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HTML/CSS Notes - Week 4</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Date:- 09/03/2022</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CSS Media Queries:-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 It is a Technique introduced in CSS3 which is used to make responsive web designs. A media query consists of a media type and can contain one or more expressions, which resolve to either true or false.</w:t>
      </w:r>
    </w:p>
    <w:p w:rsidR="00000000" w:rsidDel="00000000" w:rsidP="00000000" w:rsidRDefault="00000000" w:rsidRPr="00000000" w14:paraId="00000009">
      <w:pPr>
        <w:rPr>
          <w:sz w:val="26"/>
          <w:szCs w:val="26"/>
        </w:rPr>
      </w:pPr>
      <w:r w:rsidDel="00000000" w:rsidR="00000000" w:rsidRPr="00000000">
        <w:rPr>
          <w:sz w:val="26"/>
          <w:szCs w:val="26"/>
          <w:rtl w:val="0"/>
        </w:rPr>
        <w:t xml:space="preserve">b) The result of the query is true if the specified media type matches the type of device the document is being displayed on and all expressions in the media query are true. When a media query is true, the corresponding stylesheet or style rules are applied.</w:t>
      </w:r>
    </w:p>
    <w:p w:rsidR="00000000" w:rsidDel="00000000" w:rsidP="00000000" w:rsidRDefault="00000000" w:rsidRPr="00000000" w14:paraId="0000000A">
      <w:pPr>
        <w:rPr>
          <w:sz w:val="26"/>
          <w:szCs w:val="26"/>
        </w:rPr>
      </w:pPr>
      <w:r w:rsidDel="00000000" w:rsidR="00000000" w:rsidRPr="00000000">
        <w:rPr>
          <w:sz w:val="26"/>
          <w:szCs w:val="26"/>
          <w:rtl w:val="0"/>
        </w:rPr>
        <w:t xml:space="preserve">c) There are 4 types of media types:-</w:t>
      </w:r>
    </w:p>
    <w:p w:rsidR="00000000" w:rsidDel="00000000" w:rsidP="00000000" w:rsidRDefault="00000000" w:rsidRPr="00000000" w14:paraId="0000000B">
      <w:pPr>
        <w:rPr>
          <w:sz w:val="26"/>
          <w:szCs w:val="26"/>
        </w:rPr>
      </w:pPr>
      <w:r w:rsidDel="00000000" w:rsidR="00000000" w:rsidRPr="00000000">
        <w:rPr>
          <w:sz w:val="26"/>
          <w:szCs w:val="26"/>
          <w:rtl w:val="0"/>
        </w:rPr>
        <w:t xml:space="preserve">-&gt; all- Used for all media type devices</w:t>
      </w:r>
    </w:p>
    <w:p w:rsidR="00000000" w:rsidDel="00000000" w:rsidP="00000000" w:rsidRDefault="00000000" w:rsidRPr="00000000" w14:paraId="0000000C">
      <w:pPr>
        <w:rPr>
          <w:sz w:val="26"/>
          <w:szCs w:val="26"/>
        </w:rPr>
      </w:pPr>
      <w:r w:rsidDel="00000000" w:rsidR="00000000" w:rsidRPr="00000000">
        <w:rPr>
          <w:sz w:val="26"/>
          <w:szCs w:val="26"/>
          <w:rtl w:val="0"/>
        </w:rPr>
        <w:t xml:space="preserve">-&gt; print- Used for printers</w:t>
      </w:r>
    </w:p>
    <w:p w:rsidR="00000000" w:rsidDel="00000000" w:rsidP="00000000" w:rsidRDefault="00000000" w:rsidRPr="00000000" w14:paraId="0000000D">
      <w:pPr>
        <w:rPr>
          <w:sz w:val="26"/>
          <w:szCs w:val="26"/>
        </w:rPr>
      </w:pPr>
      <w:r w:rsidDel="00000000" w:rsidR="00000000" w:rsidRPr="00000000">
        <w:rPr>
          <w:sz w:val="26"/>
          <w:szCs w:val="26"/>
          <w:rtl w:val="0"/>
        </w:rPr>
        <w:t xml:space="preserve">-&gt; screen- Used for computer screens, tablets, smart-phones etc.</w:t>
      </w:r>
    </w:p>
    <w:p w:rsidR="00000000" w:rsidDel="00000000" w:rsidP="00000000" w:rsidRDefault="00000000" w:rsidRPr="00000000" w14:paraId="0000000E">
      <w:pPr>
        <w:rPr>
          <w:sz w:val="26"/>
          <w:szCs w:val="26"/>
        </w:rPr>
      </w:pPr>
      <w:r w:rsidDel="00000000" w:rsidR="00000000" w:rsidRPr="00000000">
        <w:rPr>
          <w:sz w:val="26"/>
          <w:szCs w:val="26"/>
          <w:rtl w:val="0"/>
        </w:rPr>
        <w:t xml:space="preserve">-&gt; speech- Used for screen readers that "reads" the page out loud.</w:t>
      </w:r>
    </w:p>
    <w:p w:rsidR="00000000" w:rsidDel="00000000" w:rsidP="00000000" w:rsidRDefault="00000000" w:rsidRPr="00000000" w14:paraId="0000000F">
      <w:pPr>
        <w:rPr>
          <w:sz w:val="26"/>
          <w:szCs w:val="26"/>
        </w:rPr>
      </w:pPr>
      <w:r w:rsidDel="00000000" w:rsidR="00000000" w:rsidRPr="00000000">
        <w:rPr>
          <w:sz w:val="26"/>
          <w:szCs w:val="26"/>
          <w:rtl w:val="0"/>
        </w:rPr>
        <w:t xml:space="preserve">d) Unless we use the not or only operators, the media type is optional and the all type will be implied.</w:t>
      </w:r>
    </w:p>
    <w:p w:rsidR="00000000" w:rsidDel="00000000" w:rsidP="00000000" w:rsidRDefault="00000000" w:rsidRPr="00000000" w14:paraId="00000010">
      <w:pPr>
        <w:rPr>
          <w:sz w:val="26"/>
          <w:szCs w:val="26"/>
        </w:rPr>
      </w:pPr>
      <w:r w:rsidDel="00000000" w:rsidR="00000000" w:rsidRPr="00000000">
        <w:rPr>
          <w:sz w:val="26"/>
          <w:szCs w:val="26"/>
          <w:rtl w:val="0"/>
        </w:rPr>
        <w:t xml:space="preserve">e) We can also have different stylesheets for different media, like this:</w:t>
      </w:r>
    </w:p>
    <w:p w:rsidR="00000000" w:rsidDel="00000000" w:rsidP="00000000" w:rsidRDefault="00000000" w:rsidRPr="00000000" w14:paraId="00000011">
      <w:pPr>
        <w:rPr>
          <w:sz w:val="26"/>
          <w:szCs w:val="26"/>
        </w:rPr>
      </w:pPr>
      <w:r w:rsidDel="00000000" w:rsidR="00000000" w:rsidRPr="00000000">
        <w:rPr>
          <w:sz w:val="26"/>
          <w:szCs w:val="26"/>
          <w:rtl w:val="0"/>
        </w:rPr>
        <w:t xml:space="preserve">-&gt; &lt;link rel="stylesheet" media="screen and (min-width: 900px)" href="widescreen.css"&gt;</w:t>
      </w:r>
    </w:p>
    <w:p w:rsidR="00000000" w:rsidDel="00000000" w:rsidP="00000000" w:rsidRDefault="00000000" w:rsidRPr="00000000" w14:paraId="00000012">
      <w:pPr>
        <w:rPr>
          <w:sz w:val="26"/>
          <w:szCs w:val="26"/>
        </w:rPr>
      </w:pPr>
      <w:r w:rsidDel="00000000" w:rsidR="00000000" w:rsidRPr="00000000">
        <w:rPr>
          <w:sz w:val="26"/>
          <w:szCs w:val="26"/>
          <w:rtl w:val="0"/>
        </w:rPr>
        <w:t xml:space="preserve">-&gt; &lt;link rel="stylesheet" media="screen and (max-width: 600px)" href="smallscreen.css"&gt;</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Example:- </w:t>
      </w:r>
    </w:p>
    <w:p w:rsidR="00000000" w:rsidDel="00000000" w:rsidP="00000000" w:rsidRDefault="00000000" w:rsidRPr="00000000" w14:paraId="00000015">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charset=</w:t>
            </w:r>
            <w:r w:rsidDel="00000000" w:rsidR="00000000" w:rsidRPr="00000000">
              <w:rPr>
                <w:rFonts w:ascii="Consolas" w:cs="Consolas" w:eastAsia="Consolas" w:hAnsi="Consolas"/>
                <w:color w:val="a2fca2"/>
                <w:sz w:val="26"/>
                <w:szCs w:val="26"/>
                <w:shd w:fill="333333" w:val="clear"/>
                <w:rtl w:val="0"/>
              </w:rPr>
              <w:t xml:space="preserve">"UTF-8"</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http-equiv=</w:t>
            </w:r>
            <w:r w:rsidDel="00000000" w:rsidR="00000000" w:rsidRPr="00000000">
              <w:rPr>
                <w:rFonts w:ascii="Consolas" w:cs="Consolas" w:eastAsia="Consolas" w:hAnsi="Consolas"/>
                <w:color w:val="a2fca2"/>
                <w:sz w:val="26"/>
                <w:szCs w:val="26"/>
                <w:shd w:fill="333333" w:val="clear"/>
                <w:rtl w:val="0"/>
              </w:rPr>
              <w:t xml:space="preserve">"X-UA-Compatible"</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"IE=edge"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Media Queries Examples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body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w:t>
            </w:r>
            <w:r w:rsidDel="00000000" w:rsidR="00000000" w:rsidRPr="00000000">
              <w:rPr>
                <w:rFonts w:ascii="Consolas" w:cs="Consolas" w:eastAsia="Consolas" w:hAnsi="Consolas"/>
                <w:color w:val="ffffff"/>
                <w:sz w:val="26"/>
                <w:szCs w:val="26"/>
                <w:shd w:fill="333333" w:val="clear"/>
                <w:rtl w:val="0"/>
              </w:rPr>
              <w:t xml:space="preserve">: lightseagreen;</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media</w:t>
            </w:r>
            <w:r w:rsidDel="00000000" w:rsidR="00000000" w:rsidRPr="00000000">
              <w:rPr>
                <w:rFonts w:ascii="Consolas" w:cs="Consolas" w:eastAsia="Consolas" w:hAnsi="Consolas"/>
                <w:color w:val="ffffff"/>
                <w:sz w:val="26"/>
                <w:szCs w:val="26"/>
                <w:shd w:fill="333333" w:val="clear"/>
                <w:rtl w:val="0"/>
              </w:rPr>
              <w:t xml:space="preserve"> screen and (max-width: </w:t>
            </w:r>
            <w:r w:rsidDel="00000000" w:rsidR="00000000" w:rsidRPr="00000000">
              <w:rPr>
                <w:rFonts w:ascii="Consolas" w:cs="Consolas" w:eastAsia="Consolas" w:hAnsi="Consolas"/>
                <w:color w:val="d36363"/>
                <w:sz w:val="26"/>
                <w:szCs w:val="26"/>
                <w:shd w:fill="333333" w:val="clear"/>
                <w:rtl w:val="0"/>
              </w:rPr>
              <w:t xml:space="preserve">768px</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body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lightcoral;</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media</w:t>
            </w:r>
            <w:r w:rsidDel="00000000" w:rsidR="00000000" w:rsidRPr="00000000">
              <w:rPr>
                <w:rFonts w:ascii="Consolas" w:cs="Consolas" w:eastAsia="Consolas" w:hAnsi="Consolas"/>
                <w:color w:val="ffffff"/>
                <w:sz w:val="26"/>
                <w:szCs w:val="26"/>
                <w:shd w:fill="333333" w:val="clear"/>
                <w:rtl w:val="0"/>
              </w:rPr>
              <w:t xml:space="preserve"> screen and (max-width: </w:t>
            </w:r>
            <w:r w:rsidDel="00000000" w:rsidR="00000000" w:rsidRPr="00000000">
              <w:rPr>
                <w:rFonts w:ascii="Consolas" w:cs="Consolas" w:eastAsia="Consolas" w:hAnsi="Consolas"/>
                <w:color w:val="d36363"/>
                <w:sz w:val="26"/>
                <w:szCs w:val="26"/>
                <w:shd w:fill="333333" w:val="clear"/>
                <w:rtl w:val="0"/>
              </w:rPr>
              <w:t xml:space="preserve">760px</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.content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text-align</w:t>
            </w:r>
            <w:r w:rsidDel="00000000" w:rsidR="00000000" w:rsidRPr="00000000">
              <w:rPr>
                <w:rFonts w:ascii="Consolas" w:cs="Consolas" w:eastAsia="Consolas" w:hAnsi="Consolas"/>
                <w:color w:val="ffffff"/>
                <w:sz w:val="26"/>
                <w:szCs w:val="26"/>
                <w:shd w:fill="333333" w:val="clear"/>
                <w:rtl w:val="0"/>
              </w:rPr>
              <w:t xml:space="preserve">: center;</w:t>
              <w:br w:type="textWrapping"/>
              <w:t xml:space="preserve">            }</w:t>
              <w:br w:type="textWrapping"/>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"content"</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Demo Heading</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h1</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Lorem ipsum dolor sit amet consectetur adipisicing elit. Omnis officia impedit accusantium, consequatur rerum assumenda, esse ab rem blanditiis fuga earum repellat, itaque dolorum. Magni ipsam veniam repudiandae assumenda aliquam?</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f) Comma separated list: We can add an additional media query to an already existing one, using a comma (this will behave like an OR operator). Example:-</w:t>
      </w:r>
    </w:p>
    <w:p w:rsidR="00000000" w:rsidDel="00000000" w:rsidP="00000000" w:rsidRDefault="00000000" w:rsidRPr="00000000" w14:paraId="00000019">
      <w:pPr>
        <w:rPr>
          <w:sz w:val="26"/>
          <w:szCs w:val="26"/>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9b9b"/>
                <w:sz w:val="26"/>
                <w:szCs w:val="26"/>
                <w:shd w:fill="333333" w:val="clear"/>
                <w:rtl w:val="0"/>
              </w:rPr>
              <w:t xml:space="preserve">&lt;!DOCTYPE html&gt;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cc28c"/>
                <w:sz w:val="26"/>
                <w:szCs w:val="26"/>
                <w:shd w:fill="333333" w:val="clear"/>
                <w:rtl w:val="0"/>
              </w:rPr>
              <w:t xml:space="preserve">media</w:t>
            </w:r>
            <w:r w:rsidDel="00000000" w:rsidR="00000000" w:rsidRPr="00000000">
              <w:rPr>
                <w:rFonts w:ascii="Consolas" w:cs="Consolas" w:eastAsia="Consolas" w:hAnsi="Consolas"/>
                <w:color w:val="ffffff"/>
                <w:sz w:val="26"/>
                <w:szCs w:val="26"/>
                <w:shd w:fill="333333" w:val="clear"/>
                <w:rtl w:val="0"/>
              </w:rPr>
              <w:t xml:space="preserve"> screen and (max-width: </w:t>
            </w:r>
            <w:r w:rsidDel="00000000" w:rsidR="00000000" w:rsidRPr="00000000">
              <w:rPr>
                <w:rFonts w:ascii="Consolas" w:cs="Consolas" w:eastAsia="Consolas" w:hAnsi="Consolas"/>
                <w:color w:val="d36363"/>
                <w:sz w:val="26"/>
                <w:szCs w:val="26"/>
                <w:shd w:fill="333333" w:val="clear"/>
                <w:rtl w:val="0"/>
              </w:rPr>
              <w:t xml:space="preserve">900px</w:t>
            </w:r>
            <w:r w:rsidDel="00000000" w:rsidR="00000000" w:rsidRPr="00000000">
              <w:rPr>
                <w:rFonts w:ascii="Consolas" w:cs="Consolas" w:eastAsia="Consolas" w:hAnsi="Consolas"/>
                <w:color w:val="ffffff"/>
                <w:sz w:val="26"/>
                <w:szCs w:val="26"/>
                <w:shd w:fill="333333" w:val="clear"/>
                <w:rtl w:val="0"/>
              </w:rPr>
              <w:t xml:space="preserve">) and (min-width: </w:t>
            </w:r>
            <w:r w:rsidDel="00000000" w:rsidR="00000000" w:rsidRPr="00000000">
              <w:rPr>
                <w:rFonts w:ascii="Consolas" w:cs="Consolas" w:eastAsia="Consolas" w:hAnsi="Consolas"/>
                <w:color w:val="d36363"/>
                <w:sz w:val="26"/>
                <w:szCs w:val="26"/>
                <w:shd w:fill="333333" w:val="clear"/>
                <w:rtl w:val="0"/>
              </w:rPr>
              <w:t xml:space="preserve">600px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(min-width: </w:t>
            </w:r>
            <w:r w:rsidDel="00000000" w:rsidR="00000000" w:rsidRPr="00000000">
              <w:rPr>
                <w:rFonts w:ascii="Consolas" w:cs="Consolas" w:eastAsia="Consolas" w:hAnsi="Consolas"/>
                <w:color w:val="d36363"/>
                <w:sz w:val="26"/>
                <w:szCs w:val="26"/>
                <w:shd w:fill="333333" w:val="clear"/>
                <w:rtl w:val="0"/>
              </w:rPr>
              <w:t xml:space="preserve">1100px</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.demo-content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40px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8px</w:t>
            </w:r>
            <w:r w:rsidDel="00000000" w:rsidR="00000000" w:rsidRPr="00000000">
              <w:rPr>
                <w:rFonts w:ascii="Consolas" w:cs="Consolas" w:eastAsia="Consolas" w:hAnsi="Consolas"/>
                <w:color w:val="ffffff"/>
                <w:sz w:val="26"/>
                <w:szCs w:val="26"/>
                <w:shd w:fill="333333" w:val="clear"/>
                <w:rtl w:val="0"/>
              </w:rPr>
              <w:t xml:space="preserve"> solid </w:t>
            </w:r>
            <w:r w:rsidDel="00000000" w:rsidR="00000000" w:rsidRPr="00000000">
              <w:rPr>
                <w:rFonts w:ascii="Consolas" w:cs="Consolas" w:eastAsia="Consolas" w:hAnsi="Consolas"/>
                <w:color w:val="ffffaa"/>
                <w:sz w:val="26"/>
                <w:szCs w:val="26"/>
                <w:shd w:fill="333333" w:val="clear"/>
                <w:rtl w:val="0"/>
              </w:rPr>
              <w:t xml:space="preserve">rgb</w:t>
            </w:r>
            <w:r w:rsidDel="00000000" w:rsidR="00000000" w:rsidRPr="00000000">
              <w:rPr>
                <w:rFonts w:ascii="Consolas" w:cs="Consolas" w:eastAsia="Consolas" w:hAnsi="Consolas"/>
                <w:color w:val="ffffff"/>
                <w:sz w:val="26"/>
                <w:szCs w:val="26"/>
                <w:shd w:fill="333333" w:val="clear"/>
                <w:rtl w:val="0"/>
              </w:rPr>
              <w:t xml:space="preserve">(9, 6, 6);</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fffaa"/>
                <w:sz w:val="26"/>
                <w:szCs w:val="26"/>
                <w:shd w:fill="333333" w:val="clear"/>
                <w:rtl w:val="0"/>
              </w:rPr>
              <w:t xml:space="preserve">rgb</w:t>
            </w:r>
            <w:r w:rsidDel="00000000" w:rsidR="00000000" w:rsidRPr="00000000">
              <w:rPr>
                <w:rFonts w:ascii="Consolas" w:cs="Consolas" w:eastAsia="Consolas" w:hAnsi="Consolas"/>
                <w:color w:val="ffffff"/>
                <w:sz w:val="26"/>
                <w:szCs w:val="26"/>
                <w:shd w:fill="333333" w:val="clear"/>
                <w:rtl w:val="0"/>
              </w:rPr>
              <w:t xml:space="preserve">(44, 72, 82);</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#fff</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style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Additional Media Query with an Existing One!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h2</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class=</w:t>
            </w:r>
            <w:r w:rsidDel="00000000" w:rsidR="00000000" w:rsidRPr="00000000">
              <w:rPr>
                <w:rFonts w:ascii="Consolas" w:cs="Consolas" w:eastAsia="Consolas" w:hAnsi="Consolas"/>
                <w:color w:val="a2fca2"/>
                <w:sz w:val="26"/>
                <w:szCs w:val="26"/>
                <w:shd w:fill="333333" w:val="clear"/>
                <w:rtl w:val="0"/>
              </w:rPr>
              <w:t xml:space="preserve">"demo-content"</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This element is for testing puposes.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Lorem ipsum, dolor sit amet consectetur adipisicing elit. Accusantium</w:t>
              <w:br w:type="textWrapping"/>
              <w:t xml:space="preserve">        non quos perferendis nemo quidem dolor labore quis, doloribus, nam</w:t>
              <w:br w:type="textWrapping"/>
              <w:t xml:space="preserve">        blanditiis maxime iste qui dolore enim delectus dolorum aperiam impedit</w:t>
              <w:br w:type="textWrapping"/>
              <w:t xml:space="preserve">        nihil.</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w:t>
            </w:r>
            <w:r w:rsidDel="00000000" w:rsidR="00000000" w:rsidRPr="00000000">
              <w:rPr>
                <w:rFonts w:ascii="Consolas" w:cs="Consolas" w:eastAsia="Consolas" w:hAnsi="Consolas"/>
                <w:color w:val="62c8f3"/>
                <w:sz w:val="26"/>
                <w:szCs w:val="26"/>
                <w:shd w:fill="333333" w:val="clear"/>
                <w:rtl w:val="0"/>
              </w:rPr>
              <w:br w:type="textWrapping"/>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p</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g) Media queries can also be used to change the layout of a page depending on the orientation of the browser. We can set CSS properties that will only apply when the browser window is wider than its height, a so-called "Landscape" orientation. Syntax of this media query is:-</w:t>
      </w:r>
    </w:p>
    <w:p w:rsidR="00000000" w:rsidDel="00000000" w:rsidP="00000000" w:rsidRDefault="00000000" w:rsidRPr="00000000" w14:paraId="0000001D">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media</w:t>
            </w:r>
            <w:r w:rsidDel="00000000" w:rsidR="00000000" w:rsidRPr="00000000">
              <w:rPr>
                <w:rFonts w:ascii="Consolas" w:cs="Consolas" w:eastAsia="Consolas" w:hAnsi="Consolas"/>
                <w:color w:val="ffffff"/>
                <w:sz w:val="26"/>
                <w:szCs w:val="26"/>
                <w:shd w:fill="333333" w:val="clear"/>
                <w:rtl w:val="0"/>
              </w:rPr>
              <w:t xml:space="preserve"> only screen and (orientation: landscape)</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