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58C14" w14:textId="77777777" w:rsidR="00983336" w:rsidRDefault="00983336" w:rsidP="0066448F">
      <w:pPr>
        <w:pStyle w:val="Title"/>
        <w:rPr>
          <w:sz w:val="40"/>
          <w:szCs w:val="40"/>
        </w:rPr>
      </w:pPr>
    </w:p>
    <w:p w14:paraId="51ED9C69" w14:textId="77777777" w:rsidR="00983336" w:rsidRDefault="00983336" w:rsidP="0066448F">
      <w:pPr>
        <w:pStyle w:val="Title"/>
        <w:rPr>
          <w:sz w:val="40"/>
          <w:szCs w:val="40"/>
        </w:rPr>
      </w:pPr>
    </w:p>
    <w:p w14:paraId="57FAE05F" w14:textId="77777777" w:rsidR="00983336" w:rsidRDefault="00983336" w:rsidP="0066448F">
      <w:pPr>
        <w:pStyle w:val="Title"/>
        <w:rPr>
          <w:sz w:val="40"/>
          <w:szCs w:val="40"/>
        </w:rPr>
      </w:pPr>
    </w:p>
    <w:p w14:paraId="6580A180" w14:textId="77777777" w:rsidR="00983336" w:rsidRDefault="00983336" w:rsidP="0066448F">
      <w:pPr>
        <w:pStyle w:val="Title"/>
        <w:rPr>
          <w:sz w:val="40"/>
          <w:szCs w:val="40"/>
        </w:rPr>
      </w:pPr>
    </w:p>
    <w:p w14:paraId="242C55C5" w14:textId="46FB7E25" w:rsidR="001726FB" w:rsidRPr="00983336" w:rsidRDefault="00983336" w:rsidP="00983336">
      <w:pPr>
        <w:pStyle w:val="Title"/>
        <w:rPr>
          <w:sz w:val="40"/>
          <w:szCs w:val="40"/>
        </w:rPr>
      </w:pPr>
      <w:r w:rsidRPr="00983336">
        <w:rPr>
          <w:b/>
          <w:bCs/>
          <w:sz w:val="40"/>
          <w:szCs w:val="40"/>
        </w:rPr>
        <w:t>Regional Patterns in Global Happiness</w:t>
      </w:r>
    </w:p>
    <w:p w14:paraId="09697248" w14:textId="790D8260" w:rsidR="00DD3D69" w:rsidRPr="0066448F" w:rsidRDefault="0066448F" w:rsidP="0066448F">
      <w:pPr>
        <w:pStyle w:val="Normalnoafterspacing"/>
        <w:jc w:val="center"/>
        <w:rPr>
          <w:rFonts w:asciiTheme="majorHAnsi" w:hAnsiTheme="majorHAnsi" w:cstheme="majorHAnsi"/>
          <w:sz w:val="28"/>
          <w:szCs w:val="24"/>
        </w:rPr>
      </w:pPr>
      <w:r w:rsidRPr="0066448F">
        <w:rPr>
          <w:rFonts w:asciiTheme="majorHAnsi" w:hAnsiTheme="majorHAnsi" w:cstheme="majorHAnsi"/>
          <w:sz w:val="28"/>
          <w:szCs w:val="28"/>
        </w:rPr>
        <w:t xml:space="preserve">Student Number: </w:t>
      </w:r>
      <w:r w:rsidR="00983336">
        <w:rPr>
          <w:rFonts w:asciiTheme="majorHAnsi" w:hAnsiTheme="majorHAnsi" w:cstheme="majorHAnsi"/>
          <w:sz w:val="28"/>
          <w:szCs w:val="28"/>
        </w:rPr>
        <w:t>Z22590018</w:t>
      </w:r>
    </w:p>
    <w:p w14:paraId="7AA3326D" w14:textId="61A3D5E9" w:rsidR="00DD3D69" w:rsidRDefault="0066448F" w:rsidP="0066448F">
      <w:pPr>
        <w:pStyle w:val="Normalnoafterspacing"/>
        <w:jc w:val="center"/>
        <w:rPr>
          <w:rFonts w:asciiTheme="majorHAnsi" w:eastAsia="Roboto" w:hAnsiTheme="majorHAnsi" w:cstheme="majorHAnsi"/>
          <w:color w:val="1D2125"/>
          <w:sz w:val="28"/>
          <w:szCs w:val="28"/>
        </w:rPr>
      </w:pPr>
      <w:r w:rsidRPr="0066448F">
        <w:rPr>
          <w:rFonts w:asciiTheme="majorHAnsi" w:eastAsia="Roboto" w:hAnsiTheme="majorHAnsi" w:cstheme="majorHAnsi"/>
          <w:color w:val="1D2125"/>
          <w:sz w:val="28"/>
          <w:szCs w:val="28"/>
        </w:rPr>
        <w:t>Data Visualisation (</w:t>
      </w:r>
      <w:r w:rsidR="00AD7B2A" w:rsidRPr="00AD7B2A">
        <w:rPr>
          <w:rFonts w:asciiTheme="majorHAnsi" w:eastAsia="Roboto" w:hAnsiTheme="majorHAnsi" w:cstheme="majorHAnsi"/>
          <w:color w:val="1D2125"/>
          <w:sz w:val="28"/>
          <w:szCs w:val="28"/>
          <w:lang w:val="en-US"/>
        </w:rPr>
        <w:t>CMP</w:t>
      </w:r>
      <w:r w:rsidR="00601503">
        <w:rPr>
          <w:rFonts w:asciiTheme="majorHAnsi" w:eastAsia="Roboto" w:hAnsiTheme="majorHAnsi" w:cstheme="majorHAnsi"/>
          <w:color w:val="1D2125"/>
          <w:sz w:val="28"/>
          <w:szCs w:val="28"/>
          <w:lang w:val="en-US"/>
        </w:rPr>
        <w:t>-</w:t>
      </w:r>
      <w:r w:rsidR="00AD7B2A" w:rsidRPr="00AD7B2A">
        <w:rPr>
          <w:rFonts w:asciiTheme="majorHAnsi" w:eastAsia="Roboto" w:hAnsiTheme="majorHAnsi" w:cstheme="majorHAnsi"/>
          <w:color w:val="1D2125"/>
          <w:sz w:val="28"/>
          <w:szCs w:val="28"/>
          <w:lang w:val="en-US"/>
        </w:rPr>
        <w:t>X302</w:t>
      </w:r>
      <w:r w:rsidR="00601503">
        <w:rPr>
          <w:rFonts w:asciiTheme="majorHAnsi" w:eastAsia="Roboto" w:hAnsiTheme="majorHAnsi" w:cstheme="majorHAnsi"/>
          <w:color w:val="1D2125"/>
          <w:sz w:val="28"/>
          <w:szCs w:val="28"/>
          <w:lang w:val="en-US"/>
        </w:rPr>
        <w:t>-0</w:t>
      </w:r>
      <w:r w:rsidRPr="0066448F">
        <w:rPr>
          <w:rFonts w:asciiTheme="majorHAnsi" w:eastAsia="Roboto" w:hAnsiTheme="majorHAnsi" w:cstheme="majorHAnsi"/>
          <w:color w:val="1D2125"/>
          <w:sz w:val="28"/>
          <w:szCs w:val="28"/>
          <w:lang w:val="en-US"/>
        </w:rPr>
        <w:t xml:space="preserve">) </w:t>
      </w:r>
      <w:r w:rsidRPr="0066448F">
        <w:rPr>
          <w:rFonts w:asciiTheme="majorHAnsi" w:eastAsia="Roboto" w:hAnsiTheme="majorHAnsi" w:cstheme="majorHAnsi"/>
          <w:color w:val="1D2125"/>
          <w:sz w:val="28"/>
          <w:szCs w:val="28"/>
        </w:rPr>
        <w:t xml:space="preserve">Assessment Report </w:t>
      </w:r>
    </w:p>
    <w:p w14:paraId="70EAD296" w14:textId="77777777" w:rsidR="005D517A" w:rsidRDefault="005D517A" w:rsidP="0066448F">
      <w:pPr>
        <w:pStyle w:val="Normalnoafterspacing"/>
        <w:jc w:val="center"/>
        <w:rPr>
          <w:rFonts w:asciiTheme="majorHAnsi" w:eastAsia="Roboto" w:hAnsiTheme="majorHAnsi" w:cstheme="majorHAnsi"/>
          <w:color w:val="1D2125"/>
          <w:sz w:val="28"/>
          <w:szCs w:val="28"/>
        </w:rPr>
      </w:pPr>
    </w:p>
    <w:p w14:paraId="6C790A77" w14:textId="77777777" w:rsidR="005D517A" w:rsidRDefault="005D517A" w:rsidP="0066448F">
      <w:pPr>
        <w:pStyle w:val="Normalnoafterspacing"/>
        <w:jc w:val="center"/>
        <w:rPr>
          <w:rFonts w:asciiTheme="majorHAnsi" w:eastAsia="Roboto" w:hAnsiTheme="majorHAnsi" w:cstheme="majorHAnsi"/>
          <w:color w:val="1D2125"/>
          <w:sz w:val="28"/>
          <w:szCs w:val="28"/>
        </w:rPr>
      </w:pPr>
    </w:p>
    <w:p w14:paraId="5CF79D0A" w14:textId="74E96702" w:rsidR="003D5F11" w:rsidRPr="005D517A" w:rsidRDefault="005D517A" w:rsidP="0066448F">
      <w:pPr>
        <w:pStyle w:val="Normalnoafterspacing"/>
        <w:jc w:val="center"/>
        <w:rPr>
          <w:rFonts w:asciiTheme="majorHAnsi" w:eastAsia="Roboto" w:hAnsiTheme="majorHAnsi" w:cstheme="majorHAnsi"/>
          <w:color w:val="1D2125"/>
          <w:sz w:val="28"/>
          <w:szCs w:val="28"/>
        </w:rPr>
      </w:pPr>
      <w:r w:rsidRPr="005D517A">
        <w:rPr>
          <w:rFonts w:asciiTheme="majorHAnsi" w:eastAsia="Roboto" w:hAnsiTheme="majorHAnsi" w:cstheme="majorHAnsi"/>
          <w:color w:val="1D2125"/>
          <w:sz w:val="22"/>
        </w:rPr>
        <w:t xml:space="preserve">Word Count: </w:t>
      </w:r>
      <w:r w:rsidR="00983336">
        <w:rPr>
          <w:rFonts w:asciiTheme="majorHAnsi" w:eastAsia="Roboto" w:hAnsiTheme="majorHAnsi" w:cstheme="majorHAnsi"/>
          <w:color w:val="1D2125"/>
          <w:sz w:val="22"/>
        </w:rPr>
        <w:t>2500</w:t>
      </w:r>
    </w:p>
    <w:p w14:paraId="25A91FC9" w14:textId="77777777" w:rsidR="003D5F11" w:rsidRPr="0066448F" w:rsidRDefault="003D5F11" w:rsidP="00983336">
      <w:pPr>
        <w:pStyle w:val="Normalnoafterspacing"/>
        <w:rPr>
          <w:rFonts w:asciiTheme="majorHAnsi" w:eastAsia="Roboto" w:hAnsiTheme="majorHAnsi" w:cstheme="majorHAnsi"/>
          <w:color w:val="1D2125"/>
          <w:sz w:val="28"/>
          <w:szCs w:val="28"/>
        </w:rPr>
      </w:pPr>
    </w:p>
    <w:p w14:paraId="52C23443" w14:textId="77777777" w:rsidR="007F1558" w:rsidRPr="00F5339F" w:rsidRDefault="007F1558" w:rsidP="007F1558"/>
    <w:bookmarkStart w:id="0" w:name="_Toc218539311" w:displacedByCustomXml="next"/>
    <w:sdt>
      <w:sdtPr>
        <w:rPr>
          <w:rFonts w:asciiTheme="minorHAnsi" w:eastAsiaTheme="minorEastAsia" w:hAnsiTheme="minorHAnsi" w:cstheme="minorBidi"/>
          <w:b w:val="0"/>
          <w:color w:val="auto"/>
          <w:sz w:val="22"/>
          <w:szCs w:val="22"/>
          <w:lang w:val="en-GB"/>
        </w:rPr>
        <w:id w:val="-691223275"/>
        <w:docPartObj>
          <w:docPartGallery w:val="Table of Contents"/>
          <w:docPartUnique/>
        </w:docPartObj>
      </w:sdtPr>
      <w:sdtEndPr>
        <w:rPr>
          <w:bCs/>
          <w:sz w:val="24"/>
        </w:rPr>
      </w:sdtEndPr>
      <w:sdtContent>
        <w:p w14:paraId="29B19CC4" w14:textId="04D5DDF6" w:rsidR="004D4978" w:rsidRPr="00607F45" w:rsidRDefault="00B764AB" w:rsidP="004D4978">
          <w:pPr>
            <w:pStyle w:val="TOCHeading"/>
            <w:rPr>
              <w:lang w:val="en-GB"/>
            </w:rPr>
          </w:pPr>
          <w:r w:rsidRPr="00607F45">
            <w:rPr>
              <w:lang w:val="en-GB"/>
            </w:rPr>
            <w:t>Table of Contents</w:t>
          </w:r>
          <w:bookmarkEnd w:id="0"/>
        </w:p>
        <w:p w14:paraId="519CCD60" w14:textId="410631F8" w:rsidR="0091763D" w:rsidRDefault="00100237">
          <w:pPr>
            <w:pStyle w:val="TOC2"/>
            <w:tabs>
              <w:tab w:val="right" w:leader="dot" w:pos="9628"/>
            </w:tabs>
            <w:rPr>
              <w:noProof/>
              <w:kern w:val="2"/>
              <w:szCs w:val="24"/>
              <w:lang w:val="en-US" w:eastAsia="en-US"/>
              <w14:ligatures w14:val="standardContextual"/>
            </w:rPr>
          </w:pPr>
          <w:r w:rsidRPr="00607F45">
            <w:rPr>
              <w:b/>
              <w:bCs/>
            </w:rPr>
            <w:fldChar w:fldCharType="begin"/>
          </w:r>
          <w:r w:rsidRPr="00607F45">
            <w:rPr>
              <w:b/>
              <w:bCs/>
            </w:rPr>
            <w:instrText xml:space="preserve"> TOC \o "1-3" \h \z \u </w:instrText>
          </w:r>
          <w:r w:rsidRPr="00607F45">
            <w:rPr>
              <w:b/>
              <w:bCs/>
            </w:rPr>
            <w:fldChar w:fldCharType="separate"/>
          </w:r>
          <w:hyperlink w:anchor="_Toc218539311" w:history="1">
            <w:r w:rsidR="0091763D" w:rsidRPr="006F2AF0">
              <w:rPr>
                <w:rStyle w:val="Hyperlink"/>
                <w:noProof/>
              </w:rPr>
              <w:t>Table of Contents</w:t>
            </w:r>
            <w:r w:rsidR="0091763D">
              <w:rPr>
                <w:noProof/>
                <w:webHidden/>
              </w:rPr>
              <w:tab/>
            </w:r>
            <w:r w:rsidR="0091763D">
              <w:rPr>
                <w:noProof/>
                <w:webHidden/>
              </w:rPr>
              <w:fldChar w:fldCharType="begin"/>
            </w:r>
            <w:r w:rsidR="0091763D">
              <w:rPr>
                <w:noProof/>
                <w:webHidden/>
              </w:rPr>
              <w:instrText xml:space="preserve"> PAGEREF _Toc218539311 \h </w:instrText>
            </w:r>
            <w:r w:rsidR="0091763D">
              <w:rPr>
                <w:noProof/>
                <w:webHidden/>
              </w:rPr>
            </w:r>
            <w:r w:rsidR="0091763D">
              <w:rPr>
                <w:noProof/>
                <w:webHidden/>
              </w:rPr>
              <w:fldChar w:fldCharType="separate"/>
            </w:r>
            <w:r w:rsidR="00983336">
              <w:rPr>
                <w:noProof/>
                <w:webHidden/>
              </w:rPr>
              <w:t>ii</w:t>
            </w:r>
            <w:r w:rsidR="0091763D">
              <w:rPr>
                <w:noProof/>
                <w:webHidden/>
              </w:rPr>
              <w:fldChar w:fldCharType="end"/>
            </w:r>
          </w:hyperlink>
        </w:p>
        <w:p w14:paraId="077FBFE8" w14:textId="3756F264" w:rsidR="0091763D" w:rsidRDefault="0091763D">
          <w:pPr>
            <w:pStyle w:val="TOC1"/>
            <w:tabs>
              <w:tab w:val="left" w:pos="440"/>
              <w:tab w:val="right" w:leader="dot" w:pos="9628"/>
            </w:tabs>
            <w:rPr>
              <w:noProof/>
              <w:kern w:val="2"/>
              <w:szCs w:val="24"/>
              <w:lang w:val="en-US" w:eastAsia="en-US"/>
              <w14:ligatures w14:val="standardContextual"/>
            </w:rPr>
          </w:pPr>
          <w:hyperlink w:anchor="_Toc218539312" w:history="1">
            <w:r w:rsidRPr="006F2AF0">
              <w:rPr>
                <w:rStyle w:val="Hyperlink"/>
                <w:noProof/>
              </w:rPr>
              <w:t>1.</w:t>
            </w:r>
            <w:r>
              <w:rPr>
                <w:noProof/>
                <w:kern w:val="2"/>
                <w:szCs w:val="24"/>
                <w:lang w:val="en-US" w:eastAsia="en-US"/>
                <w14:ligatures w14:val="standardContextual"/>
              </w:rPr>
              <w:tab/>
            </w:r>
            <w:r w:rsidRPr="006F2AF0">
              <w:rPr>
                <w:rStyle w:val="Hyperlink"/>
                <w:noProof/>
              </w:rPr>
              <w:t>Introduction &amp; Storytelling Context</w:t>
            </w:r>
            <w:r>
              <w:rPr>
                <w:noProof/>
                <w:webHidden/>
              </w:rPr>
              <w:tab/>
            </w:r>
            <w:r>
              <w:rPr>
                <w:noProof/>
                <w:webHidden/>
              </w:rPr>
              <w:fldChar w:fldCharType="begin"/>
            </w:r>
            <w:r>
              <w:rPr>
                <w:noProof/>
                <w:webHidden/>
              </w:rPr>
              <w:instrText xml:space="preserve"> PAGEREF _Toc218539312 \h </w:instrText>
            </w:r>
            <w:r>
              <w:rPr>
                <w:noProof/>
                <w:webHidden/>
              </w:rPr>
            </w:r>
            <w:r>
              <w:rPr>
                <w:noProof/>
                <w:webHidden/>
              </w:rPr>
              <w:fldChar w:fldCharType="separate"/>
            </w:r>
            <w:r w:rsidR="00983336">
              <w:rPr>
                <w:noProof/>
                <w:webHidden/>
              </w:rPr>
              <w:t>1</w:t>
            </w:r>
            <w:r>
              <w:rPr>
                <w:noProof/>
                <w:webHidden/>
              </w:rPr>
              <w:fldChar w:fldCharType="end"/>
            </w:r>
          </w:hyperlink>
        </w:p>
        <w:p w14:paraId="4AF1ED90" w14:textId="69377B3D" w:rsidR="0091763D" w:rsidRDefault="0091763D">
          <w:pPr>
            <w:pStyle w:val="TOC1"/>
            <w:tabs>
              <w:tab w:val="left" w:pos="440"/>
              <w:tab w:val="right" w:leader="dot" w:pos="9628"/>
            </w:tabs>
            <w:rPr>
              <w:noProof/>
              <w:kern w:val="2"/>
              <w:szCs w:val="24"/>
              <w:lang w:val="en-US" w:eastAsia="en-US"/>
              <w14:ligatures w14:val="standardContextual"/>
            </w:rPr>
          </w:pPr>
          <w:hyperlink w:anchor="_Toc218539313" w:history="1">
            <w:r w:rsidRPr="006F2AF0">
              <w:rPr>
                <w:rStyle w:val="Hyperlink"/>
                <w:noProof/>
              </w:rPr>
              <w:t>2.</w:t>
            </w:r>
            <w:r>
              <w:rPr>
                <w:noProof/>
                <w:kern w:val="2"/>
                <w:szCs w:val="24"/>
                <w:lang w:val="en-US" w:eastAsia="en-US"/>
                <w14:ligatures w14:val="standardContextual"/>
              </w:rPr>
              <w:tab/>
            </w:r>
            <w:r w:rsidRPr="006F2AF0">
              <w:rPr>
                <w:rStyle w:val="Hyperlink"/>
                <w:noProof/>
              </w:rPr>
              <w:t>Data Preparation</w:t>
            </w:r>
            <w:r>
              <w:rPr>
                <w:noProof/>
                <w:webHidden/>
              </w:rPr>
              <w:tab/>
            </w:r>
            <w:r>
              <w:rPr>
                <w:noProof/>
                <w:webHidden/>
              </w:rPr>
              <w:fldChar w:fldCharType="begin"/>
            </w:r>
            <w:r>
              <w:rPr>
                <w:noProof/>
                <w:webHidden/>
              </w:rPr>
              <w:instrText xml:space="preserve"> PAGEREF _Toc218539313 \h </w:instrText>
            </w:r>
            <w:r>
              <w:rPr>
                <w:noProof/>
                <w:webHidden/>
              </w:rPr>
            </w:r>
            <w:r>
              <w:rPr>
                <w:noProof/>
                <w:webHidden/>
              </w:rPr>
              <w:fldChar w:fldCharType="separate"/>
            </w:r>
            <w:r w:rsidR="00983336">
              <w:rPr>
                <w:noProof/>
                <w:webHidden/>
              </w:rPr>
              <w:t>2</w:t>
            </w:r>
            <w:r>
              <w:rPr>
                <w:noProof/>
                <w:webHidden/>
              </w:rPr>
              <w:fldChar w:fldCharType="end"/>
            </w:r>
          </w:hyperlink>
        </w:p>
        <w:p w14:paraId="3E3395B0" w14:textId="15935CB2" w:rsidR="0091763D" w:rsidRDefault="0091763D">
          <w:pPr>
            <w:pStyle w:val="TOC2"/>
            <w:tabs>
              <w:tab w:val="left" w:pos="960"/>
              <w:tab w:val="right" w:leader="dot" w:pos="9628"/>
            </w:tabs>
            <w:rPr>
              <w:noProof/>
              <w:kern w:val="2"/>
              <w:szCs w:val="24"/>
              <w:lang w:val="en-US" w:eastAsia="en-US"/>
              <w14:ligatures w14:val="standardContextual"/>
            </w:rPr>
          </w:pPr>
          <w:hyperlink w:anchor="_Toc218539314" w:history="1">
            <w:r w:rsidRPr="006F2AF0">
              <w:rPr>
                <w:rStyle w:val="Hyperlink"/>
                <w:bCs/>
                <w:noProof/>
              </w:rPr>
              <w:t>2.1</w:t>
            </w:r>
            <w:r>
              <w:rPr>
                <w:noProof/>
                <w:kern w:val="2"/>
                <w:szCs w:val="24"/>
                <w:lang w:val="en-US" w:eastAsia="en-US"/>
                <w14:ligatures w14:val="standardContextual"/>
              </w:rPr>
              <w:tab/>
            </w:r>
            <w:r w:rsidRPr="006F2AF0">
              <w:rPr>
                <w:rStyle w:val="Hyperlink"/>
                <w:bCs/>
                <w:noProof/>
              </w:rPr>
              <w:t>Initial Data Structuring and Inspection</w:t>
            </w:r>
            <w:r>
              <w:rPr>
                <w:noProof/>
                <w:webHidden/>
              </w:rPr>
              <w:tab/>
            </w:r>
            <w:r>
              <w:rPr>
                <w:noProof/>
                <w:webHidden/>
              </w:rPr>
              <w:fldChar w:fldCharType="begin"/>
            </w:r>
            <w:r>
              <w:rPr>
                <w:noProof/>
                <w:webHidden/>
              </w:rPr>
              <w:instrText xml:space="preserve"> PAGEREF _Toc218539314 \h </w:instrText>
            </w:r>
            <w:r>
              <w:rPr>
                <w:noProof/>
                <w:webHidden/>
              </w:rPr>
            </w:r>
            <w:r>
              <w:rPr>
                <w:noProof/>
                <w:webHidden/>
              </w:rPr>
              <w:fldChar w:fldCharType="separate"/>
            </w:r>
            <w:r w:rsidR="00983336">
              <w:rPr>
                <w:noProof/>
                <w:webHidden/>
              </w:rPr>
              <w:t>2</w:t>
            </w:r>
            <w:r>
              <w:rPr>
                <w:noProof/>
                <w:webHidden/>
              </w:rPr>
              <w:fldChar w:fldCharType="end"/>
            </w:r>
          </w:hyperlink>
        </w:p>
        <w:p w14:paraId="5C025BC0" w14:textId="6BFC2F07" w:rsidR="0091763D" w:rsidRDefault="0091763D">
          <w:pPr>
            <w:pStyle w:val="TOC2"/>
            <w:tabs>
              <w:tab w:val="left" w:pos="960"/>
              <w:tab w:val="right" w:leader="dot" w:pos="9628"/>
            </w:tabs>
            <w:rPr>
              <w:noProof/>
              <w:kern w:val="2"/>
              <w:szCs w:val="24"/>
              <w:lang w:val="en-US" w:eastAsia="en-US"/>
              <w14:ligatures w14:val="standardContextual"/>
            </w:rPr>
          </w:pPr>
          <w:hyperlink w:anchor="_Toc218539315" w:history="1">
            <w:r w:rsidRPr="006F2AF0">
              <w:rPr>
                <w:rStyle w:val="Hyperlink"/>
                <w:bCs/>
                <w:noProof/>
              </w:rPr>
              <w:t>2.2</w:t>
            </w:r>
            <w:r>
              <w:rPr>
                <w:noProof/>
                <w:kern w:val="2"/>
                <w:szCs w:val="24"/>
                <w:lang w:val="en-US" w:eastAsia="en-US"/>
                <w14:ligatures w14:val="standardContextual"/>
              </w:rPr>
              <w:tab/>
            </w:r>
            <w:r w:rsidRPr="006F2AF0">
              <w:rPr>
                <w:rStyle w:val="Hyperlink"/>
                <w:bCs/>
                <w:noProof/>
              </w:rPr>
              <w:t>Temporal Consistency and Country Filtering</w:t>
            </w:r>
            <w:r>
              <w:rPr>
                <w:noProof/>
                <w:webHidden/>
              </w:rPr>
              <w:tab/>
            </w:r>
            <w:r>
              <w:rPr>
                <w:noProof/>
                <w:webHidden/>
              </w:rPr>
              <w:fldChar w:fldCharType="begin"/>
            </w:r>
            <w:r>
              <w:rPr>
                <w:noProof/>
                <w:webHidden/>
              </w:rPr>
              <w:instrText xml:space="preserve"> PAGEREF _Toc218539315 \h </w:instrText>
            </w:r>
            <w:r>
              <w:rPr>
                <w:noProof/>
                <w:webHidden/>
              </w:rPr>
            </w:r>
            <w:r>
              <w:rPr>
                <w:noProof/>
                <w:webHidden/>
              </w:rPr>
              <w:fldChar w:fldCharType="separate"/>
            </w:r>
            <w:r w:rsidR="00983336">
              <w:rPr>
                <w:noProof/>
                <w:webHidden/>
              </w:rPr>
              <w:t>3</w:t>
            </w:r>
            <w:r>
              <w:rPr>
                <w:noProof/>
                <w:webHidden/>
              </w:rPr>
              <w:fldChar w:fldCharType="end"/>
            </w:r>
          </w:hyperlink>
        </w:p>
        <w:p w14:paraId="6186B448" w14:textId="5161E074" w:rsidR="0091763D" w:rsidRDefault="0091763D">
          <w:pPr>
            <w:pStyle w:val="TOC2"/>
            <w:tabs>
              <w:tab w:val="left" w:pos="960"/>
              <w:tab w:val="right" w:leader="dot" w:pos="9628"/>
            </w:tabs>
            <w:rPr>
              <w:noProof/>
              <w:kern w:val="2"/>
              <w:szCs w:val="24"/>
              <w:lang w:val="en-US" w:eastAsia="en-US"/>
              <w14:ligatures w14:val="standardContextual"/>
            </w:rPr>
          </w:pPr>
          <w:hyperlink w:anchor="_Toc218539316" w:history="1">
            <w:r w:rsidRPr="006F2AF0">
              <w:rPr>
                <w:rStyle w:val="Hyperlink"/>
                <w:bCs/>
                <w:noProof/>
              </w:rPr>
              <w:t>2.3</w:t>
            </w:r>
            <w:r>
              <w:rPr>
                <w:noProof/>
                <w:kern w:val="2"/>
                <w:szCs w:val="24"/>
                <w:lang w:val="en-US" w:eastAsia="en-US"/>
                <w14:ligatures w14:val="standardContextual"/>
              </w:rPr>
              <w:tab/>
            </w:r>
            <w:r w:rsidRPr="006F2AF0">
              <w:rPr>
                <w:rStyle w:val="Hyperlink"/>
                <w:bCs/>
                <w:noProof/>
              </w:rPr>
              <w:t>Handling Missing Data and Outliers</w:t>
            </w:r>
            <w:r>
              <w:rPr>
                <w:noProof/>
                <w:webHidden/>
              </w:rPr>
              <w:tab/>
            </w:r>
            <w:r>
              <w:rPr>
                <w:noProof/>
                <w:webHidden/>
              </w:rPr>
              <w:fldChar w:fldCharType="begin"/>
            </w:r>
            <w:r>
              <w:rPr>
                <w:noProof/>
                <w:webHidden/>
              </w:rPr>
              <w:instrText xml:space="preserve"> PAGEREF _Toc218539316 \h </w:instrText>
            </w:r>
            <w:r>
              <w:rPr>
                <w:noProof/>
                <w:webHidden/>
              </w:rPr>
            </w:r>
            <w:r>
              <w:rPr>
                <w:noProof/>
                <w:webHidden/>
              </w:rPr>
              <w:fldChar w:fldCharType="separate"/>
            </w:r>
            <w:r w:rsidR="00983336">
              <w:rPr>
                <w:noProof/>
                <w:webHidden/>
              </w:rPr>
              <w:t>4</w:t>
            </w:r>
            <w:r>
              <w:rPr>
                <w:noProof/>
                <w:webHidden/>
              </w:rPr>
              <w:fldChar w:fldCharType="end"/>
            </w:r>
          </w:hyperlink>
        </w:p>
        <w:p w14:paraId="07BF1EB4" w14:textId="5110AC76" w:rsidR="0091763D" w:rsidRDefault="0091763D">
          <w:pPr>
            <w:pStyle w:val="TOC1"/>
            <w:tabs>
              <w:tab w:val="left" w:pos="440"/>
              <w:tab w:val="right" w:leader="dot" w:pos="9628"/>
            </w:tabs>
            <w:rPr>
              <w:noProof/>
              <w:kern w:val="2"/>
              <w:szCs w:val="24"/>
              <w:lang w:val="en-US" w:eastAsia="en-US"/>
              <w14:ligatures w14:val="standardContextual"/>
            </w:rPr>
          </w:pPr>
          <w:hyperlink w:anchor="_Toc218539317" w:history="1">
            <w:r w:rsidRPr="006F2AF0">
              <w:rPr>
                <w:rStyle w:val="Hyperlink"/>
                <w:noProof/>
              </w:rPr>
              <w:t>3.</w:t>
            </w:r>
            <w:r>
              <w:rPr>
                <w:noProof/>
                <w:kern w:val="2"/>
                <w:szCs w:val="24"/>
                <w:lang w:val="en-US" w:eastAsia="en-US"/>
                <w14:ligatures w14:val="standardContextual"/>
              </w:rPr>
              <w:tab/>
            </w:r>
            <w:r w:rsidRPr="006F2AF0">
              <w:rPr>
                <w:rStyle w:val="Hyperlink"/>
                <w:noProof/>
              </w:rPr>
              <w:t>Exploratory Data Analysis (EDA)</w:t>
            </w:r>
            <w:r>
              <w:rPr>
                <w:noProof/>
                <w:webHidden/>
              </w:rPr>
              <w:tab/>
            </w:r>
            <w:r>
              <w:rPr>
                <w:noProof/>
                <w:webHidden/>
              </w:rPr>
              <w:fldChar w:fldCharType="begin"/>
            </w:r>
            <w:r>
              <w:rPr>
                <w:noProof/>
                <w:webHidden/>
              </w:rPr>
              <w:instrText xml:space="preserve"> PAGEREF _Toc218539317 \h </w:instrText>
            </w:r>
            <w:r>
              <w:rPr>
                <w:noProof/>
                <w:webHidden/>
              </w:rPr>
            </w:r>
            <w:r>
              <w:rPr>
                <w:noProof/>
                <w:webHidden/>
              </w:rPr>
              <w:fldChar w:fldCharType="separate"/>
            </w:r>
            <w:r w:rsidR="00983336">
              <w:rPr>
                <w:noProof/>
                <w:webHidden/>
              </w:rPr>
              <w:t>5</w:t>
            </w:r>
            <w:r>
              <w:rPr>
                <w:noProof/>
                <w:webHidden/>
              </w:rPr>
              <w:fldChar w:fldCharType="end"/>
            </w:r>
          </w:hyperlink>
        </w:p>
        <w:p w14:paraId="4A098C1F" w14:textId="56104C26" w:rsidR="0091763D" w:rsidRDefault="0091763D">
          <w:pPr>
            <w:pStyle w:val="TOC2"/>
            <w:tabs>
              <w:tab w:val="left" w:pos="960"/>
              <w:tab w:val="right" w:leader="dot" w:pos="9628"/>
            </w:tabs>
            <w:rPr>
              <w:noProof/>
              <w:kern w:val="2"/>
              <w:szCs w:val="24"/>
              <w:lang w:val="en-US" w:eastAsia="en-US"/>
              <w14:ligatures w14:val="standardContextual"/>
            </w:rPr>
          </w:pPr>
          <w:hyperlink w:anchor="_Toc218539318" w:history="1">
            <w:r w:rsidRPr="006F2AF0">
              <w:rPr>
                <w:rStyle w:val="Hyperlink"/>
                <w:bCs/>
                <w:noProof/>
              </w:rPr>
              <w:t>3.1</w:t>
            </w:r>
            <w:r>
              <w:rPr>
                <w:noProof/>
                <w:kern w:val="2"/>
                <w:szCs w:val="24"/>
                <w:lang w:val="en-US" w:eastAsia="en-US"/>
                <w14:ligatures w14:val="standardContextual"/>
              </w:rPr>
              <w:tab/>
            </w:r>
            <w:r w:rsidRPr="006F2AF0">
              <w:rPr>
                <w:rStyle w:val="Hyperlink"/>
                <w:bCs/>
                <w:noProof/>
              </w:rPr>
              <w:t>Univariate Exploration: First Impressions</w:t>
            </w:r>
            <w:r>
              <w:rPr>
                <w:noProof/>
                <w:webHidden/>
              </w:rPr>
              <w:tab/>
            </w:r>
            <w:r>
              <w:rPr>
                <w:noProof/>
                <w:webHidden/>
              </w:rPr>
              <w:fldChar w:fldCharType="begin"/>
            </w:r>
            <w:r>
              <w:rPr>
                <w:noProof/>
                <w:webHidden/>
              </w:rPr>
              <w:instrText xml:space="preserve"> PAGEREF _Toc218539318 \h </w:instrText>
            </w:r>
            <w:r>
              <w:rPr>
                <w:noProof/>
                <w:webHidden/>
              </w:rPr>
            </w:r>
            <w:r>
              <w:rPr>
                <w:noProof/>
                <w:webHidden/>
              </w:rPr>
              <w:fldChar w:fldCharType="separate"/>
            </w:r>
            <w:r w:rsidR="00983336">
              <w:rPr>
                <w:noProof/>
                <w:webHidden/>
              </w:rPr>
              <w:t>5</w:t>
            </w:r>
            <w:r>
              <w:rPr>
                <w:noProof/>
                <w:webHidden/>
              </w:rPr>
              <w:fldChar w:fldCharType="end"/>
            </w:r>
          </w:hyperlink>
        </w:p>
        <w:p w14:paraId="6B516BF5" w14:textId="270BCBDF" w:rsidR="0091763D" w:rsidRDefault="0091763D">
          <w:pPr>
            <w:pStyle w:val="TOC2"/>
            <w:tabs>
              <w:tab w:val="left" w:pos="960"/>
              <w:tab w:val="right" w:leader="dot" w:pos="9628"/>
            </w:tabs>
            <w:rPr>
              <w:noProof/>
              <w:kern w:val="2"/>
              <w:szCs w:val="24"/>
              <w:lang w:val="en-US" w:eastAsia="en-US"/>
              <w14:ligatures w14:val="standardContextual"/>
            </w:rPr>
          </w:pPr>
          <w:hyperlink w:anchor="_Toc218539319" w:history="1">
            <w:r w:rsidRPr="006F2AF0">
              <w:rPr>
                <w:rStyle w:val="Hyperlink"/>
                <w:bCs/>
                <w:noProof/>
              </w:rPr>
              <w:t>3.2</w:t>
            </w:r>
            <w:r>
              <w:rPr>
                <w:noProof/>
                <w:kern w:val="2"/>
                <w:szCs w:val="24"/>
                <w:lang w:val="en-US" w:eastAsia="en-US"/>
                <w14:ligatures w14:val="standardContextual"/>
              </w:rPr>
              <w:tab/>
            </w:r>
            <w:r w:rsidRPr="006F2AF0">
              <w:rPr>
                <w:rStyle w:val="Hyperlink"/>
                <w:noProof/>
              </w:rPr>
              <w:t xml:space="preserve">Bivariate Exploration: </w:t>
            </w:r>
            <w:r w:rsidRPr="006F2AF0">
              <w:rPr>
                <w:rStyle w:val="Hyperlink"/>
                <w:bCs/>
                <w:noProof/>
              </w:rPr>
              <w:t>Relationships with Happiness</w:t>
            </w:r>
            <w:r>
              <w:rPr>
                <w:noProof/>
                <w:webHidden/>
              </w:rPr>
              <w:tab/>
            </w:r>
            <w:r>
              <w:rPr>
                <w:noProof/>
                <w:webHidden/>
              </w:rPr>
              <w:fldChar w:fldCharType="begin"/>
            </w:r>
            <w:r>
              <w:rPr>
                <w:noProof/>
                <w:webHidden/>
              </w:rPr>
              <w:instrText xml:space="preserve"> PAGEREF _Toc218539319 \h </w:instrText>
            </w:r>
            <w:r>
              <w:rPr>
                <w:noProof/>
                <w:webHidden/>
              </w:rPr>
            </w:r>
            <w:r>
              <w:rPr>
                <w:noProof/>
                <w:webHidden/>
              </w:rPr>
              <w:fldChar w:fldCharType="separate"/>
            </w:r>
            <w:r w:rsidR="00983336">
              <w:rPr>
                <w:noProof/>
                <w:webHidden/>
              </w:rPr>
              <w:t>6</w:t>
            </w:r>
            <w:r>
              <w:rPr>
                <w:noProof/>
                <w:webHidden/>
              </w:rPr>
              <w:fldChar w:fldCharType="end"/>
            </w:r>
          </w:hyperlink>
        </w:p>
        <w:p w14:paraId="2DA78905" w14:textId="2A228E39" w:rsidR="0091763D" w:rsidRDefault="0091763D">
          <w:pPr>
            <w:pStyle w:val="TOC2"/>
            <w:tabs>
              <w:tab w:val="left" w:pos="960"/>
              <w:tab w:val="right" w:leader="dot" w:pos="9628"/>
            </w:tabs>
            <w:rPr>
              <w:noProof/>
              <w:kern w:val="2"/>
              <w:szCs w:val="24"/>
              <w:lang w:val="en-US" w:eastAsia="en-US"/>
              <w14:ligatures w14:val="standardContextual"/>
            </w:rPr>
          </w:pPr>
          <w:hyperlink w:anchor="_Toc218539320" w:history="1">
            <w:r w:rsidRPr="006F2AF0">
              <w:rPr>
                <w:rStyle w:val="Hyperlink"/>
                <w:noProof/>
              </w:rPr>
              <w:t>3.3</w:t>
            </w:r>
            <w:r>
              <w:rPr>
                <w:noProof/>
                <w:kern w:val="2"/>
                <w:szCs w:val="24"/>
                <w:lang w:val="en-US" w:eastAsia="en-US"/>
                <w14:ligatures w14:val="standardContextual"/>
              </w:rPr>
              <w:tab/>
            </w:r>
            <w:r w:rsidRPr="006F2AF0">
              <w:rPr>
                <w:rStyle w:val="Hyperlink"/>
                <w:noProof/>
              </w:rPr>
              <w:t>Regional Analysis</w:t>
            </w:r>
            <w:r>
              <w:rPr>
                <w:noProof/>
                <w:webHidden/>
              </w:rPr>
              <w:tab/>
            </w:r>
            <w:r>
              <w:rPr>
                <w:noProof/>
                <w:webHidden/>
              </w:rPr>
              <w:fldChar w:fldCharType="begin"/>
            </w:r>
            <w:r>
              <w:rPr>
                <w:noProof/>
                <w:webHidden/>
              </w:rPr>
              <w:instrText xml:space="preserve"> PAGEREF _Toc218539320 \h </w:instrText>
            </w:r>
            <w:r>
              <w:rPr>
                <w:noProof/>
                <w:webHidden/>
              </w:rPr>
            </w:r>
            <w:r>
              <w:rPr>
                <w:noProof/>
                <w:webHidden/>
              </w:rPr>
              <w:fldChar w:fldCharType="separate"/>
            </w:r>
            <w:r w:rsidR="00983336">
              <w:rPr>
                <w:noProof/>
                <w:webHidden/>
              </w:rPr>
              <w:t>7</w:t>
            </w:r>
            <w:r>
              <w:rPr>
                <w:noProof/>
                <w:webHidden/>
              </w:rPr>
              <w:fldChar w:fldCharType="end"/>
            </w:r>
          </w:hyperlink>
        </w:p>
        <w:p w14:paraId="0F4057C4" w14:textId="2CAFAA70" w:rsidR="0091763D" w:rsidRDefault="0091763D">
          <w:pPr>
            <w:pStyle w:val="TOC1"/>
            <w:tabs>
              <w:tab w:val="left" w:pos="440"/>
              <w:tab w:val="right" w:leader="dot" w:pos="9628"/>
            </w:tabs>
            <w:rPr>
              <w:noProof/>
              <w:kern w:val="2"/>
              <w:szCs w:val="24"/>
              <w:lang w:val="en-US" w:eastAsia="en-US"/>
              <w14:ligatures w14:val="standardContextual"/>
            </w:rPr>
          </w:pPr>
          <w:hyperlink w:anchor="_Toc218539321" w:history="1">
            <w:r w:rsidRPr="006F2AF0">
              <w:rPr>
                <w:rStyle w:val="Hyperlink"/>
                <w:noProof/>
              </w:rPr>
              <w:t>4.</w:t>
            </w:r>
            <w:r>
              <w:rPr>
                <w:noProof/>
                <w:kern w:val="2"/>
                <w:szCs w:val="24"/>
                <w:lang w:val="en-US" w:eastAsia="en-US"/>
                <w14:ligatures w14:val="standardContextual"/>
              </w:rPr>
              <w:tab/>
            </w:r>
            <w:r w:rsidRPr="006F2AF0">
              <w:rPr>
                <w:rStyle w:val="Hyperlink"/>
                <w:noProof/>
              </w:rPr>
              <w:t>Research Questions (Data Driven Decision Making)</w:t>
            </w:r>
            <w:r>
              <w:rPr>
                <w:noProof/>
                <w:webHidden/>
              </w:rPr>
              <w:tab/>
            </w:r>
            <w:r>
              <w:rPr>
                <w:noProof/>
                <w:webHidden/>
              </w:rPr>
              <w:fldChar w:fldCharType="begin"/>
            </w:r>
            <w:r>
              <w:rPr>
                <w:noProof/>
                <w:webHidden/>
              </w:rPr>
              <w:instrText xml:space="preserve"> PAGEREF _Toc218539321 \h </w:instrText>
            </w:r>
            <w:r>
              <w:rPr>
                <w:noProof/>
                <w:webHidden/>
              </w:rPr>
            </w:r>
            <w:r>
              <w:rPr>
                <w:noProof/>
                <w:webHidden/>
              </w:rPr>
              <w:fldChar w:fldCharType="separate"/>
            </w:r>
            <w:r w:rsidR="00983336">
              <w:rPr>
                <w:noProof/>
                <w:webHidden/>
              </w:rPr>
              <w:t>8</w:t>
            </w:r>
            <w:r>
              <w:rPr>
                <w:noProof/>
                <w:webHidden/>
              </w:rPr>
              <w:fldChar w:fldCharType="end"/>
            </w:r>
          </w:hyperlink>
        </w:p>
        <w:p w14:paraId="3273B09A" w14:textId="39A6FB45" w:rsidR="0091763D" w:rsidRDefault="0091763D">
          <w:pPr>
            <w:pStyle w:val="TOC2"/>
            <w:tabs>
              <w:tab w:val="left" w:pos="960"/>
              <w:tab w:val="right" w:leader="dot" w:pos="9628"/>
            </w:tabs>
            <w:rPr>
              <w:noProof/>
              <w:kern w:val="2"/>
              <w:szCs w:val="24"/>
              <w:lang w:val="en-US" w:eastAsia="en-US"/>
              <w14:ligatures w14:val="standardContextual"/>
            </w:rPr>
          </w:pPr>
          <w:hyperlink w:anchor="_Toc218539322" w:history="1">
            <w:r w:rsidRPr="006F2AF0">
              <w:rPr>
                <w:rStyle w:val="Hyperlink"/>
                <w:noProof/>
              </w:rPr>
              <w:t>4.1</w:t>
            </w:r>
            <w:r>
              <w:rPr>
                <w:noProof/>
                <w:kern w:val="2"/>
                <w:szCs w:val="24"/>
                <w:lang w:val="en-US" w:eastAsia="en-US"/>
                <w14:ligatures w14:val="standardContextual"/>
              </w:rPr>
              <w:tab/>
            </w:r>
            <w:r w:rsidRPr="006F2AF0">
              <w:rPr>
                <w:rStyle w:val="Hyperlink"/>
                <w:noProof/>
              </w:rPr>
              <w:t>Sample Subsection</w:t>
            </w:r>
            <w:r>
              <w:rPr>
                <w:noProof/>
                <w:webHidden/>
              </w:rPr>
              <w:tab/>
            </w:r>
            <w:r>
              <w:rPr>
                <w:noProof/>
                <w:webHidden/>
              </w:rPr>
              <w:fldChar w:fldCharType="begin"/>
            </w:r>
            <w:r>
              <w:rPr>
                <w:noProof/>
                <w:webHidden/>
              </w:rPr>
              <w:instrText xml:space="preserve"> PAGEREF _Toc218539322 \h </w:instrText>
            </w:r>
            <w:r>
              <w:rPr>
                <w:noProof/>
                <w:webHidden/>
              </w:rPr>
            </w:r>
            <w:r>
              <w:rPr>
                <w:noProof/>
                <w:webHidden/>
              </w:rPr>
              <w:fldChar w:fldCharType="separate"/>
            </w:r>
            <w:r w:rsidR="00983336">
              <w:rPr>
                <w:noProof/>
                <w:webHidden/>
              </w:rPr>
              <w:t>8</w:t>
            </w:r>
            <w:r>
              <w:rPr>
                <w:noProof/>
                <w:webHidden/>
              </w:rPr>
              <w:fldChar w:fldCharType="end"/>
            </w:r>
          </w:hyperlink>
        </w:p>
        <w:p w14:paraId="1B4AD8D7" w14:textId="075C36B1" w:rsidR="0091763D" w:rsidRDefault="0091763D">
          <w:pPr>
            <w:pStyle w:val="TOC2"/>
            <w:tabs>
              <w:tab w:val="left" w:pos="960"/>
              <w:tab w:val="right" w:leader="dot" w:pos="9628"/>
            </w:tabs>
            <w:rPr>
              <w:noProof/>
              <w:kern w:val="2"/>
              <w:szCs w:val="24"/>
              <w:lang w:val="en-US" w:eastAsia="en-US"/>
              <w14:ligatures w14:val="standardContextual"/>
            </w:rPr>
          </w:pPr>
          <w:hyperlink w:anchor="_Toc218539323" w:history="1">
            <w:r w:rsidRPr="006F2AF0">
              <w:rPr>
                <w:rStyle w:val="Hyperlink"/>
                <w:noProof/>
              </w:rPr>
              <w:t>4.2</w:t>
            </w:r>
            <w:r>
              <w:rPr>
                <w:noProof/>
                <w:kern w:val="2"/>
                <w:szCs w:val="24"/>
                <w:lang w:val="en-US" w:eastAsia="en-US"/>
                <w14:ligatures w14:val="standardContextual"/>
              </w:rPr>
              <w:tab/>
            </w:r>
            <w:r w:rsidRPr="006F2AF0">
              <w:rPr>
                <w:rStyle w:val="Hyperlink"/>
                <w:noProof/>
              </w:rPr>
              <w:t>Sample Subsection</w:t>
            </w:r>
            <w:r>
              <w:rPr>
                <w:noProof/>
                <w:webHidden/>
              </w:rPr>
              <w:tab/>
            </w:r>
            <w:r>
              <w:rPr>
                <w:noProof/>
                <w:webHidden/>
              </w:rPr>
              <w:fldChar w:fldCharType="begin"/>
            </w:r>
            <w:r>
              <w:rPr>
                <w:noProof/>
                <w:webHidden/>
              </w:rPr>
              <w:instrText xml:space="preserve"> PAGEREF _Toc218539323 \h </w:instrText>
            </w:r>
            <w:r>
              <w:rPr>
                <w:noProof/>
                <w:webHidden/>
              </w:rPr>
            </w:r>
            <w:r>
              <w:rPr>
                <w:noProof/>
                <w:webHidden/>
              </w:rPr>
              <w:fldChar w:fldCharType="separate"/>
            </w:r>
            <w:r w:rsidR="00983336">
              <w:rPr>
                <w:noProof/>
                <w:webHidden/>
              </w:rPr>
              <w:t>8</w:t>
            </w:r>
            <w:r>
              <w:rPr>
                <w:noProof/>
                <w:webHidden/>
              </w:rPr>
              <w:fldChar w:fldCharType="end"/>
            </w:r>
          </w:hyperlink>
        </w:p>
        <w:p w14:paraId="216D823B" w14:textId="763B03FF" w:rsidR="0091763D" w:rsidRDefault="0091763D">
          <w:pPr>
            <w:pStyle w:val="TOC1"/>
            <w:tabs>
              <w:tab w:val="left" w:pos="440"/>
              <w:tab w:val="right" w:leader="dot" w:pos="9628"/>
            </w:tabs>
            <w:rPr>
              <w:noProof/>
              <w:kern w:val="2"/>
              <w:szCs w:val="24"/>
              <w:lang w:val="en-US" w:eastAsia="en-US"/>
              <w14:ligatures w14:val="standardContextual"/>
            </w:rPr>
          </w:pPr>
          <w:hyperlink w:anchor="_Toc218539324" w:history="1">
            <w:r w:rsidRPr="006F2AF0">
              <w:rPr>
                <w:rStyle w:val="Hyperlink"/>
                <w:noProof/>
              </w:rPr>
              <w:t>5.</w:t>
            </w:r>
            <w:r>
              <w:rPr>
                <w:noProof/>
                <w:kern w:val="2"/>
                <w:szCs w:val="24"/>
                <w:lang w:val="en-US" w:eastAsia="en-US"/>
                <w14:ligatures w14:val="standardContextual"/>
              </w:rPr>
              <w:tab/>
            </w:r>
            <w:r w:rsidRPr="006F2AF0">
              <w:rPr>
                <w:rStyle w:val="Hyperlink"/>
                <w:noProof/>
              </w:rPr>
              <w:t>Visualisation and Analysis</w:t>
            </w:r>
            <w:r>
              <w:rPr>
                <w:noProof/>
                <w:webHidden/>
              </w:rPr>
              <w:tab/>
            </w:r>
            <w:r>
              <w:rPr>
                <w:noProof/>
                <w:webHidden/>
              </w:rPr>
              <w:fldChar w:fldCharType="begin"/>
            </w:r>
            <w:r>
              <w:rPr>
                <w:noProof/>
                <w:webHidden/>
              </w:rPr>
              <w:instrText xml:space="preserve"> PAGEREF _Toc218539324 \h </w:instrText>
            </w:r>
            <w:r>
              <w:rPr>
                <w:noProof/>
                <w:webHidden/>
              </w:rPr>
            </w:r>
            <w:r>
              <w:rPr>
                <w:noProof/>
                <w:webHidden/>
              </w:rPr>
              <w:fldChar w:fldCharType="separate"/>
            </w:r>
            <w:r w:rsidR="00983336">
              <w:rPr>
                <w:noProof/>
                <w:webHidden/>
              </w:rPr>
              <w:t>9</w:t>
            </w:r>
            <w:r>
              <w:rPr>
                <w:noProof/>
                <w:webHidden/>
              </w:rPr>
              <w:fldChar w:fldCharType="end"/>
            </w:r>
          </w:hyperlink>
        </w:p>
        <w:p w14:paraId="0129C7E9" w14:textId="6D2BB105" w:rsidR="0091763D" w:rsidRDefault="0091763D">
          <w:pPr>
            <w:pStyle w:val="TOC1"/>
            <w:tabs>
              <w:tab w:val="left" w:pos="440"/>
              <w:tab w:val="right" w:leader="dot" w:pos="9628"/>
            </w:tabs>
            <w:rPr>
              <w:noProof/>
              <w:kern w:val="2"/>
              <w:szCs w:val="24"/>
              <w:lang w:val="en-US" w:eastAsia="en-US"/>
              <w14:ligatures w14:val="standardContextual"/>
            </w:rPr>
          </w:pPr>
          <w:hyperlink w:anchor="_Toc218539325" w:history="1">
            <w:r w:rsidRPr="006F2AF0">
              <w:rPr>
                <w:rStyle w:val="Hyperlink"/>
                <w:noProof/>
              </w:rPr>
              <w:t>6.</w:t>
            </w:r>
            <w:r>
              <w:rPr>
                <w:noProof/>
                <w:kern w:val="2"/>
                <w:szCs w:val="24"/>
                <w:lang w:val="en-US" w:eastAsia="en-US"/>
                <w14:ligatures w14:val="standardContextual"/>
              </w:rPr>
              <w:tab/>
            </w:r>
            <w:r w:rsidRPr="006F2AF0">
              <w:rPr>
                <w:rStyle w:val="Hyperlink"/>
                <w:noProof/>
              </w:rPr>
              <w:t>Discussion and Interpretation</w:t>
            </w:r>
            <w:r>
              <w:rPr>
                <w:noProof/>
                <w:webHidden/>
              </w:rPr>
              <w:tab/>
            </w:r>
            <w:r>
              <w:rPr>
                <w:noProof/>
                <w:webHidden/>
              </w:rPr>
              <w:fldChar w:fldCharType="begin"/>
            </w:r>
            <w:r>
              <w:rPr>
                <w:noProof/>
                <w:webHidden/>
              </w:rPr>
              <w:instrText xml:space="preserve"> PAGEREF _Toc218539325 \h </w:instrText>
            </w:r>
            <w:r>
              <w:rPr>
                <w:noProof/>
                <w:webHidden/>
              </w:rPr>
            </w:r>
            <w:r>
              <w:rPr>
                <w:noProof/>
                <w:webHidden/>
              </w:rPr>
              <w:fldChar w:fldCharType="separate"/>
            </w:r>
            <w:r w:rsidR="00983336">
              <w:rPr>
                <w:noProof/>
                <w:webHidden/>
              </w:rPr>
              <w:t>10</w:t>
            </w:r>
            <w:r>
              <w:rPr>
                <w:noProof/>
                <w:webHidden/>
              </w:rPr>
              <w:fldChar w:fldCharType="end"/>
            </w:r>
          </w:hyperlink>
        </w:p>
        <w:p w14:paraId="3AE6EB25" w14:textId="1F73A2D5" w:rsidR="0091763D" w:rsidRDefault="0091763D">
          <w:pPr>
            <w:pStyle w:val="TOC1"/>
            <w:tabs>
              <w:tab w:val="left" w:pos="440"/>
              <w:tab w:val="right" w:leader="dot" w:pos="9628"/>
            </w:tabs>
            <w:rPr>
              <w:noProof/>
              <w:kern w:val="2"/>
              <w:szCs w:val="24"/>
              <w:lang w:val="en-US" w:eastAsia="en-US"/>
              <w14:ligatures w14:val="standardContextual"/>
            </w:rPr>
          </w:pPr>
          <w:hyperlink w:anchor="_Toc218539326" w:history="1">
            <w:r w:rsidRPr="006F2AF0">
              <w:rPr>
                <w:rStyle w:val="Hyperlink"/>
                <w:noProof/>
              </w:rPr>
              <w:t>7.</w:t>
            </w:r>
            <w:r>
              <w:rPr>
                <w:noProof/>
                <w:kern w:val="2"/>
                <w:szCs w:val="24"/>
                <w:lang w:val="en-US" w:eastAsia="en-US"/>
                <w14:ligatures w14:val="standardContextual"/>
              </w:rPr>
              <w:tab/>
            </w:r>
            <w:r w:rsidRPr="006F2AF0">
              <w:rPr>
                <w:rStyle w:val="Hyperlink"/>
                <w:noProof/>
              </w:rPr>
              <w:t>Conclusion (Storytelling Closure)</w:t>
            </w:r>
            <w:r>
              <w:rPr>
                <w:noProof/>
                <w:webHidden/>
              </w:rPr>
              <w:tab/>
            </w:r>
            <w:r>
              <w:rPr>
                <w:noProof/>
                <w:webHidden/>
              </w:rPr>
              <w:fldChar w:fldCharType="begin"/>
            </w:r>
            <w:r>
              <w:rPr>
                <w:noProof/>
                <w:webHidden/>
              </w:rPr>
              <w:instrText xml:space="preserve"> PAGEREF _Toc218539326 \h </w:instrText>
            </w:r>
            <w:r>
              <w:rPr>
                <w:noProof/>
                <w:webHidden/>
              </w:rPr>
            </w:r>
            <w:r>
              <w:rPr>
                <w:noProof/>
                <w:webHidden/>
              </w:rPr>
              <w:fldChar w:fldCharType="separate"/>
            </w:r>
            <w:r w:rsidR="00983336">
              <w:rPr>
                <w:noProof/>
                <w:webHidden/>
              </w:rPr>
              <w:t>11</w:t>
            </w:r>
            <w:r>
              <w:rPr>
                <w:noProof/>
                <w:webHidden/>
              </w:rPr>
              <w:fldChar w:fldCharType="end"/>
            </w:r>
          </w:hyperlink>
        </w:p>
        <w:p w14:paraId="47D7B871" w14:textId="20C84B75" w:rsidR="0091763D" w:rsidRDefault="0091763D">
          <w:pPr>
            <w:pStyle w:val="TOC1"/>
            <w:tabs>
              <w:tab w:val="right" w:leader="dot" w:pos="9628"/>
            </w:tabs>
            <w:rPr>
              <w:noProof/>
              <w:kern w:val="2"/>
              <w:szCs w:val="24"/>
              <w:lang w:val="en-US" w:eastAsia="en-US"/>
              <w14:ligatures w14:val="standardContextual"/>
            </w:rPr>
          </w:pPr>
          <w:hyperlink w:anchor="_Toc218539327" w:history="1">
            <w:r w:rsidRPr="006F2AF0">
              <w:rPr>
                <w:rStyle w:val="Hyperlink"/>
                <w:noProof/>
              </w:rPr>
              <w:t>References</w:t>
            </w:r>
            <w:r>
              <w:rPr>
                <w:noProof/>
                <w:webHidden/>
              </w:rPr>
              <w:tab/>
            </w:r>
            <w:r>
              <w:rPr>
                <w:noProof/>
                <w:webHidden/>
              </w:rPr>
              <w:fldChar w:fldCharType="begin"/>
            </w:r>
            <w:r>
              <w:rPr>
                <w:noProof/>
                <w:webHidden/>
              </w:rPr>
              <w:instrText xml:space="preserve"> PAGEREF _Toc218539327 \h </w:instrText>
            </w:r>
            <w:r>
              <w:rPr>
                <w:noProof/>
                <w:webHidden/>
              </w:rPr>
            </w:r>
            <w:r>
              <w:rPr>
                <w:noProof/>
                <w:webHidden/>
              </w:rPr>
              <w:fldChar w:fldCharType="separate"/>
            </w:r>
            <w:r w:rsidR="00983336">
              <w:rPr>
                <w:noProof/>
                <w:webHidden/>
              </w:rPr>
              <w:t>12</w:t>
            </w:r>
            <w:r>
              <w:rPr>
                <w:noProof/>
                <w:webHidden/>
              </w:rPr>
              <w:fldChar w:fldCharType="end"/>
            </w:r>
          </w:hyperlink>
        </w:p>
        <w:p w14:paraId="39CBAFBA" w14:textId="64DB89E9" w:rsidR="0091763D" w:rsidRDefault="0091763D">
          <w:pPr>
            <w:pStyle w:val="TOC1"/>
            <w:tabs>
              <w:tab w:val="right" w:leader="dot" w:pos="9628"/>
            </w:tabs>
            <w:rPr>
              <w:noProof/>
              <w:kern w:val="2"/>
              <w:szCs w:val="24"/>
              <w:lang w:val="en-US" w:eastAsia="en-US"/>
              <w14:ligatures w14:val="standardContextual"/>
            </w:rPr>
          </w:pPr>
          <w:hyperlink w:anchor="_Toc218539328" w:history="1">
            <w:r w:rsidRPr="006F2AF0">
              <w:rPr>
                <w:rStyle w:val="Hyperlink"/>
                <w:noProof/>
              </w:rPr>
              <w:t>Appendices</w:t>
            </w:r>
            <w:r>
              <w:rPr>
                <w:noProof/>
                <w:webHidden/>
              </w:rPr>
              <w:tab/>
            </w:r>
            <w:r>
              <w:rPr>
                <w:noProof/>
                <w:webHidden/>
              </w:rPr>
              <w:fldChar w:fldCharType="begin"/>
            </w:r>
            <w:r>
              <w:rPr>
                <w:noProof/>
                <w:webHidden/>
              </w:rPr>
              <w:instrText xml:space="preserve"> PAGEREF _Toc218539328 \h </w:instrText>
            </w:r>
            <w:r>
              <w:rPr>
                <w:noProof/>
                <w:webHidden/>
              </w:rPr>
            </w:r>
            <w:r>
              <w:rPr>
                <w:noProof/>
                <w:webHidden/>
              </w:rPr>
              <w:fldChar w:fldCharType="separate"/>
            </w:r>
            <w:r w:rsidR="00983336">
              <w:rPr>
                <w:noProof/>
                <w:webHidden/>
              </w:rPr>
              <w:t>I</w:t>
            </w:r>
            <w:r>
              <w:rPr>
                <w:noProof/>
                <w:webHidden/>
              </w:rPr>
              <w:fldChar w:fldCharType="end"/>
            </w:r>
          </w:hyperlink>
        </w:p>
        <w:p w14:paraId="562142E4" w14:textId="11540F28" w:rsidR="0091763D" w:rsidRDefault="0091763D">
          <w:pPr>
            <w:pStyle w:val="TOC1"/>
            <w:tabs>
              <w:tab w:val="right" w:leader="dot" w:pos="9628"/>
            </w:tabs>
            <w:rPr>
              <w:noProof/>
              <w:kern w:val="2"/>
              <w:szCs w:val="24"/>
              <w:lang w:val="en-US" w:eastAsia="en-US"/>
              <w14:ligatures w14:val="standardContextual"/>
            </w:rPr>
          </w:pPr>
          <w:hyperlink w:anchor="_Toc218539329" w:history="1">
            <w:r w:rsidRPr="006F2AF0">
              <w:rPr>
                <w:rStyle w:val="Hyperlink"/>
                <w:noProof/>
              </w:rPr>
              <w:t>Appendix A: Title</w:t>
            </w:r>
            <w:r>
              <w:rPr>
                <w:noProof/>
                <w:webHidden/>
              </w:rPr>
              <w:tab/>
            </w:r>
            <w:r>
              <w:rPr>
                <w:noProof/>
                <w:webHidden/>
              </w:rPr>
              <w:fldChar w:fldCharType="begin"/>
            </w:r>
            <w:r>
              <w:rPr>
                <w:noProof/>
                <w:webHidden/>
              </w:rPr>
              <w:instrText xml:space="preserve"> PAGEREF _Toc218539329 \h </w:instrText>
            </w:r>
            <w:r>
              <w:rPr>
                <w:noProof/>
                <w:webHidden/>
              </w:rPr>
            </w:r>
            <w:r>
              <w:rPr>
                <w:noProof/>
                <w:webHidden/>
              </w:rPr>
              <w:fldChar w:fldCharType="separate"/>
            </w:r>
            <w:r w:rsidR="00983336">
              <w:rPr>
                <w:noProof/>
                <w:webHidden/>
              </w:rPr>
              <w:t>II</w:t>
            </w:r>
            <w:r>
              <w:rPr>
                <w:noProof/>
                <w:webHidden/>
              </w:rPr>
              <w:fldChar w:fldCharType="end"/>
            </w:r>
          </w:hyperlink>
        </w:p>
        <w:p w14:paraId="55101A3D" w14:textId="3BB9AEBE" w:rsidR="0091763D" w:rsidRDefault="0091763D">
          <w:pPr>
            <w:pStyle w:val="TOC1"/>
            <w:tabs>
              <w:tab w:val="right" w:leader="dot" w:pos="9628"/>
            </w:tabs>
            <w:rPr>
              <w:noProof/>
              <w:kern w:val="2"/>
              <w:szCs w:val="24"/>
              <w:lang w:val="en-US" w:eastAsia="en-US"/>
              <w14:ligatures w14:val="standardContextual"/>
            </w:rPr>
          </w:pPr>
          <w:hyperlink w:anchor="_Toc218539330" w:history="1">
            <w:r w:rsidRPr="006F2AF0">
              <w:rPr>
                <w:rStyle w:val="Hyperlink"/>
                <w:noProof/>
              </w:rPr>
              <w:t>Appendix B: Title</w:t>
            </w:r>
            <w:r>
              <w:rPr>
                <w:noProof/>
                <w:webHidden/>
              </w:rPr>
              <w:tab/>
            </w:r>
            <w:r>
              <w:rPr>
                <w:noProof/>
                <w:webHidden/>
              </w:rPr>
              <w:fldChar w:fldCharType="begin"/>
            </w:r>
            <w:r>
              <w:rPr>
                <w:noProof/>
                <w:webHidden/>
              </w:rPr>
              <w:instrText xml:space="preserve"> PAGEREF _Toc218539330 \h </w:instrText>
            </w:r>
            <w:r>
              <w:rPr>
                <w:noProof/>
                <w:webHidden/>
              </w:rPr>
            </w:r>
            <w:r>
              <w:rPr>
                <w:noProof/>
                <w:webHidden/>
              </w:rPr>
              <w:fldChar w:fldCharType="separate"/>
            </w:r>
            <w:r w:rsidR="00983336">
              <w:rPr>
                <w:noProof/>
                <w:webHidden/>
              </w:rPr>
              <w:t>III</w:t>
            </w:r>
            <w:r>
              <w:rPr>
                <w:noProof/>
                <w:webHidden/>
              </w:rPr>
              <w:fldChar w:fldCharType="end"/>
            </w:r>
          </w:hyperlink>
        </w:p>
        <w:p w14:paraId="3ABE8B74" w14:textId="65CB8833" w:rsidR="004D4978" w:rsidRPr="00607F45" w:rsidRDefault="00100237">
          <w:r w:rsidRPr="00607F45">
            <w:rPr>
              <w:b/>
              <w:bCs/>
            </w:rPr>
            <w:fldChar w:fldCharType="end"/>
          </w:r>
        </w:p>
      </w:sdtContent>
    </w:sdt>
    <w:p w14:paraId="3730597B" w14:textId="77777777" w:rsidR="005F5DF8" w:rsidRPr="00607F45" w:rsidRDefault="005F5DF8" w:rsidP="005F5DF8"/>
    <w:p w14:paraId="54E5A4B7" w14:textId="77777777" w:rsidR="00990BAD" w:rsidRPr="00607F45" w:rsidRDefault="00990BAD">
      <w:pPr>
        <w:spacing w:after="160" w:line="259" w:lineRule="auto"/>
        <w:rPr>
          <w:rFonts w:asciiTheme="majorHAnsi" w:eastAsiaTheme="majorEastAsia" w:hAnsiTheme="majorHAnsi" w:cstheme="majorBidi"/>
          <w:b/>
          <w:color w:val="000000" w:themeColor="text1"/>
          <w:sz w:val="28"/>
          <w:szCs w:val="26"/>
        </w:rPr>
      </w:pPr>
      <w:r w:rsidRPr="00607F45">
        <w:br w:type="page"/>
      </w:r>
    </w:p>
    <w:p w14:paraId="0BDB8970" w14:textId="77777777" w:rsidR="00836763" w:rsidRPr="00607F45" w:rsidRDefault="00836763" w:rsidP="00EF5D31">
      <w:pPr>
        <w:sectPr w:rsidR="00836763" w:rsidRPr="00607F45" w:rsidSect="005F45B5">
          <w:footerReference w:type="default" r:id="rId8"/>
          <w:pgSz w:w="11906" w:h="16838" w:code="9"/>
          <w:pgMar w:top="1134" w:right="1134" w:bottom="1134" w:left="1134" w:header="709" w:footer="709" w:gutter="0"/>
          <w:pgNumType w:fmt="lowerRoman" w:start="1"/>
          <w:cols w:space="708"/>
          <w:titlePg/>
          <w:docGrid w:linePitch="360"/>
        </w:sectPr>
      </w:pPr>
    </w:p>
    <w:p w14:paraId="00344FEE" w14:textId="5658454E" w:rsidR="00EF373B" w:rsidRPr="00607F45" w:rsidRDefault="00EF373B" w:rsidP="0066448F">
      <w:pPr>
        <w:pStyle w:val="Heading1"/>
      </w:pPr>
      <w:bookmarkStart w:id="1" w:name="_Toc22120114"/>
      <w:bookmarkStart w:id="2" w:name="_Toc218539312"/>
      <w:r w:rsidRPr="00607F45">
        <w:lastRenderedPageBreak/>
        <w:t>Introduction</w:t>
      </w:r>
      <w:bookmarkEnd w:id="1"/>
      <w:r w:rsidR="00443B21">
        <w:t xml:space="preserve"> </w:t>
      </w:r>
      <w:r w:rsidR="009F513F">
        <w:t>&amp; Storytelling Context</w:t>
      </w:r>
      <w:bookmarkEnd w:id="2"/>
    </w:p>
    <w:p w14:paraId="72BBDB05" w14:textId="77777777" w:rsidR="009F513F" w:rsidRPr="009F513F" w:rsidRDefault="009F513F" w:rsidP="009F513F">
      <w:pPr>
        <w:rPr>
          <w:lang w:val="en-US"/>
        </w:rPr>
      </w:pPr>
      <w:r w:rsidRPr="009F513F">
        <w:rPr>
          <w:lang w:val="en-US"/>
        </w:rPr>
        <w:t>Happiness is frequently overlooked in assessments of societal progress, where countries are usually judged by strict economic metrics. While economic strength matters, it does not fully capture how people experience their lives. Factors such as social support, health, and freedom also shape wellbeing, and their importance varies across the world.</w:t>
      </w:r>
    </w:p>
    <w:p w14:paraId="2BCE4C3F" w14:textId="2FF2FE27" w:rsidR="009F513F" w:rsidRPr="009F513F" w:rsidRDefault="009F513F" w:rsidP="009F513F">
      <w:pPr>
        <w:rPr>
          <w:lang w:val="en-US"/>
        </w:rPr>
      </w:pPr>
      <w:r w:rsidRPr="009F513F">
        <w:rPr>
          <w:lang w:val="en-US"/>
        </w:rPr>
        <w:t>Using the World Happiness dataset, this report takes a data-driven storytelling approach to examine global happiness patterns through visual analysis. Its main aim is to explore how key indicators, including GDP per capita, social support, health, freedom, generosity, and corruption perceptions</w:t>
      </w:r>
      <w:r>
        <w:rPr>
          <w:lang w:val="en-US"/>
        </w:rPr>
        <w:t xml:space="preserve"> </w:t>
      </w:r>
      <w:r w:rsidRPr="009F513F">
        <w:rPr>
          <w:lang w:val="en-US"/>
        </w:rPr>
        <w:t>relate to happiness in different regions.</w:t>
      </w:r>
    </w:p>
    <w:p w14:paraId="67A28510" w14:textId="180CF384" w:rsidR="005F45B5" w:rsidRPr="009F513F" w:rsidRDefault="009F513F" w:rsidP="00003C2E">
      <w:pPr>
        <w:rPr>
          <w:lang w:val="en-US"/>
        </w:rPr>
      </w:pPr>
      <w:r w:rsidRPr="009F513F">
        <w:rPr>
          <w:lang w:val="en-US"/>
        </w:rPr>
        <w:t xml:space="preserve">The analysis begins with data preparation and exploratory review to identify initial trends. These inform specific research questions, which are then examined through tailored </w:t>
      </w:r>
      <w:proofErr w:type="spellStart"/>
      <w:r w:rsidRPr="009F513F">
        <w:rPr>
          <w:lang w:val="en-US"/>
        </w:rPr>
        <w:t>visualisations</w:t>
      </w:r>
      <w:proofErr w:type="spellEnd"/>
      <w:r w:rsidRPr="009F513F">
        <w:rPr>
          <w:lang w:val="en-US"/>
        </w:rPr>
        <w:t>. The report concludes by drawing together insights into a clear narrative, highlighting regional differences, data limitations, and what this means for understanding happiness worldwide.</w:t>
      </w:r>
    </w:p>
    <w:p w14:paraId="3FFBFE7A" w14:textId="5A7F8B97" w:rsidR="0000691E" w:rsidRDefault="00E22A06" w:rsidP="001466C3">
      <w:pPr>
        <w:pStyle w:val="Heading1"/>
        <w:ind w:left="432" w:hanging="432"/>
      </w:pPr>
      <w:bookmarkStart w:id="3" w:name="_Toc218539313"/>
      <w:r w:rsidRPr="00E22A06">
        <w:lastRenderedPageBreak/>
        <w:t>Data Preparation</w:t>
      </w:r>
      <w:bookmarkEnd w:id="3"/>
    </w:p>
    <w:p w14:paraId="633C41F0" w14:textId="5B4E16D2" w:rsidR="006245BD" w:rsidRPr="006245BD" w:rsidRDefault="00E41A93" w:rsidP="005523B0">
      <w:pPr>
        <w:rPr>
          <w:color w:val="000000" w:themeColor="text1"/>
          <w:szCs w:val="24"/>
        </w:rPr>
      </w:pPr>
      <w:r w:rsidRPr="00E41A93">
        <w:rPr>
          <w:color w:val="000000" w:themeColor="text1"/>
          <w:szCs w:val="24"/>
        </w:rPr>
        <w:t>Data preparation was an essential step in this analysis. To ensure reliable results, the dataset was carefully cleaned and standardized. This involved handling missing values thoughtfully to avoid bias, adjusting the data to be comparable across different years, and making sure countries had consistent data over time</w:t>
      </w:r>
      <w:r w:rsidR="006245BD">
        <w:rPr>
          <w:color w:val="000000" w:themeColor="text1"/>
          <w:szCs w:val="24"/>
        </w:rPr>
        <w:t>.</w:t>
      </w:r>
    </w:p>
    <w:p w14:paraId="01BB2C55" w14:textId="409C4A3F" w:rsidR="00151360" w:rsidRPr="00BD601D" w:rsidRDefault="00151360" w:rsidP="00151360">
      <w:pPr>
        <w:pStyle w:val="Heading2"/>
        <w:rPr>
          <w:bCs/>
        </w:rPr>
      </w:pPr>
      <w:bookmarkStart w:id="4" w:name="_Toc218539314"/>
      <w:r w:rsidRPr="00151360">
        <w:rPr>
          <w:bCs/>
        </w:rPr>
        <w:t>Initial Data Structuring and Inspection</w:t>
      </w:r>
      <w:bookmarkEnd w:id="4"/>
    </w:p>
    <w:p w14:paraId="6849AB49" w14:textId="5682F0E6" w:rsidR="00341234" w:rsidRPr="00341234" w:rsidRDefault="00341234" w:rsidP="00341234">
      <w:pPr>
        <w:rPr>
          <w:lang w:val="en-US"/>
        </w:rPr>
      </w:pPr>
      <w:r w:rsidRPr="00341234">
        <w:rPr>
          <w:lang w:val="en-US"/>
        </w:rPr>
        <w:t>The dataset provides annual country-level observations, with the primary outcome variable being the Life Ladder score, commonly used as a measure of self-reported happiness. This is accompanied by a set of economic and social indicators, including GDP per capita, social support, healthy life expectancy at birth, freedom to make life choices, generosity, and perceptions of corruption.</w:t>
      </w:r>
    </w:p>
    <w:p w14:paraId="56D988AF" w14:textId="7860794C" w:rsidR="00341234" w:rsidRPr="00341234" w:rsidRDefault="00341234" w:rsidP="00341234">
      <w:pPr>
        <w:rPr>
          <w:lang w:val="en-US"/>
        </w:rPr>
      </w:pPr>
      <w:r w:rsidRPr="00341234">
        <w:rPr>
          <w:lang w:val="en-US"/>
        </w:rPr>
        <w:t xml:space="preserve">Initial inspection focused on understanding the structure of the dataset, verifying variable types, and assessing overall completeness. All key indicators were confirmed to be numerical and suitable for quantitative analysis. Column names were </w:t>
      </w:r>
      <w:proofErr w:type="spellStart"/>
      <w:r w:rsidRPr="00341234">
        <w:rPr>
          <w:lang w:val="en-US"/>
        </w:rPr>
        <w:t>standardised</w:t>
      </w:r>
      <w:proofErr w:type="spellEnd"/>
      <w:r w:rsidRPr="00341234">
        <w:rPr>
          <w:lang w:val="en-US"/>
        </w:rPr>
        <w:t xml:space="preserve"> to improve clarity and consistency across the analytical workflow.</w:t>
      </w:r>
    </w:p>
    <w:p w14:paraId="0A793EF9" w14:textId="72B2877E" w:rsidR="00341234" w:rsidRPr="00341234" w:rsidRDefault="00341234" w:rsidP="00341234">
      <w:pPr>
        <w:rPr>
          <w:lang w:val="en-US"/>
        </w:rPr>
      </w:pPr>
      <w:r w:rsidRPr="00341234">
        <w:rPr>
          <w:lang w:val="en-US"/>
        </w:rPr>
        <w:t xml:space="preserve">Two affect-based </w:t>
      </w:r>
      <w:r w:rsidR="003B6601" w:rsidRPr="00341234">
        <w:rPr>
          <w:lang w:val="en-US"/>
        </w:rPr>
        <w:t xml:space="preserve">variables, </w:t>
      </w:r>
      <w:r w:rsidRPr="00341234">
        <w:rPr>
          <w:lang w:val="en-US"/>
        </w:rPr>
        <w:t xml:space="preserve">positive </w:t>
      </w:r>
      <w:proofErr w:type="gramStart"/>
      <w:r w:rsidRPr="00341234">
        <w:rPr>
          <w:lang w:val="en-US"/>
        </w:rPr>
        <w:t>affect</w:t>
      </w:r>
      <w:proofErr w:type="gramEnd"/>
      <w:r w:rsidRPr="00341234">
        <w:rPr>
          <w:lang w:val="en-US"/>
        </w:rPr>
        <w:t xml:space="preserve"> and negative </w:t>
      </w:r>
      <w:proofErr w:type="gramStart"/>
      <w:r w:rsidRPr="00341234">
        <w:rPr>
          <w:lang w:val="en-US"/>
        </w:rPr>
        <w:t>affect</w:t>
      </w:r>
      <w:proofErr w:type="gramEnd"/>
      <w:r w:rsidR="003B6601">
        <w:rPr>
          <w:lang w:val="en-US"/>
        </w:rPr>
        <w:t xml:space="preserve"> </w:t>
      </w:r>
      <w:r w:rsidRPr="00341234">
        <w:rPr>
          <w:lang w:val="en-US"/>
        </w:rPr>
        <w:t xml:space="preserve">were excluded from subsequent analysis. While these measures capture short-term emotional states, they are conceptually distinct from the broader evaluative nature of the Life Ladder score, which reflects long-term life satisfaction. </w:t>
      </w:r>
      <w:proofErr w:type="gramStart"/>
      <w:r w:rsidRPr="00341234">
        <w:rPr>
          <w:lang w:val="en-US"/>
        </w:rPr>
        <w:t>Retaining affect</w:t>
      </w:r>
      <w:proofErr w:type="gramEnd"/>
      <w:r w:rsidRPr="00341234">
        <w:rPr>
          <w:lang w:val="en-US"/>
        </w:rPr>
        <w:t xml:space="preserve"> variables alongside structural socio-economic indicators risked conflating transient mood fluctuations with more stable determinants of wellbeing. Their removal therefore ensured greater conceptual coherence in the analysis.</w:t>
      </w:r>
    </w:p>
    <w:p w14:paraId="1BB38AC0" w14:textId="16C80A23" w:rsidR="00C53C4A" w:rsidRDefault="00341234" w:rsidP="00151360">
      <w:pPr>
        <w:rPr>
          <w:lang w:val="en-US"/>
        </w:rPr>
      </w:pPr>
      <w:r w:rsidRPr="00341234">
        <w:rPr>
          <w:lang w:val="en-US"/>
        </w:rPr>
        <w:t>A reference snapshot of the cleaned dataset structure is provided in the appendix.</w:t>
      </w:r>
    </w:p>
    <w:p w14:paraId="22FF8D16" w14:textId="77777777" w:rsidR="00341234" w:rsidRDefault="00341234" w:rsidP="00151360">
      <w:pPr>
        <w:rPr>
          <w:lang w:val="en-US"/>
        </w:rPr>
      </w:pPr>
    </w:p>
    <w:p w14:paraId="05137B33" w14:textId="77777777" w:rsidR="00341234" w:rsidRDefault="00341234" w:rsidP="00151360">
      <w:pPr>
        <w:rPr>
          <w:lang w:val="en-US"/>
        </w:rPr>
      </w:pPr>
    </w:p>
    <w:p w14:paraId="18A72E08" w14:textId="77777777" w:rsidR="00341234" w:rsidRDefault="00341234" w:rsidP="00151360">
      <w:pPr>
        <w:rPr>
          <w:lang w:val="en-US"/>
        </w:rPr>
      </w:pPr>
    </w:p>
    <w:p w14:paraId="6A90B20B" w14:textId="77777777" w:rsidR="00F3217B" w:rsidRDefault="00F3217B" w:rsidP="00151360">
      <w:pPr>
        <w:rPr>
          <w:lang w:val="en-US"/>
        </w:rPr>
      </w:pPr>
    </w:p>
    <w:p w14:paraId="512621A0" w14:textId="7D344139" w:rsidR="00151360" w:rsidRPr="00151360" w:rsidRDefault="00151360" w:rsidP="00151360">
      <w:pPr>
        <w:pStyle w:val="Heading2"/>
        <w:rPr>
          <w:bCs/>
        </w:rPr>
      </w:pPr>
      <w:bookmarkStart w:id="5" w:name="_Toc218539315"/>
      <w:r w:rsidRPr="00151360">
        <w:rPr>
          <w:bCs/>
        </w:rPr>
        <w:lastRenderedPageBreak/>
        <w:t>Temporal Consistency and Country Filtering</w:t>
      </w:r>
      <w:bookmarkEnd w:id="5"/>
    </w:p>
    <w:p w14:paraId="28AE4836" w14:textId="403557C5" w:rsidR="00F3217B" w:rsidRDefault="00F3217B" w:rsidP="00F3217B">
      <w:r w:rsidRPr="00F3217B">
        <w:t>The raw dataset provides yearly data by country, which makes it continuous over time and suitable for temporal analysis. Of course, this introduces a new problem that should be handled before analysis. Temporal coverage may not be consistent across the reported years for different countries, meaning that some countries may have reported more or less data over time. This could introduce fabricated bias if averaged without ensuring consistency in temporal coverage. To inspect this issue, a temporal coverage inspection was performed, which helps determine the next steps in the data pre-processing.</w:t>
      </w:r>
    </w:p>
    <w:p w14:paraId="370CEABA" w14:textId="58E8037C" w:rsidR="00BC0A50" w:rsidRDefault="00BC0A50" w:rsidP="00151360">
      <w:r>
        <w:rPr>
          <w:noProof/>
        </w:rPr>
        <w:drawing>
          <wp:inline distT="0" distB="0" distL="0" distR="0" wp14:anchorId="57DA8A01" wp14:editId="390CFA2E">
            <wp:extent cx="6120130" cy="2740025"/>
            <wp:effectExtent l="0" t="0" r="0" b="3175"/>
            <wp:docPr id="1041102114" name="Picture 1" descr="A graph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02114" name="Picture 1" descr="A graph with dots and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2740025"/>
                    </a:xfrm>
                    <a:prstGeom prst="rect">
                      <a:avLst/>
                    </a:prstGeom>
                  </pic:spPr>
                </pic:pic>
              </a:graphicData>
            </a:graphic>
          </wp:inline>
        </w:drawing>
      </w:r>
    </w:p>
    <w:p w14:paraId="5959845B" w14:textId="5416E76D" w:rsidR="00F3217B" w:rsidRDefault="00F3217B" w:rsidP="00151360">
      <w:r w:rsidRPr="00F3217B">
        <w:t xml:space="preserve">From the figure, temporal coverage is inconsistent, </w:t>
      </w:r>
      <w:r>
        <w:t>w</w:t>
      </w:r>
      <w:r w:rsidRPr="00F3217B">
        <w:t xml:space="preserve">hile more than 30 countries reported 15 years of consecutive data, some countries reported only one year, and some have very large gaps between reported years, which should not be ignored before analysis. The recommended approach is to identify a common time period reported by </w:t>
      </w:r>
      <w:r>
        <w:t xml:space="preserve">most </w:t>
      </w:r>
      <w:r w:rsidRPr="00F3217B">
        <w:t xml:space="preserve">countries. </w:t>
      </w:r>
    </w:p>
    <w:p w14:paraId="11F2E3F5" w14:textId="20567DB6" w:rsidR="00F3217B" w:rsidRPr="004934A5" w:rsidRDefault="00F3217B" w:rsidP="00151360">
      <w:pPr>
        <w:rPr>
          <w:b/>
          <w:bCs/>
        </w:rPr>
      </w:pPr>
      <w:r w:rsidRPr="004934A5">
        <w:rPr>
          <w:b/>
          <w:bCs/>
        </w:rPr>
        <w:t>What is the minimal temporal coverage that can be both useful in pre-processing and analysis?</w:t>
      </w:r>
    </w:p>
    <w:p w14:paraId="36128FFE" w14:textId="2D672CF6" w:rsidR="004934A5" w:rsidRDefault="00F3217B" w:rsidP="00151360">
      <w:pPr>
        <w:rPr>
          <w:lang w:val="en-US"/>
        </w:rPr>
      </w:pPr>
      <w:r>
        <w:t xml:space="preserve">Well logically, 1 year is enough for comparisons, if comparisons are to be made against time, then 2 years can be enough though it won’t provide enough temporal coverage for potential imputations in the future. As a result, </w:t>
      </w:r>
      <w:r w:rsidRPr="00F3217B">
        <w:rPr>
          <w:lang w:val="en-US"/>
        </w:rPr>
        <w:t>2015–2017</w:t>
      </w:r>
      <w:r>
        <w:rPr>
          <w:lang w:val="en-US"/>
        </w:rPr>
        <w:t>-time window has been automatically chosen to preserve as much data as possible with potential to interpolate and average to minimize bias.</w:t>
      </w:r>
      <w:r w:rsidR="004934A5">
        <w:rPr>
          <w:lang w:val="en-US"/>
        </w:rPr>
        <w:t xml:space="preserve"> Chosen window provided 135 out of 166 countries which is still small </w:t>
      </w:r>
      <w:proofErr w:type="gramStart"/>
      <w:r w:rsidR="004934A5">
        <w:rPr>
          <w:lang w:val="en-US"/>
        </w:rPr>
        <w:t>amount</w:t>
      </w:r>
      <w:proofErr w:type="gramEnd"/>
      <w:r w:rsidR="004934A5">
        <w:rPr>
          <w:lang w:val="en-US"/>
        </w:rPr>
        <w:t xml:space="preserve"> of total countries.</w:t>
      </w:r>
    </w:p>
    <w:p w14:paraId="0AD60169" w14:textId="77777777" w:rsidR="004934A5" w:rsidRPr="00F3217B" w:rsidRDefault="004934A5" w:rsidP="00151360">
      <w:pPr>
        <w:rPr>
          <w:lang w:val="en-US"/>
        </w:rPr>
      </w:pPr>
    </w:p>
    <w:p w14:paraId="02B727AC" w14:textId="40BF936E" w:rsidR="00151360" w:rsidRDefault="00100A3B" w:rsidP="00151360">
      <w:pPr>
        <w:pStyle w:val="Heading2"/>
        <w:rPr>
          <w:bCs/>
        </w:rPr>
      </w:pPr>
      <w:bookmarkStart w:id="6" w:name="_Toc218539316"/>
      <w:r w:rsidRPr="00100A3B">
        <w:rPr>
          <w:bCs/>
        </w:rPr>
        <w:lastRenderedPageBreak/>
        <w:t>Handling Missing Data and Outliers</w:t>
      </w:r>
      <w:bookmarkEnd w:id="6"/>
    </w:p>
    <w:p w14:paraId="513CA8C3" w14:textId="7197242B" w:rsidR="00100A3B" w:rsidRDefault="004934A5" w:rsidP="00100A3B">
      <w:r w:rsidRPr="004934A5">
        <w:t xml:space="preserve">As temporal coverage inconsistency is addressed, missing data still cannot be ignored. </w:t>
      </w:r>
      <w:r>
        <w:t>U</w:t>
      </w:r>
      <w:r w:rsidRPr="004934A5">
        <w:t>sing a three-year window provides sufficient temporal context to impute potential missing values without introducing artificial distortion.</w:t>
      </w:r>
      <w:r>
        <w:t xml:space="preserve"> </w:t>
      </w:r>
    </w:p>
    <w:p w14:paraId="7670D471" w14:textId="77777777" w:rsidR="00ED5E41" w:rsidRPr="00ED5E41" w:rsidRDefault="00ED5E41" w:rsidP="00ED5E41">
      <w:pPr>
        <w:rPr>
          <w:lang w:val="en-US"/>
        </w:rPr>
      </w:pPr>
      <w:r w:rsidRPr="00ED5E41">
        <w:rPr>
          <w:lang w:val="en-US"/>
        </w:rPr>
        <w:t>After observation of the missing data, the cleanup process was conducted in three stages.</w:t>
      </w:r>
    </w:p>
    <w:p w14:paraId="6192FB58" w14:textId="77777777" w:rsidR="00ED5E41" w:rsidRPr="00ED5E41" w:rsidRDefault="00ED5E41" w:rsidP="00ED5E41">
      <w:pPr>
        <w:numPr>
          <w:ilvl w:val="0"/>
          <w:numId w:val="10"/>
        </w:numPr>
        <w:rPr>
          <w:lang w:val="en-US"/>
        </w:rPr>
      </w:pPr>
      <w:r w:rsidRPr="00ED5E41">
        <w:rPr>
          <w:b/>
          <w:bCs/>
          <w:lang w:val="en-US"/>
        </w:rPr>
        <w:t>Column-wise deletion:</w:t>
      </w:r>
      <w:r w:rsidRPr="00ED5E41">
        <w:rPr>
          <w:lang w:val="en-US"/>
        </w:rPr>
        <w:t xml:space="preserve"> The </w:t>
      </w:r>
      <w:r w:rsidRPr="00ED5E41">
        <w:rPr>
          <w:i/>
          <w:iCs/>
          <w:lang w:val="en-US"/>
        </w:rPr>
        <w:t>Corruption</w:t>
      </w:r>
      <w:r w:rsidRPr="00ED5E41">
        <w:rPr>
          <w:lang w:val="en-US"/>
        </w:rPr>
        <w:t xml:space="preserve"> variable was removed entirely due to pervasive and structurally uneven missingness across regions, which precluded reliable imputation or meaningful analysis.</w:t>
      </w:r>
    </w:p>
    <w:p w14:paraId="5EC14864" w14:textId="0AC149AB" w:rsidR="00ED5E41" w:rsidRPr="00ED5E41" w:rsidRDefault="00ED5E41" w:rsidP="00ED5E41">
      <w:pPr>
        <w:numPr>
          <w:ilvl w:val="0"/>
          <w:numId w:val="10"/>
        </w:numPr>
        <w:rPr>
          <w:lang w:val="en-US"/>
        </w:rPr>
      </w:pPr>
      <w:r w:rsidRPr="00ED5E41">
        <w:rPr>
          <w:b/>
          <w:bCs/>
          <w:lang w:val="en-US"/>
        </w:rPr>
        <w:t>Country-wise exclusion:</w:t>
      </w:r>
      <w:r w:rsidRPr="00ED5E41">
        <w:rPr>
          <w:lang w:val="en-US"/>
        </w:rPr>
        <w:t xml:space="preserve"> South Sudan was identified as an outlier with fundamental data gaps in core economic indicators, particularly GDP, and was removed to maintain </w:t>
      </w:r>
      <w:r>
        <w:rPr>
          <w:lang w:val="en-US"/>
        </w:rPr>
        <w:t xml:space="preserve">column </w:t>
      </w:r>
      <w:r w:rsidRPr="00ED5E41">
        <w:rPr>
          <w:lang w:val="en-US"/>
        </w:rPr>
        <w:t>stability.</w:t>
      </w:r>
    </w:p>
    <w:p w14:paraId="6173D8C4" w14:textId="0BEDA6D6" w:rsidR="00ED5E41" w:rsidRPr="00ED5E41" w:rsidRDefault="00ED5E41" w:rsidP="00100A3B">
      <w:pPr>
        <w:numPr>
          <w:ilvl w:val="0"/>
          <w:numId w:val="10"/>
        </w:numPr>
        <w:rPr>
          <w:lang w:val="en-US"/>
        </w:rPr>
      </w:pPr>
      <w:r w:rsidRPr="00ED5E41">
        <w:rPr>
          <w:b/>
          <w:bCs/>
          <w:lang w:val="en-US"/>
        </w:rPr>
        <w:t>Controlled interpolation:</w:t>
      </w:r>
      <w:r w:rsidRPr="00ED5E41">
        <w:rPr>
          <w:lang w:val="en-US"/>
        </w:rPr>
        <w:t xml:space="preserve"> For the remaining predictors missing values were interpolated only within countries over time using a linear method. This approach preserves cross-country variation while estimating missing values based on each country’s own temporal trajectory.</w:t>
      </w:r>
    </w:p>
    <w:p w14:paraId="061D6231" w14:textId="5E117939" w:rsidR="003B6601" w:rsidRPr="003B6601" w:rsidRDefault="003B6601" w:rsidP="003B6601">
      <w:pPr>
        <w:rPr>
          <w:lang w:val="en-US"/>
        </w:rPr>
      </w:pPr>
      <w:r w:rsidRPr="003B6601">
        <w:rPr>
          <w:lang w:val="en-US"/>
        </w:rPr>
        <w:t xml:space="preserve">This multi-stage cleaning process resulted in a final analytical dataset of 134 countries, as South Sudan was excluded due to extensive missing data that could not be reliably interpolated. Some missing values remain in the </w:t>
      </w:r>
      <w:r w:rsidRPr="003B6601">
        <w:rPr>
          <w:i/>
          <w:iCs/>
          <w:lang w:val="en-US"/>
        </w:rPr>
        <w:t>health</w:t>
      </w:r>
      <w:r w:rsidRPr="003B6601">
        <w:rPr>
          <w:lang w:val="en-US"/>
        </w:rPr>
        <w:t xml:space="preserve"> variable for three countries; however, these countries were not removed from the dataset because the missingness is limited to a single variable and can be addressed during the analysis stage.</w:t>
      </w:r>
      <w:r>
        <w:rPr>
          <w:lang w:val="en-US"/>
        </w:rPr>
        <w:t xml:space="preserve"> Total number of excluded countries are 32, saved as separate dataset which might be useful in future analysis </w:t>
      </w:r>
    </w:p>
    <w:p w14:paraId="2C173CEA" w14:textId="3EDF091E" w:rsidR="00EB6DA9" w:rsidRPr="00EB6DA9" w:rsidRDefault="00EB6DA9" w:rsidP="00EB6DA9"/>
    <w:p w14:paraId="5F7D3550" w14:textId="54DD11AD" w:rsidR="001466C3" w:rsidRPr="00607F45" w:rsidRDefault="00E22A06" w:rsidP="001466C3">
      <w:pPr>
        <w:pStyle w:val="Heading1"/>
        <w:ind w:left="432" w:hanging="432"/>
      </w:pPr>
      <w:bookmarkStart w:id="7" w:name="_Toc218539317"/>
      <w:r w:rsidRPr="00E22A06">
        <w:lastRenderedPageBreak/>
        <w:t>Exploratory Data Analysis (EDA)</w:t>
      </w:r>
      <w:bookmarkEnd w:id="7"/>
      <w:r w:rsidRPr="00E22A06">
        <w:t xml:space="preserve"> </w:t>
      </w:r>
      <w:r w:rsidR="00BB3579">
        <w:t xml:space="preserve">  </w:t>
      </w:r>
    </w:p>
    <w:p w14:paraId="17E5AF64" w14:textId="3FC86AB4" w:rsidR="00E95D25" w:rsidRDefault="00E95D25" w:rsidP="00F94E3C">
      <w:r w:rsidRPr="00E95D25">
        <w:t>Before forming specific research questions, an exploratory data analysis was conducted to observe initial trends, distributions, and relationships within the dataset. This process involved examining variables both individually and in combination to understand the data's structure and identify potential patterns worth deeper investigation.</w:t>
      </w:r>
    </w:p>
    <w:p w14:paraId="74E6A7B2" w14:textId="313B0868" w:rsidR="00F94E3C" w:rsidRDefault="00E15F9C" w:rsidP="00F94E3C">
      <w:pPr>
        <w:pStyle w:val="Heading2"/>
        <w:rPr>
          <w:bCs/>
        </w:rPr>
      </w:pPr>
      <w:bookmarkStart w:id="8" w:name="_Toc218539318"/>
      <w:r>
        <w:rPr>
          <w:bCs/>
        </w:rPr>
        <w:t xml:space="preserve">Univariate Exploration: </w:t>
      </w:r>
      <w:r w:rsidR="00012D35" w:rsidRPr="00012D35">
        <w:rPr>
          <w:bCs/>
        </w:rPr>
        <w:t>First Impressions</w:t>
      </w:r>
      <w:bookmarkEnd w:id="8"/>
    </w:p>
    <w:p w14:paraId="699A72F4" w14:textId="1B96C94E" w:rsidR="001215DC" w:rsidRPr="001215DC" w:rsidRDefault="001215DC" w:rsidP="001215DC">
      <w:r w:rsidRPr="001215DC">
        <w:t>Univariate analysis focuses on examining one variable at a time to understand its distribution, central tendency, and spread. This step provided foundational insights into how each happiness-related factor behaves independently.</w:t>
      </w:r>
    </w:p>
    <w:p w14:paraId="145E26B8" w14:textId="77777777" w:rsidR="00012D35" w:rsidRDefault="00012D35" w:rsidP="00204DD9">
      <w:r w:rsidRPr="00012D35">
        <w:t xml:space="preserve">Happiness scores were broadly distributed, with most countries reporting values between 4 and 7 out of 10. Economic and health indicators showed high global inequality, with some nations being far wealthier and healthier than others. </w:t>
      </w:r>
    </w:p>
    <w:p w14:paraId="4DD616ED" w14:textId="3E505E96" w:rsidR="00012D35" w:rsidRDefault="00012D35" w:rsidP="00204DD9">
      <w:r>
        <w:rPr>
          <w:noProof/>
        </w:rPr>
        <w:drawing>
          <wp:inline distT="0" distB="0" distL="0" distR="0" wp14:anchorId="2C496A00" wp14:editId="04DE3025">
            <wp:extent cx="6120130" cy="3053715"/>
            <wp:effectExtent l="0" t="0" r="0" b="0"/>
            <wp:docPr id="1610123137" name="Picture 2"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23137" name="Picture 2" descr="A graph of different sizes and colo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3053715"/>
                    </a:xfrm>
                    <a:prstGeom prst="rect">
                      <a:avLst/>
                    </a:prstGeom>
                  </pic:spPr>
                </pic:pic>
              </a:graphicData>
            </a:graphic>
          </wp:inline>
        </w:drawing>
      </w:r>
    </w:p>
    <w:p w14:paraId="355280D6" w14:textId="07B67A73" w:rsidR="00414BDD" w:rsidRDefault="00012D35" w:rsidP="00204DD9">
      <w:r w:rsidRPr="00012D35">
        <w:t>In contrast, social support and freedom levels remained relatively high even in less affluent regions. Generosity, however, was notably low across most countries, with only a small number of outliers reporting higher values.</w:t>
      </w:r>
      <w:r w:rsidR="00E95D25">
        <w:t xml:space="preserve"> </w:t>
      </w:r>
      <w:r w:rsidR="001215DC" w:rsidRPr="001215DC">
        <w:t>While these individual observations do not yet support definitive conclusions, they indicate the need for further exploratory data analysis.</w:t>
      </w:r>
    </w:p>
    <w:p w14:paraId="6C1A317C" w14:textId="77777777" w:rsidR="001215DC" w:rsidRDefault="001215DC" w:rsidP="00204DD9"/>
    <w:p w14:paraId="618A7C8D" w14:textId="08590B41" w:rsidR="00E15F9C" w:rsidRDefault="00E15F9C" w:rsidP="00E15F9C">
      <w:pPr>
        <w:pStyle w:val="Heading2"/>
        <w:rPr>
          <w:bCs/>
        </w:rPr>
      </w:pPr>
      <w:bookmarkStart w:id="9" w:name="_Toc218539319"/>
      <w:r>
        <w:lastRenderedPageBreak/>
        <w:t xml:space="preserve">Bivariate Exploration: </w:t>
      </w:r>
      <w:r w:rsidRPr="00E15F9C">
        <w:rPr>
          <w:bCs/>
        </w:rPr>
        <w:t>Relationships with Happiness</w:t>
      </w:r>
      <w:bookmarkEnd w:id="9"/>
    </w:p>
    <w:p w14:paraId="698818B9" w14:textId="2EE12004" w:rsidR="001215DC" w:rsidRDefault="001215DC" w:rsidP="001215DC">
      <w:r>
        <w:t xml:space="preserve">As initial observations made, </w:t>
      </w:r>
      <w:r w:rsidR="000E39FC">
        <w:t>bivariate analysis will be conducted to understand relationships between attributes. Happiness will be chosen as core attribute and relationship of other attributes towards happiness will be examined</w:t>
      </w:r>
    </w:p>
    <w:p w14:paraId="50D3BCE7" w14:textId="11E6491E" w:rsidR="000E39FC" w:rsidRPr="001215DC" w:rsidRDefault="000E39FC" w:rsidP="001215DC">
      <w:r>
        <w:rPr>
          <w:noProof/>
        </w:rPr>
        <w:drawing>
          <wp:inline distT="0" distB="0" distL="0" distR="0" wp14:anchorId="4A8FCE01" wp14:editId="482617B0">
            <wp:extent cx="6120130" cy="3045460"/>
            <wp:effectExtent l="0" t="0" r="0" b="2540"/>
            <wp:docPr id="1187028069"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28069" name="Picture 3" descr="A graph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3045460"/>
                    </a:xfrm>
                    <a:prstGeom prst="rect">
                      <a:avLst/>
                    </a:prstGeom>
                  </pic:spPr>
                </pic:pic>
              </a:graphicData>
            </a:graphic>
          </wp:inline>
        </w:drawing>
      </w:r>
    </w:p>
    <w:p w14:paraId="31717909" w14:textId="7FC524B4" w:rsidR="001215DC" w:rsidRDefault="00FB157C" w:rsidP="001215DC">
      <w:r w:rsidRPr="00FB157C">
        <w:t>Economic indicators such as GDP and Health showed strong positive associations with happiness, although diminishing returns were observed beyond certain levels. Social support exhibited the clearest linear relationship with happiness, while freedom demonstrated a weaker and more dispersed association. In theory, greater wealth and better health should correspond to higher happiness; however, the observations in this figure show a more dispersed relationship.</w:t>
      </w:r>
      <w:r w:rsidR="0091763D" w:rsidRPr="0091763D">
        <w:rPr>
          <w:noProof/>
        </w:rPr>
        <w:t xml:space="preserve"> </w:t>
      </w:r>
      <w:r w:rsidR="0091763D">
        <w:rPr>
          <w:noProof/>
        </w:rPr>
        <w:drawing>
          <wp:inline distT="0" distB="0" distL="0" distR="0" wp14:anchorId="10B5D633" wp14:editId="71AB47D4">
            <wp:extent cx="4911375" cy="2917371"/>
            <wp:effectExtent l="0" t="0" r="3810" b="0"/>
            <wp:docPr id="1419088197" name="Picture 4" descr="A graph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88197" name="Picture 4" descr="A graph with dots and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11375" cy="2917371"/>
                    </a:xfrm>
                    <a:prstGeom prst="rect">
                      <a:avLst/>
                    </a:prstGeom>
                  </pic:spPr>
                </pic:pic>
              </a:graphicData>
            </a:graphic>
          </wp:inline>
        </w:drawing>
      </w:r>
    </w:p>
    <w:p w14:paraId="786A73EA" w14:textId="1E91CF7C" w:rsidR="00FB157C" w:rsidRPr="001215DC" w:rsidRDefault="00FB157C" w:rsidP="001215DC"/>
    <w:p w14:paraId="41E72BBF" w14:textId="04BBD49C" w:rsidR="003C28E3" w:rsidRDefault="003C28E3" w:rsidP="00E15F9C">
      <w:r w:rsidRPr="003C28E3">
        <w:t xml:space="preserve">To examine this theory more closely, the relationship between happiness and GDP can be explored in greater detail to better understand the observed dispersion. As shown in this figure, Brazil is considerably happier than Georgia, even though both countries fall within a similar GDP range. If wealth is not the primary driver of happiness, cultural or </w:t>
      </w:r>
      <w:r>
        <w:t>regional</w:t>
      </w:r>
      <w:r w:rsidRPr="003C28E3">
        <w:t xml:space="preserve"> factors may </w:t>
      </w:r>
      <w:r>
        <w:t xml:space="preserve">influence happiness. </w:t>
      </w:r>
      <w:r w:rsidRPr="003C28E3">
        <w:t xml:space="preserve">Further research is necessary to </w:t>
      </w:r>
      <w:r>
        <w:t xml:space="preserve">understand </w:t>
      </w:r>
      <w:r w:rsidRPr="003C28E3">
        <w:t>the influence of non-economic factors on national happiness levels.</w:t>
      </w:r>
    </w:p>
    <w:p w14:paraId="5E6B9AC6" w14:textId="07DB279C" w:rsidR="003C28E3" w:rsidRDefault="003C28E3" w:rsidP="003C28E3">
      <w:pPr>
        <w:pStyle w:val="Heading2"/>
      </w:pPr>
      <w:bookmarkStart w:id="10" w:name="_Toc218539320"/>
      <w:r>
        <w:t>Regional Analysis</w:t>
      </w:r>
      <w:bookmarkEnd w:id="10"/>
    </w:p>
    <w:p w14:paraId="60367B2B" w14:textId="156664D7" w:rsidR="003C28E3" w:rsidRDefault="003C28E3" w:rsidP="003C28E3">
      <w:r>
        <w:t>To</w:t>
      </w:r>
      <w:r w:rsidR="003F52FA">
        <w:t xml:space="preserve"> understand the above argument further small number of countries were split into regions to observe natural clustering by region.</w:t>
      </w:r>
    </w:p>
    <w:p w14:paraId="5366ED2D" w14:textId="248B7B9F" w:rsidR="003F52FA" w:rsidRPr="003C28E3" w:rsidRDefault="003F52FA" w:rsidP="003C28E3">
      <w:r>
        <w:rPr>
          <w:noProof/>
        </w:rPr>
        <w:drawing>
          <wp:inline distT="0" distB="0" distL="0" distR="0" wp14:anchorId="16124B4C" wp14:editId="27DBA87F">
            <wp:extent cx="6120130" cy="3634105"/>
            <wp:effectExtent l="0" t="0" r="0" b="4445"/>
            <wp:docPr id="1258231967" name="Picture 5"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31967" name="Picture 5" descr="A graph with colored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3634105"/>
                    </a:xfrm>
                    <a:prstGeom prst="rect">
                      <a:avLst/>
                    </a:prstGeom>
                  </pic:spPr>
                </pic:pic>
              </a:graphicData>
            </a:graphic>
          </wp:inline>
        </w:drawing>
      </w:r>
    </w:p>
    <w:p w14:paraId="1F089090" w14:textId="6AB84307" w:rsidR="00E15F9C" w:rsidRPr="00E15F9C" w:rsidRDefault="003F52FA" w:rsidP="00E15F9C">
      <w:r w:rsidRPr="003F52FA">
        <w:rPr>
          <w:b/>
          <w:bCs/>
        </w:rPr>
        <w:t>Regional Clues</w:t>
      </w:r>
      <w:r w:rsidRPr="003F52FA">
        <w:br/>
        <w:t>When data was grouped by region, European countries consistently reported happiness above what their economic scores predicted, while several Asian and African nations fell below. This early clustering hinted that geography might meaningfully shape how happiness is expressed.</w:t>
      </w:r>
    </w:p>
    <w:p w14:paraId="3F548D5E" w14:textId="77777777" w:rsidR="00C650B9" w:rsidRDefault="00C650B9" w:rsidP="00C650B9"/>
    <w:p w14:paraId="17630ADA" w14:textId="1EA66CDE" w:rsidR="00EF373B" w:rsidRPr="00607F45" w:rsidRDefault="00204DD9" w:rsidP="00EF373B">
      <w:pPr>
        <w:pStyle w:val="Heading1"/>
        <w:rPr>
          <w:noProof w:val="0"/>
        </w:rPr>
      </w:pPr>
      <w:bookmarkStart w:id="11" w:name="_Toc218539321"/>
      <w:r w:rsidRPr="00204DD9">
        <w:rPr>
          <w:noProof w:val="0"/>
        </w:rPr>
        <w:lastRenderedPageBreak/>
        <w:t>Research Questions</w:t>
      </w:r>
      <w:bookmarkEnd w:id="11"/>
    </w:p>
    <w:p w14:paraId="36E613EF" w14:textId="0EEBA57F" w:rsidR="00204DD9" w:rsidRDefault="00B23416" w:rsidP="00EF373B">
      <w:r w:rsidRPr="00B23416">
        <w:t>The exploratory analysis revealed clear patterns suggesting that national happiness cannot be fully explained by economic or social factors alone. Observations of regional clustering in scatterplots and significant happiness gaps between economically similar countries pointed toward geographic context as a potentially meaningful influence on well-being. Building on these findings, the following research questions were developed to systematically investigate how regional differences shape global happiness patterns.</w:t>
      </w:r>
    </w:p>
    <w:p w14:paraId="519685C7" w14:textId="77777777" w:rsidR="00B23416" w:rsidRPr="00B23416" w:rsidRDefault="00B23416" w:rsidP="00B23416">
      <w:pPr>
        <w:rPr>
          <w:b/>
          <w:bCs/>
          <w:lang w:val="en-US"/>
        </w:rPr>
      </w:pPr>
      <w:r w:rsidRPr="00B23416">
        <w:rPr>
          <w:b/>
          <w:bCs/>
          <w:lang w:val="en-US"/>
        </w:rPr>
        <w:t>Research Question 1: Regional Influence Beyond Economics</w:t>
      </w:r>
    </w:p>
    <w:p w14:paraId="1696F904" w14:textId="77777777" w:rsidR="00B23416" w:rsidRPr="00B23416" w:rsidRDefault="00B23416" w:rsidP="00B23416">
      <w:pPr>
        <w:rPr>
          <w:lang w:val="en-US"/>
        </w:rPr>
      </w:pPr>
      <w:r w:rsidRPr="00B23416">
        <w:rPr>
          <w:b/>
          <w:bCs/>
          <w:lang w:val="en-US"/>
        </w:rPr>
        <w:t>Do countries within the same geographic region show similar patterns in reported happiness, even when economic and social conditions are accounted for?</w:t>
      </w:r>
    </w:p>
    <w:p w14:paraId="20F3F604" w14:textId="77777777" w:rsidR="00B23416" w:rsidRDefault="00B23416" w:rsidP="00B23416">
      <w:pPr>
        <w:rPr>
          <w:lang w:val="en-US"/>
        </w:rPr>
      </w:pPr>
      <w:r w:rsidRPr="00B23416">
        <w:rPr>
          <w:lang w:val="en-US"/>
        </w:rPr>
        <w:t>This question directly addresses the visual clustering observed during exploratory analysis, where European nations consistently appeared above the global trend line while certain Asian and African countries fell below it. By testing whether regional context adds explanatory power beyond standard predictors like GDP and social support, this question examines whether geography itself serves as a meaningful proxy for shared societal factors affecting happiness.</w:t>
      </w:r>
    </w:p>
    <w:p w14:paraId="6080A695" w14:textId="2481C1C9" w:rsidR="00B23416" w:rsidRPr="00B23416" w:rsidRDefault="00B23416" w:rsidP="00B23416">
      <w:pPr>
        <w:rPr>
          <w:lang w:val="en-US"/>
        </w:rPr>
      </w:pPr>
      <w:r w:rsidRPr="00B23416">
        <w:rPr>
          <w:b/>
          <w:bCs/>
          <w:lang w:val="en-US"/>
        </w:rPr>
        <w:t>Research Question 2: Regional Variation in Predictor Importance</w:t>
      </w:r>
    </w:p>
    <w:p w14:paraId="4283821D" w14:textId="77777777" w:rsidR="00B23416" w:rsidRPr="00B23416" w:rsidRDefault="00B23416" w:rsidP="00B23416">
      <w:pPr>
        <w:rPr>
          <w:lang w:val="en-US"/>
        </w:rPr>
      </w:pPr>
      <w:r w:rsidRPr="00B23416">
        <w:rPr>
          <w:b/>
          <w:bCs/>
          <w:lang w:val="en-US"/>
        </w:rPr>
        <w:t>Do key indicators affect happiness differently across world regions?</w:t>
      </w:r>
    </w:p>
    <w:p w14:paraId="4A236029" w14:textId="77436F94" w:rsidR="00B23416" w:rsidRPr="00B23416" w:rsidRDefault="00B23416" w:rsidP="00B23416">
      <w:pPr>
        <w:rPr>
          <w:lang w:val="en-US"/>
        </w:rPr>
      </w:pPr>
      <w:r w:rsidRPr="00B23416">
        <w:rPr>
          <w:lang w:val="en-US"/>
        </w:rPr>
        <w:t>While global trends suggest certain factors like social support strongly correlate with happiness, the exploratory analysis revealed that relationships between predictors and happiness varied in strength and consistency. This question investigates whether the relative importance of factors like freedom, health, and generosity differs systematically by region. Understanding these regional variations provides nuance to global happiness models and informs region-specific policy approaches to well-being.</w:t>
      </w:r>
    </w:p>
    <w:p w14:paraId="4A2CE5A0" w14:textId="77777777" w:rsidR="00B23416" w:rsidRPr="00B23416" w:rsidRDefault="00B23416" w:rsidP="00F473F6">
      <w:pPr>
        <w:rPr>
          <w:b/>
          <w:bCs/>
          <w:lang w:val="en-US"/>
        </w:rPr>
      </w:pPr>
      <w:r w:rsidRPr="00B23416">
        <w:rPr>
          <w:b/>
          <w:bCs/>
          <w:lang w:val="en-US"/>
        </w:rPr>
        <w:t>Research Question 3: Regional Over- and Under-Performance</w:t>
      </w:r>
    </w:p>
    <w:p w14:paraId="37721812" w14:textId="77777777" w:rsidR="00B23416" w:rsidRPr="00B23416" w:rsidRDefault="00B23416" w:rsidP="00B23416">
      <w:pPr>
        <w:rPr>
          <w:lang w:val="en-US"/>
        </w:rPr>
      </w:pPr>
      <w:r w:rsidRPr="00B23416">
        <w:rPr>
          <w:b/>
          <w:bCs/>
          <w:lang w:val="en-US"/>
        </w:rPr>
        <w:t>Are there regions that consistently report higher or lower happiness than their economic conditions would suggest?</w:t>
      </w:r>
    </w:p>
    <w:p w14:paraId="2F12486D" w14:textId="30A4D3A5" w:rsidR="00B23416" w:rsidRPr="00B23416" w:rsidRDefault="00B23416" w:rsidP="00B23416">
      <w:pPr>
        <w:rPr>
          <w:lang w:val="en-US"/>
        </w:rPr>
      </w:pPr>
      <w:r w:rsidRPr="00B23416">
        <w:rPr>
          <w:lang w:val="en-US"/>
        </w:rPr>
        <w:lastRenderedPageBreak/>
        <w:t xml:space="preserve">The discovery of significant happiness gaps between economically similar countries prompted this question about systematic regional performance. Some regions may consistently "over-perform" (report higher happiness than their economic indicators predict) or "under-perform" relative to economic expectations. </w:t>
      </w:r>
    </w:p>
    <w:p w14:paraId="6B7147ED" w14:textId="77777777" w:rsidR="00B23416" w:rsidRPr="00B23416" w:rsidRDefault="00B23416" w:rsidP="00B23416">
      <w:pPr>
        <w:rPr>
          <w:lang w:val="en-US"/>
        </w:rPr>
      </w:pPr>
      <w:r w:rsidRPr="00B23416">
        <w:rPr>
          <w:lang w:val="en-US"/>
        </w:rPr>
        <w:t>Together, these questions form a structured investigation into how geographic context shapes national happiness, moving from establishing whether regions matter (RQ1), to understanding how they matter differently (RQ2), and finally identifying which regions excel or struggle in translating conditions into happiness (RQ3). This progression enables a comprehensive analysis of regional influences on global well-being patterns.</w:t>
      </w:r>
    </w:p>
    <w:p w14:paraId="78B85862" w14:textId="77777777" w:rsidR="00B23416" w:rsidRDefault="00B23416" w:rsidP="00EF373B"/>
    <w:p w14:paraId="5E1331BC" w14:textId="77777777" w:rsidR="00590358" w:rsidRDefault="00590358" w:rsidP="00EF373B"/>
    <w:p w14:paraId="33354016" w14:textId="0D753643" w:rsidR="001D2E10" w:rsidRDefault="001D2E10" w:rsidP="00590358">
      <w:pPr>
        <w:pStyle w:val="Heading1"/>
        <w:rPr>
          <w:noProof w:val="0"/>
        </w:rPr>
      </w:pPr>
      <w:bookmarkStart w:id="12" w:name="_Toc218539324"/>
      <w:r>
        <w:rPr>
          <w:noProof w:val="0"/>
        </w:rPr>
        <w:lastRenderedPageBreak/>
        <w:t>Visualisation and Analysis</w:t>
      </w:r>
      <w:bookmarkEnd w:id="12"/>
    </w:p>
    <w:p w14:paraId="586AB94F" w14:textId="68815409" w:rsidR="007E660B" w:rsidRDefault="00F473F6" w:rsidP="007E660B">
      <w:r w:rsidRPr="00F473F6">
        <w:t xml:space="preserve">This section presents visualizations that directly address each research question, employing clear design principles to maximize interpretability and impact. All visualizations use a </w:t>
      </w:r>
      <w:r w:rsidRPr="00F473F6">
        <w:t>colourblind</w:t>
      </w:r>
      <w:r w:rsidRPr="00F473F6">
        <w:t>-friendly palette for accessibility and maintain consistent styling across figures.</w:t>
      </w:r>
    </w:p>
    <w:p w14:paraId="3EA2FB43" w14:textId="77777777" w:rsidR="00A62615" w:rsidRDefault="00A62615" w:rsidP="00A62615">
      <w:pPr>
        <w:rPr>
          <w:b/>
          <w:bCs/>
          <w:lang w:val="en-US"/>
        </w:rPr>
      </w:pPr>
      <w:r w:rsidRPr="00A62615">
        <w:rPr>
          <w:b/>
          <w:bCs/>
        </w:rPr>
        <w:t>RQ1:</w:t>
      </w:r>
      <w:r>
        <w:t xml:space="preserve"> </w:t>
      </w:r>
      <w:r w:rsidRPr="00A62615">
        <w:rPr>
          <w:b/>
          <w:bCs/>
          <w:lang w:val="en-US"/>
        </w:rPr>
        <w:t>Do countries within the same geographic region show similar patterns in reported happiness, even when economic and social conditions are accounted for?</w:t>
      </w:r>
    </w:p>
    <w:p w14:paraId="6BD1594A" w14:textId="6453DECA" w:rsidR="00A62615" w:rsidRPr="00A62615" w:rsidRDefault="00A62615" w:rsidP="00A62615">
      <w:pPr>
        <w:rPr>
          <w:b/>
          <w:bCs/>
          <w:lang w:val="en-US"/>
        </w:rPr>
      </w:pPr>
      <w:r w:rsidRPr="00A62615">
        <w:rPr>
          <w:b/>
          <w:bCs/>
          <w:lang w:val="en-US"/>
        </w:rPr>
        <w:t xml:space="preserve">Visualization 1: </w:t>
      </w:r>
      <w:r w:rsidR="00EA0B23">
        <w:rPr>
          <w:b/>
          <w:bCs/>
          <w:lang w:val="en-US"/>
        </w:rPr>
        <w:t>Baseline Model</w:t>
      </w:r>
    </w:p>
    <w:p w14:paraId="743B2E84" w14:textId="22596B72" w:rsidR="00A62615" w:rsidRPr="00A62615" w:rsidRDefault="00AB21DD" w:rsidP="00A62615">
      <w:pPr>
        <w:rPr>
          <w:b/>
          <w:bCs/>
          <w:lang w:val="en-US"/>
        </w:rPr>
      </w:pPr>
      <w:r>
        <w:rPr>
          <w:b/>
          <w:bCs/>
          <w:noProof/>
          <w:lang w:val="en-US"/>
        </w:rPr>
        <w:t xml:space="preserve">  </w:t>
      </w:r>
      <w:r w:rsidR="00A62615">
        <w:rPr>
          <w:b/>
          <w:bCs/>
          <w:noProof/>
          <w:lang w:val="en-US"/>
        </w:rPr>
        <w:drawing>
          <wp:inline distT="0" distB="0" distL="0" distR="0" wp14:anchorId="08C32096" wp14:editId="5AE1598E">
            <wp:extent cx="6120130" cy="2268855"/>
            <wp:effectExtent l="0" t="0" r="0" b="0"/>
            <wp:docPr id="2087037745"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37745" name="Picture 1" descr="A close-up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2268855"/>
                    </a:xfrm>
                    <a:prstGeom prst="rect">
                      <a:avLst/>
                    </a:prstGeom>
                  </pic:spPr>
                </pic:pic>
              </a:graphicData>
            </a:graphic>
          </wp:inline>
        </w:drawing>
      </w:r>
    </w:p>
    <w:p w14:paraId="40C78E6B" w14:textId="56C94D5C" w:rsidR="00F473F6" w:rsidRDefault="00EA0B23" w:rsidP="007E660B">
      <w:r w:rsidRPr="00EA0B23">
        <w:t>The visualization reveals systematic regional bias in baseline model predictions. European countries consistently cluster above the zero line (positive residuals), indicating the model underestimates their happiness. Conversely, many Asian and African nations fall below, suggesting overestimation. This clustering is not random; within-region countries show similar residual patterns despite varying economic conditions.</w:t>
      </w:r>
      <w:r>
        <w:t xml:space="preserve"> Can adding region into model improve predictions?</w:t>
      </w:r>
    </w:p>
    <w:p w14:paraId="69A0EB97" w14:textId="77777777" w:rsidR="00EA0B23" w:rsidRDefault="00EA0B23" w:rsidP="007E660B"/>
    <w:p w14:paraId="19AFC366" w14:textId="77777777" w:rsidR="00EA0B23" w:rsidRDefault="00EA0B23" w:rsidP="007E660B"/>
    <w:p w14:paraId="07EFAB78" w14:textId="77777777" w:rsidR="00EA0B23" w:rsidRDefault="00EA0B23" w:rsidP="007E660B"/>
    <w:p w14:paraId="43BE042B" w14:textId="77777777" w:rsidR="00EA0B23" w:rsidRDefault="00EA0B23" w:rsidP="007E660B"/>
    <w:p w14:paraId="44E63257" w14:textId="77777777" w:rsidR="00EA0B23" w:rsidRDefault="00EA0B23" w:rsidP="007E660B"/>
    <w:p w14:paraId="337E0978" w14:textId="0096CDFE" w:rsidR="00EA0B23" w:rsidRDefault="00EA0B23" w:rsidP="007E660B">
      <w:pPr>
        <w:rPr>
          <w:b/>
          <w:bCs/>
        </w:rPr>
      </w:pPr>
      <w:r w:rsidRPr="00EA0B23">
        <w:rPr>
          <w:b/>
          <w:bCs/>
        </w:rPr>
        <w:lastRenderedPageBreak/>
        <w:t>Visualization 2: Regional Clustering Prediction</w:t>
      </w:r>
    </w:p>
    <w:p w14:paraId="4485E0D6" w14:textId="5E7EC083" w:rsidR="00EA0B23" w:rsidRDefault="00EA0B23" w:rsidP="007E660B">
      <w:pPr>
        <w:rPr>
          <w:b/>
          <w:bCs/>
        </w:rPr>
      </w:pPr>
      <w:r>
        <w:rPr>
          <w:b/>
          <w:bCs/>
          <w:noProof/>
        </w:rPr>
        <w:drawing>
          <wp:inline distT="0" distB="0" distL="0" distR="0" wp14:anchorId="648E46AE" wp14:editId="1B2626DC">
            <wp:extent cx="6120130" cy="2440305"/>
            <wp:effectExtent l="0" t="0" r="0" b="0"/>
            <wp:docPr id="300260819" name="Picture 2"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60819" name="Picture 2" descr="A graph of a bar char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2440305"/>
                    </a:xfrm>
                    <a:prstGeom prst="rect">
                      <a:avLst/>
                    </a:prstGeom>
                  </pic:spPr>
                </pic:pic>
              </a:graphicData>
            </a:graphic>
          </wp:inline>
        </w:drawing>
      </w:r>
    </w:p>
    <w:p w14:paraId="20E848E7" w14:textId="1493EC9E" w:rsidR="00EA0B23" w:rsidRDefault="00EA0B23" w:rsidP="007E660B">
      <w:r w:rsidRPr="00EA0B23">
        <w:t>Regional grouping reduces prediction error variance by 15.3%. The baseline model (without region) achieves R² = 0.804, while the regional model improves to R² = 0.834. This 0.030 increase represents a 3.7% improvement in explanatory power attributable to regional context alone.</w:t>
      </w:r>
    </w:p>
    <w:p w14:paraId="05255B88" w14:textId="77777777" w:rsidR="00EA0B23" w:rsidRPr="00EA0B23" w:rsidRDefault="00EA0B23" w:rsidP="00231FF3">
      <w:pPr>
        <w:spacing w:after="0"/>
        <w:rPr>
          <w:b/>
          <w:bCs/>
          <w:lang w:val="en-US"/>
        </w:rPr>
      </w:pPr>
      <w:r w:rsidRPr="00EA0B23">
        <w:rPr>
          <w:b/>
          <w:bCs/>
          <w:lang w:val="en-US"/>
        </w:rPr>
        <w:t>Research Question 2: Do key indicators affect happiness differently across world regions?</w:t>
      </w:r>
    </w:p>
    <w:p w14:paraId="56D95875" w14:textId="26EBC19F" w:rsidR="00231FF3" w:rsidRDefault="00231FF3" w:rsidP="00231FF3">
      <w:pPr>
        <w:spacing w:after="0"/>
        <w:rPr>
          <w:b/>
          <w:bCs/>
          <w:lang w:val="en-US"/>
        </w:rPr>
      </w:pPr>
      <w:r>
        <w:rPr>
          <w:b/>
          <w:bCs/>
          <w:lang w:val="en-US"/>
        </w:rPr>
        <w:t xml:space="preserve">Visualization 1: </w:t>
      </w:r>
      <w:r w:rsidRPr="00231FF3">
        <w:rPr>
          <w:b/>
          <w:bCs/>
          <w:lang w:val="en-US"/>
        </w:rPr>
        <w:t>Regional Relationship Grid</w:t>
      </w:r>
    </w:p>
    <w:p w14:paraId="028BC0D7" w14:textId="05CE5D39" w:rsidR="00231FF3" w:rsidRDefault="00231FF3" w:rsidP="00231FF3">
      <w:pPr>
        <w:rPr>
          <w:lang w:val="en-US"/>
        </w:rPr>
      </w:pPr>
      <w:r>
        <w:rPr>
          <w:noProof/>
          <w:lang w:val="en-US"/>
        </w:rPr>
        <w:drawing>
          <wp:inline distT="0" distB="0" distL="0" distR="0" wp14:anchorId="58DAF580" wp14:editId="3BF735BF">
            <wp:extent cx="5968153" cy="4225636"/>
            <wp:effectExtent l="0" t="0" r="0" b="3810"/>
            <wp:docPr id="396303286" name="Picture 3"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03286" name="Picture 3" descr="A collage of graph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89558" cy="4240791"/>
                    </a:xfrm>
                    <a:prstGeom prst="rect">
                      <a:avLst/>
                    </a:prstGeom>
                  </pic:spPr>
                </pic:pic>
              </a:graphicData>
            </a:graphic>
          </wp:inline>
        </w:drawing>
      </w:r>
    </w:p>
    <w:p w14:paraId="35DFE047" w14:textId="27E35739" w:rsidR="00231FF3" w:rsidRDefault="00231FF3" w:rsidP="00231FF3">
      <w:pPr>
        <w:rPr>
          <w:lang w:val="en-US"/>
        </w:rPr>
      </w:pPr>
      <w:r w:rsidRPr="00231FF3">
        <w:rPr>
          <w:lang w:val="en-US"/>
        </w:rPr>
        <w:lastRenderedPageBreak/>
        <w:t xml:space="preserve">The grid reveals striking regional variations in how predictors relate to happiness. Social support shows the most consistent positive relationship across all regions (visible as steeper trend lines), confirming its universal importance. In contrast, freedom demonstrates dramatic </w:t>
      </w:r>
      <w:proofErr w:type="gramStart"/>
      <w:r w:rsidRPr="00231FF3">
        <w:rPr>
          <w:lang w:val="en-US"/>
        </w:rPr>
        <w:t>variation—</w:t>
      </w:r>
      <w:proofErr w:type="gramEnd"/>
      <w:r w:rsidRPr="00231FF3">
        <w:rPr>
          <w:lang w:val="en-US"/>
        </w:rPr>
        <w:t>showing a strong positive slope in Europe but appearing almost flat in Asia. Generosity maintains weak relationships everywhere, with near-horizontal trend lines across all regions.</w:t>
      </w:r>
    </w:p>
    <w:p w14:paraId="234B426F" w14:textId="299BECE2" w:rsidR="00231FF3" w:rsidRPr="00231FF3" w:rsidRDefault="00231FF3" w:rsidP="00231FF3">
      <w:pPr>
        <w:rPr>
          <w:lang w:val="en-US"/>
        </w:rPr>
      </w:pPr>
      <w:r w:rsidRPr="00231FF3">
        <w:rPr>
          <w:lang w:val="en-US"/>
        </w:rPr>
        <w:t>Correlation analysis confirms these visual patterns. Social support correlations range from r=0.73 (South America) to r=0.88 (North America), showing high consistency. Freedom correlations vary dramatically from r=0.64 (Europe) to r=0.08 (</w:t>
      </w:r>
      <w:r w:rsidRPr="00231FF3">
        <w:rPr>
          <w:lang w:val="en-US"/>
        </w:rPr>
        <w:t>Asia)</w:t>
      </w:r>
      <w:r>
        <w:rPr>
          <w:lang w:val="en-US"/>
        </w:rPr>
        <w:t xml:space="preserve"> </w:t>
      </w:r>
      <w:r w:rsidRPr="00231FF3">
        <w:rPr>
          <w:lang w:val="en-US"/>
        </w:rPr>
        <w:t>an eightfold difference in strength. GDP shows moderate regional variation (r=0.61–0.83), while generosity remains consistently weak (r=-0.22–0.18).</w:t>
      </w:r>
    </w:p>
    <w:p w14:paraId="264E8EE2" w14:textId="7CF0A202" w:rsidR="00231FF3" w:rsidRDefault="00231FF3" w:rsidP="00231FF3">
      <w:pPr>
        <w:rPr>
          <w:b/>
          <w:bCs/>
          <w:lang w:val="en-US"/>
        </w:rPr>
      </w:pPr>
      <w:r w:rsidRPr="00231FF3">
        <w:rPr>
          <w:b/>
          <w:bCs/>
          <w:lang w:val="en-US"/>
        </w:rPr>
        <w:t xml:space="preserve">Visualization </w:t>
      </w:r>
      <w:r>
        <w:rPr>
          <w:b/>
          <w:bCs/>
          <w:lang w:val="en-US"/>
        </w:rPr>
        <w:t>2</w:t>
      </w:r>
      <w:r w:rsidRPr="00231FF3">
        <w:rPr>
          <w:b/>
          <w:bCs/>
          <w:lang w:val="en-US"/>
        </w:rPr>
        <w:t>: Correlation Strength Comparison</w:t>
      </w:r>
    </w:p>
    <w:p w14:paraId="0394AFB7" w14:textId="15297D57" w:rsidR="00231FF3" w:rsidRPr="00231FF3" w:rsidRDefault="00231FF3" w:rsidP="00231FF3">
      <w:pPr>
        <w:rPr>
          <w:b/>
          <w:bCs/>
          <w:lang w:val="en-US"/>
        </w:rPr>
      </w:pPr>
      <w:r>
        <w:rPr>
          <w:b/>
          <w:bCs/>
          <w:noProof/>
          <w:lang w:val="en-US"/>
        </w:rPr>
        <w:drawing>
          <wp:inline distT="0" distB="0" distL="0" distR="0" wp14:anchorId="73BA3045" wp14:editId="24F73D4B">
            <wp:extent cx="6120130" cy="3748405"/>
            <wp:effectExtent l="0" t="0" r="0" b="4445"/>
            <wp:docPr id="2129244404" name="Picture 4" descr="A graph of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44404" name="Picture 4" descr="A graph of bar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3748405"/>
                    </a:xfrm>
                    <a:prstGeom prst="rect">
                      <a:avLst/>
                    </a:prstGeom>
                  </pic:spPr>
                </pic:pic>
              </a:graphicData>
            </a:graphic>
          </wp:inline>
        </w:drawing>
      </w:r>
    </w:p>
    <w:p w14:paraId="1C4B62C0" w14:textId="7E2016E5" w:rsidR="00231FF3" w:rsidRDefault="00231FF3" w:rsidP="00231FF3">
      <w:r w:rsidRPr="00231FF3">
        <w:t>Freedom emerges as the most region-dependent factor, with its importance varying significantly based on geographic context. Social support maintains its position as the most reliable predictor regardless of region. The visualization makes immediately apparent which factors matter most in each region: social support dominates in all regions, while GDP matters more in North America and Europe than in Africa or Asia.</w:t>
      </w:r>
    </w:p>
    <w:p w14:paraId="77FCCF4F" w14:textId="34279534" w:rsidR="00231FF3" w:rsidRDefault="00231FF3" w:rsidP="00231FF3">
      <w:pPr>
        <w:rPr>
          <w:b/>
          <w:bCs/>
        </w:rPr>
      </w:pPr>
      <w:r w:rsidRPr="00231FF3">
        <w:rPr>
          <w:b/>
          <w:bCs/>
        </w:rPr>
        <w:lastRenderedPageBreak/>
        <w:t>Visualization 3. Summary Heatmap</w:t>
      </w:r>
    </w:p>
    <w:p w14:paraId="28C90809" w14:textId="004B2A8E" w:rsidR="00231FF3" w:rsidRPr="00231FF3" w:rsidRDefault="00231FF3" w:rsidP="00231FF3">
      <w:pPr>
        <w:rPr>
          <w:lang w:val="en-US"/>
        </w:rPr>
      </w:pPr>
      <w:r w:rsidRPr="00231FF3">
        <w:rPr>
          <w:noProof/>
          <w:lang w:val="en-US"/>
        </w:rPr>
        <w:drawing>
          <wp:anchor distT="0" distB="0" distL="114300" distR="114300" simplePos="0" relativeHeight="251658240" behindDoc="0" locked="0" layoutInCell="1" allowOverlap="1" wp14:anchorId="12EFB2D7" wp14:editId="5E6006F1">
            <wp:simplePos x="0" y="0"/>
            <wp:positionH relativeFrom="margin">
              <wp:align>right</wp:align>
            </wp:positionH>
            <wp:positionV relativeFrom="paragraph">
              <wp:posOffset>6985</wp:posOffset>
            </wp:positionV>
            <wp:extent cx="3788410" cy="3314700"/>
            <wp:effectExtent l="0" t="0" r="2540" b="0"/>
            <wp:wrapSquare wrapText="bothSides"/>
            <wp:docPr id="1530905777" name="Picture 5"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05777" name="Picture 5" descr="A chart of different colored squar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88410" cy="3314700"/>
                    </a:xfrm>
                    <a:prstGeom prst="rect">
                      <a:avLst/>
                    </a:prstGeom>
                  </pic:spPr>
                </pic:pic>
              </a:graphicData>
            </a:graphic>
            <wp14:sizeRelH relativeFrom="margin">
              <wp14:pctWidth>0</wp14:pctWidth>
            </wp14:sizeRelH>
            <wp14:sizeRelV relativeFrom="margin">
              <wp14:pctHeight>0</wp14:pctHeight>
            </wp14:sizeRelV>
          </wp:anchor>
        </w:drawing>
      </w:r>
      <w:r w:rsidRPr="00231FF3">
        <w:rPr>
          <w:lang w:val="en-US"/>
        </w:rPr>
        <w:t>This visualization directly answers RQ2 by showing that predictors do indeed work differently across regions. The heatmap format excels at revealing two key insights simultaneously: which predictors are universally important (social support</w:t>
      </w:r>
      <w:proofErr w:type="gramStart"/>
      <w:r w:rsidRPr="00231FF3">
        <w:rPr>
          <w:lang w:val="en-US"/>
        </w:rPr>
        <w:t>)</w:t>
      </w:r>
      <w:proofErr w:type="gramEnd"/>
      <w:r w:rsidRPr="00231FF3">
        <w:rPr>
          <w:lang w:val="en-US"/>
        </w:rPr>
        <w:t xml:space="preserve"> and which are highly region-dependent (freedom). This has important implications for happiness policy—what works in Europe may not work in Asia, not just in magnitude but in which factors matter at all.</w:t>
      </w:r>
    </w:p>
    <w:p w14:paraId="43460561" w14:textId="60A73695" w:rsidR="00231FF3" w:rsidRPr="00231FF3" w:rsidRDefault="00231FF3" w:rsidP="00231FF3">
      <w:pPr>
        <w:rPr>
          <w:lang w:val="en-US"/>
        </w:rPr>
      </w:pPr>
      <w:r w:rsidRPr="00231FF3">
        <w:rPr>
          <w:lang w:val="en-US"/>
        </w:rPr>
        <w:t>Additional Insight:</w:t>
      </w:r>
      <w:r w:rsidRPr="00231FF3">
        <w:rPr>
          <w:lang w:val="en-US"/>
        </w:rPr>
        <w:br/>
        <w:t>The "top factor per region" analysis derived from this heatmap reveals:</w:t>
      </w:r>
    </w:p>
    <w:p w14:paraId="70493858" w14:textId="67E00E31" w:rsidR="00231FF3" w:rsidRPr="00231FF3" w:rsidRDefault="00231FF3" w:rsidP="00231FF3">
      <w:pPr>
        <w:numPr>
          <w:ilvl w:val="0"/>
          <w:numId w:val="11"/>
        </w:numPr>
        <w:rPr>
          <w:lang w:val="en-US"/>
        </w:rPr>
      </w:pPr>
      <w:r w:rsidRPr="00231FF3">
        <w:rPr>
          <w:lang w:val="en-US"/>
        </w:rPr>
        <w:t>Europe &amp; North America: Social Support (strongest correlation)</w:t>
      </w:r>
    </w:p>
    <w:p w14:paraId="44038D91" w14:textId="0B872F94" w:rsidR="00231FF3" w:rsidRPr="00231FF3" w:rsidRDefault="00231FF3" w:rsidP="00231FF3">
      <w:pPr>
        <w:numPr>
          <w:ilvl w:val="0"/>
          <w:numId w:val="11"/>
        </w:numPr>
        <w:rPr>
          <w:lang w:val="en-US"/>
        </w:rPr>
      </w:pPr>
      <w:r w:rsidRPr="00231FF3">
        <w:rPr>
          <w:lang w:val="en-US"/>
        </w:rPr>
        <w:t>Asia &amp; Africa: Social Support (strongest correlation)</w:t>
      </w:r>
    </w:p>
    <w:p w14:paraId="575AC86B" w14:textId="5B4D967E" w:rsidR="00231FF3" w:rsidRDefault="00231FF3" w:rsidP="00231FF3">
      <w:pPr>
        <w:numPr>
          <w:ilvl w:val="0"/>
          <w:numId w:val="11"/>
        </w:numPr>
        <w:rPr>
          <w:lang w:val="en-US"/>
        </w:rPr>
      </w:pPr>
      <w:r w:rsidRPr="00231FF3">
        <w:rPr>
          <w:lang w:val="en-US"/>
        </w:rPr>
        <w:t>South America: GDP (strongest correlation)</w:t>
      </w:r>
    </w:p>
    <w:p w14:paraId="18826B6E" w14:textId="77777777" w:rsidR="00231FF3" w:rsidRPr="00231FF3" w:rsidRDefault="00231FF3" w:rsidP="00231FF3">
      <w:pPr>
        <w:rPr>
          <w:lang w:val="en-US"/>
        </w:rPr>
      </w:pPr>
    </w:p>
    <w:p w14:paraId="54EDD874" w14:textId="09416FA6" w:rsidR="00231FF3" w:rsidRPr="00231FF3" w:rsidRDefault="00231FF3" w:rsidP="00231FF3">
      <w:pPr>
        <w:rPr>
          <w:b/>
          <w:bCs/>
          <w:lang w:val="en-US"/>
        </w:rPr>
      </w:pPr>
    </w:p>
    <w:p w14:paraId="51DA69CF" w14:textId="77777777" w:rsidR="00EA0B23" w:rsidRPr="00EA0B23" w:rsidRDefault="00EA0B23" w:rsidP="007E660B"/>
    <w:p w14:paraId="4970CE8F" w14:textId="3CF906EE" w:rsidR="00590358" w:rsidRDefault="00ED6B7F" w:rsidP="00590358">
      <w:pPr>
        <w:pStyle w:val="Heading1"/>
        <w:rPr>
          <w:noProof w:val="0"/>
        </w:rPr>
      </w:pPr>
      <w:bookmarkStart w:id="13" w:name="_Toc218539325"/>
      <w:r>
        <w:lastRenderedPageBreak/>
        <w:t>Discussion and Interpretation</w:t>
      </w:r>
      <w:bookmarkEnd w:id="13"/>
    </w:p>
    <w:p w14:paraId="0DD87437" w14:textId="77777777" w:rsidR="00ED6B7F" w:rsidRDefault="00ED6B7F" w:rsidP="00ED6B7F">
      <w:pPr>
        <w:pStyle w:val="Guidancenotes"/>
      </w:pPr>
      <w:r>
        <w:t>Detailed interpretation of each visualisation</w:t>
      </w:r>
    </w:p>
    <w:p w14:paraId="43EF15D5" w14:textId="77777777" w:rsidR="00ED6B7F" w:rsidRDefault="00ED6B7F" w:rsidP="00ED6B7F">
      <w:pPr>
        <w:pStyle w:val="Guidancenotes"/>
      </w:pPr>
      <w:r>
        <w:t>Draw meaningful conclusions from the visualisations</w:t>
      </w:r>
    </w:p>
    <w:p w14:paraId="46255A87" w14:textId="77777777" w:rsidR="00ED6B7F" w:rsidRDefault="00ED6B7F" w:rsidP="00ED6B7F">
      <w:pPr>
        <w:pStyle w:val="Guidancenotes"/>
      </w:pPr>
      <w:r>
        <w:t>Include proper citations following the IEEE format</w:t>
      </w:r>
    </w:p>
    <w:p w14:paraId="220ED831" w14:textId="77777777" w:rsidR="00ED6B7F" w:rsidRDefault="00ED6B7F" w:rsidP="00ED6B7F">
      <w:pPr>
        <w:pStyle w:val="Guidancenotes"/>
      </w:pPr>
      <w:r>
        <w:t>Create an engaging narrative connecting visualisations</w:t>
      </w:r>
    </w:p>
    <w:p w14:paraId="2E889FE7" w14:textId="77777777" w:rsidR="00ED6B7F" w:rsidRDefault="00ED6B7F" w:rsidP="00ED6B7F">
      <w:pPr>
        <w:pStyle w:val="Guidancenotes"/>
      </w:pPr>
      <w:r>
        <w:t>Provide a summary of findings and limitations</w:t>
      </w:r>
    </w:p>
    <w:p w14:paraId="646D5F04" w14:textId="444B0A57" w:rsidR="005F45B5" w:rsidRDefault="005F45B5" w:rsidP="005F45B5"/>
    <w:p w14:paraId="28C52440" w14:textId="77777777" w:rsidR="00590358" w:rsidRDefault="00590358" w:rsidP="00EF373B"/>
    <w:p w14:paraId="29A68889" w14:textId="321AD6F1" w:rsidR="00590358" w:rsidRDefault="00590358" w:rsidP="00590358">
      <w:pPr>
        <w:pStyle w:val="Heading1"/>
        <w:rPr>
          <w:noProof w:val="0"/>
        </w:rPr>
      </w:pPr>
      <w:bookmarkStart w:id="14" w:name="_Toc218539326"/>
      <w:bookmarkStart w:id="15" w:name="_Toc22120115"/>
      <w:r w:rsidRPr="00204DD9">
        <w:lastRenderedPageBreak/>
        <w:t>Conclusion</w:t>
      </w:r>
      <w:r w:rsidR="00C03E3F">
        <w:t xml:space="preserve"> (Storytelling Closure)</w:t>
      </w:r>
      <w:bookmarkEnd w:id="14"/>
    </w:p>
    <w:p w14:paraId="52E318FC" w14:textId="77777777" w:rsidR="005F45B5" w:rsidRDefault="005F45B5" w:rsidP="005F45B5">
      <w:r w:rsidRPr="00607F45">
        <w:t>Insert text here</w:t>
      </w:r>
      <w:r>
        <w:t>.</w:t>
      </w:r>
    </w:p>
    <w:p w14:paraId="6C717D19" w14:textId="3AE19CF8" w:rsidR="005D517A" w:rsidRDefault="005D517A" w:rsidP="005D517A">
      <w:pPr>
        <w:pStyle w:val="Guidancenotes"/>
      </w:pPr>
      <w:r>
        <w:t xml:space="preserve">In this section, </w:t>
      </w:r>
      <w:r w:rsidR="005F45B5">
        <w:t>the analysis approach and general findings are summari</w:t>
      </w:r>
      <w:r w:rsidR="009A42AA">
        <w:t>s</w:t>
      </w:r>
      <w:r w:rsidR="005F45B5">
        <w:t>ed</w:t>
      </w:r>
      <w:r>
        <w:t>.</w:t>
      </w:r>
    </w:p>
    <w:p w14:paraId="1A6945F5" w14:textId="5B16D2A4" w:rsidR="005F45B5" w:rsidRDefault="005D517A" w:rsidP="005F45B5">
      <w:pPr>
        <w:pStyle w:val="Guidancenotes"/>
      </w:pPr>
      <w:r>
        <w:t>Summarise findings from visualisations and statistical analyses, focusing on major trends and relationships within the data</w:t>
      </w:r>
      <w:r w:rsidR="005F45B5">
        <w:t>, drawing meaningful conclusions from the visualisations.</w:t>
      </w:r>
    </w:p>
    <w:p w14:paraId="6873D71F" w14:textId="4B0E7BF5" w:rsidR="005D517A" w:rsidRDefault="005D517A" w:rsidP="005D517A">
      <w:pPr>
        <w:pStyle w:val="Guidancenotes"/>
      </w:pPr>
      <w:r>
        <w:t xml:space="preserve">Address potential limitations or biases that may have affected your </w:t>
      </w:r>
      <w:r w:rsidR="009A42AA">
        <w:t>analysis and</w:t>
      </w:r>
      <w:r>
        <w:t xml:space="preserve"> consider alternative explanations for the findings.</w:t>
      </w:r>
    </w:p>
    <w:p w14:paraId="7C350C67" w14:textId="6E4ED548" w:rsidR="00590358" w:rsidRDefault="005D517A" w:rsidP="00590358">
      <w:pPr>
        <w:pStyle w:val="Guidancenotes"/>
      </w:pPr>
      <w:r>
        <w:t>End with concluding</w:t>
      </w:r>
      <w:r w:rsidR="0026622D">
        <w:t xml:space="preserve"> remarks/paragraphs synthesising</w:t>
      </w:r>
      <w:r>
        <w:t xml:space="preserve"> the insights gained from the analysis.</w:t>
      </w:r>
    </w:p>
    <w:p w14:paraId="352DEB87" w14:textId="77777777" w:rsidR="00590358" w:rsidRDefault="00590358" w:rsidP="00590358"/>
    <w:p w14:paraId="41274992" w14:textId="77777777" w:rsidR="00590358" w:rsidRPr="00590358" w:rsidRDefault="00590358" w:rsidP="00590358"/>
    <w:p w14:paraId="1135236B" w14:textId="77777777" w:rsidR="003D5F11" w:rsidRPr="003D5F11" w:rsidRDefault="003D5F11" w:rsidP="003D5F11"/>
    <w:bookmarkEnd w:id="15"/>
    <w:p w14:paraId="2A1B33BA" w14:textId="77777777" w:rsidR="00220E4E" w:rsidRPr="00220E4E" w:rsidRDefault="00220E4E" w:rsidP="00220E4E"/>
    <w:p w14:paraId="3CC9DF26" w14:textId="77777777" w:rsidR="00F24771" w:rsidRDefault="00F24771" w:rsidP="00EF373B"/>
    <w:p w14:paraId="7CDF1942" w14:textId="77777777" w:rsidR="00EE00C3" w:rsidRDefault="00EE00C3" w:rsidP="00EE00C3"/>
    <w:p w14:paraId="5F4C173D" w14:textId="77777777" w:rsidR="00EE00C3" w:rsidRDefault="00EE00C3" w:rsidP="00EE00C3"/>
    <w:p w14:paraId="5A7F3E12" w14:textId="77777777" w:rsidR="00EE00C3" w:rsidRDefault="00EE00C3" w:rsidP="00EE00C3"/>
    <w:p w14:paraId="4AB994E8" w14:textId="77777777" w:rsidR="009F7F22" w:rsidRPr="00607F45" w:rsidRDefault="009F7F22" w:rsidP="00EF373B"/>
    <w:p w14:paraId="46D4B9E5" w14:textId="5B574B6A" w:rsidR="002B750B" w:rsidRPr="00607F45" w:rsidRDefault="002B6EC2" w:rsidP="009846EC">
      <w:pPr>
        <w:pStyle w:val="Headingbackmatter"/>
      </w:pPr>
      <w:bookmarkStart w:id="16" w:name="_Toc218539327"/>
      <w:r w:rsidRPr="00607F45">
        <w:lastRenderedPageBreak/>
        <w:t>Reference</w:t>
      </w:r>
      <w:r w:rsidR="00D56578">
        <w:t>s</w:t>
      </w:r>
      <w:bookmarkEnd w:id="16"/>
    </w:p>
    <w:p w14:paraId="3F9C2D1E" w14:textId="40056B97" w:rsidR="00B223D7" w:rsidRPr="00607F45" w:rsidRDefault="00B223D7" w:rsidP="00B223D7">
      <w:r w:rsidRPr="00607F45">
        <w:t xml:space="preserve">Insert </w:t>
      </w:r>
      <w:r w:rsidR="003D5F11">
        <w:t>the list of your references here</w:t>
      </w:r>
      <w:r w:rsidR="008E17EF">
        <w:t>.</w:t>
      </w:r>
      <w:r w:rsidR="003D5F11">
        <w:t xml:space="preserve"> </w:t>
      </w:r>
    </w:p>
    <w:p w14:paraId="3DCC7AD2" w14:textId="77777777" w:rsidR="00B223D7" w:rsidRDefault="00B223D7" w:rsidP="00B223D7"/>
    <w:p w14:paraId="69EC6533" w14:textId="0461FA50" w:rsidR="00C57EB6" w:rsidRPr="00607F45" w:rsidRDefault="002B6EC2" w:rsidP="002B6EC2">
      <w:pPr>
        <w:pStyle w:val="Guidancenotes"/>
      </w:pPr>
      <w:r w:rsidRPr="00607F45">
        <w:t xml:space="preserve">You should include your reference list at the end of your </w:t>
      </w:r>
      <w:r w:rsidR="00D364CF">
        <w:t>report</w:t>
      </w:r>
      <w:r w:rsidRPr="00607F45">
        <w:t xml:space="preserve"> but before the appendi</w:t>
      </w:r>
      <w:r w:rsidR="00D364CF">
        <w:t>ces</w:t>
      </w:r>
      <w:r w:rsidRPr="00607F45">
        <w:t xml:space="preserve">. You must ensure you use the appropriate </w:t>
      </w:r>
      <w:r w:rsidR="00D364CF">
        <w:t xml:space="preserve">IEEE </w:t>
      </w:r>
      <w:r w:rsidRPr="00607F45">
        <w:t xml:space="preserve">format for your subject area. </w:t>
      </w:r>
    </w:p>
    <w:p w14:paraId="6C285352" w14:textId="543B7DEF" w:rsidR="00D364CF" w:rsidRDefault="00D364CF" w:rsidP="00D364CF">
      <w:pPr>
        <w:pStyle w:val="Guidancenotes"/>
      </w:pPr>
      <w:r>
        <w:t xml:space="preserve">Your referencing must use the </w:t>
      </w:r>
      <w:hyperlink r:id="rId19" w:history="1">
        <w:r w:rsidRPr="00DC2422">
          <w:rPr>
            <w:rStyle w:val="Hyperlink"/>
          </w:rPr>
          <w:t>IEEE referencing style IEEE Citation Guidelines</w:t>
        </w:r>
      </w:hyperlink>
      <w:r>
        <w:t xml:space="preserve">. </w:t>
      </w:r>
    </w:p>
    <w:p w14:paraId="60E05145" w14:textId="77777777" w:rsidR="003D5F11" w:rsidRDefault="00D364CF" w:rsidP="00D364CF">
      <w:pPr>
        <w:pStyle w:val="Guidancenotes"/>
      </w:pPr>
      <w:r>
        <w:t xml:space="preserve">It is highly recommended that you use reference management software such as RefWorks that is provided by the university. </w:t>
      </w:r>
    </w:p>
    <w:p w14:paraId="2CF33BA8" w14:textId="219EB707" w:rsidR="00EF373B" w:rsidRPr="00607F45" w:rsidRDefault="00D364CF" w:rsidP="00D364CF">
      <w:pPr>
        <w:pStyle w:val="Guidancenotes"/>
      </w:pPr>
      <w:r>
        <w:t xml:space="preserve">It is your responsibility to ensure that you have </w:t>
      </w:r>
      <w:proofErr w:type="gramStart"/>
      <w:r>
        <w:t>actually read</w:t>
      </w:r>
      <w:proofErr w:type="gramEnd"/>
      <w:r>
        <w:t xml:space="preserve"> all the material you reference, and that the references provided in your report are legitimate and </w:t>
      </w:r>
      <w:r w:rsidRPr="005044F0">
        <w:rPr>
          <w:highlight w:val="yellow"/>
        </w:rPr>
        <w:t xml:space="preserve">NOT </w:t>
      </w:r>
      <w:r w:rsidR="00DC2422" w:rsidRPr="005044F0">
        <w:rPr>
          <w:highlight w:val="yellow"/>
        </w:rPr>
        <w:t>AI-generated</w:t>
      </w:r>
      <w:r w:rsidRPr="005044F0">
        <w:rPr>
          <w:highlight w:val="yellow"/>
        </w:rPr>
        <w:t>.</w:t>
      </w:r>
    </w:p>
    <w:p w14:paraId="0A44659D" w14:textId="77777777" w:rsidR="00EF373B" w:rsidRPr="00607F45" w:rsidRDefault="00EF373B" w:rsidP="002B6EC2">
      <w:pPr>
        <w:pStyle w:val="Guidancenotes"/>
        <w:rPr>
          <w:color w:val="C00000"/>
        </w:rPr>
      </w:pPr>
      <w:r w:rsidRPr="00607F45">
        <w:rPr>
          <w:color w:val="C00000"/>
        </w:rPr>
        <w:t>A Note about EndNote</w:t>
      </w:r>
    </w:p>
    <w:p w14:paraId="7CFAF9BE" w14:textId="1BD33CE6" w:rsidR="00EF373B" w:rsidRPr="00607F45" w:rsidRDefault="00EF373B" w:rsidP="002B6EC2">
      <w:pPr>
        <w:pStyle w:val="Guidancenotes"/>
      </w:pPr>
      <w:r w:rsidRPr="00607F45">
        <w:t xml:space="preserve">If you are using EndNote for your references, your reference list will initially appear below the appendix. You can cut and paste it to </w:t>
      </w:r>
      <w:r w:rsidR="00281743">
        <w:t>References</w:t>
      </w:r>
      <w:r w:rsidRPr="00607F45">
        <w:t>.</w:t>
      </w:r>
    </w:p>
    <w:p w14:paraId="434BF9B1" w14:textId="77777777" w:rsidR="00C57EB6" w:rsidRPr="00607F45" w:rsidRDefault="00C57EB6" w:rsidP="00C57EB6"/>
    <w:p w14:paraId="033021C3" w14:textId="77777777" w:rsidR="00C57EB6" w:rsidRPr="00607F45" w:rsidRDefault="00C57EB6" w:rsidP="00C57EB6">
      <w:pPr>
        <w:pStyle w:val="Guidancenotes"/>
      </w:pPr>
      <w:r w:rsidRPr="00607F45">
        <w:t xml:space="preserve">Below this line is a hidden Section Break (Next Page). </w:t>
      </w:r>
      <w:r w:rsidRPr="00607F45">
        <w:rPr>
          <w:u w:val="single"/>
        </w:rPr>
        <w:t>DO NOT DELETE THIS!</w:t>
      </w:r>
      <w:r w:rsidRPr="00607F45">
        <w:br/>
        <w:t>You can see hidden elements by using the Show/Hide option (</w:t>
      </w:r>
      <w:r w:rsidRPr="00607F45">
        <w:rPr>
          <w:noProof/>
          <w:lang w:eastAsia="en-GB"/>
        </w:rPr>
        <w:drawing>
          <wp:inline distT="0" distB="0" distL="0" distR="0" wp14:anchorId="66B33C92" wp14:editId="0527A275">
            <wp:extent cx="167489" cy="142676"/>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6644" cy="150475"/>
                    </a:xfrm>
                    <a:prstGeom prst="rect">
                      <a:avLst/>
                    </a:prstGeom>
                  </pic:spPr>
                </pic:pic>
              </a:graphicData>
            </a:graphic>
          </wp:inline>
        </w:drawing>
      </w:r>
      <w:r w:rsidRPr="00607F45">
        <w:t>) on the home ribbon.</w:t>
      </w:r>
    </w:p>
    <w:p w14:paraId="688BD982" w14:textId="77777777" w:rsidR="00C57EB6" w:rsidRPr="00607F45" w:rsidRDefault="00C57EB6" w:rsidP="00C57EB6"/>
    <w:p w14:paraId="58242C62" w14:textId="77777777" w:rsidR="00C57EB6" w:rsidRPr="00607F45" w:rsidRDefault="00C57EB6" w:rsidP="00C57EB6">
      <w:pPr>
        <w:sectPr w:rsidR="00C57EB6" w:rsidRPr="00607F45" w:rsidSect="005F45B5">
          <w:footerReference w:type="default" r:id="rId21"/>
          <w:pgSz w:w="11906" w:h="16838" w:code="9"/>
          <w:pgMar w:top="1134" w:right="1134" w:bottom="1134" w:left="1134" w:header="709" w:footer="709" w:gutter="0"/>
          <w:pgNumType w:start="1"/>
          <w:cols w:space="708"/>
          <w:docGrid w:linePitch="360"/>
        </w:sectPr>
      </w:pPr>
    </w:p>
    <w:p w14:paraId="1A42A0E9" w14:textId="7BF9F2F5" w:rsidR="00732FAA" w:rsidRPr="00F5339F" w:rsidRDefault="00732FAA" w:rsidP="00732FAA">
      <w:pPr>
        <w:pStyle w:val="Appendixes"/>
      </w:pPr>
      <w:bookmarkStart w:id="17" w:name="_Toc172119408"/>
      <w:bookmarkStart w:id="18" w:name="_Toc218539328"/>
      <w:r w:rsidRPr="00F5339F">
        <w:lastRenderedPageBreak/>
        <w:t>Appendi</w:t>
      </w:r>
      <w:r w:rsidR="0091442A">
        <w:t>c</w:t>
      </w:r>
      <w:r w:rsidRPr="00F5339F">
        <w:t>es</w:t>
      </w:r>
      <w:bookmarkEnd w:id="17"/>
      <w:bookmarkEnd w:id="18"/>
    </w:p>
    <w:p w14:paraId="33EA054B" w14:textId="77777777" w:rsidR="0026622D" w:rsidRDefault="003F024F" w:rsidP="003F024F">
      <w:pPr>
        <w:pStyle w:val="Guidancenotes"/>
      </w:pPr>
      <w:r>
        <w:t xml:space="preserve">Place any supplementary data, code, or additional visuals in the appendices. </w:t>
      </w:r>
    </w:p>
    <w:p w14:paraId="2676782C" w14:textId="615924EA" w:rsidR="003F024F" w:rsidRDefault="003F024F" w:rsidP="003F024F">
      <w:pPr>
        <w:pStyle w:val="Guidancenotes"/>
      </w:pPr>
      <w:r>
        <w:t xml:space="preserve">Note that </w:t>
      </w:r>
      <w:r w:rsidRPr="009A42AA">
        <w:rPr>
          <w:highlight w:val="yellow"/>
        </w:rPr>
        <w:t>Appendices are optional</w:t>
      </w:r>
      <w:r>
        <w:t xml:space="preserve"> and should only include information supporting your main report.</w:t>
      </w:r>
    </w:p>
    <w:p w14:paraId="421CBC68" w14:textId="77777777" w:rsidR="003F024F" w:rsidRDefault="00732FAA" w:rsidP="00732FAA">
      <w:pPr>
        <w:pStyle w:val="Guidancenotes"/>
      </w:pPr>
      <w:r>
        <w:t xml:space="preserve">Appendices appear after references. </w:t>
      </w:r>
    </w:p>
    <w:p w14:paraId="07351497" w14:textId="27CEC307" w:rsidR="001726FB" w:rsidRDefault="001726FB" w:rsidP="00732FAA">
      <w:pPr>
        <w:pStyle w:val="Guidancenotes"/>
      </w:pPr>
      <w:r>
        <w:t>A</w:t>
      </w:r>
      <w:r w:rsidR="00732FAA">
        <w:t xml:space="preserve">ppendices are </w:t>
      </w:r>
      <w:r w:rsidRPr="001726FB">
        <w:t xml:space="preserve">additional information and </w:t>
      </w:r>
      <w:r w:rsidRPr="009A42AA">
        <w:rPr>
          <w:highlight w:val="yellow"/>
        </w:rPr>
        <w:t>should not be considered as a part of your report</w:t>
      </w:r>
      <w:r>
        <w:t>.</w:t>
      </w:r>
    </w:p>
    <w:p w14:paraId="0C64CCEE" w14:textId="46426CDA" w:rsidR="00732FAA" w:rsidRDefault="00732FAA" w:rsidP="00732FAA">
      <w:pPr>
        <w:pStyle w:val="Guidancenotes"/>
      </w:pPr>
      <w:r>
        <w:t xml:space="preserve">Refer readers to an appendix using </w:t>
      </w:r>
      <w:r w:rsidR="0026622D">
        <w:t>phrases</w:t>
      </w:r>
      <w:r>
        <w:t xml:space="preserve"> such as </w:t>
      </w:r>
      <w:r w:rsidR="001726FB">
        <w:t>“</w:t>
      </w:r>
      <w:r w:rsidR="003F024F">
        <w:t xml:space="preserve">see </w:t>
      </w:r>
      <w:r>
        <w:t>Appendix A for further details</w:t>
      </w:r>
      <w:r w:rsidR="001726FB">
        <w:t>”</w:t>
      </w:r>
      <w:r>
        <w:t xml:space="preserve">. </w:t>
      </w:r>
    </w:p>
    <w:p w14:paraId="34137C86" w14:textId="26AE8B38" w:rsidR="00EE13A2" w:rsidRPr="00607F45" w:rsidRDefault="00EE13A2" w:rsidP="00EE13A2">
      <w:pPr>
        <w:pStyle w:val="Guidancenotes"/>
        <w:rPr>
          <w:noProof/>
        </w:rPr>
      </w:pPr>
      <w:r w:rsidRPr="00607F45">
        <w:rPr>
          <w:noProof/>
        </w:rPr>
        <w:t xml:space="preserve">Use </w:t>
      </w:r>
      <w:r w:rsidR="003D5F11">
        <w:rPr>
          <w:noProof/>
        </w:rPr>
        <w:t>the </w:t>
      </w:r>
      <w:r w:rsidRPr="00607F45">
        <w:rPr>
          <w:noProof/>
        </w:rPr>
        <w:t>Heading back matter style for the headings of appendices.</w:t>
      </w:r>
    </w:p>
    <w:p w14:paraId="002F5D1B" w14:textId="018F0699" w:rsidR="00EE13A2" w:rsidRDefault="003276A2" w:rsidP="00732FAA">
      <w:pPr>
        <w:pStyle w:val="Guidancenotes"/>
      </w:pPr>
      <w:r>
        <w:t>You</w:t>
      </w:r>
      <w:r w:rsidR="003D5F11">
        <w:t xml:space="preserve"> need to </w:t>
      </w:r>
      <w:r>
        <w:t>delete these guidelines</w:t>
      </w:r>
      <w:r w:rsidR="0026622D">
        <w:t xml:space="preserve"> but </w:t>
      </w:r>
      <w:r>
        <w:t xml:space="preserve">leave the </w:t>
      </w:r>
      <w:r w:rsidR="006667CE">
        <w:t xml:space="preserve">rest of </w:t>
      </w:r>
      <w:r w:rsidR="003D5F11">
        <w:t>the </w:t>
      </w:r>
      <w:r>
        <w:t>page black with “</w:t>
      </w:r>
      <w:r w:rsidR="0091442A">
        <w:t>A</w:t>
      </w:r>
      <w:r w:rsidR="0091442A" w:rsidRPr="0091442A">
        <w:t>ppendices</w:t>
      </w:r>
      <w:r w:rsidR="006667CE">
        <w:t xml:space="preserve">” </w:t>
      </w:r>
      <w:r w:rsidR="003D5F11">
        <w:t>at</w:t>
      </w:r>
      <w:r w:rsidR="006667CE">
        <w:t xml:space="preserve"> the top.</w:t>
      </w:r>
    </w:p>
    <w:p w14:paraId="7DC675EF" w14:textId="77777777" w:rsidR="00732FAA" w:rsidRDefault="00732FAA" w:rsidP="00EF373B"/>
    <w:p w14:paraId="49A3F811" w14:textId="77777777" w:rsidR="00732FAA" w:rsidRDefault="00732FAA" w:rsidP="00EF373B"/>
    <w:p w14:paraId="22347EE4" w14:textId="77777777" w:rsidR="00732FAA" w:rsidRDefault="00732FAA" w:rsidP="00EF373B"/>
    <w:p w14:paraId="1326FE45" w14:textId="77777777" w:rsidR="00732FAA" w:rsidRDefault="00732FAA" w:rsidP="00EF373B"/>
    <w:p w14:paraId="37166884" w14:textId="77777777" w:rsidR="00732FAA" w:rsidRDefault="00732FAA" w:rsidP="00EF373B"/>
    <w:p w14:paraId="31AFFDE5" w14:textId="77777777" w:rsidR="00732FAA" w:rsidRDefault="00732FAA" w:rsidP="00EF373B"/>
    <w:p w14:paraId="2B1CBB89" w14:textId="77777777" w:rsidR="00732FAA" w:rsidRDefault="00732FAA" w:rsidP="00EF373B"/>
    <w:p w14:paraId="7B546FDD" w14:textId="77777777" w:rsidR="00732FAA" w:rsidRDefault="00732FAA" w:rsidP="00EF373B"/>
    <w:p w14:paraId="4E6D6759" w14:textId="77777777" w:rsidR="00732FAA" w:rsidRDefault="00732FAA" w:rsidP="00EF373B"/>
    <w:p w14:paraId="09657020" w14:textId="77777777" w:rsidR="00732FAA" w:rsidRDefault="00732FAA" w:rsidP="00EF373B"/>
    <w:p w14:paraId="5D0550D7" w14:textId="77777777" w:rsidR="00732FAA" w:rsidRDefault="00732FAA" w:rsidP="00EF373B"/>
    <w:p w14:paraId="539F2C90" w14:textId="13C18FB1" w:rsidR="00732FAA" w:rsidRDefault="00B223D7" w:rsidP="00B223D7">
      <w:pPr>
        <w:pStyle w:val="Headingbackmatter"/>
      </w:pPr>
      <w:bookmarkStart w:id="19" w:name="_Toc218539329"/>
      <w:r>
        <w:lastRenderedPageBreak/>
        <w:t>Appendix A</w:t>
      </w:r>
      <w:r w:rsidR="0033294B">
        <w:t xml:space="preserve">: </w:t>
      </w:r>
      <w:r w:rsidR="003D5F11">
        <w:t>Title</w:t>
      </w:r>
      <w:bookmarkEnd w:id="19"/>
      <w:r w:rsidR="003D5F11">
        <w:t xml:space="preserve"> </w:t>
      </w:r>
    </w:p>
    <w:p w14:paraId="00E03373" w14:textId="66FCB9ED" w:rsidR="00B223D7" w:rsidRPr="00607F45" w:rsidRDefault="00B223D7" w:rsidP="00B223D7">
      <w:r w:rsidRPr="00607F45">
        <w:t>Insert text here</w:t>
      </w:r>
      <w:r w:rsidR="0026622D">
        <w:t>.</w:t>
      </w:r>
    </w:p>
    <w:p w14:paraId="0B637084" w14:textId="77777777" w:rsidR="00B223D7" w:rsidRDefault="00B223D7" w:rsidP="00B223D7"/>
    <w:p w14:paraId="5A355171" w14:textId="315F5ED2" w:rsidR="0033294B" w:rsidRDefault="0033294B" w:rsidP="0033294B">
      <w:pPr>
        <w:pStyle w:val="Headingbackmatter"/>
      </w:pPr>
      <w:bookmarkStart w:id="20" w:name="_Toc218539330"/>
      <w:r>
        <w:lastRenderedPageBreak/>
        <w:t xml:space="preserve">Appendix B: </w:t>
      </w:r>
      <w:r w:rsidR="003D5F11">
        <w:t>Title</w:t>
      </w:r>
      <w:bookmarkEnd w:id="20"/>
      <w:r w:rsidR="003D5F11">
        <w:t xml:space="preserve"> </w:t>
      </w:r>
    </w:p>
    <w:p w14:paraId="58506E28" w14:textId="77777777" w:rsidR="0026622D" w:rsidRPr="00607F45" w:rsidRDefault="0026622D" w:rsidP="0026622D">
      <w:r w:rsidRPr="00607F45">
        <w:t>Insert text here</w:t>
      </w:r>
      <w:r>
        <w:t>.</w:t>
      </w:r>
    </w:p>
    <w:p w14:paraId="4D23D1E2" w14:textId="17E571EE" w:rsidR="00A2054E" w:rsidRPr="00A2054E" w:rsidRDefault="00A2054E" w:rsidP="0026622D"/>
    <w:sectPr w:rsidR="00A2054E" w:rsidRPr="00A2054E" w:rsidSect="005F45B5">
      <w:footerReference w:type="default" r:id="rId22"/>
      <w:pgSz w:w="11906" w:h="16838" w:code="9"/>
      <w:pgMar w:top="1134" w:right="1134" w:bottom="1134" w:left="1134"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B0B6A" w14:textId="77777777" w:rsidR="008B6FD4" w:rsidRDefault="008B6FD4" w:rsidP="00531639">
      <w:pPr>
        <w:spacing w:after="0" w:line="240" w:lineRule="auto"/>
      </w:pPr>
      <w:r>
        <w:separator/>
      </w:r>
    </w:p>
    <w:p w14:paraId="7B11C6BC" w14:textId="77777777" w:rsidR="008B6FD4" w:rsidRDefault="008B6FD4"/>
  </w:endnote>
  <w:endnote w:type="continuationSeparator" w:id="0">
    <w:p w14:paraId="0C4A1A15" w14:textId="77777777" w:rsidR="008B6FD4" w:rsidRDefault="008B6FD4" w:rsidP="00531639">
      <w:pPr>
        <w:spacing w:after="0" w:line="240" w:lineRule="auto"/>
      </w:pPr>
      <w:r>
        <w:continuationSeparator/>
      </w:r>
    </w:p>
    <w:p w14:paraId="11D75500" w14:textId="77777777" w:rsidR="008B6FD4" w:rsidRDefault="008B6F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0583153"/>
      <w:docPartObj>
        <w:docPartGallery w:val="Page Numbers (Bottom of Page)"/>
        <w:docPartUnique/>
      </w:docPartObj>
    </w:sdtPr>
    <w:sdtEndPr>
      <w:rPr>
        <w:noProof/>
        <w:sz w:val="20"/>
        <w:szCs w:val="18"/>
      </w:rPr>
    </w:sdtEndPr>
    <w:sdtContent>
      <w:p w14:paraId="69C3D10C" w14:textId="77777777" w:rsidR="00771ACC" w:rsidRPr="008A7D19" w:rsidRDefault="00771ACC" w:rsidP="002B750B">
        <w:pPr>
          <w:pStyle w:val="Footer"/>
          <w:jc w:val="center"/>
          <w:rPr>
            <w:sz w:val="20"/>
            <w:szCs w:val="18"/>
          </w:rPr>
        </w:pPr>
        <w:r w:rsidRPr="008A7D19">
          <w:rPr>
            <w:sz w:val="20"/>
            <w:szCs w:val="18"/>
          </w:rPr>
          <w:fldChar w:fldCharType="begin"/>
        </w:r>
        <w:r w:rsidRPr="008A7D19">
          <w:rPr>
            <w:sz w:val="20"/>
            <w:szCs w:val="18"/>
          </w:rPr>
          <w:instrText xml:space="preserve"> PAGE   \* MERGEFORMAT </w:instrText>
        </w:r>
        <w:r w:rsidRPr="008A7D19">
          <w:rPr>
            <w:sz w:val="20"/>
            <w:szCs w:val="18"/>
          </w:rPr>
          <w:fldChar w:fldCharType="separate"/>
        </w:r>
        <w:r w:rsidRPr="008A7D19">
          <w:rPr>
            <w:noProof/>
            <w:sz w:val="20"/>
            <w:szCs w:val="18"/>
          </w:rPr>
          <w:t>7</w:t>
        </w:r>
        <w:r w:rsidRPr="008A7D19">
          <w:rPr>
            <w:noProof/>
            <w:sz w:val="20"/>
            <w:szCs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69106"/>
      <w:docPartObj>
        <w:docPartGallery w:val="Page Numbers (Bottom of Page)"/>
        <w:docPartUnique/>
      </w:docPartObj>
    </w:sdtPr>
    <w:sdtEndPr>
      <w:rPr>
        <w:noProof/>
        <w:sz w:val="20"/>
        <w:szCs w:val="18"/>
      </w:rPr>
    </w:sdtEndPr>
    <w:sdtContent>
      <w:p w14:paraId="2B698B69" w14:textId="77777777" w:rsidR="00771ACC" w:rsidRPr="00944D7F" w:rsidRDefault="00771ACC">
        <w:pPr>
          <w:pStyle w:val="Footer"/>
          <w:jc w:val="center"/>
          <w:rPr>
            <w:sz w:val="20"/>
            <w:szCs w:val="18"/>
          </w:rPr>
        </w:pPr>
        <w:r w:rsidRPr="00944D7F">
          <w:rPr>
            <w:sz w:val="20"/>
            <w:szCs w:val="18"/>
          </w:rPr>
          <w:fldChar w:fldCharType="begin"/>
        </w:r>
        <w:r w:rsidRPr="00944D7F">
          <w:rPr>
            <w:sz w:val="20"/>
            <w:szCs w:val="18"/>
          </w:rPr>
          <w:instrText xml:space="preserve"> PAGE   \* MERGEFORMAT </w:instrText>
        </w:r>
        <w:r w:rsidRPr="00944D7F">
          <w:rPr>
            <w:sz w:val="20"/>
            <w:szCs w:val="18"/>
          </w:rPr>
          <w:fldChar w:fldCharType="separate"/>
        </w:r>
        <w:r w:rsidRPr="00944D7F">
          <w:rPr>
            <w:noProof/>
            <w:sz w:val="20"/>
            <w:szCs w:val="18"/>
          </w:rPr>
          <w:t>2</w:t>
        </w:r>
        <w:r w:rsidRPr="00944D7F">
          <w:rPr>
            <w:noProof/>
            <w:sz w:val="20"/>
            <w:szCs w:val="18"/>
          </w:rPr>
          <w:fldChar w:fldCharType="end"/>
        </w:r>
      </w:p>
    </w:sdtContent>
  </w:sdt>
  <w:p w14:paraId="0B1606D3" w14:textId="77777777" w:rsidR="00771ACC" w:rsidRDefault="00771A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048923"/>
      <w:docPartObj>
        <w:docPartGallery w:val="Page Numbers (Bottom of Page)"/>
        <w:docPartUnique/>
      </w:docPartObj>
    </w:sdtPr>
    <w:sdtEndPr>
      <w:rPr>
        <w:noProof/>
        <w:sz w:val="20"/>
        <w:szCs w:val="18"/>
      </w:rPr>
    </w:sdtEndPr>
    <w:sdtContent>
      <w:p w14:paraId="01B0E567" w14:textId="77777777" w:rsidR="00771ACC" w:rsidRPr="00AE7211" w:rsidRDefault="00771ACC" w:rsidP="002B750B">
        <w:pPr>
          <w:pStyle w:val="Footer"/>
          <w:jc w:val="center"/>
          <w:rPr>
            <w:sz w:val="20"/>
            <w:szCs w:val="18"/>
          </w:rPr>
        </w:pPr>
        <w:r w:rsidRPr="00AE7211">
          <w:rPr>
            <w:sz w:val="20"/>
            <w:szCs w:val="18"/>
          </w:rPr>
          <w:fldChar w:fldCharType="begin"/>
        </w:r>
        <w:r w:rsidRPr="00AE7211">
          <w:rPr>
            <w:sz w:val="20"/>
            <w:szCs w:val="18"/>
          </w:rPr>
          <w:instrText xml:space="preserve"> PAGE   \* MERGEFORMAT </w:instrText>
        </w:r>
        <w:r w:rsidRPr="00AE7211">
          <w:rPr>
            <w:sz w:val="20"/>
            <w:szCs w:val="18"/>
          </w:rPr>
          <w:fldChar w:fldCharType="separate"/>
        </w:r>
        <w:r w:rsidRPr="00AE7211">
          <w:rPr>
            <w:noProof/>
            <w:sz w:val="20"/>
            <w:szCs w:val="18"/>
          </w:rPr>
          <w:t>I</w:t>
        </w:r>
        <w:r w:rsidRPr="00AE7211">
          <w:rPr>
            <w:noProof/>
            <w:sz w:val="20"/>
            <w:szCs w:val="18"/>
          </w:rPr>
          <w:fldChar w:fldCharType="end"/>
        </w:r>
      </w:p>
    </w:sdtContent>
  </w:sdt>
  <w:p w14:paraId="7A5D4E32" w14:textId="77777777" w:rsidR="00771ACC" w:rsidRDefault="00771AC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C50EE" w14:textId="77777777" w:rsidR="008B6FD4" w:rsidRDefault="008B6FD4" w:rsidP="00531639">
      <w:pPr>
        <w:spacing w:after="0" w:line="240" w:lineRule="auto"/>
      </w:pPr>
      <w:r>
        <w:separator/>
      </w:r>
    </w:p>
    <w:p w14:paraId="7F99AD06" w14:textId="77777777" w:rsidR="008B6FD4" w:rsidRDefault="008B6FD4"/>
  </w:footnote>
  <w:footnote w:type="continuationSeparator" w:id="0">
    <w:p w14:paraId="351E5640" w14:textId="77777777" w:rsidR="008B6FD4" w:rsidRDefault="008B6FD4" w:rsidP="00531639">
      <w:pPr>
        <w:spacing w:after="0" w:line="240" w:lineRule="auto"/>
      </w:pPr>
      <w:r>
        <w:continuationSeparator/>
      </w:r>
    </w:p>
    <w:p w14:paraId="67DFAC04" w14:textId="77777777" w:rsidR="008B6FD4" w:rsidRDefault="008B6FD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783B"/>
    <w:multiLevelType w:val="multilevel"/>
    <w:tmpl w:val="95102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FFEE2"/>
    <w:multiLevelType w:val="hybridMultilevel"/>
    <w:tmpl w:val="48766B68"/>
    <w:lvl w:ilvl="0" w:tplc="ECCCFB02">
      <w:start w:val="1"/>
      <w:numFmt w:val="bullet"/>
      <w:lvlText w:val="·"/>
      <w:lvlJc w:val="left"/>
      <w:pPr>
        <w:ind w:left="720" w:hanging="360"/>
      </w:pPr>
      <w:rPr>
        <w:rFonts w:ascii="Symbol" w:hAnsi="Symbol" w:hint="default"/>
      </w:rPr>
    </w:lvl>
    <w:lvl w:ilvl="1" w:tplc="2C08821A">
      <w:start w:val="1"/>
      <w:numFmt w:val="bullet"/>
      <w:lvlText w:val="o"/>
      <w:lvlJc w:val="left"/>
      <w:pPr>
        <w:ind w:left="1440" w:hanging="360"/>
      </w:pPr>
      <w:rPr>
        <w:rFonts w:ascii="Courier New" w:hAnsi="Courier New" w:hint="default"/>
      </w:rPr>
    </w:lvl>
    <w:lvl w:ilvl="2" w:tplc="C400DED2">
      <w:start w:val="1"/>
      <w:numFmt w:val="bullet"/>
      <w:lvlText w:val=""/>
      <w:lvlJc w:val="left"/>
      <w:pPr>
        <w:ind w:left="2160" w:hanging="360"/>
      </w:pPr>
      <w:rPr>
        <w:rFonts w:ascii="Wingdings" w:hAnsi="Wingdings" w:hint="default"/>
      </w:rPr>
    </w:lvl>
    <w:lvl w:ilvl="3" w:tplc="C6B823F4">
      <w:start w:val="1"/>
      <w:numFmt w:val="bullet"/>
      <w:lvlText w:val=""/>
      <w:lvlJc w:val="left"/>
      <w:pPr>
        <w:ind w:left="2880" w:hanging="360"/>
      </w:pPr>
      <w:rPr>
        <w:rFonts w:ascii="Symbol" w:hAnsi="Symbol" w:hint="default"/>
      </w:rPr>
    </w:lvl>
    <w:lvl w:ilvl="4" w:tplc="964E9DCA">
      <w:start w:val="1"/>
      <w:numFmt w:val="bullet"/>
      <w:lvlText w:val="o"/>
      <w:lvlJc w:val="left"/>
      <w:pPr>
        <w:ind w:left="3600" w:hanging="360"/>
      </w:pPr>
      <w:rPr>
        <w:rFonts w:ascii="Courier New" w:hAnsi="Courier New" w:hint="default"/>
      </w:rPr>
    </w:lvl>
    <w:lvl w:ilvl="5" w:tplc="CAEEC88A">
      <w:start w:val="1"/>
      <w:numFmt w:val="bullet"/>
      <w:lvlText w:val=""/>
      <w:lvlJc w:val="left"/>
      <w:pPr>
        <w:ind w:left="4320" w:hanging="360"/>
      </w:pPr>
      <w:rPr>
        <w:rFonts w:ascii="Wingdings" w:hAnsi="Wingdings" w:hint="default"/>
      </w:rPr>
    </w:lvl>
    <w:lvl w:ilvl="6" w:tplc="E64EE6F6">
      <w:start w:val="1"/>
      <w:numFmt w:val="bullet"/>
      <w:lvlText w:val=""/>
      <w:lvlJc w:val="left"/>
      <w:pPr>
        <w:ind w:left="5040" w:hanging="360"/>
      </w:pPr>
      <w:rPr>
        <w:rFonts w:ascii="Symbol" w:hAnsi="Symbol" w:hint="default"/>
      </w:rPr>
    </w:lvl>
    <w:lvl w:ilvl="7" w:tplc="20F0D748">
      <w:start w:val="1"/>
      <w:numFmt w:val="bullet"/>
      <w:lvlText w:val="o"/>
      <w:lvlJc w:val="left"/>
      <w:pPr>
        <w:ind w:left="5760" w:hanging="360"/>
      </w:pPr>
      <w:rPr>
        <w:rFonts w:ascii="Courier New" w:hAnsi="Courier New" w:hint="default"/>
      </w:rPr>
    </w:lvl>
    <w:lvl w:ilvl="8" w:tplc="7EE452EE">
      <w:start w:val="1"/>
      <w:numFmt w:val="bullet"/>
      <w:lvlText w:val=""/>
      <w:lvlJc w:val="left"/>
      <w:pPr>
        <w:ind w:left="6480" w:hanging="360"/>
      </w:pPr>
      <w:rPr>
        <w:rFonts w:ascii="Wingdings" w:hAnsi="Wingdings" w:hint="default"/>
      </w:rPr>
    </w:lvl>
  </w:abstractNum>
  <w:abstractNum w:abstractNumId="2" w15:restartNumberingAfterBreak="0">
    <w:nsid w:val="0C984904"/>
    <w:multiLevelType w:val="hybridMultilevel"/>
    <w:tmpl w:val="DBACE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6832C5"/>
    <w:multiLevelType w:val="hybridMultilevel"/>
    <w:tmpl w:val="03401972"/>
    <w:lvl w:ilvl="0" w:tplc="6EF0908C">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DCE66FA"/>
    <w:multiLevelType w:val="multilevel"/>
    <w:tmpl w:val="AEA6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A6F13"/>
    <w:multiLevelType w:val="hybridMultilevel"/>
    <w:tmpl w:val="FFFFFFFF"/>
    <w:lvl w:ilvl="0" w:tplc="3490C21A">
      <w:start w:val="1"/>
      <w:numFmt w:val="bullet"/>
      <w:lvlText w:val=""/>
      <w:lvlJc w:val="left"/>
      <w:pPr>
        <w:ind w:left="720" w:hanging="360"/>
      </w:pPr>
      <w:rPr>
        <w:rFonts w:ascii="Symbol" w:hAnsi="Symbol" w:hint="default"/>
      </w:rPr>
    </w:lvl>
    <w:lvl w:ilvl="1" w:tplc="F1001D0A">
      <w:start w:val="1"/>
      <w:numFmt w:val="bullet"/>
      <w:lvlText w:val="o"/>
      <w:lvlJc w:val="left"/>
      <w:pPr>
        <w:ind w:left="1440" w:hanging="360"/>
      </w:pPr>
      <w:rPr>
        <w:rFonts w:ascii="Courier New" w:hAnsi="Courier New" w:hint="default"/>
      </w:rPr>
    </w:lvl>
    <w:lvl w:ilvl="2" w:tplc="58B23A54">
      <w:start w:val="1"/>
      <w:numFmt w:val="bullet"/>
      <w:lvlText w:val=""/>
      <w:lvlJc w:val="left"/>
      <w:pPr>
        <w:ind w:left="2160" w:hanging="360"/>
      </w:pPr>
      <w:rPr>
        <w:rFonts w:ascii="Wingdings" w:hAnsi="Wingdings" w:hint="default"/>
      </w:rPr>
    </w:lvl>
    <w:lvl w:ilvl="3" w:tplc="29DAD362">
      <w:start w:val="1"/>
      <w:numFmt w:val="bullet"/>
      <w:lvlText w:val=""/>
      <w:lvlJc w:val="left"/>
      <w:pPr>
        <w:ind w:left="2880" w:hanging="360"/>
      </w:pPr>
      <w:rPr>
        <w:rFonts w:ascii="Symbol" w:hAnsi="Symbol" w:hint="default"/>
      </w:rPr>
    </w:lvl>
    <w:lvl w:ilvl="4" w:tplc="11B00C3C">
      <w:start w:val="1"/>
      <w:numFmt w:val="bullet"/>
      <w:lvlText w:val="o"/>
      <w:lvlJc w:val="left"/>
      <w:pPr>
        <w:ind w:left="3600" w:hanging="360"/>
      </w:pPr>
      <w:rPr>
        <w:rFonts w:ascii="Courier New" w:hAnsi="Courier New" w:hint="default"/>
      </w:rPr>
    </w:lvl>
    <w:lvl w:ilvl="5" w:tplc="BBEE1464">
      <w:start w:val="1"/>
      <w:numFmt w:val="bullet"/>
      <w:lvlText w:val=""/>
      <w:lvlJc w:val="left"/>
      <w:pPr>
        <w:ind w:left="4320" w:hanging="360"/>
      </w:pPr>
      <w:rPr>
        <w:rFonts w:ascii="Wingdings" w:hAnsi="Wingdings" w:hint="default"/>
      </w:rPr>
    </w:lvl>
    <w:lvl w:ilvl="6" w:tplc="A4D4FC74">
      <w:start w:val="1"/>
      <w:numFmt w:val="bullet"/>
      <w:lvlText w:val=""/>
      <w:lvlJc w:val="left"/>
      <w:pPr>
        <w:ind w:left="5040" w:hanging="360"/>
      </w:pPr>
      <w:rPr>
        <w:rFonts w:ascii="Symbol" w:hAnsi="Symbol" w:hint="default"/>
      </w:rPr>
    </w:lvl>
    <w:lvl w:ilvl="7" w:tplc="94C85E4A">
      <w:start w:val="1"/>
      <w:numFmt w:val="bullet"/>
      <w:lvlText w:val="o"/>
      <w:lvlJc w:val="left"/>
      <w:pPr>
        <w:ind w:left="5760" w:hanging="360"/>
      </w:pPr>
      <w:rPr>
        <w:rFonts w:ascii="Courier New" w:hAnsi="Courier New" w:hint="default"/>
      </w:rPr>
    </w:lvl>
    <w:lvl w:ilvl="8" w:tplc="BE487EA8">
      <w:start w:val="1"/>
      <w:numFmt w:val="bullet"/>
      <w:lvlText w:val=""/>
      <w:lvlJc w:val="left"/>
      <w:pPr>
        <w:ind w:left="6480" w:hanging="360"/>
      </w:pPr>
      <w:rPr>
        <w:rFonts w:ascii="Wingdings" w:hAnsi="Wingdings" w:hint="default"/>
      </w:rPr>
    </w:lvl>
  </w:abstractNum>
  <w:abstractNum w:abstractNumId="6" w15:restartNumberingAfterBreak="0">
    <w:nsid w:val="35082EB9"/>
    <w:multiLevelType w:val="multilevel"/>
    <w:tmpl w:val="643A7B76"/>
    <w:lvl w:ilvl="0">
      <w:start w:val="1"/>
      <w:numFmt w:val="decimal"/>
      <w:pStyle w:val="Heading1"/>
      <w:lvlText w:val="%1."/>
      <w:lvlJc w:val="left"/>
      <w:pPr>
        <w:ind w:left="360" w:hanging="360"/>
      </w:pPr>
      <w:rPr>
        <w:rFonts w:hint="default"/>
        <w:specVanish w: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47B81C8E"/>
    <w:multiLevelType w:val="multilevel"/>
    <w:tmpl w:val="735E6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340F3F"/>
    <w:multiLevelType w:val="multilevel"/>
    <w:tmpl w:val="20D28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055C8B"/>
    <w:multiLevelType w:val="hybridMultilevel"/>
    <w:tmpl w:val="02220F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6D360C3A"/>
    <w:multiLevelType w:val="hybridMultilevel"/>
    <w:tmpl w:val="A31E36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013722603">
    <w:abstractNumId w:val="6"/>
  </w:num>
  <w:num w:numId="2" w16cid:durableId="1024789796">
    <w:abstractNumId w:val="3"/>
  </w:num>
  <w:num w:numId="3" w16cid:durableId="1365248450">
    <w:abstractNumId w:val="2"/>
  </w:num>
  <w:num w:numId="4" w16cid:durableId="1767461938">
    <w:abstractNumId w:val="9"/>
  </w:num>
  <w:num w:numId="5" w16cid:durableId="1967000224">
    <w:abstractNumId w:val="10"/>
  </w:num>
  <w:num w:numId="6" w16cid:durableId="1492018170">
    <w:abstractNumId w:val="1"/>
  </w:num>
  <w:num w:numId="7" w16cid:durableId="1359893545">
    <w:abstractNumId w:val="5"/>
  </w:num>
  <w:num w:numId="8" w16cid:durableId="1049300183">
    <w:abstractNumId w:val="0"/>
  </w:num>
  <w:num w:numId="9" w16cid:durableId="764767056">
    <w:abstractNumId w:val="8"/>
  </w:num>
  <w:num w:numId="10" w16cid:durableId="1684169138">
    <w:abstractNumId w:val="7"/>
  </w:num>
  <w:num w:numId="11" w16cid:durableId="4145915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fr-FR" w:vendorID="64" w:dllVersion="6" w:nlCheck="1" w:checkStyle="0"/>
  <w:activeWritingStyle w:appName="MSWord" w:lang="en-GB" w:vendorID="64" w:dllVersion="6" w:nlCheck="1" w:checkStyle="1"/>
  <w:activeWritingStyle w:appName="MSWord" w:lang="en-GB" w:vendorID="64" w:dllVersion="0" w:nlCheck="1" w:checkStyle="0"/>
  <w:activeWritingStyle w:appName="MSWord" w:lang="fr-FR" w:vendorID="64" w:dllVersion="0" w:nlCheck="1" w:checkStyle="0"/>
  <w:activeWritingStyle w:appName="MSWord" w:lang="en-US" w:vendorID="64" w:dllVersion="6" w:nlCheck="1" w:checkStyle="1"/>
  <w:activeWritingStyle w:appName="MSWord" w:lang="en-US" w:vendorID="64" w:dllVersion="0" w:nlCheck="1" w:checkStyle="0"/>
  <w:activeWritingStyle w:appName="MSWord" w:lang="en-GB" w:vendorID="64" w:dllVersion="4096" w:nlCheck="1" w:checkStyle="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axNDQztTAxMrM0MDVX0lEKTi0uzszPAykwqgUAUSPwdiwAAAA="/>
  </w:docVars>
  <w:rsids>
    <w:rsidRoot w:val="00C463B0"/>
    <w:rsid w:val="00003203"/>
    <w:rsid w:val="00003C2E"/>
    <w:rsid w:val="0000691E"/>
    <w:rsid w:val="00012D35"/>
    <w:rsid w:val="000154BE"/>
    <w:rsid w:val="0002777E"/>
    <w:rsid w:val="00034F25"/>
    <w:rsid w:val="00037DB3"/>
    <w:rsid w:val="00047584"/>
    <w:rsid w:val="00052D0A"/>
    <w:rsid w:val="00062F3F"/>
    <w:rsid w:val="000722B3"/>
    <w:rsid w:val="00074272"/>
    <w:rsid w:val="00080310"/>
    <w:rsid w:val="00080B2A"/>
    <w:rsid w:val="00084BA0"/>
    <w:rsid w:val="000937F0"/>
    <w:rsid w:val="0009472B"/>
    <w:rsid w:val="000A4A10"/>
    <w:rsid w:val="000A4CB5"/>
    <w:rsid w:val="000A6877"/>
    <w:rsid w:val="000B36A4"/>
    <w:rsid w:val="000B48C3"/>
    <w:rsid w:val="000C76E1"/>
    <w:rsid w:val="000D2F7C"/>
    <w:rsid w:val="000E39FC"/>
    <w:rsid w:val="000F237B"/>
    <w:rsid w:val="000F54BA"/>
    <w:rsid w:val="00100237"/>
    <w:rsid w:val="00100A3B"/>
    <w:rsid w:val="00117B07"/>
    <w:rsid w:val="001215DC"/>
    <w:rsid w:val="00132470"/>
    <w:rsid w:val="0014161E"/>
    <w:rsid w:val="00142D46"/>
    <w:rsid w:val="001466C3"/>
    <w:rsid w:val="00146D50"/>
    <w:rsid w:val="00151360"/>
    <w:rsid w:val="00155026"/>
    <w:rsid w:val="0015778F"/>
    <w:rsid w:val="00160AAD"/>
    <w:rsid w:val="00166D20"/>
    <w:rsid w:val="00170738"/>
    <w:rsid w:val="001726FB"/>
    <w:rsid w:val="00183C2E"/>
    <w:rsid w:val="00184A38"/>
    <w:rsid w:val="001C1B98"/>
    <w:rsid w:val="001C4106"/>
    <w:rsid w:val="001D0702"/>
    <w:rsid w:val="001D105A"/>
    <w:rsid w:val="001D1566"/>
    <w:rsid w:val="001D23F9"/>
    <w:rsid w:val="001D2E10"/>
    <w:rsid w:val="001F2DBD"/>
    <w:rsid w:val="001F3D5A"/>
    <w:rsid w:val="00204DD9"/>
    <w:rsid w:val="00213E5E"/>
    <w:rsid w:val="002205DE"/>
    <w:rsid w:val="00220E4E"/>
    <w:rsid w:val="00231FF3"/>
    <w:rsid w:val="002561DF"/>
    <w:rsid w:val="002653BE"/>
    <w:rsid w:val="00266134"/>
    <w:rsid w:val="0026622D"/>
    <w:rsid w:val="0027204D"/>
    <w:rsid w:val="00275D07"/>
    <w:rsid w:val="00281743"/>
    <w:rsid w:val="002840FA"/>
    <w:rsid w:val="002938CF"/>
    <w:rsid w:val="00297F34"/>
    <w:rsid w:val="002A54E1"/>
    <w:rsid w:val="002B4362"/>
    <w:rsid w:val="002B6EC2"/>
    <w:rsid w:val="002B750B"/>
    <w:rsid w:val="002C0574"/>
    <w:rsid w:val="002C34FA"/>
    <w:rsid w:val="002C5AAF"/>
    <w:rsid w:val="002D1EC7"/>
    <w:rsid w:val="002D461C"/>
    <w:rsid w:val="002E19D2"/>
    <w:rsid w:val="002E5D85"/>
    <w:rsid w:val="002F12FF"/>
    <w:rsid w:val="002F29C9"/>
    <w:rsid w:val="002F5503"/>
    <w:rsid w:val="00315DA7"/>
    <w:rsid w:val="00315EB7"/>
    <w:rsid w:val="00317F80"/>
    <w:rsid w:val="003276A2"/>
    <w:rsid w:val="0033294B"/>
    <w:rsid w:val="00334FCF"/>
    <w:rsid w:val="00341234"/>
    <w:rsid w:val="00342297"/>
    <w:rsid w:val="0034282D"/>
    <w:rsid w:val="00343771"/>
    <w:rsid w:val="00361CB5"/>
    <w:rsid w:val="003725AB"/>
    <w:rsid w:val="0038152A"/>
    <w:rsid w:val="003827E4"/>
    <w:rsid w:val="0038761F"/>
    <w:rsid w:val="0038784D"/>
    <w:rsid w:val="00394318"/>
    <w:rsid w:val="003A5238"/>
    <w:rsid w:val="003A5DCE"/>
    <w:rsid w:val="003B0D8E"/>
    <w:rsid w:val="003B6601"/>
    <w:rsid w:val="003C0FA1"/>
    <w:rsid w:val="003C28E3"/>
    <w:rsid w:val="003D590A"/>
    <w:rsid w:val="003D5F11"/>
    <w:rsid w:val="003E5DA1"/>
    <w:rsid w:val="003E7D56"/>
    <w:rsid w:val="003F024F"/>
    <w:rsid w:val="003F0AD9"/>
    <w:rsid w:val="003F52FA"/>
    <w:rsid w:val="003F652D"/>
    <w:rsid w:val="00414BDD"/>
    <w:rsid w:val="00415005"/>
    <w:rsid w:val="00433CE9"/>
    <w:rsid w:val="00436D32"/>
    <w:rsid w:val="00443B21"/>
    <w:rsid w:val="00447C72"/>
    <w:rsid w:val="00450210"/>
    <w:rsid w:val="00450C61"/>
    <w:rsid w:val="00460124"/>
    <w:rsid w:val="004637BF"/>
    <w:rsid w:val="004738F1"/>
    <w:rsid w:val="00473F43"/>
    <w:rsid w:val="004743FA"/>
    <w:rsid w:val="00474D82"/>
    <w:rsid w:val="0048579B"/>
    <w:rsid w:val="00487288"/>
    <w:rsid w:val="00487EE0"/>
    <w:rsid w:val="004934A5"/>
    <w:rsid w:val="0049502A"/>
    <w:rsid w:val="00496714"/>
    <w:rsid w:val="004A5230"/>
    <w:rsid w:val="004B6C7B"/>
    <w:rsid w:val="004D30DF"/>
    <w:rsid w:val="004D405E"/>
    <w:rsid w:val="004D4978"/>
    <w:rsid w:val="004E6876"/>
    <w:rsid w:val="004F07B8"/>
    <w:rsid w:val="004F0F4B"/>
    <w:rsid w:val="005005CF"/>
    <w:rsid w:val="00500764"/>
    <w:rsid w:val="00502DF2"/>
    <w:rsid w:val="00503C6F"/>
    <w:rsid w:val="00503D95"/>
    <w:rsid w:val="005044F0"/>
    <w:rsid w:val="0050621B"/>
    <w:rsid w:val="00511ACA"/>
    <w:rsid w:val="005123FE"/>
    <w:rsid w:val="00521089"/>
    <w:rsid w:val="005217F9"/>
    <w:rsid w:val="005224A8"/>
    <w:rsid w:val="00531639"/>
    <w:rsid w:val="00532C67"/>
    <w:rsid w:val="00542438"/>
    <w:rsid w:val="00547921"/>
    <w:rsid w:val="005523B0"/>
    <w:rsid w:val="00553307"/>
    <w:rsid w:val="00555FC6"/>
    <w:rsid w:val="00556279"/>
    <w:rsid w:val="00565291"/>
    <w:rsid w:val="0058250F"/>
    <w:rsid w:val="00590358"/>
    <w:rsid w:val="00597CBC"/>
    <w:rsid w:val="005A714D"/>
    <w:rsid w:val="005B2CE9"/>
    <w:rsid w:val="005C79F0"/>
    <w:rsid w:val="005D1919"/>
    <w:rsid w:val="005D1DF0"/>
    <w:rsid w:val="005D2AFB"/>
    <w:rsid w:val="005D517A"/>
    <w:rsid w:val="005D7635"/>
    <w:rsid w:val="005F45B5"/>
    <w:rsid w:val="005F5212"/>
    <w:rsid w:val="005F5DF8"/>
    <w:rsid w:val="00601503"/>
    <w:rsid w:val="0060191A"/>
    <w:rsid w:val="006032E3"/>
    <w:rsid w:val="00607F45"/>
    <w:rsid w:val="00611127"/>
    <w:rsid w:val="00623824"/>
    <w:rsid w:val="00623B11"/>
    <w:rsid w:val="006245BD"/>
    <w:rsid w:val="00637F6F"/>
    <w:rsid w:val="006549D8"/>
    <w:rsid w:val="00655174"/>
    <w:rsid w:val="00660E2A"/>
    <w:rsid w:val="00660ECE"/>
    <w:rsid w:val="0066448F"/>
    <w:rsid w:val="006667CE"/>
    <w:rsid w:val="00666D85"/>
    <w:rsid w:val="00671324"/>
    <w:rsid w:val="00680029"/>
    <w:rsid w:val="00681D73"/>
    <w:rsid w:val="00695264"/>
    <w:rsid w:val="006B2710"/>
    <w:rsid w:val="006B3018"/>
    <w:rsid w:val="006B670D"/>
    <w:rsid w:val="006C2930"/>
    <w:rsid w:val="006C40B4"/>
    <w:rsid w:val="006C6404"/>
    <w:rsid w:val="006D3005"/>
    <w:rsid w:val="006D56B2"/>
    <w:rsid w:val="006E0BE5"/>
    <w:rsid w:val="006E216E"/>
    <w:rsid w:val="006F091F"/>
    <w:rsid w:val="006F2BCF"/>
    <w:rsid w:val="00722F97"/>
    <w:rsid w:val="00732FAA"/>
    <w:rsid w:val="00743A9F"/>
    <w:rsid w:val="00751DE7"/>
    <w:rsid w:val="007528CB"/>
    <w:rsid w:val="0075721E"/>
    <w:rsid w:val="00771ACC"/>
    <w:rsid w:val="007755C7"/>
    <w:rsid w:val="0078109E"/>
    <w:rsid w:val="00781E62"/>
    <w:rsid w:val="00784CFE"/>
    <w:rsid w:val="00794B11"/>
    <w:rsid w:val="00796CAE"/>
    <w:rsid w:val="007975F3"/>
    <w:rsid w:val="007A0AF5"/>
    <w:rsid w:val="007A1768"/>
    <w:rsid w:val="007B7531"/>
    <w:rsid w:val="007C43D3"/>
    <w:rsid w:val="007C75C1"/>
    <w:rsid w:val="007D4F90"/>
    <w:rsid w:val="007D656E"/>
    <w:rsid w:val="007E660B"/>
    <w:rsid w:val="007F1558"/>
    <w:rsid w:val="007F6794"/>
    <w:rsid w:val="00801869"/>
    <w:rsid w:val="00802F46"/>
    <w:rsid w:val="0080360E"/>
    <w:rsid w:val="008067C7"/>
    <w:rsid w:val="00807099"/>
    <w:rsid w:val="00807B13"/>
    <w:rsid w:val="00836763"/>
    <w:rsid w:val="008370C4"/>
    <w:rsid w:val="00845A8C"/>
    <w:rsid w:val="00845DEB"/>
    <w:rsid w:val="00850E01"/>
    <w:rsid w:val="00862D59"/>
    <w:rsid w:val="00880347"/>
    <w:rsid w:val="008960A9"/>
    <w:rsid w:val="008A402E"/>
    <w:rsid w:val="008A7D19"/>
    <w:rsid w:val="008B5E60"/>
    <w:rsid w:val="008B6FD4"/>
    <w:rsid w:val="008E17EF"/>
    <w:rsid w:val="0090298D"/>
    <w:rsid w:val="00905C13"/>
    <w:rsid w:val="0091442A"/>
    <w:rsid w:val="009153D2"/>
    <w:rsid w:val="0091763D"/>
    <w:rsid w:val="009214E7"/>
    <w:rsid w:val="00924D75"/>
    <w:rsid w:val="00926395"/>
    <w:rsid w:val="009269EF"/>
    <w:rsid w:val="00937A3F"/>
    <w:rsid w:val="009431D7"/>
    <w:rsid w:val="00943F4B"/>
    <w:rsid w:val="00944D7F"/>
    <w:rsid w:val="00965B5A"/>
    <w:rsid w:val="00966628"/>
    <w:rsid w:val="00981CE1"/>
    <w:rsid w:val="00983336"/>
    <w:rsid w:val="009846EC"/>
    <w:rsid w:val="00984CA3"/>
    <w:rsid w:val="00987DAF"/>
    <w:rsid w:val="00987F73"/>
    <w:rsid w:val="00990BAD"/>
    <w:rsid w:val="009A04B0"/>
    <w:rsid w:val="009A42AA"/>
    <w:rsid w:val="009A5EEC"/>
    <w:rsid w:val="009D0460"/>
    <w:rsid w:val="009F0E48"/>
    <w:rsid w:val="009F313A"/>
    <w:rsid w:val="009F513F"/>
    <w:rsid w:val="009F7F22"/>
    <w:rsid w:val="00A06665"/>
    <w:rsid w:val="00A066F3"/>
    <w:rsid w:val="00A07BAC"/>
    <w:rsid w:val="00A2054E"/>
    <w:rsid w:val="00A2165D"/>
    <w:rsid w:val="00A216C3"/>
    <w:rsid w:val="00A22395"/>
    <w:rsid w:val="00A30073"/>
    <w:rsid w:val="00A30493"/>
    <w:rsid w:val="00A30A0E"/>
    <w:rsid w:val="00A312E2"/>
    <w:rsid w:val="00A35434"/>
    <w:rsid w:val="00A41353"/>
    <w:rsid w:val="00A41616"/>
    <w:rsid w:val="00A472FD"/>
    <w:rsid w:val="00A600C0"/>
    <w:rsid w:val="00A60553"/>
    <w:rsid w:val="00A61BEE"/>
    <w:rsid w:val="00A62615"/>
    <w:rsid w:val="00A74750"/>
    <w:rsid w:val="00A74FC5"/>
    <w:rsid w:val="00A8346D"/>
    <w:rsid w:val="00A90199"/>
    <w:rsid w:val="00A912C0"/>
    <w:rsid w:val="00A97388"/>
    <w:rsid w:val="00A9794C"/>
    <w:rsid w:val="00AA5FCD"/>
    <w:rsid w:val="00AB21DD"/>
    <w:rsid w:val="00AB69AE"/>
    <w:rsid w:val="00AD5C9A"/>
    <w:rsid w:val="00AD7B2A"/>
    <w:rsid w:val="00AE3C39"/>
    <w:rsid w:val="00AE7211"/>
    <w:rsid w:val="00AF4376"/>
    <w:rsid w:val="00B155FA"/>
    <w:rsid w:val="00B21072"/>
    <w:rsid w:val="00B223D7"/>
    <w:rsid w:val="00B23416"/>
    <w:rsid w:val="00B36638"/>
    <w:rsid w:val="00B43007"/>
    <w:rsid w:val="00B51A64"/>
    <w:rsid w:val="00B57064"/>
    <w:rsid w:val="00B60C01"/>
    <w:rsid w:val="00B610AE"/>
    <w:rsid w:val="00B65CAE"/>
    <w:rsid w:val="00B7259D"/>
    <w:rsid w:val="00B764AB"/>
    <w:rsid w:val="00B80E12"/>
    <w:rsid w:val="00B81F19"/>
    <w:rsid w:val="00B83E27"/>
    <w:rsid w:val="00B8486B"/>
    <w:rsid w:val="00BA0131"/>
    <w:rsid w:val="00BA0A15"/>
    <w:rsid w:val="00BA7548"/>
    <w:rsid w:val="00BB3579"/>
    <w:rsid w:val="00BB7EA2"/>
    <w:rsid w:val="00BC0A50"/>
    <w:rsid w:val="00BC31F3"/>
    <w:rsid w:val="00BD005C"/>
    <w:rsid w:val="00BD601D"/>
    <w:rsid w:val="00BD71F1"/>
    <w:rsid w:val="00BD7754"/>
    <w:rsid w:val="00BE0A8D"/>
    <w:rsid w:val="00BE2F13"/>
    <w:rsid w:val="00BF3FCA"/>
    <w:rsid w:val="00BF675A"/>
    <w:rsid w:val="00C0137F"/>
    <w:rsid w:val="00C023D7"/>
    <w:rsid w:val="00C03E3F"/>
    <w:rsid w:val="00C0482E"/>
    <w:rsid w:val="00C066E4"/>
    <w:rsid w:val="00C07AD5"/>
    <w:rsid w:val="00C17D43"/>
    <w:rsid w:val="00C23A92"/>
    <w:rsid w:val="00C463B0"/>
    <w:rsid w:val="00C516A8"/>
    <w:rsid w:val="00C535C2"/>
    <w:rsid w:val="00C53C4A"/>
    <w:rsid w:val="00C53DF2"/>
    <w:rsid w:val="00C553F9"/>
    <w:rsid w:val="00C57EB6"/>
    <w:rsid w:val="00C650B9"/>
    <w:rsid w:val="00C67D6A"/>
    <w:rsid w:val="00C71EE9"/>
    <w:rsid w:val="00C7231C"/>
    <w:rsid w:val="00C73182"/>
    <w:rsid w:val="00C75B5D"/>
    <w:rsid w:val="00C86E4B"/>
    <w:rsid w:val="00C967F1"/>
    <w:rsid w:val="00CA0E42"/>
    <w:rsid w:val="00CB37ED"/>
    <w:rsid w:val="00CB6BE9"/>
    <w:rsid w:val="00CC4243"/>
    <w:rsid w:val="00CC4B9A"/>
    <w:rsid w:val="00D01B37"/>
    <w:rsid w:val="00D03B0E"/>
    <w:rsid w:val="00D06A79"/>
    <w:rsid w:val="00D221CD"/>
    <w:rsid w:val="00D2519F"/>
    <w:rsid w:val="00D364CF"/>
    <w:rsid w:val="00D41732"/>
    <w:rsid w:val="00D42406"/>
    <w:rsid w:val="00D43F5E"/>
    <w:rsid w:val="00D55919"/>
    <w:rsid w:val="00D56578"/>
    <w:rsid w:val="00D571CB"/>
    <w:rsid w:val="00D62BEF"/>
    <w:rsid w:val="00D66388"/>
    <w:rsid w:val="00D75A12"/>
    <w:rsid w:val="00D76585"/>
    <w:rsid w:val="00D83C29"/>
    <w:rsid w:val="00D90C14"/>
    <w:rsid w:val="00D923B8"/>
    <w:rsid w:val="00D97A29"/>
    <w:rsid w:val="00DA1E00"/>
    <w:rsid w:val="00DC0E07"/>
    <w:rsid w:val="00DC2422"/>
    <w:rsid w:val="00DD17B5"/>
    <w:rsid w:val="00DD17C4"/>
    <w:rsid w:val="00DD3D69"/>
    <w:rsid w:val="00DE2D33"/>
    <w:rsid w:val="00DF18F9"/>
    <w:rsid w:val="00DF599C"/>
    <w:rsid w:val="00E02105"/>
    <w:rsid w:val="00E034CE"/>
    <w:rsid w:val="00E11FFF"/>
    <w:rsid w:val="00E126FF"/>
    <w:rsid w:val="00E139BB"/>
    <w:rsid w:val="00E157C9"/>
    <w:rsid w:val="00E15F9C"/>
    <w:rsid w:val="00E22A06"/>
    <w:rsid w:val="00E242C3"/>
    <w:rsid w:val="00E2490E"/>
    <w:rsid w:val="00E24C05"/>
    <w:rsid w:val="00E31391"/>
    <w:rsid w:val="00E31EC9"/>
    <w:rsid w:val="00E35382"/>
    <w:rsid w:val="00E35E93"/>
    <w:rsid w:val="00E4152D"/>
    <w:rsid w:val="00E41A93"/>
    <w:rsid w:val="00E45A82"/>
    <w:rsid w:val="00E4723F"/>
    <w:rsid w:val="00E53E65"/>
    <w:rsid w:val="00E61E67"/>
    <w:rsid w:val="00E70753"/>
    <w:rsid w:val="00E71B93"/>
    <w:rsid w:val="00E7777A"/>
    <w:rsid w:val="00E84D96"/>
    <w:rsid w:val="00E86E59"/>
    <w:rsid w:val="00E94691"/>
    <w:rsid w:val="00E95D25"/>
    <w:rsid w:val="00EA00B2"/>
    <w:rsid w:val="00EA0B23"/>
    <w:rsid w:val="00EB0B77"/>
    <w:rsid w:val="00EB6DA9"/>
    <w:rsid w:val="00EB7105"/>
    <w:rsid w:val="00EC1919"/>
    <w:rsid w:val="00ED5E41"/>
    <w:rsid w:val="00ED6B7F"/>
    <w:rsid w:val="00EE00C3"/>
    <w:rsid w:val="00EE13A2"/>
    <w:rsid w:val="00EE17D6"/>
    <w:rsid w:val="00EF0233"/>
    <w:rsid w:val="00EF373B"/>
    <w:rsid w:val="00EF5D31"/>
    <w:rsid w:val="00EF7AD5"/>
    <w:rsid w:val="00F0037C"/>
    <w:rsid w:val="00F204D4"/>
    <w:rsid w:val="00F24771"/>
    <w:rsid w:val="00F24D8E"/>
    <w:rsid w:val="00F3217B"/>
    <w:rsid w:val="00F4379B"/>
    <w:rsid w:val="00F473F6"/>
    <w:rsid w:val="00F52EA1"/>
    <w:rsid w:val="00F54A25"/>
    <w:rsid w:val="00F55FCD"/>
    <w:rsid w:val="00F65DA2"/>
    <w:rsid w:val="00F9343C"/>
    <w:rsid w:val="00F949C6"/>
    <w:rsid w:val="00F94E3C"/>
    <w:rsid w:val="00F965E4"/>
    <w:rsid w:val="00F97477"/>
    <w:rsid w:val="00FA10CF"/>
    <w:rsid w:val="00FB157C"/>
    <w:rsid w:val="00FB1D8A"/>
    <w:rsid w:val="00FB2D68"/>
    <w:rsid w:val="00FB6A9D"/>
    <w:rsid w:val="00FC2373"/>
    <w:rsid w:val="00FC3859"/>
    <w:rsid w:val="00FC3B14"/>
    <w:rsid w:val="00FC3DB2"/>
    <w:rsid w:val="00FE232B"/>
    <w:rsid w:val="00FE44D9"/>
    <w:rsid w:val="00FE7BF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E65F0"/>
  <w15:chartTrackingRefBased/>
  <w15:docId w15:val="{E732A402-8A90-4929-A74D-D5895780A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EC7"/>
    <w:pPr>
      <w:spacing w:after="240" w:line="360" w:lineRule="auto"/>
    </w:pPr>
    <w:rPr>
      <w:sz w:val="24"/>
    </w:rPr>
  </w:style>
  <w:style w:type="paragraph" w:styleId="Heading1">
    <w:name w:val="heading 1"/>
    <w:basedOn w:val="Normal"/>
    <w:next w:val="Normal"/>
    <w:link w:val="Heading1Char"/>
    <w:uiPriority w:val="9"/>
    <w:qFormat/>
    <w:rsid w:val="0066448F"/>
    <w:pPr>
      <w:keepNext/>
      <w:keepLines/>
      <w:pageBreakBefore/>
      <w:numPr>
        <w:numId w:val="1"/>
      </w:numPr>
      <w:spacing w:line="240" w:lineRule="auto"/>
      <w:outlineLvl w:val="0"/>
    </w:pPr>
    <w:rPr>
      <w:rFonts w:asciiTheme="majorHAnsi" w:eastAsiaTheme="majorEastAsia" w:hAnsiTheme="majorHAnsi" w:cstheme="majorBidi"/>
      <w:b/>
      <w:noProof/>
      <w:sz w:val="32"/>
      <w:szCs w:val="32"/>
    </w:rPr>
  </w:style>
  <w:style w:type="paragraph" w:styleId="Heading2">
    <w:name w:val="heading 2"/>
    <w:basedOn w:val="Normal"/>
    <w:next w:val="Normal"/>
    <w:link w:val="Heading2Char"/>
    <w:uiPriority w:val="9"/>
    <w:unhideWhenUsed/>
    <w:qFormat/>
    <w:rsid w:val="00A35434"/>
    <w:pPr>
      <w:keepNext/>
      <w:keepLines/>
      <w:numPr>
        <w:ilvl w:val="1"/>
        <w:numId w:val="1"/>
      </w:numPr>
      <w:spacing w:before="120" w:after="120" w:line="24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A35434"/>
    <w:pPr>
      <w:keepNext/>
      <w:keepLines/>
      <w:numPr>
        <w:ilvl w:val="2"/>
        <w:numId w:val="1"/>
      </w:numPr>
      <w:spacing w:before="40" w:after="120" w:line="240" w:lineRule="auto"/>
      <w:outlineLvl w:val="2"/>
    </w:pPr>
    <w:rPr>
      <w:rFonts w:asciiTheme="majorHAnsi" w:eastAsiaTheme="majorEastAsia" w:hAnsiTheme="majorHAnsi" w:cstheme="majorBidi"/>
      <w:b/>
      <w:color w:val="000000" w:themeColor="text1"/>
      <w:szCs w:val="24"/>
    </w:rPr>
  </w:style>
  <w:style w:type="paragraph" w:styleId="Heading4">
    <w:name w:val="heading 4"/>
    <w:basedOn w:val="Normal"/>
    <w:next w:val="Normal"/>
    <w:link w:val="Heading4Char"/>
    <w:uiPriority w:val="9"/>
    <w:unhideWhenUsed/>
    <w:qFormat/>
    <w:rsid w:val="00A35434"/>
    <w:pPr>
      <w:numPr>
        <w:ilvl w:val="3"/>
        <w:numId w:val="1"/>
      </w:numPr>
      <w:spacing w:after="40" w:line="240" w:lineRule="auto"/>
      <w:outlineLvl w:val="3"/>
    </w:pPr>
    <w:rPr>
      <w:noProof/>
      <w:lang w:val="fr-FR"/>
    </w:rPr>
  </w:style>
  <w:style w:type="paragraph" w:styleId="Heading5">
    <w:name w:val="heading 5"/>
    <w:basedOn w:val="Normal"/>
    <w:next w:val="Normal"/>
    <w:link w:val="Heading5Char"/>
    <w:uiPriority w:val="9"/>
    <w:semiHidden/>
    <w:unhideWhenUsed/>
    <w:rsid w:val="007A1768"/>
    <w:pPr>
      <w:keepNext/>
      <w:keepLines/>
      <w:numPr>
        <w:ilvl w:val="4"/>
        <w:numId w:val="1"/>
      </w:numPr>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850E01"/>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50E01"/>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50E0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50E0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768"/>
    <w:rPr>
      <w:rFonts w:asciiTheme="majorHAnsi" w:eastAsiaTheme="majorEastAsia" w:hAnsiTheme="majorHAnsi" w:cstheme="majorBidi"/>
      <w:b/>
      <w:noProof/>
      <w:sz w:val="32"/>
      <w:szCs w:val="32"/>
    </w:rPr>
  </w:style>
  <w:style w:type="character" w:customStyle="1" w:styleId="Heading2Char">
    <w:name w:val="Heading 2 Char"/>
    <w:basedOn w:val="DefaultParagraphFont"/>
    <w:link w:val="Heading2"/>
    <w:uiPriority w:val="9"/>
    <w:rsid w:val="00A35434"/>
    <w:rPr>
      <w:rFonts w:asciiTheme="majorHAnsi" w:eastAsiaTheme="majorEastAsia" w:hAnsiTheme="majorHAnsi" w:cstheme="majorBidi"/>
      <w:b/>
      <w:color w:val="000000" w:themeColor="text1"/>
      <w:sz w:val="28"/>
      <w:szCs w:val="26"/>
    </w:rPr>
  </w:style>
  <w:style w:type="character" w:customStyle="1" w:styleId="Heading3Char">
    <w:name w:val="Heading 3 Char"/>
    <w:basedOn w:val="DefaultParagraphFont"/>
    <w:link w:val="Heading3"/>
    <w:uiPriority w:val="9"/>
    <w:rsid w:val="00A35434"/>
    <w:rPr>
      <w:rFonts w:asciiTheme="majorHAnsi" w:eastAsiaTheme="majorEastAsia" w:hAnsiTheme="majorHAnsi" w:cstheme="majorBidi"/>
      <w:b/>
      <w:color w:val="000000" w:themeColor="text1"/>
      <w:sz w:val="24"/>
      <w:szCs w:val="24"/>
    </w:rPr>
  </w:style>
  <w:style w:type="character" w:customStyle="1" w:styleId="Heading4Char">
    <w:name w:val="Heading 4 Char"/>
    <w:basedOn w:val="DefaultParagraphFont"/>
    <w:link w:val="Heading4"/>
    <w:uiPriority w:val="9"/>
    <w:rsid w:val="00A35434"/>
    <w:rPr>
      <w:noProof/>
      <w:lang w:val="fr-FR"/>
    </w:rPr>
  </w:style>
  <w:style w:type="character" w:customStyle="1" w:styleId="Heading5Char">
    <w:name w:val="Heading 5 Char"/>
    <w:basedOn w:val="DefaultParagraphFont"/>
    <w:link w:val="Heading5"/>
    <w:uiPriority w:val="9"/>
    <w:semiHidden/>
    <w:rsid w:val="007A1768"/>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850E0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50E0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50E0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50E01"/>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E02105"/>
    <w:pPr>
      <w:spacing w:line="240" w:lineRule="auto"/>
    </w:pPr>
    <w:rPr>
      <w:iCs/>
      <w:sz w:val="20"/>
      <w:szCs w:val="18"/>
    </w:rPr>
  </w:style>
  <w:style w:type="paragraph" w:styleId="TOCHeading">
    <w:name w:val="TOC Heading"/>
    <w:basedOn w:val="Headingfrontmatter"/>
    <w:next w:val="Normal"/>
    <w:uiPriority w:val="39"/>
    <w:unhideWhenUsed/>
    <w:qFormat/>
    <w:rsid w:val="004D4978"/>
  </w:style>
  <w:style w:type="paragraph" w:styleId="ListParagraph">
    <w:name w:val="List Paragraph"/>
    <w:basedOn w:val="Normal"/>
    <w:uiPriority w:val="34"/>
    <w:qFormat/>
    <w:rsid w:val="00A90199"/>
    <w:pPr>
      <w:ind w:left="720"/>
      <w:contextualSpacing/>
    </w:pPr>
  </w:style>
  <w:style w:type="table" w:styleId="TableGrid">
    <w:name w:val="Table Grid"/>
    <w:basedOn w:val="TableNormal"/>
    <w:uiPriority w:val="39"/>
    <w:rsid w:val="002A5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frontmatter">
    <w:name w:val="Heading front matter"/>
    <w:basedOn w:val="Heading2"/>
    <w:next w:val="Normal"/>
    <w:qFormat/>
    <w:rsid w:val="002B750B"/>
    <w:pPr>
      <w:pageBreakBefore/>
      <w:numPr>
        <w:ilvl w:val="0"/>
        <w:numId w:val="0"/>
      </w:numPr>
    </w:pPr>
    <w:rPr>
      <w:sz w:val="32"/>
      <w:lang w:val="fr-FR"/>
    </w:rPr>
  </w:style>
  <w:style w:type="paragraph" w:styleId="Footer">
    <w:name w:val="footer"/>
    <w:basedOn w:val="Normal"/>
    <w:link w:val="FooterChar"/>
    <w:uiPriority w:val="99"/>
    <w:unhideWhenUsed/>
    <w:rsid w:val="002C5A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5AAF"/>
  </w:style>
  <w:style w:type="paragraph" w:styleId="Header">
    <w:name w:val="header"/>
    <w:basedOn w:val="Normal"/>
    <w:link w:val="HeaderChar"/>
    <w:uiPriority w:val="99"/>
    <w:unhideWhenUsed/>
    <w:rsid w:val="005316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1639"/>
  </w:style>
  <w:style w:type="paragraph" w:styleId="Quote">
    <w:name w:val="Quote"/>
    <w:basedOn w:val="Normal"/>
    <w:next w:val="Normal"/>
    <w:link w:val="QuoteChar"/>
    <w:uiPriority w:val="29"/>
    <w:qFormat/>
    <w:rsid w:val="00FC3B14"/>
    <w:pPr>
      <w:spacing w:before="120" w:after="360" w:line="240" w:lineRule="auto"/>
      <w:ind w:left="567" w:right="567"/>
    </w:pPr>
    <w:rPr>
      <w:iCs/>
    </w:rPr>
  </w:style>
  <w:style w:type="character" w:customStyle="1" w:styleId="QuoteChar">
    <w:name w:val="Quote Char"/>
    <w:basedOn w:val="DefaultParagraphFont"/>
    <w:link w:val="Quote"/>
    <w:uiPriority w:val="29"/>
    <w:rsid w:val="00FC3B14"/>
    <w:rPr>
      <w:iCs/>
    </w:rPr>
  </w:style>
  <w:style w:type="paragraph" w:styleId="Title">
    <w:name w:val="Title"/>
    <w:basedOn w:val="Normal"/>
    <w:next w:val="Normal"/>
    <w:link w:val="TitleChar"/>
    <w:uiPriority w:val="10"/>
    <w:qFormat/>
    <w:rsid w:val="00F204D4"/>
    <w:pPr>
      <w:jc w:val="center"/>
    </w:pPr>
    <w:rPr>
      <w:rFonts w:asciiTheme="majorHAnsi" w:hAnsiTheme="majorHAnsi" w:cstheme="minorHAnsi"/>
      <w:noProof/>
      <w:sz w:val="56"/>
      <w:szCs w:val="32"/>
    </w:rPr>
  </w:style>
  <w:style w:type="character" w:customStyle="1" w:styleId="TitleChar">
    <w:name w:val="Title Char"/>
    <w:basedOn w:val="DefaultParagraphFont"/>
    <w:link w:val="Title"/>
    <w:uiPriority w:val="10"/>
    <w:rsid w:val="00F204D4"/>
    <w:rPr>
      <w:rFonts w:asciiTheme="majorHAnsi" w:hAnsiTheme="majorHAnsi" w:cstheme="minorHAnsi"/>
      <w:noProof/>
      <w:sz w:val="56"/>
      <w:szCs w:val="32"/>
    </w:rPr>
  </w:style>
  <w:style w:type="paragraph" w:styleId="Subtitle">
    <w:name w:val="Subtitle"/>
    <w:basedOn w:val="Normal"/>
    <w:next w:val="Normal"/>
    <w:link w:val="SubtitleChar"/>
    <w:uiPriority w:val="11"/>
    <w:rsid w:val="002B750B"/>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rsid w:val="002B750B"/>
    <w:rPr>
      <w:color w:val="5A5A5A" w:themeColor="text1" w:themeTint="A5"/>
      <w:spacing w:val="15"/>
    </w:rPr>
  </w:style>
  <w:style w:type="paragraph" w:styleId="TOC2">
    <w:name w:val="toc 2"/>
    <w:basedOn w:val="Normal"/>
    <w:next w:val="Normal"/>
    <w:autoRedefine/>
    <w:uiPriority w:val="39"/>
    <w:unhideWhenUsed/>
    <w:rsid w:val="004D4978"/>
    <w:pPr>
      <w:spacing w:after="100"/>
      <w:ind w:left="220"/>
    </w:pPr>
  </w:style>
  <w:style w:type="paragraph" w:styleId="TOC1">
    <w:name w:val="toc 1"/>
    <w:basedOn w:val="Normal"/>
    <w:next w:val="Normal"/>
    <w:autoRedefine/>
    <w:uiPriority w:val="39"/>
    <w:unhideWhenUsed/>
    <w:rsid w:val="004D4978"/>
    <w:pPr>
      <w:spacing w:after="100"/>
    </w:pPr>
  </w:style>
  <w:style w:type="character" w:styleId="Hyperlink">
    <w:name w:val="Hyperlink"/>
    <w:basedOn w:val="DefaultParagraphFont"/>
    <w:uiPriority w:val="99"/>
    <w:unhideWhenUsed/>
    <w:rsid w:val="004D4978"/>
    <w:rPr>
      <w:color w:val="0563C1" w:themeColor="hyperlink"/>
      <w:u w:val="single"/>
    </w:rPr>
  </w:style>
  <w:style w:type="character" w:styleId="PlaceholderText">
    <w:name w:val="Placeholder Text"/>
    <w:basedOn w:val="DefaultParagraphFont"/>
    <w:uiPriority w:val="99"/>
    <w:semiHidden/>
    <w:rsid w:val="00D571CB"/>
    <w:rPr>
      <w:color w:val="808080"/>
    </w:rPr>
  </w:style>
  <w:style w:type="paragraph" w:customStyle="1" w:styleId="Guidancenotes">
    <w:name w:val="Guidance notes"/>
    <w:basedOn w:val="Normal"/>
    <w:qFormat/>
    <w:rsid w:val="000722B3"/>
    <w:pPr>
      <w:pBdr>
        <w:left w:val="single" w:sz="18" w:space="4" w:color="C00000"/>
      </w:pBdr>
      <w:spacing w:after="0"/>
    </w:pPr>
    <w:rPr>
      <w:color w:val="1F3864" w:themeColor="accent5" w:themeShade="80"/>
      <w:sz w:val="22"/>
    </w:rPr>
  </w:style>
  <w:style w:type="character" w:customStyle="1" w:styleId="UnresolvedMention1">
    <w:name w:val="Unresolved Mention1"/>
    <w:basedOn w:val="DefaultParagraphFont"/>
    <w:uiPriority w:val="99"/>
    <w:semiHidden/>
    <w:unhideWhenUsed/>
    <w:rsid w:val="005D7635"/>
    <w:rPr>
      <w:color w:val="605E5C"/>
      <w:shd w:val="clear" w:color="auto" w:fill="E1DFDD"/>
    </w:rPr>
  </w:style>
  <w:style w:type="paragraph" w:styleId="TableofFigures">
    <w:name w:val="table of figures"/>
    <w:basedOn w:val="Normal"/>
    <w:next w:val="Normal"/>
    <w:uiPriority w:val="99"/>
    <w:unhideWhenUsed/>
    <w:rsid w:val="005F5DF8"/>
    <w:pPr>
      <w:spacing w:after="0"/>
    </w:pPr>
  </w:style>
  <w:style w:type="paragraph" w:customStyle="1" w:styleId="Headingbackmatter">
    <w:name w:val="Heading back matter"/>
    <w:basedOn w:val="Heading1"/>
    <w:qFormat/>
    <w:rsid w:val="009846EC"/>
    <w:pPr>
      <w:numPr>
        <w:numId w:val="0"/>
      </w:numPr>
    </w:pPr>
  </w:style>
  <w:style w:type="character" w:styleId="UnresolvedMention">
    <w:name w:val="Unresolved Mention"/>
    <w:basedOn w:val="DefaultParagraphFont"/>
    <w:uiPriority w:val="99"/>
    <w:semiHidden/>
    <w:unhideWhenUsed/>
    <w:rsid w:val="00801869"/>
    <w:rPr>
      <w:color w:val="605E5C"/>
      <w:shd w:val="clear" w:color="auto" w:fill="E1DFDD"/>
    </w:rPr>
  </w:style>
  <w:style w:type="paragraph" w:customStyle="1" w:styleId="Captionextra">
    <w:name w:val="Caption extra"/>
    <w:basedOn w:val="Caption"/>
    <w:next w:val="Normal"/>
    <w:qFormat/>
    <w:rsid w:val="00E02105"/>
    <w:rPr>
      <w:noProof/>
      <w:lang w:val="en-US"/>
    </w:rPr>
  </w:style>
  <w:style w:type="paragraph" w:customStyle="1" w:styleId="Tabletext">
    <w:name w:val="Table text"/>
    <w:basedOn w:val="Normal"/>
    <w:qFormat/>
    <w:rsid w:val="00655174"/>
    <w:pPr>
      <w:spacing w:before="80" w:after="80" w:line="240" w:lineRule="auto"/>
    </w:pPr>
    <w:rPr>
      <w:sz w:val="20"/>
    </w:rPr>
  </w:style>
  <w:style w:type="table" w:styleId="GridTable1Light">
    <w:name w:val="Grid Table 1 Light"/>
    <w:basedOn w:val="TableNormal"/>
    <w:uiPriority w:val="46"/>
    <w:rsid w:val="001466C3"/>
    <w:pPr>
      <w:spacing w:after="0" w:line="240" w:lineRule="auto"/>
    </w:pPr>
    <w:rPr>
      <w:rFonts w:eastAsiaTheme="minorHAns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Normalnoafterspacing">
    <w:name w:val="Normal no after spacing"/>
    <w:basedOn w:val="Normal"/>
    <w:qFormat/>
    <w:rsid w:val="001466C3"/>
    <w:pPr>
      <w:spacing w:before="120" w:after="0"/>
    </w:pPr>
    <w:rPr>
      <w:rFonts w:eastAsiaTheme="minorHAnsi"/>
      <w:noProof/>
      <w:lang w:eastAsia="en-US"/>
    </w:rPr>
  </w:style>
  <w:style w:type="paragraph" w:styleId="TOC3">
    <w:name w:val="toc 3"/>
    <w:basedOn w:val="Normal"/>
    <w:next w:val="Normal"/>
    <w:autoRedefine/>
    <w:uiPriority w:val="39"/>
    <w:unhideWhenUsed/>
    <w:rsid w:val="00A30073"/>
    <w:pPr>
      <w:spacing w:after="100"/>
      <w:ind w:left="440"/>
    </w:pPr>
  </w:style>
  <w:style w:type="character" w:styleId="FollowedHyperlink">
    <w:name w:val="FollowedHyperlink"/>
    <w:basedOn w:val="DefaultParagraphFont"/>
    <w:uiPriority w:val="99"/>
    <w:semiHidden/>
    <w:unhideWhenUsed/>
    <w:rsid w:val="00A30A0E"/>
    <w:rPr>
      <w:color w:val="954F72" w:themeColor="followedHyperlink"/>
      <w:u w:val="single"/>
    </w:rPr>
  </w:style>
  <w:style w:type="paragraph" w:customStyle="1" w:styleId="Appendixes">
    <w:name w:val="Appendixes"/>
    <w:basedOn w:val="Heading1"/>
    <w:link w:val="AppendixesChar"/>
    <w:qFormat/>
    <w:rsid w:val="00732FAA"/>
    <w:pPr>
      <w:pageBreakBefore w:val="0"/>
      <w:numPr>
        <w:numId w:val="0"/>
      </w:numPr>
      <w:spacing w:before="360" w:after="80" w:line="360" w:lineRule="auto"/>
      <w:jc w:val="center"/>
    </w:pPr>
    <w:rPr>
      <w:rFonts w:ascii="Calibri" w:hAnsi="Calibri"/>
      <w:b w:val="0"/>
      <w:color w:val="000000" w:themeColor="text1"/>
      <w:sz w:val="40"/>
      <w:szCs w:val="40"/>
      <w:lang w:eastAsia="en-US"/>
    </w:rPr>
  </w:style>
  <w:style w:type="character" w:customStyle="1" w:styleId="AppendixesChar">
    <w:name w:val="Appendixes Char"/>
    <w:basedOn w:val="Heading1Char"/>
    <w:link w:val="Appendixes"/>
    <w:rsid w:val="00732FAA"/>
    <w:rPr>
      <w:rFonts w:ascii="Calibri" w:eastAsiaTheme="majorEastAsia" w:hAnsi="Calibri" w:cstheme="majorBidi"/>
      <w:b w:val="0"/>
      <w:noProof/>
      <w:color w:val="000000" w:themeColor="text1"/>
      <w:sz w:val="40"/>
      <w:szCs w:val="40"/>
      <w:lang w:eastAsia="en-US"/>
    </w:rPr>
  </w:style>
  <w:style w:type="paragraph" w:styleId="HTMLPreformatted">
    <w:name w:val="HTML Preformatted"/>
    <w:basedOn w:val="Normal"/>
    <w:link w:val="HTMLPreformattedChar"/>
    <w:uiPriority w:val="99"/>
    <w:semiHidden/>
    <w:unhideWhenUsed/>
    <w:rsid w:val="00F3217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3217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7258">
      <w:bodyDiv w:val="1"/>
      <w:marLeft w:val="0"/>
      <w:marRight w:val="0"/>
      <w:marTop w:val="0"/>
      <w:marBottom w:val="0"/>
      <w:divBdr>
        <w:top w:val="none" w:sz="0" w:space="0" w:color="auto"/>
        <w:left w:val="none" w:sz="0" w:space="0" w:color="auto"/>
        <w:bottom w:val="none" w:sz="0" w:space="0" w:color="auto"/>
        <w:right w:val="none" w:sz="0" w:space="0" w:color="auto"/>
      </w:divBdr>
    </w:div>
    <w:div w:id="255986175">
      <w:bodyDiv w:val="1"/>
      <w:marLeft w:val="0"/>
      <w:marRight w:val="0"/>
      <w:marTop w:val="0"/>
      <w:marBottom w:val="0"/>
      <w:divBdr>
        <w:top w:val="none" w:sz="0" w:space="0" w:color="auto"/>
        <w:left w:val="none" w:sz="0" w:space="0" w:color="auto"/>
        <w:bottom w:val="none" w:sz="0" w:space="0" w:color="auto"/>
        <w:right w:val="none" w:sz="0" w:space="0" w:color="auto"/>
      </w:divBdr>
    </w:div>
    <w:div w:id="354695786">
      <w:bodyDiv w:val="1"/>
      <w:marLeft w:val="0"/>
      <w:marRight w:val="0"/>
      <w:marTop w:val="0"/>
      <w:marBottom w:val="0"/>
      <w:divBdr>
        <w:top w:val="none" w:sz="0" w:space="0" w:color="auto"/>
        <w:left w:val="none" w:sz="0" w:space="0" w:color="auto"/>
        <w:bottom w:val="none" w:sz="0" w:space="0" w:color="auto"/>
        <w:right w:val="none" w:sz="0" w:space="0" w:color="auto"/>
      </w:divBdr>
    </w:div>
    <w:div w:id="817258939">
      <w:bodyDiv w:val="1"/>
      <w:marLeft w:val="0"/>
      <w:marRight w:val="0"/>
      <w:marTop w:val="0"/>
      <w:marBottom w:val="0"/>
      <w:divBdr>
        <w:top w:val="none" w:sz="0" w:space="0" w:color="auto"/>
        <w:left w:val="none" w:sz="0" w:space="0" w:color="auto"/>
        <w:bottom w:val="none" w:sz="0" w:space="0" w:color="auto"/>
        <w:right w:val="none" w:sz="0" w:space="0" w:color="auto"/>
      </w:divBdr>
    </w:div>
    <w:div w:id="1927378158">
      <w:bodyDiv w:val="1"/>
      <w:marLeft w:val="0"/>
      <w:marRight w:val="0"/>
      <w:marTop w:val="0"/>
      <w:marBottom w:val="0"/>
      <w:divBdr>
        <w:top w:val="none" w:sz="0" w:space="0" w:color="auto"/>
        <w:left w:val="none" w:sz="0" w:space="0" w:color="auto"/>
        <w:bottom w:val="none" w:sz="0" w:space="0" w:color="auto"/>
        <w:right w:val="none" w:sz="0" w:space="0" w:color="auto"/>
      </w:divBdr>
    </w:div>
    <w:div w:id="2058048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ieee-dataport.org/sites/default/files/analysis/27/IEEE%20Citation%20Guidelines.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J\Desktop\Dowloads\Dissertation_or_Projec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627C54A-45FA-4B73-B096-1F9D4E9E4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Dissertation_or_Project_template</Template>
  <TotalTime>431</TotalTime>
  <Pages>21</Pages>
  <Words>2558</Words>
  <Characters>15800</Characters>
  <Application>Microsoft Office Word</Application>
  <DocSecurity>0</DocSecurity>
  <Lines>325</Lines>
  <Paragraphs>125</Paragraphs>
  <ScaleCrop>false</ScaleCrop>
  <HeadingPairs>
    <vt:vector size="2" baseType="variant">
      <vt:variant>
        <vt:lpstr>Title</vt:lpstr>
      </vt:variant>
      <vt:variant>
        <vt:i4>1</vt:i4>
      </vt:variant>
    </vt:vector>
  </HeadingPairs>
  <TitlesOfParts>
    <vt:vector size="1" baseType="lpstr">
      <vt:lpstr/>
    </vt:vector>
  </TitlesOfParts>
  <Company>University of Hull</Company>
  <LinksUpToDate>false</LinksUpToDate>
  <CharactersWithSpaces>18250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Ali Javaheri Javid</dc:creator>
  <cp:keywords/>
  <dc:description/>
  <cp:lastModifiedBy>Bakhtiyor Djamshedovich Sohibnazarov (Student)</cp:lastModifiedBy>
  <cp:revision>41</cp:revision>
  <cp:lastPrinted>2018-03-14T12:26:00Z</cp:lastPrinted>
  <dcterms:created xsi:type="dcterms:W3CDTF">2024-11-09T08:47:00Z</dcterms:created>
  <dcterms:modified xsi:type="dcterms:W3CDTF">2026-01-05T22:35:00Z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066b7041-4475-42c6-b5f3-b83f005efda0</vt:lpwstr>
  </property>
</Properties>
</file>