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231" w:rsidRPr="00095ABB" w:rsidRDefault="00FA0231" w:rsidP="00FA0231">
      <w:pPr>
        <w:jc w:val="center"/>
        <w:rPr>
          <w:rFonts w:cstheme="minorHAnsi"/>
          <w:b/>
          <w:sz w:val="28"/>
          <w:szCs w:val="28"/>
        </w:rPr>
      </w:pPr>
      <w:r w:rsidRPr="00095ABB">
        <w:rPr>
          <w:rFonts w:cstheme="minorHAnsi"/>
          <w:b/>
          <w:sz w:val="28"/>
          <w:szCs w:val="28"/>
          <w:lang w:val="uz-Cyrl-UZ"/>
        </w:rPr>
        <w:t xml:space="preserve">Общественный Консультативный Совет Предпринимателей Самаркандской области </w:t>
      </w:r>
      <w:r w:rsidR="00F40F93" w:rsidRPr="00095ABB">
        <w:rPr>
          <w:rFonts w:cstheme="minorHAnsi"/>
          <w:b/>
          <w:sz w:val="28"/>
          <w:szCs w:val="28"/>
          <w:lang w:val="uz-Cyrl-UZ"/>
        </w:rPr>
        <w:t xml:space="preserve">(Попечительский Совет) Общественного фонда предпринимателей </w:t>
      </w:r>
      <w:r w:rsidR="00F40F93" w:rsidRPr="00095ABB">
        <w:rPr>
          <w:rFonts w:cstheme="minorHAnsi"/>
          <w:b/>
          <w:sz w:val="28"/>
          <w:szCs w:val="28"/>
        </w:rPr>
        <w:t xml:space="preserve"> по содействию социально-экономическому развитию регионов</w:t>
      </w:r>
      <w:r w:rsidR="00095ABB">
        <w:rPr>
          <w:rFonts w:cstheme="minorHAnsi"/>
          <w:b/>
          <w:sz w:val="28"/>
          <w:szCs w:val="28"/>
        </w:rPr>
        <w:t xml:space="preserve"> </w:t>
      </w:r>
      <w:r w:rsidR="00095ABB" w:rsidRPr="00095ABB">
        <w:rPr>
          <w:rFonts w:cstheme="minorHAnsi"/>
          <w:b/>
          <w:sz w:val="28"/>
          <w:szCs w:val="28"/>
          <w:lang w:val="uz-Cyrl-UZ"/>
        </w:rPr>
        <w:t>“</w:t>
      </w:r>
      <w:r w:rsidR="00095ABB" w:rsidRPr="00095ABB">
        <w:rPr>
          <w:rFonts w:cstheme="minorHAnsi"/>
          <w:b/>
          <w:sz w:val="28"/>
          <w:szCs w:val="28"/>
          <w:lang w:val="en-US"/>
        </w:rPr>
        <w:t>YANGI</w:t>
      </w:r>
      <w:r w:rsidR="00095ABB" w:rsidRPr="00095ABB">
        <w:rPr>
          <w:rFonts w:cstheme="minorHAnsi"/>
          <w:b/>
          <w:sz w:val="28"/>
          <w:szCs w:val="28"/>
        </w:rPr>
        <w:t xml:space="preserve"> </w:t>
      </w:r>
      <w:r w:rsidR="00095ABB" w:rsidRPr="00095ABB">
        <w:rPr>
          <w:rFonts w:cstheme="minorHAnsi"/>
          <w:b/>
          <w:sz w:val="28"/>
          <w:szCs w:val="28"/>
          <w:lang w:val="en-US"/>
        </w:rPr>
        <w:t>SAMARQAND</w:t>
      </w:r>
      <w:r w:rsidR="00095ABB" w:rsidRPr="00095ABB">
        <w:rPr>
          <w:rFonts w:cstheme="minorHAnsi"/>
          <w:b/>
          <w:sz w:val="28"/>
          <w:szCs w:val="28"/>
        </w:rPr>
        <w:t>”</w:t>
      </w:r>
    </w:p>
    <w:p w:rsidR="00F40F93" w:rsidRPr="00095ABB" w:rsidRDefault="00ED0B9E" w:rsidP="00F40F93">
      <w:pPr>
        <w:ind w:firstLine="708"/>
        <w:jc w:val="both"/>
        <w:rPr>
          <w:rFonts w:cstheme="minorHAnsi"/>
          <w:sz w:val="28"/>
          <w:szCs w:val="28"/>
          <w:lang w:val="uz-Cyrl-UZ"/>
        </w:rPr>
      </w:pPr>
      <w:r w:rsidRPr="00095ABB">
        <w:rPr>
          <w:rFonts w:cstheme="minorHAnsi"/>
          <w:sz w:val="28"/>
          <w:szCs w:val="28"/>
          <w:lang w:val="uz-Cyrl-UZ"/>
        </w:rPr>
        <w:t xml:space="preserve">Членами </w:t>
      </w:r>
      <w:r w:rsidR="00F40F93" w:rsidRPr="00095ABB">
        <w:rPr>
          <w:rFonts w:cstheme="minorHAnsi"/>
          <w:sz w:val="28"/>
          <w:szCs w:val="28"/>
          <w:lang w:val="uz-Cyrl-UZ"/>
        </w:rPr>
        <w:t xml:space="preserve">(участниками) </w:t>
      </w:r>
      <w:r w:rsidRPr="00095ABB">
        <w:rPr>
          <w:rFonts w:cstheme="minorHAnsi"/>
          <w:sz w:val="28"/>
          <w:szCs w:val="28"/>
          <w:lang w:val="uz-Cyrl-UZ"/>
        </w:rPr>
        <w:t xml:space="preserve">Общественного Совета могут быть отечественные и зарубежные </w:t>
      </w:r>
      <w:r w:rsidR="00F40F93" w:rsidRPr="00095ABB">
        <w:rPr>
          <w:rFonts w:cstheme="minorHAnsi"/>
          <w:sz w:val="28"/>
          <w:szCs w:val="28"/>
          <w:lang w:val="uz-Cyrl-UZ"/>
        </w:rPr>
        <w:t>юридические и физические лица, признающие Устав Фонда, его цели, принимающие активное участие в деятельности Общественного Совета, добровольно вносящие денежные и имущественные взносы для реализации уставны</w:t>
      </w:r>
      <w:r w:rsidR="00C12C33">
        <w:rPr>
          <w:rFonts w:cstheme="minorHAnsi"/>
          <w:sz w:val="28"/>
          <w:szCs w:val="28"/>
          <w:lang w:val="uz-Cyrl-UZ"/>
        </w:rPr>
        <w:t>х</w:t>
      </w:r>
      <w:r w:rsidR="00F40F93" w:rsidRPr="00095ABB">
        <w:rPr>
          <w:rFonts w:cstheme="minorHAnsi"/>
          <w:sz w:val="28"/>
          <w:szCs w:val="28"/>
          <w:lang w:val="uz-Cyrl-UZ"/>
        </w:rPr>
        <w:t xml:space="preserve"> задач Фонда.</w:t>
      </w:r>
      <w:r w:rsidR="00095ABB">
        <w:rPr>
          <w:rFonts w:cstheme="minorHAnsi"/>
          <w:sz w:val="28"/>
          <w:szCs w:val="28"/>
          <w:lang w:val="uz-Cyrl-UZ"/>
        </w:rPr>
        <w:t xml:space="preserve"> Они имеют право голоса в обсуждаемых Общественным Советом вопросах.</w:t>
      </w:r>
    </w:p>
    <w:p w:rsidR="00F40F93" w:rsidRPr="00095ABB" w:rsidRDefault="00F40F93" w:rsidP="00F40F93">
      <w:pPr>
        <w:ind w:firstLine="708"/>
        <w:jc w:val="both"/>
        <w:rPr>
          <w:rFonts w:cstheme="minorHAnsi"/>
          <w:sz w:val="28"/>
          <w:szCs w:val="28"/>
          <w:lang w:val="uz-Cyrl-UZ"/>
        </w:rPr>
      </w:pPr>
      <w:r w:rsidRPr="00095ABB">
        <w:rPr>
          <w:rFonts w:cstheme="minorHAnsi"/>
          <w:sz w:val="28"/>
          <w:szCs w:val="28"/>
          <w:lang w:val="uz-Cyrl-UZ"/>
        </w:rPr>
        <w:t>Рекомендуемые размеры ежегодных взносов участников (членов) Общественного Совета: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2687"/>
      </w:tblGrid>
      <w:tr w:rsidR="0076228B" w:rsidRPr="00095ABB" w:rsidTr="0076228B">
        <w:tc>
          <w:tcPr>
            <w:tcW w:w="6658" w:type="dxa"/>
          </w:tcPr>
          <w:p w:rsidR="0076228B" w:rsidRPr="00095ABB" w:rsidRDefault="0076228B" w:rsidP="00095ABB">
            <w:pPr>
              <w:rPr>
                <w:rFonts w:cstheme="minorHAnsi"/>
                <w:b/>
                <w:sz w:val="28"/>
                <w:szCs w:val="28"/>
                <w:lang w:val="uz-Cyrl-UZ"/>
              </w:rPr>
            </w:pPr>
            <w:r w:rsidRPr="00095ABB">
              <w:rPr>
                <w:rFonts w:cstheme="minorHAnsi"/>
                <w:b/>
                <w:sz w:val="28"/>
                <w:szCs w:val="28"/>
                <w:lang w:val="uz-Cyrl-UZ"/>
              </w:rPr>
              <w:t>Индивидуальные предприниматели и физические лица</w:t>
            </w:r>
          </w:p>
          <w:p w:rsidR="0076228B" w:rsidRPr="00095ABB" w:rsidRDefault="0076228B" w:rsidP="00095ABB">
            <w:pPr>
              <w:rPr>
                <w:rFonts w:cstheme="minorHAnsi"/>
                <w:b/>
                <w:sz w:val="28"/>
                <w:szCs w:val="28"/>
                <w:lang w:val="uz-Cyrl-UZ"/>
              </w:rPr>
            </w:pPr>
          </w:p>
        </w:tc>
        <w:tc>
          <w:tcPr>
            <w:tcW w:w="2687" w:type="dxa"/>
          </w:tcPr>
          <w:p w:rsidR="0076228B" w:rsidRPr="00095ABB" w:rsidRDefault="0076228B" w:rsidP="0076228B">
            <w:pPr>
              <w:jc w:val="right"/>
              <w:rPr>
                <w:rFonts w:cstheme="minorHAnsi"/>
                <w:b/>
                <w:sz w:val="28"/>
                <w:szCs w:val="28"/>
                <w:lang w:val="uz-Cyrl-UZ"/>
              </w:rPr>
            </w:pPr>
            <w:r w:rsidRPr="00095ABB">
              <w:rPr>
                <w:rFonts w:cstheme="minorHAnsi"/>
                <w:b/>
                <w:sz w:val="28"/>
                <w:szCs w:val="28"/>
                <w:lang w:val="uz-Cyrl-UZ"/>
              </w:rPr>
              <w:t>5,0 млн.сумов</w:t>
            </w:r>
          </w:p>
        </w:tc>
      </w:tr>
      <w:tr w:rsidR="0076228B" w:rsidRPr="00095ABB" w:rsidTr="0076228B">
        <w:tc>
          <w:tcPr>
            <w:tcW w:w="6658" w:type="dxa"/>
          </w:tcPr>
          <w:p w:rsidR="0076228B" w:rsidRPr="00095ABB" w:rsidRDefault="0076228B" w:rsidP="00095ABB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095ABB">
              <w:rPr>
                <w:rFonts w:cstheme="minorHAnsi"/>
                <w:b/>
                <w:sz w:val="28"/>
                <w:szCs w:val="28"/>
                <w:lang w:val="uz-Cyrl-UZ"/>
              </w:rPr>
              <w:t>Крупные предприятия</w:t>
            </w:r>
            <w:r w:rsidRPr="00095ABB">
              <w:rPr>
                <w:rFonts w:cstheme="minorHAnsi"/>
                <w:sz w:val="28"/>
                <w:szCs w:val="28"/>
                <w:lang w:val="uz-Cyrl-UZ"/>
              </w:rPr>
              <w:t xml:space="preserve"> (годовая сумма реализованной продукции свыше 100,0 млрд.сумов)</w:t>
            </w:r>
          </w:p>
          <w:p w:rsidR="0076228B" w:rsidRPr="00095ABB" w:rsidRDefault="0076228B" w:rsidP="00095AB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687" w:type="dxa"/>
          </w:tcPr>
          <w:p w:rsidR="0076228B" w:rsidRPr="00095ABB" w:rsidRDefault="0076228B" w:rsidP="0076228B">
            <w:pPr>
              <w:jc w:val="right"/>
              <w:rPr>
                <w:rFonts w:cstheme="minorHAnsi"/>
                <w:b/>
                <w:sz w:val="28"/>
                <w:szCs w:val="28"/>
              </w:rPr>
            </w:pPr>
            <w:r w:rsidRPr="00095ABB">
              <w:rPr>
                <w:rFonts w:cstheme="minorHAnsi"/>
                <w:b/>
                <w:sz w:val="28"/>
                <w:szCs w:val="28"/>
              </w:rPr>
              <w:t xml:space="preserve">50,0 </w:t>
            </w:r>
            <w:proofErr w:type="spellStart"/>
            <w:r w:rsidRPr="00095ABB">
              <w:rPr>
                <w:rFonts w:cstheme="minorHAnsi"/>
                <w:b/>
                <w:sz w:val="28"/>
                <w:szCs w:val="28"/>
              </w:rPr>
              <w:t>млн.сумов</w:t>
            </w:r>
            <w:proofErr w:type="spellEnd"/>
          </w:p>
        </w:tc>
      </w:tr>
      <w:tr w:rsidR="0076228B" w:rsidRPr="00095ABB" w:rsidTr="0076228B">
        <w:tc>
          <w:tcPr>
            <w:tcW w:w="6658" w:type="dxa"/>
          </w:tcPr>
          <w:p w:rsidR="0076228B" w:rsidRPr="00095ABB" w:rsidRDefault="0076228B" w:rsidP="00095ABB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095ABB">
              <w:rPr>
                <w:rFonts w:cstheme="minorHAnsi"/>
                <w:b/>
                <w:sz w:val="28"/>
                <w:szCs w:val="28"/>
                <w:lang w:val="uz-Cyrl-UZ"/>
              </w:rPr>
              <w:t>Средние предприятия</w:t>
            </w:r>
            <w:r w:rsidRPr="00095ABB">
              <w:rPr>
                <w:rFonts w:cstheme="minorHAnsi"/>
                <w:sz w:val="28"/>
                <w:szCs w:val="28"/>
                <w:lang w:val="uz-Cyrl-UZ"/>
              </w:rPr>
              <w:t xml:space="preserve"> (годовая сумма реализованной продукции свыше 10,0 млрд.сумов)</w:t>
            </w:r>
          </w:p>
          <w:p w:rsidR="0076228B" w:rsidRPr="00095ABB" w:rsidRDefault="0076228B" w:rsidP="00095ABB">
            <w:pPr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2687" w:type="dxa"/>
          </w:tcPr>
          <w:p w:rsidR="0076228B" w:rsidRPr="00095ABB" w:rsidRDefault="0076228B" w:rsidP="0076228B">
            <w:pPr>
              <w:jc w:val="right"/>
              <w:rPr>
                <w:rFonts w:cstheme="minorHAnsi"/>
                <w:b/>
                <w:sz w:val="28"/>
                <w:szCs w:val="28"/>
                <w:lang w:val="uz-Cyrl-UZ"/>
              </w:rPr>
            </w:pPr>
            <w:r w:rsidRPr="00095ABB">
              <w:rPr>
                <w:rFonts w:cstheme="minorHAnsi"/>
                <w:b/>
                <w:sz w:val="28"/>
                <w:szCs w:val="28"/>
              </w:rPr>
              <w:t xml:space="preserve">25,0 </w:t>
            </w:r>
            <w:proofErr w:type="spellStart"/>
            <w:r w:rsidRPr="00095ABB">
              <w:rPr>
                <w:rFonts w:cstheme="minorHAnsi"/>
                <w:b/>
                <w:sz w:val="28"/>
                <w:szCs w:val="28"/>
              </w:rPr>
              <w:t>млн.сумов</w:t>
            </w:r>
            <w:proofErr w:type="spellEnd"/>
          </w:p>
        </w:tc>
      </w:tr>
      <w:tr w:rsidR="0076228B" w:rsidRPr="00095ABB" w:rsidTr="0076228B">
        <w:tc>
          <w:tcPr>
            <w:tcW w:w="6658" w:type="dxa"/>
          </w:tcPr>
          <w:p w:rsidR="0076228B" w:rsidRPr="00095ABB" w:rsidRDefault="0076228B" w:rsidP="00095ABB">
            <w:pPr>
              <w:rPr>
                <w:rFonts w:cstheme="minorHAnsi"/>
                <w:sz w:val="28"/>
                <w:szCs w:val="28"/>
                <w:lang w:val="uz-Cyrl-UZ"/>
              </w:rPr>
            </w:pPr>
            <w:r w:rsidRPr="00095ABB">
              <w:rPr>
                <w:rFonts w:cstheme="minorHAnsi"/>
                <w:b/>
                <w:sz w:val="28"/>
                <w:szCs w:val="28"/>
                <w:lang w:val="uz-Cyrl-UZ"/>
              </w:rPr>
              <w:t>Малые предприятия</w:t>
            </w:r>
            <w:r w:rsidRPr="00095ABB">
              <w:rPr>
                <w:rFonts w:cstheme="minorHAnsi"/>
                <w:sz w:val="28"/>
                <w:szCs w:val="28"/>
                <w:lang w:val="uz-Cyrl-UZ"/>
              </w:rPr>
              <w:t xml:space="preserve"> (годовая сумма реализованной продукции до 10,0 млрд.сумов)</w:t>
            </w:r>
          </w:p>
        </w:tc>
        <w:tc>
          <w:tcPr>
            <w:tcW w:w="2687" w:type="dxa"/>
          </w:tcPr>
          <w:p w:rsidR="0076228B" w:rsidRPr="00095ABB" w:rsidRDefault="0076228B" w:rsidP="0076228B">
            <w:pPr>
              <w:jc w:val="right"/>
              <w:rPr>
                <w:rFonts w:cstheme="minorHAnsi"/>
                <w:b/>
                <w:sz w:val="28"/>
                <w:szCs w:val="28"/>
                <w:lang w:val="uz-Cyrl-UZ"/>
              </w:rPr>
            </w:pPr>
            <w:r w:rsidRPr="00095ABB">
              <w:rPr>
                <w:rFonts w:cstheme="minorHAnsi"/>
                <w:b/>
                <w:sz w:val="28"/>
                <w:szCs w:val="28"/>
              </w:rPr>
              <w:t xml:space="preserve">10,0 </w:t>
            </w:r>
            <w:proofErr w:type="spellStart"/>
            <w:r w:rsidRPr="00095ABB">
              <w:rPr>
                <w:rFonts w:cstheme="minorHAnsi"/>
                <w:b/>
                <w:sz w:val="28"/>
                <w:szCs w:val="28"/>
              </w:rPr>
              <w:t>млн.сумов</w:t>
            </w:r>
            <w:proofErr w:type="spellEnd"/>
          </w:p>
        </w:tc>
      </w:tr>
    </w:tbl>
    <w:p w:rsidR="0076228B" w:rsidRPr="00095ABB" w:rsidRDefault="0076228B" w:rsidP="00F40F93">
      <w:pPr>
        <w:ind w:firstLine="708"/>
        <w:jc w:val="both"/>
        <w:rPr>
          <w:rFonts w:cstheme="minorHAnsi"/>
          <w:sz w:val="28"/>
          <w:szCs w:val="28"/>
          <w:lang w:val="uz-Cyrl-UZ"/>
        </w:rPr>
      </w:pPr>
    </w:p>
    <w:p w:rsidR="0076228B" w:rsidRPr="00095ABB" w:rsidRDefault="0076228B" w:rsidP="0076228B">
      <w:pPr>
        <w:jc w:val="both"/>
        <w:rPr>
          <w:rFonts w:cstheme="minorHAnsi"/>
          <w:sz w:val="28"/>
          <w:szCs w:val="28"/>
          <w:lang w:val="uz-Cyrl-UZ"/>
        </w:rPr>
      </w:pPr>
      <w:r w:rsidRPr="00095ABB">
        <w:rPr>
          <w:rFonts w:cstheme="minorHAnsi"/>
          <w:sz w:val="28"/>
          <w:szCs w:val="28"/>
          <w:lang w:val="uz-Cyrl-UZ"/>
        </w:rPr>
        <w:t>Допускается внесение свыше или ниже указанных сумм, а также любое имущество</w:t>
      </w:r>
      <w:r w:rsidR="00C12C33">
        <w:rPr>
          <w:rFonts w:cstheme="minorHAnsi"/>
          <w:sz w:val="28"/>
          <w:szCs w:val="28"/>
          <w:lang w:val="uz-Cyrl-UZ"/>
        </w:rPr>
        <w:t>,</w:t>
      </w:r>
      <w:r w:rsidRPr="00095ABB">
        <w:rPr>
          <w:rFonts w:cstheme="minorHAnsi"/>
          <w:sz w:val="28"/>
          <w:szCs w:val="28"/>
          <w:lang w:val="uz-Cyrl-UZ"/>
        </w:rPr>
        <w:t xml:space="preserve"> необходимые для реализации уставных целей Фонда.</w:t>
      </w:r>
    </w:p>
    <w:p w:rsidR="0076228B" w:rsidRPr="00095ABB" w:rsidRDefault="0076228B" w:rsidP="0076228B">
      <w:pPr>
        <w:rPr>
          <w:rFonts w:cstheme="minorHAnsi"/>
          <w:b/>
          <w:sz w:val="28"/>
          <w:szCs w:val="28"/>
          <w:lang w:val="uz-Cyrl-UZ"/>
        </w:rPr>
      </w:pPr>
      <w:r w:rsidRPr="00095ABB">
        <w:rPr>
          <w:rFonts w:cstheme="minorHAnsi"/>
          <w:b/>
          <w:sz w:val="28"/>
          <w:szCs w:val="28"/>
          <w:lang w:val="uz-Cyrl-UZ"/>
        </w:rPr>
        <w:t>Почетное членство</w:t>
      </w:r>
    </w:p>
    <w:p w:rsidR="00095ABB" w:rsidRPr="00095ABB" w:rsidRDefault="0076228B" w:rsidP="0076228B">
      <w:pPr>
        <w:jc w:val="both"/>
        <w:rPr>
          <w:rFonts w:cstheme="minorHAnsi"/>
          <w:sz w:val="28"/>
          <w:szCs w:val="28"/>
          <w:lang w:val="uz-Cyrl-UZ"/>
        </w:rPr>
      </w:pPr>
      <w:r w:rsidRPr="00095ABB">
        <w:rPr>
          <w:rFonts w:cstheme="minorHAnsi"/>
          <w:sz w:val="28"/>
          <w:szCs w:val="28"/>
          <w:lang w:val="uz-Cyrl-UZ"/>
        </w:rPr>
        <w:t>Граждане пенсионного возраста, внесшие огромный вклад на социально-экономическое развитие страны, региона, ведущие активный образ жизни</w:t>
      </w:r>
      <w:r w:rsidR="00095ABB" w:rsidRPr="00095ABB">
        <w:rPr>
          <w:rFonts w:cstheme="minorHAnsi"/>
          <w:sz w:val="28"/>
          <w:szCs w:val="28"/>
          <w:lang w:val="uz-Cyrl-UZ"/>
        </w:rPr>
        <w:t xml:space="preserve"> могут быть участником (членом) Общественного Фонда без внесения каких-либо взносов.</w:t>
      </w:r>
    </w:p>
    <w:p w:rsidR="006F0482" w:rsidRPr="00095ABB" w:rsidRDefault="00CC6F7A" w:rsidP="008B10CB">
      <w:pPr>
        <w:jc w:val="both"/>
        <w:rPr>
          <w:rFonts w:cstheme="minorHAnsi"/>
          <w:b/>
          <w:sz w:val="28"/>
          <w:szCs w:val="28"/>
          <w:lang w:val="uz-Cyrl-UZ"/>
        </w:rPr>
      </w:pPr>
      <w:r w:rsidRPr="00095ABB">
        <w:rPr>
          <w:rFonts w:cstheme="minorHAnsi"/>
          <w:b/>
          <w:sz w:val="28"/>
          <w:szCs w:val="28"/>
          <w:lang w:val="uz-Cyrl-UZ"/>
        </w:rPr>
        <w:t xml:space="preserve">Преимущества быть членом </w:t>
      </w:r>
      <w:r w:rsidR="00F40F93" w:rsidRPr="00095ABB">
        <w:rPr>
          <w:rFonts w:cstheme="minorHAnsi"/>
          <w:b/>
          <w:sz w:val="28"/>
          <w:szCs w:val="28"/>
          <w:lang w:val="uz-Cyrl-UZ"/>
        </w:rPr>
        <w:t xml:space="preserve">(участником) </w:t>
      </w:r>
      <w:r w:rsidRPr="00095ABB">
        <w:rPr>
          <w:rFonts w:cstheme="minorHAnsi"/>
          <w:b/>
          <w:sz w:val="28"/>
          <w:szCs w:val="28"/>
          <w:lang w:val="uz-Cyrl-UZ"/>
        </w:rPr>
        <w:t>Общественного Совета:</w:t>
      </w:r>
    </w:p>
    <w:p w:rsidR="00CC6F7A" w:rsidRPr="00095ABB" w:rsidRDefault="00CC6F7A" w:rsidP="008B10CB">
      <w:pPr>
        <w:pStyle w:val="a3"/>
        <w:numPr>
          <w:ilvl w:val="0"/>
          <w:numId w:val="1"/>
        </w:numPr>
        <w:jc w:val="both"/>
        <w:rPr>
          <w:rFonts w:cstheme="minorHAnsi"/>
          <w:sz w:val="28"/>
          <w:szCs w:val="28"/>
          <w:lang w:val="uz-Cyrl-UZ"/>
        </w:rPr>
      </w:pPr>
      <w:r w:rsidRPr="00095ABB">
        <w:rPr>
          <w:rFonts w:cstheme="minorHAnsi"/>
          <w:sz w:val="28"/>
          <w:szCs w:val="28"/>
          <w:lang w:val="uz-Cyrl-UZ"/>
        </w:rPr>
        <w:t xml:space="preserve">Чувство гордости быть в составе престижного сообщества предпринимателей </w:t>
      </w:r>
      <w:r w:rsidR="00C12C33">
        <w:rPr>
          <w:rFonts w:cstheme="minorHAnsi"/>
          <w:sz w:val="28"/>
          <w:szCs w:val="28"/>
          <w:lang w:val="uz-Cyrl-UZ"/>
        </w:rPr>
        <w:t>региона</w:t>
      </w:r>
      <w:r w:rsidRPr="00095ABB">
        <w:rPr>
          <w:rFonts w:cstheme="minorHAnsi"/>
          <w:sz w:val="28"/>
          <w:szCs w:val="28"/>
          <w:lang w:val="uz-Cyrl-UZ"/>
        </w:rPr>
        <w:t>;</w:t>
      </w:r>
    </w:p>
    <w:p w:rsidR="00547A0C" w:rsidRPr="00095ABB" w:rsidRDefault="00547A0C" w:rsidP="00547A0C">
      <w:pPr>
        <w:pStyle w:val="a3"/>
        <w:jc w:val="both"/>
        <w:rPr>
          <w:rFonts w:cstheme="minorHAnsi"/>
          <w:sz w:val="28"/>
          <w:szCs w:val="28"/>
          <w:lang w:val="uz-Cyrl-UZ"/>
        </w:rPr>
      </w:pPr>
    </w:p>
    <w:p w:rsidR="00CC6F7A" w:rsidRPr="00095ABB" w:rsidRDefault="00CC6F7A" w:rsidP="008B10CB">
      <w:pPr>
        <w:pStyle w:val="a3"/>
        <w:numPr>
          <w:ilvl w:val="0"/>
          <w:numId w:val="1"/>
        </w:numPr>
        <w:jc w:val="both"/>
        <w:rPr>
          <w:rFonts w:cstheme="minorHAnsi"/>
          <w:sz w:val="28"/>
          <w:szCs w:val="28"/>
          <w:lang w:val="uz-Cyrl-UZ"/>
        </w:rPr>
      </w:pPr>
      <w:r w:rsidRPr="00095ABB">
        <w:rPr>
          <w:rFonts w:cstheme="minorHAnsi"/>
          <w:sz w:val="28"/>
          <w:szCs w:val="28"/>
          <w:lang w:val="uz-Cyrl-UZ"/>
        </w:rPr>
        <w:lastRenderedPageBreak/>
        <w:t>Быть участником и частью социально-экономических реформ,</w:t>
      </w:r>
      <w:r w:rsidR="00C12C33">
        <w:rPr>
          <w:rFonts w:cstheme="minorHAnsi"/>
          <w:sz w:val="28"/>
          <w:szCs w:val="28"/>
          <w:lang w:val="uz-Cyrl-UZ"/>
        </w:rPr>
        <w:t xml:space="preserve"> позитивных изменений в развитом,</w:t>
      </w:r>
      <w:r w:rsidRPr="00095ABB">
        <w:rPr>
          <w:rFonts w:cstheme="minorHAnsi"/>
          <w:sz w:val="28"/>
          <w:szCs w:val="28"/>
          <w:lang w:val="uz-Cyrl-UZ"/>
        </w:rPr>
        <w:t xml:space="preserve"> в предпринимательском отношении</w:t>
      </w:r>
      <w:r w:rsidR="00C12C33">
        <w:rPr>
          <w:rFonts w:cstheme="minorHAnsi"/>
          <w:sz w:val="28"/>
          <w:szCs w:val="28"/>
          <w:lang w:val="uz-Cyrl-UZ"/>
        </w:rPr>
        <w:t>,</w:t>
      </w:r>
      <w:r w:rsidRPr="00095ABB">
        <w:rPr>
          <w:rFonts w:cstheme="minorHAnsi"/>
          <w:sz w:val="28"/>
          <w:szCs w:val="28"/>
          <w:lang w:val="uz-Cyrl-UZ"/>
        </w:rPr>
        <w:t xml:space="preserve"> регионе страны;</w:t>
      </w:r>
    </w:p>
    <w:p w:rsidR="00CC6F7A" w:rsidRPr="00095ABB" w:rsidRDefault="00CC6F7A" w:rsidP="00CC6F7A">
      <w:pPr>
        <w:pStyle w:val="a3"/>
        <w:rPr>
          <w:rFonts w:cstheme="minorHAnsi"/>
          <w:sz w:val="28"/>
          <w:szCs w:val="28"/>
          <w:lang w:val="uz-Cyrl-UZ"/>
        </w:rPr>
      </w:pPr>
    </w:p>
    <w:p w:rsidR="00017AAB" w:rsidRPr="00095ABB" w:rsidRDefault="00017AAB" w:rsidP="0084290C">
      <w:pPr>
        <w:pStyle w:val="a3"/>
        <w:numPr>
          <w:ilvl w:val="0"/>
          <w:numId w:val="1"/>
        </w:numPr>
        <w:jc w:val="both"/>
        <w:rPr>
          <w:rFonts w:cstheme="minorHAnsi"/>
          <w:sz w:val="28"/>
          <w:szCs w:val="28"/>
          <w:lang w:val="uz-Cyrl-UZ"/>
        </w:rPr>
      </w:pPr>
      <w:r w:rsidRPr="00095ABB">
        <w:rPr>
          <w:rFonts w:cstheme="minorHAnsi"/>
          <w:sz w:val="28"/>
          <w:szCs w:val="28"/>
          <w:lang w:val="uz-Cyrl-UZ"/>
        </w:rPr>
        <w:t>Выступать с предложениями по улучшению направлений, непосредственно влияющих на развитие предпримательств</w:t>
      </w:r>
      <w:r w:rsidR="00C12C33">
        <w:rPr>
          <w:rFonts w:cstheme="minorHAnsi"/>
          <w:sz w:val="28"/>
          <w:szCs w:val="28"/>
          <w:lang w:val="uz-Cyrl-UZ"/>
        </w:rPr>
        <w:t>а</w:t>
      </w:r>
      <w:r w:rsidRPr="00095ABB">
        <w:rPr>
          <w:rFonts w:cstheme="minorHAnsi"/>
          <w:sz w:val="28"/>
          <w:szCs w:val="28"/>
          <w:lang w:val="uz-Cyrl-UZ"/>
        </w:rPr>
        <w:t xml:space="preserve">: снабжение газом, электро энергией, водой, оказание кадастровых и других услуг, а также </w:t>
      </w:r>
      <w:r w:rsidR="00C12C33">
        <w:rPr>
          <w:rFonts w:cstheme="minorHAnsi"/>
          <w:sz w:val="28"/>
          <w:szCs w:val="28"/>
          <w:lang w:val="uz-Cyrl-UZ"/>
        </w:rPr>
        <w:t xml:space="preserve">улучшении </w:t>
      </w:r>
      <w:bookmarkStart w:id="0" w:name="_GoBack"/>
      <w:bookmarkEnd w:id="0"/>
      <w:r w:rsidRPr="00095ABB">
        <w:rPr>
          <w:rFonts w:cstheme="minorHAnsi"/>
          <w:sz w:val="28"/>
          <w:szCs w:val="28"/>
          <w:lang w:val="uz-Cyrl-UZ"/>
        </w:rPr>
        <w:t>сферы образования, здравоохранения, социального обеспечения, принимать активное участие в их реализации;</w:t>
      </w:r>
    </w:p>
    <w:p w:rsidR="00017AAB" w:rsidRPr="00095ABB" w:rsidRDefault="00017AAB" w:rsidP="00017AAB">
      <w:pPr>
        <w:pStyle w:val="a3"/>
        <w:rPr>
          <w:rFonts w:cstheme="minorHAnsi"/>
          <w:sz w:val="28"/>
          <w:szCs w:val="28"/>
          <w:lang w:val="uz-Cyrl-UZ"/>
        </w:rPr>
      </w:pPr>
    </w:p>
    <w:p w:rsidR="00017AAB" w:rsidRPr="00095ABB" w:rsidRDefault="00017AAB" w:rsidP="008B10CB">
      <w:pPr>
        <w:pStyle w:val="a3"/>
        <w:numPr>
          <w:ilvl w:val="0"/>
          <w:numId w:val="1"/>
        </w:numPr>
        <w:jc w:val="both"/>
        <w:rPr>
          <w:rFonts w:cstheme="minorHAnsi"/>
          <w:sz w:val="28"/>
          <w:szCs w:val="28"/>
          <w:lang w:val="uz-Cyrl-UZ"/>
        </w:rPr>
      </w:pPr>
      <w:r w:rsidRPr="00095ABB">
        <w:rPr>
          <w:rFonts w:cstheme="minorHAnsi"/>
          <w:sz w:val="28"/>
          <w:szCs w:val="28"/>
          <w:lang w:val="uz-Cyrl-UZ"/>
        </w:rPr>
        <w:t>Совместно с Общественным Советом иметь чувство и гордости участника, организатора изменений, реформ, быть в составе передовых, активных предпринимателей Самаркандской области;</w:t>
      </w:r>
    </w:p>
    <w:p w:rsidR="00017AAB" w:rsidRPr="00095ABB" w:rsidRDefault="00017AAB" w:rsidP="00017AAB">
      <w:pPr>
        <w:pStyle w:val="a3"/>
        <w:rPr>
          <w:rFonts w:cstheme="minorHAnsi"/>
          <w:sz w:val="28"/>
          <w:szCs w:val="28"/>
          <w:lang w:val="uz-Cyrl-UZ"/>
        </w:rPr>
      </w:pPr>
    </w:p>
    <w:p w:rsidR="00017AAB" w:rsidRPr="00095ABB" w:rsidRDefault="00017AAB" w:rsidP="008B10CB">
      <w:pPr>
        <w:pStyle w:val="a3"/>
        <w:numPr>
          <w:ilvl w:val="0"/>
          <w:numId w:val="1"/>
        </w:numPr>
        <w:jc w:val="both"/>
        <w:rPr>
          <w:rFonts w:cstheme="minorHAnsi"/>
          <w:sz w:val="28"/>
          <w:szCs w:val="28"/>
          <w:lang w:val="uz-Cyrl-UZ"/>
        </w:rPr>
      </w:pPr>
      <w:r w:rsidRPr="00095ABB">
        <w:rPr>
          <w:rFonts w:cstheme="minorHAnsi"/>
          <w:sz w:val="28"/>
          <w:szCs w:val="28"/>
          <w:lang w:val="uz-Cyrl-UZ"/>
        </w:rPr>
        <w:t>На совещаниях Общественного Совета высказывать проблемы собственного бизнеса и предпринимательства, в целом, предлагать их решения;</w:t>
      </w:r>
    </w:p>
    <w:p w:rsidR="00017AAB" w:rsidRPr="00095ABB" w:rsidRDefault="00017AAB" w:rsidP="00017AAB">
      <w:pPr>
        <w:pStyle w:val="a3"/>
        <w:rPr>
          <w:rFonts w:cstheme="minorHAnsi"/>
          <w:sz w:val="28"/>
          <w:szCs w:val="28"/>
          <w:lang w:val="uz-Cyrl-UZ"/>
        </w:rPr>
      </w:pPr>
    </w:p>
    <w:p w:rsidR="00C82C02" w:rsidRPr="00095ABB" w:rsidRDefault="00017AAB" w:rsidP="008B10CB">
      <w:pPr>
        <w:pStyle w:val="a3"/>
        <w:numPr>
          <w:ilvl w:val="0"/>
          <w:numId w:val="1"/>
        </w:numPr>
        <w:jc w:val="both"/>
        <w:rPr>
          <w:rFonts w:cstheme="minorHAnsi"/>
          <w:sz w:val="28"/>
          <w:szCs w:val="28"/>
          <w:lang w:val="uz-Cyrl-UZ"/>
        </w:rPr>
      </w:pPr>
      <w:r w:rsidRPr="00095ABB">
        <w:rPr>
          <w:rFonts w:cstheme="minorHAnsi"/>
          <w:sz w:val="28"/>
          <w:szCs w:val="28"/>
          <w:lang w:val="uz-Cyrl-UZ"/>
        </w:rPr>
        <w:t xml:space="preserve">Ознакомиться с передовым опытом предпринимателей – членов Общественного Совета, </w:t>
      </w:r>
      <w:r w:rsidR="00C82C02" w:rsidRPr="00095ABB">
        <w:rPr>
          <w:rFonts w:cstheme="minorHAnsi"/>
          <w:sz w:val="28"/>
          <w:szCs w:val="28"/>
          <w:lang w:val="uz-Cyrl-UZ"/>
        </w:rPr>
        <w:t>получать новые идеи и направления ускоренного развития бизнеса, обмен опытом;</w:t>
      </w:r>
    </w:p>
    <w:p w:rsidR="00C82C02" w:rsidRPr="00095ABB" w:rsidRDefault="00C82C02" w:rsidP="00C82C02">
      <w:pPr>
        <w:pStyle w:val="a3"/>
        <w:rPr>
          <w:rFonts w:cstheme="minorHAnsi"/>
          <w:sz w:val="28"/>
          <w:szCs w:val="28"/>
          <w:lang w:val="uz-Cyrl-UZ"/>
        </w:rPr>
      </w:pPr>
    </w:p>
    <w:p w:rsidR="008B10CB" w:rsidRPr="00095ABB" w:rsidRDefault="00C82C02" w:rsidP="008B10CB">
      <w:pPr>
        <w:pStyle w:val="a3"/>
        <w:numPr>
          <w:ilvl w:val="0"/>
          <w:numId w:val="1"/>
        </w:numPr>
        <w:jc w:val="both"/>
        <w:rPr>
          <w:rFonts w:cstheme="minorHAnsi"/>
          <w:sz w:val="28"/>
          <w:szCs w:val="28"/>
          <w:lang w:val="uz-Cyrl-UZ"/>
        </w:rPr>
      </w:pPr>
      <w:r w:rsidRPr="00095ABB">
        <w:rPr>
          <w:rFonts w:cstheme="minorHAnsi"/>
          <w:sz w:val="28"/>
          <w:szCs w:val="28"/>
          <w:lang w:val="uz-Cyrl-UZ"/>
        </w:rPr>
        <w:t>Принимать участие на мероприятиях Общественного Совета, организуемых тренингах и семинарах, встречах и обсуждениях с зарубежными предпринимателями, инвесторами</w:t>
      </w:r>
      <w:r w:rsidR="008B10CB" w:rsidRPr="00095ABB">
        <w:rPr>
          <w:rFonts w:cstheme="minorHAnsi"/>
          <w:sz w:val="28"/>
          <w:szCs w:val="28"/>
          <w:lang w:val="uz-Cyrl-UZ"/>
        </w:rPr>
        <w:t>.</w:t>
      </w:r>
    </w:p>
    <w:p w:rsidR="008B10CB" w:rsidRPr="00095ABB" w:rsidRDefault="00C82C02" w:rsidP="008B10CB">
      <w:pPr>
        <w:jc w:val="both"/>
        <w:rPr>
          <w:rFonts w:cstheme="minorHAnsi"/>
          <w:i/>
          <w:sz w:val="28"/>
          <w:szCs w:val="28"/>
          <w:lang w:val="uz-Cyrl-UZ"/>
        </w:rPr>
      </w:pPr>
      <w:r w:rsidRPr="00095ABB">
        <w:rPr>
          <w:rFonts w:cstheme="minorHAnsi"/>
          <w:i/>
          <w:sz w:val="28"/>
          <w:szCs w:val="28"/>
          <w:lang w:val="uz-Cyrl-UZ"/>
        </w:rPr>
        <w:t xml:space="preserve">Участия в деятельности Общественного Совета - </w:t>
      </w:r>
      <w:r w:rsidRPr="00095ABB">
        <w:rPr>
          <w:rFonts w:cstheme="minorHAnsi"/>
          <w:i/>
          <w:color w:val="000000"/>
          <w:sz w:val="28"/>
          <w:szCs w:val="28"/>
        </w:rPr>
        <w:t>это духовная подпитка и оплата его деятельности следует рассматривать как расходы, которые вносятся на пути к развитию предпринимательства.</w:t>
      </w:r>
      <w:r w:rsidR="00DC5F50" w:rsidRPr="00095ABB">
        <w:rPr>
          <w:rFonts w:cstheme="minorHAnsi"/>
          <w:i/>
          <w:sz w:val="28"/>
          <w:szCs w:val="28"/>
          <w:lang w:val="uz-Cyrl-UZ"/>
        </w:rPr>
        <w:t xml:space="preserve"> </w:t>
      </w:r>
    </w:p>
    <w:sectPr w:rsidR="008B10CB" w:rsidRPr="00095A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C45093"/>
    <w:multiLevelType w:val="hybridMultilevel"/>
    <w:tmpl w:val="BD2862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349"/>
    <w:rsid w:val="00017AAB"/>
    <w:rsid w:val="00095ABB"/>
    <w:rsid w:val="00301183"/>
    <w:rsid w:val="00303058"/>
    <w:rsid w:val="00547A0C"/>
    <w:rsid w:val="00572474"/>
    <w:rsid w:val="006A7FDD"/>
    <w:rsid w:val="006F0482"/>
    <w:rsid w:val="0076228B"/>
    <w:rsid w:val="008B10CB"/>
    <w:rsid w:val="008D714A"/>
    <w:rsid w:val="008E1477"/>
    <w:rsid w:val="00B85554"/>
    <w:rsid w:val="00B902FD"/>
    <w:rsid w:val="00B93A5C"/>
    <w:rsid w:val="00C12C33"/>
    <w:rsid w:val="00C82C02"/>
    <w:rsid w:val="00CC6F7A"/>
    <w:rsid w:val="00DC5349"/>
    <w:rsid w:val="00DC5F50"/>
    <w:rsid w:val="00ED0B9E"/>
    <w:rsid w:val="00F40F93"/>
    <w:rsid w:val="00FA0231"/>
    <w:rsid w:val="00FD2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7024A"/>
  <w15:chartTrackingRefBased/>
  <w15:docId w15:val="{E5FF5B03-C0A5-4CCF-BE8E-78252988B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53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10CB"/>
    <w:pPr>
      <w:ind w:left="720"/>
      <w:contextualSpacing/>
    </w:pPr>
  </w:style>
  <w:style w:type="table" w:styleId="a4">
    <w:name w:val="Table Grid"/>
    <w:basedOn w:val="a1"/>
    <w:uiPriority w:val="39"/>
    <w:rsid w:val="007622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2026-05-11T16:35:00Z</dcterms:created>
  <dcterms:modified xsi:type="dcterms:W3CDTF">2026-05-11T16:35:00Z</dcterms:modified>
</cp:coreProperties>
</file>