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200"/>
        <w:jc w:val="center"/>
      </w:pPr>
      <w:r>
        <w:rPr>
          <w:noProof/>
        </w:rPr>
        <w:drawing>
          <wp:anchor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00" name="CoverBackground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  <a:solidFill>
                      <a:srgbClr val="66151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inline distT="0" distB="0" distL="0" distR="0">
            <wp:extent cx="1737360" cy="1737360"/>
            <wp:effectExtent l="0" t="0" r="0" b="0"/>
            <wp:docPr id="101" name="Cover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CoverLogo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0"/>
        <w:jc w:val="center"/>
      </w:pPr>
      <w:r>
        <w:rPr>
          <w:rFonts w:ascii="Georgia" w:eastAsia="Georgia" w:hAnsi="Georgia" w:cs="Georgia"/>
          <w:b/>
          <w:bCs/>
          <w:color w:val="FFFFFF"/>
          <w:sz w:val="44"/>
          <w:szCs w:val="44"/>
        </w:rPr>
        <w:t>FULL DIAGNOSTIC REPORT</w:t>
      </w:r>
    </w:p>
    <w:p>
      <w:pPr>
        <w:pBdr>
          <w:bottom w:val="single" w:sz="6" w:space="1" w:color="C9A84C"/>
        </w:pBdr>
        <w:spacing w:after="400"/>
        <w:jc w:val="center"/>
      </w:pPr>
      <w:r>
        <w:rPr>
          <w:rFonts w:ascii="Georgia" w:eastAsia="Georgia" w:hAnsi="Georgia" w:cs="Georgia"/>
          <w:color w:val="FFFFFF"/>
          <w:sz w:val="24"/>
          <w:szCs w:val="24"/>
        </w:rPr>
        <w:t>Profit Leak &amp; Operational Efficiency Diagnostic</w:t>
      </w:r>
    </w:p>
    <w:p>
      <w:pPr>
        <w:spacing w:before="600"/>
        <w:jc w:val="center"/>
      </w:pPr>
      <w:r>
        <w:rPr>
          <w:color w:val="C9A84C"/>
          <w:sz w:val="20"/>
          <w:szCs w:val="20"/>
        </w:rPr>
        <w:t>Prepared for</w:t>
      </w:r>
    </w:p>
    <w:p>
      <w:pPr>
        <w:spacing w:before="100" w:after="600"/>
        <w:jc w:val="center"/>
      </w:pPr>
      <w:r>
        <w:rPr>
          <w:rFonts w:ascii="Georgia" w:eastAsia="Georgia" w:hAnsi="Georgia" w:cs="Georgia"/>
          <w:b/>
          <w:bCs/>
          <w:color w:val="FFFFFF"/>
          <w:sz w:val="32"/>
          <w:szCs w:val="32"/>
        </w:rPr>
        <w:t>[CLIENT COMPANY NAME]</w:t>
      </w:r>
    </w:p>
    <w:p>
      <w:pPr>
        <w:spacing w:after="200"/>
        <w:jc w:val="center"/>
      </w:pPr>
      <w:r>
        <w:rPr>
          <w:color w:val="FFFFFF"/>
          <w:sz w:val="20"/>
          <w:szCs w:val="20"/>
        </w:rPr>
        <w:t>[ENGAGEMENT DATE]</w:t>
      </w:r>
    </w:p>
    <w:p>
      <w:pPr>
        <w:pBdr>
          <w:top w:val="single" w:sz="4" w:space="1" w:color="C9A84C"/>
        </w:pBdr>
        <w:spacing w:before="600"/>
        <w:jc w:val="center"/>
      </w:pPr>
      <w:r>
        <w:rPr>
          <w:color w:val="C9A84C"/>
          <w:sz w:val="18"/>
          <w:szCs w:val="18"/>
        </w:rPr>
        <w:t>[LEAD_PARTNER_NAME] &amp; [SECOND_PARTNER_NAME]  |  BaxterLabs Advisory</w:t>
      </w:r>
    </w:p>
    <w:p>
      <w:pPr>
        <w:spacing w:before="600"/>
        <w:jc w:val="center"/>
      </w:pPr>
      <w:r>
        <w:rPr>
          <w:color w:val="FFFFFF"/>
          <w:sz w:val="16"/>
          <w:szCs w:val="16"/>
        </w:rPr>
        <w:t>CONFIDENTIAL — Prepared for [CLIENT COMPANY NAME]</w:t>
      </w:r>
    </w:p>
    <w:p w:rsidR="00333108" w:rsidRDefault="00333108">
      <w:pPr>
        <w:spacing w:line="1" w:lineRule="exact" w:before="0" w:after="0"/>
        <w:rPr>
          <w:sz w:val="2"/>
          <w:szCs w:val="2"/>
        </w:rPr>
        <w:sectPr w:rsidR="00333108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sectPr w:rsidR="00333108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92BFC" w:rsidRDefault="00092BFC">
      <w:r>
        <w:separator/>
      </w:r>
    </w:p>
  </w:endnote>
  <w:endnote w:type="continuationSeparator" w:id="0">
    <w:p w:rsidR="00092BFC" w:rsidRDefault="00092B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33108" w:rsidRDefault="00000000">
    <w:pPr>
      <w:pBdr>
        <w:top w:val="single" w:sz="4" w:space="4" w:color="C9A84C"/>
      </w:pBdr>
      <w:tabs>
        <w:tab w:val="center" w:pos="4680"/>
        <w:tab w:val="right" w:pos="9026"/>
      </w:tabs>
    </w:pPr>
    <w:r>
      <w:rPr>
        <w:sz w:val="14"/>
        <w:szCs w:val="14"/>
      </w:rPr>
      <w:t>CONFIDENTIAL</w:t>
    </w:r>
    <w:r>
      <w:rPr>
        <w:sz w:val="14"/>
        <w:szCs w:val="14"/>
      </w:rPr>
      <w:tab/>
      <w:t>[CLIENT COMPANY NAME]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D661AD">
      <w:rPr>
        <w:noProof/>
        <w:sz w:val="14"/>
        <w:szCs w:val="14"/>
      </w:rPr>
      <w:t>3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92BFC" w:rsidRDefault="00092BFC">
      <w:r>
        <w:separator/>
      </w:r>
    </w:p>
  </w:footnote>
  <w:footnote w:type="continuationSeparator" w:id="0">
    <w:p w:rsidR="00092BFC" w:rsidRDefault="00092B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33108" w:rsidRDefault="00F46F27">
    <w:pPr>
      <w:pBdr>
        <w:bottom w:val="single" w:sz="6" w:space="4" w:color="66151C"/>
      </w:pBdr>
      <w:jc w:val="right"/>
    </w:pPr>
    <w:r>
      <w:rPr>
        <w:noProof/>
      </w:rPr>
      <w:drawing>
        <wp:inline distT="0" distB="0" distL="0" distR="0">
          <wp:extent cx="457200" cy="457200"/>
          <wp:effectExtent l="0" t="0" r="0" b="0"/>
          <wp:docPr id="164567867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45678674" name="Picture 164567867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572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913E2"/>
    <w:multiLevelType w:val="hybridMultilevel"/>
    <w:tmpl w:val="53101F9A"/>
    <w:lvl w:ilvl="0" w:tplc="9EF0FCEA">
      <w:start w:val="1"/>
      <w:numFmt w:val="bullet"/>
      <w:lvlText w:val="●"/>
      <w:lvlJc w:val="left"/>
      <w:pPr>
        <w:ind w:left="720" w:hanging="360"/>
      </w:pPr>
    </w:lvl>
    <w:lvl w:ilvl="1" w:tplc="2FBED142">
      <w:start w:val="1"/>
      <w:numFmt w:val="bullet"/>
      <w:lvlText w:val="○"/>
      <w:lvlJc w:val="left"/>
      <w:pPr>
        <w:ind w:left="1440" w:hanging="360"/>
      </w:pPr>
    </w:lvl>
    <w:lvl w:ilvl="2" w:tplc="72300746">
      <w:start w:val="1"/>
      <w:numFmt w:val="bullet"/>
      <w:lvlText w:val="■"/>
      <w:lvlJc w:val="left"/>
      <w:pPr>
        <w:ind w:left="2160" w:hanging="360"/>
      </w:pPr>
    </w:lvl>
    <w:lvl w:ilvl="3" w:tplc="5BEE408C">
      <w:start w:val="1"/>
      <w:numFmt w:val="bullet"/>
      <w:lvlText w:val="●"/>
      <w:lvlJc w:val="left"/>
      <w:pPr>
        <w:ind w:left="2880" w:hanging="360"/>
      </w:pPr>
    </w:lvl>
    <w:lvl w:ilvl="4" w:tplc="BD5633AC">
      <w:start w:val="1"/>
      <w:numFmt w:val="bullet"/>
      <w:lvlText w:val="○"/>
      <w:lvlJc w:val="left"/>
      <w:pPr>
        <w:ind w:left="3600" w:hanging="360"/>
      </w:pPr>
    </w:lvl>
    <w:lvl w:ilvl="5" w:tplc="B23E8C72">
      <w:start w:val="1"/>
      <w:numFmt w:val="bullet"/>
      <w:lvlText w:val="■"/>
      <w:lvlJc w:val="left"/>
      <w:pPr>
        <w:ind w:left="4320" w:hanging="360"/>
      </w:pPr>
    </w:lvl>
    <w:lvl w:ilvl="6" w:tplc="9266C44E">
      <w:start w:val="1"/>
      <w:numFmt w:val="bullet"/>
      <w:lvlText w:val="●"/>
      <w:lvlJc w:val="left"/>
      <w:pPr>
        <w:ind w:left="5040" w:hanging="360"/>
      </w:pPr>
    </w:lvl>
    <w:lvl w:ilvl="7" w:tplc="7F56A290">
      <w:start w:val="1"/>
      <w:numFmt w:val="bullet"/>
      <w:lvlText w:val="●"/>
      <w:lvlJc w:val="left"/>
      <w:pPr>
        <w:ind w:left="5760" w:hanging="360"/>
      </w:pPr>
    </w:lvl>
    <w:lvl w:ilvl="8" w:tplc="0126866A">
      <w:start w:val="1"/>
      <w:numFmt w:val="bullet"/>
      <w:lvlText w:val="●"/>
      <w:lvlJc w:val="left"/>
      <w:pPr>
        <w:ind w:left="6480" w:hanging="360"/>
      </w:pPr>
    </w:lvl>
  </w:abstractNum>
  <w:num w:numId="1" w16cid:durableId="16598422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3108"/>
    <w:rsid w:val="00092BFC"/>
    <w:rsid w:val="002152B2"/>
    <w:rsid w:val="00300D64"/>
    <w:rsid w:val="00333108"/>
    <w:rsid w:val="004C0951"/>
    <w:rsid w:val="00D661AD"/>
    <w:rsid w:val="00F46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C41CDC53-4D47-B142-9B72-2C5D61CF7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D3436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/>
    </w:pPr>
  </w:style>
  <w:style w:type="paragraph" w:styleId="Heading1">
    <w:name w:val="heading 1"/>
    <w:uiPriority w:val="9"/>
    <w:qFormat/>
    <w:pPr>
      <w:spacing w:before="360" w:after="200"/>
      <w:outlineLvl w:val="0"/>
    </w:pPr>
    <w:rPr>
      <w:rFonts w:ascii="Georgia" w:eastAsia="Georgia" w:hAnsi="Georgia" w:cs="Georgia"/>
      <w:b/>
      <w:bCs/>
      <w:color w:val="66151C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60"/>
      <w:outlineLvl w:val="1"/>
    </w:pPr>
    <w:rPr>
      <w:rFonts w:ascii="Georgia" w:eastAsia="Georgia" w:hAnsi="Georgia" w:cs="Georgia"/>
      <w:b/>
      <w:bCs/>
      <w:color w:val="66151C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120"/>
      <w:outlineLvl w:val="2"/>
    </w:pPr>
    <w:rPr>
      <w:rFonts w:ascii="Georgia" w:eastAsia="Georgia" w:hAnsi="Georgia" w:cs="Georgia"/>
      <w:b/>
      <w:bCs/>
      <w:color w:val="005454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D661A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661A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D661AD"/>
    <w:pPr>
      <w:spacing w:after="100"/>
      <w:ind w:left="440"/>
    </w:pPr>
  </w:style>
  <w:style w:type="paragraph" w:styleId="Header">
    <w:name w:val="header"/>
    <w:basedOn w:val="Normal"/>
    <w:link w:val="HeaderChar"/>
    <w:uiPriority w:val="99"/>
    <w:unhideWhenUsed/>
    <w:rsid w:val="00F46F2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46F27"/>
  </w:style>
  <w:style w:type="paragraph" w:styleId="Footer">
    <w:name w:val="footer"/>
    <w:basedOn w:val="Normal"/>
    <w:link w:val="FooterChar"/>
    <w:uiPriority w:val="99"/>
    <w:unhideWhenUsed/>
    <w:rsid w:val="00F46F2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46F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8</Pages>
  <Words>1812</Words>
  <Characters>10334</Characters>
  <Application>Microsoft Office Word</Application>
  <DocSecurity>0</DocSecurity>
  <Lines>86</Lines>
  <Paragraphs>24</Paragraphs>
  <ScaleCrop>false</ScaleCrop>
  <Company/>
  <LinksUpToDate>false</LinksUpToDate>
  <CharactersWithSpaces>12122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George DeVries</cp:lastModifiedBy>
  <cp:revision>3</cp:revision>
  <dcterms:created xsi:type="dcterms:W3CDTF">2026-03-29T01:46:00Z</dcterms:created>
  <dcterms:modified xsi:type="dcterms:W3CDTF">2026-03-29T15:27:00Z</dcterms:modified>
</cp:coreProperties>
</file>