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77CD" w14:textId="3A0E13D4" w:rsidR="00B454B7" w:rsidRDefault="00B454B7" w:rsidP="001D5854">
      <w:pPr>
        <w:pStyle w:val="BodyText"/>
      </w:pPr>
    </w:p>
    <w:p w14:paraId="22F3A8F9" w14:textId="77777777" w:rsidR="00B454B7" w:rsidRDefault="00B454B7" w:rsidP="001D5854">
      <w:pPr>
        <w:pStyle w:val="BodyText"/>
      </w:pPr>
    </w:p>
    <w:p w14:paraId="78A62674" w14:textId="77777777" w:rsidR="00B454B7" w:rsidRDefault="00B454B7" w:rsidP="001D5854">
      <w:pPr>
        <w:pStyle w:val="BodyText"/>
      </w:pPr>
    </w:p>
    <w:p w14:paraId="191E33B8" w14:textId="77777777" w:rsidR="00B454B7" w:rsidRDefault="00B454B7" w:rsidP="001D5854">
      <w:pPr>
        <w:pStyle w:val="BodyText"/>
      </w:pPr>
    </w:p>
    <w:p w14:paraId="36B2CBD2" w14:textId="77777777" w:rsidR="00B454B7" w:rsidRDefault="00B454B7" w:rsidP="001D5854">
      <w:pPr>
        <w:pStyle w:val="BodyText"/>
      </w:pPr>
    </w:p>
    <w:p w14:paraId="0442170D" w14:textId="77777777" w:rsidR="00B454B7" w:rsidRDefault="00B454B7" w:rsidP="001D5854">
      <w:pPr>
        <w:pStyle w:val="BodyText"/>
      </w:pPr>
    </w:p>
    <w:p w14:paraId="767B0671" w14:textId="77777777" w:rsidR="00B454B7" w:rsidRDefault="00B454B7" w:rsidP="001D5854">
      <w:pPr>
        <w:pStyle w:val="BodyText"/>
      </w:pPr>
    </w:p>
    <w:p w14:paraId="68B30A25" w14:textId="77777777" w:rsidR="00B454B7" w:rsidRDefault="00B454B7" w:rsidP="001D5854">
      <w:pPr>
        <w:pStyle w:val="BodyText"/>
      </w:pPr>
    </w:p>
    <w:p w14:paraId="37991944" w14:textId="5B0F805F" w:rsidR="00B454B7" w:rsidRPr="00BE1860" w:rsidRDefault="00252567" w:rsidP="00533480">
      <w:pPr>
        <w:pStyle w:val="Title"/>
        <w:spacing w:after="240"/>
        <w:jc w:val="center"/>
        <w:rPr>
          <w:rFonts w:ascii="Times New Roman" w:hAnsi="Times New Roman" w:cs="Times New Roman"/>
        </w:rPr>
      </w:pPr>
      <w:bookmarkStart w:id="0" w:name="bkPaperTitl"/>
      <w:bookmarkEnd w:id="0"/>
      <w:r w:rsidRPr="00BE1860">
        <w:rPr>
          <w:rFonts w:ascii="Times New Roman" w:hAnsi="Times New Roman" w:cs="Times New Roman"/>
        </w:rPr>
        <w:t>Mobile Adventures LLC</w:t>
      </w:r>
    </w:p>
    <w:p w14:paraId="3016B22A" w14:textId="5C997B8E" w:rsidR="00B454B7" w:rsidRPr="00403C86" w:rsidRDefault="00C00F20" w:rsidP="00403C86">
      <w:pPr>
        <w:spacing w:before="240" w:after="240"/>
        <w:jc w:val="center"/>
        <w:rPr>
          <w:rStyle w:val="BookTitle"/>
          <w:rFonts w:ascii="Times New Roman" w:hAnsi="Times New Roman"/>
          <w:b w:val="0"/>
          <w:bCs w:val="0"/>
          <w:i w:val="0"/>
          <w:iCs w:val="0"/>
          <w:spacing w:val="0"/>
        </w:rPr>
      </w:pPr>
      <w:bookmarkStart w:id="1" w:name="bkAuthor"/>
      <w:bookmarkEnd w:id="1"/>
      <w:r w:rsidRPr="00403C86">
        <w:rPr>
          <w:rStyle w:val="BookTitle"/>
          <w:rFonts w:ascii="Times New Roman" w:hAnsi="Times New Roman"/>
          <w:b w:val="0"/>
          <w:bCs w:val="0"/>
          <w:i w:val="0"/>
          <w:iCs w:val="0"/>
          <w:spacing w:val="0"/>
        </w:rPr>
        <w:t>Christine Baxter</w:t>
      </w:r>
    </w:p>
    <w:p w14:paraId="0725D23A" w14:textId="09AA1801" w:rsidR="00645ED2" w:rsidRPr="00403C86" w:rsidRDefault="00645ED2" w:rsidP="00403C86">
      <w:pPr>
        <w:spacing w:before="240" w:after="240"/>
        <w:jc w:val="center"/>
        <w:rPr>
          <w:rFonts w:ascii="Times New Roman" w:hAnsi="Times New Roman"/>
        </w:rPr>
      </w:pPr>
      <w:r w:rsidRPr="00403C86">
        <w:rPr>
          <w:rFonts w:ascii="Times New Roman" w:hAnsi="Times New Roman"/>
        </w:rPr>
        <w:t>DeVry University, Keller Graduate School of Management</w:t>
      </w:r>
    </w:p>
    <w:p w14:paraId="5D678BB2" w14:textId="38B013CD" w:rsidR="00645ED2" w:rsidRPr="00403C86" w:rsidRDefault="00645ED2" w:rsidP="00403C86">
      <w:pPr>
        <w:spacing w:before="240" w:after="240"/>
        <w:jc w:val="center"/>
        <w:rPr>
          <w:rFonts w:ascii="Times New Roman" w:hAnsi="Times New Roman"/>
        </w:rPr>
      </w:pPr>
      <w:r w:rsidRPr="00403C86">
        <w:rPr>
          <w:rFonts w:ascii="Times New Roman" w:hAnsi="Times New Roman"/>
        </w:rPr>
        <w:t>BIAM 530 – Week 7 Homework</w:t>
      </w:r>
    </w:p>
    <w:p w14:paraId="55F461B5" w14:textId="7D589FA7" w:rsidR="00645ED2" w:rsidRDefault="00645ED2" w:rsidP="00403C86">
      <w:pPr>
        <w:spacing w:before="240" w:after="240"/>
        <w:jc w:val="center"/>
        <w:rPr>
          <w:rFonts w:ascii="Times New Roman" w:hAnsi="Times New Roman"/>
        </w:rPr>
      </w:pPr>
      <w:r w:rsidRPr="00403C86">
        <w:rPr>
          <w:rFonts w:ascii="Times New Roman" w:hAnsi="Times New Roman"/>
        </w:rPr>
        <w:t xml:space="preserve">Dr. </w:t>
      </w:r>
      <w:r w:rsidR="006B35A1" w:rsidRPr="00403C86">
        <w:rPr>
          <w:rFonts w:ascii="Times New Roman" w:hAnsi="Times New Roman"/>
        </w:rPr>
        <w:t>Robert Burdwell</w:t>
      </w:r>
    </w:p>
    <w:p w14:paraId="4BF1BA96" w14:textId="23003AC7" w:rsidR="00BE1860" w:rsidRPr="00403C86" w:rsidRDefault="00BE1860" w:rsidP="00403C86">
      <w:pPr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August 21, 2021</w:t>
      </w:r>
    </w:p>
    <w:p w14:paraId="406E4449" w14:textId="77777777" w:rsidR="00AD1787" w:rsidRDefault="00B454B7" w:rsidP="001D5854">
      <w:pPr>
        <w:pStyle w:val="Heading1"/>
      </w:pPr>
      <w:r>
        <w:br w:type="page"/>
      </w:r>
    </w:p>
    <w:p w14:paraId="5868E719" w14:textId="3B425E83" w:rsidR="000D1630" w:rsidRDefault="009A5D14" w:rsidP="009C02CE">
      <w:pPr>
        <w:pStyle w:val="Heading1"/>
      </w:pPr>
      <w:bookmarkStart w:id="2" w:name="_Toc80568784"/>
      <w:r>
        <w:lastRenderedPageBreak/>
        <w:t>Table of Contents</w:t>
      </w:r>
      <w:bookmarkEnd w:id="2"/>
    </w:p>
    <w:sdt>
      <w:sdtPr>
        <w:id w:val="-1288497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993A6" w14:textId="0E6E2A48" w:rsidR="00EF1D83" w:rsidRDefault="00EF1D83" w:rsidP="002B279B"/>
        <w:p w14:paraId="6C7C5C24" w14:textId="54F870D2" w:rsidR="00DA6F0F" w:rsidRDefault="0056129A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68784" w:history="1">
            <w:r w:rsidR="00DA6F0F" w:rsidRPr="00AB2AFF">
              <w:rPr>
                <w:rStyle w:val="Hyperlink"/>
                <w:noProof/>
              </w:rPr>
              <w:t>Table of Contents</w:t>
            </w:r>
            <w:r w:rsidR="00DA6F0F">
              <w:rPr>
                <w:noProof/>
                <w:webHidden/>
              </w:rPr>
              <w:tab/>
            </w:r>
            <w:r w:rsidR="00DA6F0F">
              <w:rPr>
                <w:noProof/>
                <w:webHidden/>
              </w:rPr>
              <w:fldChar w:fldCharType="begin"/>
            </w:r>
            <w:r w:rsidR="00DA6F0F">
              <w:rPr>
                <w:noProof/>
                <w:webHidden/>
              </w:rPr>
              <w:instrText xml:space="preserve"> PAGEREF _Toc80568784 \h </w:instrText>
            </w:r>
            <w:r w:rsidR="00DA6F0F">
              <w:rPr>
                <w:noProof/>
                <w:webHidden/>
              </w:rPr>
            </w:r>
            <w:r w:rsidR="00DA6F0F"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2</w:t>
            </w:r>
            <w:r w:rsidR="00DA6F0F">
              <w:rPr>
                <w:noProof/>
                <w:webHidden/>
              </w:rPr>
              <w:fldChar w:fldCharType="end"/>
            </w:r>
          </w:hyperlink>
        </w:p>
        <w:p w14:paraId="79E7AFB6" w14:textId="17049FF7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85" w:history="1">
            <w:r w:rsidRPr="00AB2AFF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C2D7" w14:textId="7B2F6AF7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86" w:history="1">
            <w:r w:rsidRPr="00AB2AFF">
              <w:rPr>
                <w:rStyle w:val="Hyperlink"/>
                <w:noProof/>
              </w:rPr>
              <w:t>Player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9755" w14:textId="36A92666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87" w:history="1">
            <w:r w:rsidRPr="00AB2AFF">
              <w:rPr>
                <w:rStyle w:val="Hyperlink"/>
                <w:noProof/>
              </w:rPr>
              <w:t>Valuable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80ED" w14:textId="46E5F7A6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88" w:history="1">
            <w:r w:rsidRPr="00AB2AFF">
              <w:rPr>
                <w:rStyle w:val="Hyperlink"/>
                <w:noProof/>
              </w:rPr>
              <w:t>Monetization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F743" w14:textId="4C164092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89" w:history="1">
            <w:r w:rsidRPr="00AB2AFF">
              <w:rPr>
                <w:rStyle w:val="Hyperlink"/>
                <w:noProof/>
              </w:rPr>
              <w:t>Major Threats against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A625" w14:textId="094E5958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90" w:history="1">
            <w:r w:rsidRPr="00AB2AFF">
              <w:rPr>
                <w:rStyle w:val="Hyperlink"/>
                <w:noProof/>
              </w:rPr>
              <w:t>Policies and Procedures for Mitigating Threats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CD5A" w14:textId="59FCED3D" w:rsidR="00DA6F0F" w:rsidRDefault="00DA6F0F" w:rsidP="00DA6F0F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0568791" w:history="1">
            <w:r w:rsidRPr="00AB2AF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E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1D79" w14:textId="7795F5D2" w:rsidR="00EF1D83" w:rsidRDefault="0056129A" w:rsidP="00DA6F0F">
          <w:pPr>
            <w:spacing w:line="480" w:lineRule="auto"/>
          </w:pPr>
          <w:r>
            <w:rPr>
              <w:color w:val="0000FF"/>
            </w:rPr>
            <w:fldChar w:fldCharType="end"/>
          </w:r>
        </w:p>
      </w:sdtContent>
    </w:sdt>
    <w:p w14:paraId="5B4407DD" w14:textId="77777777" w:rsidR="005F5350" w:rsidRDefault="005F5350" w:rsidP="005F5350"/>
    <w:p w14:paraId="3756EC04" w14:textId="6466EAA1" w:rsidR="00AD1787" w:rsidRPr="009C02CE" w:rsidRDefault="009C02CE" w:rsidP="001F5358">
      <w:pPr>
        <w:pStyle w:val="Heading1"/>
        <w:pageBreakBefore/>
      </w:pPr>
      <w:bookmarkStart w:id="3" w:name="_Toc80568785"/>
      <w:r>
        <w:lastRenderedPageBreak/>
        <w:t>Objective</w:t>
      </w:r>
      <w:bookmarkEnd w:id="3"/>
    </w:p>
    <w:p w14:paraId="1BFD5DE1" w14:textId="08DF37BD" w:rsidR="007135BD" w:rsidRDefault="00994099" w:rsidP="003644B7">
      <w:pPr>
        <w:pStyle w:val="BlockText"/>
        <w:ind w:firstLine="720"/>
      </w:pPr>
      <w:r>
        <w:t xml:space="preserve">With </w:t>
      </w:r>
      <w:r w:rsidR="004F6465">
        <w:t xml:space="preserve">the development </w:t>
      </w:r>
      <w:r w:rsidR="0042465F">
        <w:t xml:space="preserve">and </w:t>
      </w:r>
      <w:r w:rsidR="004F6465">
        <w:t xml:space="preserve">distribution of </w:t>
      </w:r>
      <w:r w:rsidR="0042465F">
        <w:t>three popular games</w:t>
      </w:r>
      <w:r w:rsidR="009B2F29">
        <w:t xml:space="preserve"> </w:t>
      </w:r>
      <w:r w:rsidR="00606785">
        <w:t xml:space="preserve">and </w:t>
      </w:r>
      <w:r w:rsidR="009B2F29">
        <w:t>two more on the horizon,</w:t>
      </w:r>
      <w:r w:rsidR="0042465F">
        <w:t xml:space="preserve"> </w:t>
      </w:r>
      <w:r w:rsidR="005F0FBB">
        <w:t>Mobile Adventures LLC (MAL)</w:t>
      </w:r>
      <w:r w:rsidR="009B2F29">
        <w:t xml:space="preserve"> executives </w:t>
      </w:r>
      <w:r w:rsidR="00B7706B">
        <w:t xml:space="preserve">want to explore </w:t>
      </w:r>
      <w:r w:rsidR="005B3A5B">
        <w:t>h</w:t>
      </w:r>
      <w:r w:rsidR="000E74B8">
        <w:t xml:space="preserve">ow </w:t>
      </w:r>
      <w:r w:rsidR="005B3A5B">
        <w:t xml:space="preserve">they </w:t>
      </w:r>
      <w:r w:rsidR="000E74B8">
        <w:t xml:space="preserve">can realize additional value from </w:t>
      </w:r>
      <w:r w:rsidR="00FD7B45">
        <w:t xml:space="preserve">their </w:t>
      </w:r>
      <w:r w:rsidR="0011210C">
        <w:t>collected player data</w:t>
      </w:r>
      <w:r w:rsidR="003E4BC2">
        <w:t xml:space="preserve"> and how that data should be </w:t>
      </w:r>
      <w:r w:rsidR="00150520">
        <w:t>manage</w:t>
      </w:r>
      <w:r w:rsidR="003E4BC2">
        <w:t>d</w:t>
      </w:r>
      <w:r w:rsidR="00150520">
        <w:t xml:space="preserve"> and protect</w:t>
      </w:r>
      <w:r w:rsidR="003E4BC2">
        <w:t>ed</w:t>
      </w:r>
      <w:r w:rsidR="00FD7B45"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cf9f8f084bd5b2f9b8a3&quot;],&quot;referencesOptions&quot;:{&quot;doc:6122cf9f8f084bd5b2f9b8a3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816754123"/>
          <w:placeholder>
            <w:docPart w:val="A138ACD2E86A4076B8FF1E99910D799D"/>
          </w:placeholder>
        </w:sdtPr>
        <w:sdtContent>
          <w:r w:rsidR="00873E3E">
            <w:rPr>
              <w:color w:val="000000"/>
            </w:rPr>
            <w:t>(DeVry University, 2021)</w:t>
          </w:r>
        </w:sdtContent>
      </w:sdt>
      <w:r w:rsidR="00E61D28">
        <w:t xml:space="preserve">.  </w:t>
      </w:r>
      <w:r w:rsidR="00682AFA">
        <w:t xml:space="preserve">This </w:t>
      </w:r>
      <w:r w:rsidR="00255750">
        <w:t xml:space="preserve">paper </w:t>
      </w:r>
      <w:r w:rsidR="00682AFA">
        <w:t xml:space="preserve">will </w:t>
      </w:r>
      <w:r w:rsidR="00405DF5">
        <w:t xml:space="preserve">first </w:t>
      </w:r>
      <w:r w:rsidR="00682AFA">
        <w:t xml:space="preserve">advise </w:t>
      </w:r>
      <w:r w:rsidR="00AA6CAD">
        <w:t xml:space="preserve">the leadership team </w:t>
      </w:r>
      <w:r w:rsidR="009A49D5">
        <w:t xml:space="preserve">on how to </w:t>
      </w:r>
      <w:r w:rsidR="00BE611F">
        <w:t xml:space="preserve">turn </w:t>
      </w:r>
      <w:r w:rsidR="009A49D5">
        <w:t xml:space="preserve">their player data </w:t>
      </w:r>
      <w:r w:rsidR="00BE611F">
        <w:t xml:space="preserve">into </w:t>
      </w:r>
      <w:r w:rsidR="009A49D5">
        <w:t>a valuable business asset</w:t>
      </w:r>
      <w:r w:rsidR="005F7F21">
        <w:t xml:space="preserve">, </w:t>
      </w:r>
      <w:r w:rsidR="00A058D2">
        <w:t>present</w:t>
      </w:r>
      <w:r w:rsidR="005F7F21">
        <w:t>ing</w:t>
      </w:r>
      <w:r w:rsidR="00A058D2">
        <w:t xml:space="preserve"> </w:t>
      </w:r>
      <w:r w:rsidR="005159CA">
        <w:t xml:space="preserve">several examples on how </w:t>
      </w:r>
      <w:r w:rsidR="00EF3C32">
        <w:t xml:space="preserve">to </w:t>
      </w:r>
      <w:r w:rsidR="008A21F5">
        <w:t xml:space="preserve">monetize </w:t>
      </w:r>
      <w:r w:rsidR="00C524F9">
        <w:t>th</w:t>
      </w:r>
      <w:r w:rsidR="005159CA">
        <w:t>e collected</w:t>
      </w:r>
      <w:r w:rsidR="00C524F9">
        <w:t xml:space="preserve"> data</w:t>
      </w:r>
      <w:r w:rsidR="00EF3C32">
        <w:t xml:space="preserve">.  </w:t>
      </w:r>
      <w:r w:rsidR="003A67B6">
        <w:t>Next</w:t>
      </w:r>
      <w:r w:rsidR="00EF3C32">
        <w:t xml:space="preserve">, </w:t>
      </w:r>
      <w:r w:rsidR="00BD03D3">
        <w:t>major threats will be identified</w:t>
      </w:r>
      <w:r w:rsidR="008C4769">
        <w:t>.  L</w:t>
      </w:r>
      <w:r w:rsidR="00CC7183">
        <w:t xml:space="preserve">astly, </w:t>
      </w:r>
      <w:r w:rsidR="00C00899">
        <w:t>policies and procedures will be recommended to m</w:t>
      </w:r>
      <w:r w:rsidR="00961662">
        <w:t>anage and protect the</w:t>
      </w:r>
      <w:r w:rsidR="00C2268F">
        <w:t xml:space="preserve"> company’s </w:t>
      </w:r>
      <w:r w:rsidR="004B17A1">
        <w:t>customer-specific data</w:t>
      </w:r>
      <w:r w:rsidR="004B17A1">
        <w:t xml:space="preserve"> </w:t>
      </w:r>
      <w:r w:rsidR="006841B5">
        <w:t xml:space="preserve">as well as their </w:t>
      </w:r>
      <w:r w:rsidR="00961662">
        <w:t>proprietary data</w:t>
      </w:r>
      <w:r w:rsidR="00AC1F71">
        <w:t xml:space="preserve"> (</w:t>
      </w:r>
      <w:r w:rsidR="0001629B">
        <w:t>e.g.,</w:t>
      </w:r>
      <w:r w:rsidR="00AC1F71">
        <w:t xml:space="preserve"> program code)</w:t>
      </w:r>
      <w:r w:rsidR="00D12C3A">
        <w:t xml:space="preserve">.  </w:t>
      </w:r>
      <w:r w:rsidR="00B57DA7">
        <w:t>Let’s</w:t>
      </w:r>
      <w:r w:rsidR="00A00470">
        <w:t xml:space="preserve"> start by </w:t>
      </w:r>
      <w:r w:rsidR="003E033C">
        <w:t xml:space="preserve">reviewing what data is collected and then move to </w:t>
      </w:r>
      <w:r w:rsidR="00A00470">
        <w:t xml:space="preserve">understanding </w:t>
      </w:r>
      <w:r w:rsidR="005976FA">
        <w:t xml:space="preserve">how </w:t>
      </w:r>
      <w:r w:rsidR="005417F5">
        <w:t xml:space="preserve">that </w:t>
      </w:r>
      <w:r w:rsidR="005976FA">
        <w:t xml:space="preserve">collected </w:t>
      </w:r>
      <w:r w:rsidR="00F45B34">
        <w:t>data</w:t>
      </w:r>
      <w:r w:rsidR="005976FA">
        <w:t xml:space="preserve"> </w:t>
      </w:r>
      <w:r w:rsidR="00A65083">
        <w:t>become</w:t>
      </w:r>
      <w:r w:rsidR="005417F5">
        <w:t>s</w:t>
      </w:r>
      <w:r w:rsidR="00A65083">
        <w:t xml:space="preserve"> a </w:t>
      </w:r>
      <w:r w:rsidR="00F46082">
        <w:t>business</w:t>
      </w:r>
      <w:r w:rsidR="004D4B19">
        <w:t xml:space="preserve"> asset.</w:t>
      </w:r>
    </w:p>
    <w:p w14:paraId="4EFCB691" w14:textId="204BD593" w:rsidR="00916962" w:rsidRDefault="001A0F89" w:rsidP="00585F63">
      <w:pPr>
        <w:pStyle w:val="Heading1"/>
      </w:pPr>
      <w:bookmarkStart w:id="4" w:name="_Toc80568786"/>
      <w:r>
        <w:t>Player Data</w:t>
      </w:r>
      <w:bookmarkEnd w:id="4"/>
    </w:p>
    <w:p w14:paraId="634869EB" w14:textId="184D3641" w:rsidR="003644B7" w:rsidRDefault="00EF07D0" w:rsidP="003644B7">
      <w:pPr>
        <w:pStyle w:val="BlockText"/>
        <w:ind w:firstLine="720"/>
      </w:pPr>
      <w:r>
        <w:t>MAL</w:t>
      </w:r>
      <w:r w:rsidR="00106F6F">
        <w:t xml:space="preserve"> collects </w:t>
      </w:r>
      <w:r w:rsidR="00AB639A">
        <w:t xml:space="preserve">a variety of </w:t>
      </w:r>
      <w:r w:rsidR="00106F6F">
        <w:t xml:space="preserve">data </w:t>
      </w:r>
      <w:r w:rsidR="00AB639A">
        <w:t>on each player (or customer)</w:t>
      </w:r>
      <w:r w:rsidR="00627656">
        <w:t xml:space="preserve">, </w:t>
      </w:r>
      <w:r w:rsidR="00A62B1F">
        <w:t>including the player's e-mail address, type of mobile device, frequency and duration of game play, and highest level reached within each game</w:t>
      </w:r>
      <w:r w:rsidR="00D67270">
        <w:t xml:space="preserve">.  </w:t>
      </w:r>
      <w:r w:rsidR="00577AE7">
        <w:t>C</w:t>
      </w:r>
      <w:r w:rsidR="00B52C0D">
        <w:t xml:space="preserve">ustomers </w:t>
      </w:r>
      <w:r w:rsidR="003644B7">
        <w:t xml:space="preserve">pay an initial fee to download </w:t>
      </w:r>
      <w:r w:rsidR="00D47910">
        <w:t xml:space="preserve">a </w:t>
      </w:r>
      <w:r w:rsidR="003644B7">
        <w:t>game plus an annual subscription fee for continued access.</w:t>
      </w:r>
      <w:r w:rsidR="004F5588">
        <w:t xml:space="preserve"> </w:t>
      </w:r>
      <w:r w:rsidR="003644B7">
        <w:t xml:space="preserve"> </w:t>
      </w:r>
      <w:r w:rsidR="00850383">
        <w:t>In addition, MAL uses mobile advertising</w:t>
      </w:r>
      <w:r w:rsidR="00031004">
        <w:t xml:space="preserve"> (ad)</w:t>
      </w:r>
      <w:r w:rsidR="00850383">
        <w:t xml:space="preserve"> within the games for an additional revenue stream.  </w:t>
      </w:r>
      <w:r w:rsidR="00DC5C7C">
        <w:t>The company also records</w:t>
      </w:r>
      <w:r w:rsidR="00B13926">
        <w:t xml:space="preserve"> </w:t>
      </w:r>
      <w:r w:rsidR="00944F7C">
        <w:t>e</w:t>
      </w:r>
      <w:r w:rsidR="00850383">
        <w:t>ach time a user views or clicks on an in-game ad.</w:t>
      </w:r>
      <w:r w:rsidR="00717412">
        <w:t xml:space="preserve">  So, </w:t>
      </w:r>
      <w:r w:rsidR="00C6628B">
        <w:t xml:space="preserve">you might be wondering, how </w:t>
      </w:r>
      <w:r w:rsidR="00376F12">
        <w:t xml:space="preserve">is </w:t>
      </w:r>
      <w:r w:rsidR="00717412">
        <w:t xml:space="preserve">this data </w:t>
      </w:r>
      <w:r w:rsidR="00376F12">
        <w:t xml:space="preserve">converted </w:t>
      </w:r>
      <w:r w:rsidR="00717412">
        <w:t>into a</w:t>
      </w:r>
      <w:r w:rsidR="001475B1">
        <w:t xml:space="preserve"> valuable asset?</w:t>
      </w:r>
    </w:p>
    <w:p w14:paraId="65272AE3" w14:textId="1CD7D65F" w:rsidR="00BA1E3E" w:rsidRDefault="00BA1E3E" w:rsidP="00BA1E3E">
      <w:pPr>
        <w:pStyle w:val="Heading1"/>
      </w:pPr>
      <w:bookmarkStart w:id="5" w:name="_Toc80568787"/>
      <w:r>
        <w:t>Valuable Asset</w:t>
      </w:r>
      <w:bookmarkEnd w:id="5"/>
    </w:p>
    <w:p w14:paraId="6A1F5AEE" w14:textId="6FAAF722" w:rsidR="00EC661D" w:rsidRDefault="00B8491C" w:rsidP="003644B7">
      <w:pPr>
        <w:pStyle w:val="BlockText"/>
        <w:ind w:firstLine="720"/>
        <w:rPr>
          <w:color w:val="000000"/>
        </w:rPr>
      </w:pPr>
      <w:r>
        <w:t xml:space="preserve">Let’s start with discussing </w:t>
      </w:r>
      <w:r w:rsidR="00933F13">
        <w:rPr>
          <w:color w:val="000000"/>
        </w:rPr>
        <w:t>key performance indicators (KPIs)</w:t>
      </w:r>
      <w:r>
        <w:rPr>
          <w:color w:val="000000"/>
        </w:rPr>
        <w:t>.  There are several KPIs</w:t>
      </w:r>
      <w:r w:rsidR="00387AB4">
        <w:rPr>
          <w:color w:val="000000"/>
        </w:rPr>
        <w:t xml:space="preserve"> for the gaming industry</w:t>
      </w:r>
      <w:r w:rsidR="00933F13">
        <w:rPr>
          <w:color w:val="000000"/>
        </w:rPr>
        <w:t xml:space="preserve"> that can be used to </w:t>
      </w:r>
      <w:r w:rsidR="00C861E4">
        <w:rPr>
          <w:color w:val="000000"/>
        </w:rPr>
        <w:t xml:space="preserve">determine </w:t>
      </w:r>
      <w:r w:rsidR="00831B2E">
        <w:rPr>
          <w:color w:val="000000"/>
        </w:rPr>
        <w:t xml:space="preserve">game </w:t>
      </w:r>
      <w:r w:rsidR="002A5A4C">
        <w:rPr>
          <w:color w:val="000000"/>
        </w:rPr>
        <w:t>health and monetization metrics</w:t>
      </w:r>
      <w:r w:rsidR="009771B9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9dcc8f080b27fa08e62b&quot;],&quot;referencesOptions&quot;:{&quot;doc:61229dcc8f080b27fa08e62b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-1939903382"/>
          <w:placeholder>
            <w:docPart w:val="4878007C21E346F89C071492AB401890"/>
          </w:placeholder>
        </w:sdtPr>
        <w:sdtContent>
          <w:r w:rsidR="00873E3E">
            <w:rPr>
              <w:color w:val="000000"/>
            </w:rPr>
            <w:t>(Parmenter, 2021)</w:t>
          </w:r>
        </w:sdtContent>
      </w:sdt>
      <w:r w:rsidR="006C3AA4">
        <w:rPr>
          <w:color w:val="000000"/>
        </w:rPr>
        <w:t xml:space="preserve"> which can guide the company on </w:t>
      </w:r>
      <w:r w:rsidR="005121A1">
        <w:rPr>
          <w:color w:val="000000"/>
        </w:rPr>
        <w:t>the popularity</w:t>
      </w:r>
      <w:r w:rsidR="00592CD5">
        <w:rPr>
          <w:color w:val="000000"/>
        </w:rPr>
        <w:t>/revenue of the games it develops and distributes</w:t>
      </w:r>
      <w:r w:rsidR="002A5A4C">
        <w:rPr>
          <w:color w:val="000000"/>
        </w:rPr>
        <w:t xml:space="preserve">.  </w:t>
      </w:r>
      <w:r w:rsidR="00943255">
        <w:rPr>
          <w:color w:val="000000"/>
        </w:rPr>
        <w:t>The</w:t>
      </w:r>
      <w:r w:rsidR="007B1F57">
        <w:rPr>
          <w:color w:val="000000"/>
        </w:rPr>
        <w:t xml:space="preserve"> health</w:t>
      </w:r>
      <w:r w:rsidR="00943255">
        <w:rPr>
          <w:color w:val="000000"/>
        </w:rPr>
        <w:t xml:space="preserve"> metrics can assist the company in determining </w:t>
      </w:r>
      <w:r w:rsidR="00A80F3B">
        <w:rPr>
          <w:color w:val="000000"/>
        </w:rPr>
        <w:t xml:space="preserve">a </w:t>
      </w:r>
      <w:r w:rsidR="001319F0">
        <w:rPr>
          <w:color w:val="000000"/>
        </w:rPr>
        <w:t>game’s potential</w:t>
      </w:r>
      <w:r w:rsidR="00A80F3B">
        <w:rPr>
          <w:color w:val="000000"/>
        </w:rPr>
        <w:t xml:space="preserve">, </w:t>
      </w:r>
      <w:r w:rsidR="005A7814">
        <w:rPr>
          <w:color w:val="000000"/>
        </w:rPr>
        <w:t xml:space="preserve">its </w:t>
      </w:r>
      <w:r w:rsidR="00A80F3B">
        <w:rPr>
          <w:color w:val="000000"/>
        </w:rPr>
        <w:t>player retention</w:t>
      </w:r>
      <w:r w:rsidR="005A7814">
        <w:rPr>
          <w:color w:val="000000"/>
        </w:rPr>
        <w:t xml:space="preserve"> and </w:t>
      </w:r>
      <w:r w:rsidR="003265E0">
        <w:rPr>
          <w:color w:val="000000"/>
        </w:rPr>
        <w:t>engagement</w:t>
      </w:r>
      <w:r w:rsidR="00292EF2">
        <w:rPr>
          <w:color w:val="000000"/>
        </w:rPr>
        <w:t>, and gameplay time</w:t>
      </w:r>
      <w:r w:rsidR="00F54F1D">
        <w:rPr>
          <w:color w:val="000000"/>
        </w:rPr>
        <w:t xml:space="preserve">; </w:t>
      </w:r>
      <w:r w:rsidR="005F53F9">
        <w:rPr>
          <w:color w:val="000000"/>
        </w:rPr>
        <w:t>whereas</w:t>
      </w:r>
      <w:r w:rsidR="00F54F1D">
        <w:rPr>
          <w:color w:val="000000"/>
        </w:rPr>
        <w:t xml:space="preserve"> the monetization metrics </w:t>
      </w:r>
      <w:r w:rsidR="000E4169">
        <w:rPr>
          <w:color w:val="000000"/>
        </w:rPr>
        <w:t xml:space="preserve">can show </w:t>
      </w:r>
      <w:r w:rsidR="00257EDC">
        <w:rPr>
          <w:color w:val="000000"/>
        </w:rPr>
        <w:t xml:space="preserve">the </w:t>
      </w:r>
      <w:r w:rsidR="000E4169">
        <w:rPr>
          <w:color w:val="000000"/>
        </w:rPr>
        <w:t>company</w:t>
      </w:r>
      <w:r w:rsidR="00257EDC">
        <w:rPr>
          <w:color w:val="000000"/>
        </w:rPr>
        <w:t xml:space="preserve"> </w:t>
      </w:r>
      <w:r w:rsidR="00A548A1">
        <w:rPr>
          <w:color w:val="000000"/>
        </w:rPr>
        <w:t xml:space="preserve">various details like </w:t>
      </w:r>
      <w:r w:rsidR="00A548A1">
        <w:rPr>
          <w:color w:val="000000"/>
        </w:rPr>
        <w:t>average revenue per paying user (ARPPU)</w:t>
      </w:r>
      <w:r w:rsidR="005C0FF1">
        <w:rPr>
          <w:color w:val="000000"/>
        </w:rPr>
        <w:t xml:space="preserve">, </w:t>
      </w:r>
      <w:r w:rsidR="00A548A1">
        <w:rPr>
          <w:color w:val="000000"/>
        </w:rPr>
        <w:lastRenderedPageBreak/>
        <w:t xml:space="preserve">daily active user (ARPDAU), monthly active user (ARPMAU), percentage of users who made a purchase that day (Conversion Rate), </w:t>
      </w:r>
      <w:r w:rsidR="00392EE9">
        <w:rPr>
          <w:color w:val="000000"/>
        </w:rPr>
        <w:t xml:space="preserve">and </w:t>
      </w:r>
      <w:r w:rsidR="00A548A1">
        <w:rPr>
          <w:color w:val="000000"/>
        </w:rPr>
        <w:t>average revenue per paying user across games on platform (ARPPU)</w:t>
      </w:r>
      <w:r w:rsidR="00177F21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a3d38f0876e713792dbd&quot;],&quot;referencesOptions&quot;:{&quot;doc:6122a3d38f0876e713792dbd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2073154788"/>
          <w:placeholder>
            <w:docPart w:val="B0711D890E4949E09583A588FE0B44EF"/>
          </w:placeholder>
        </w:sdtPr>
        <w:sdtContent>
          <w:r w:rsidR="00873E3E">
            <w:rPr>
              <w:color w:val="000000"/>
            </w:rPr>
            <w:t>(GameAnalytics, 2021)</w:t>
          </w:r>
        </w:sdtContent>
      </w:sdt>
      <w:r w:rsidR="00292EF2">
        <w:rPr>
          <w:color w:val="000000"/>
        </w:rPr>
        <w:t xml:space="preserve">.  </w:t>
      </w:r>
    </w:p>
    <w:p w14:paraId="48E9A368" w14:textId="07295DA2" w:rsidR="00C67A03" w:rsidRDefault="00824E3F" w:rsidP="003644B7">
      <w:pPr>
        <w:pStyle w:val="BlockText"/>
        <w:ind w:firstLine="720"/>
        <w:rPr>
          <w:color w:val="000000"/>
        </w:rPr>
      </w:pPr>
      <w:r>
        <w:rPr>
          <w:color w:val="000000"/>
        </w:rPr>
        <w:t xml:space="preserve">MAL is already capturing the needed data to produce </w:t>
      </w:r>
      <w:r w:rsidR="0001195E">
        <w:rPr>
          <w:color w:val="000000"/>
        </w:rPr>
        <w:t>th</w:t>
      </w:r>
      <w:r w:rsidR="00110F73">
        <w:rPr>
          <w:color w:val="000000"/>
        </w:rPr>
        <w:t>e metrics listed above.</w:t>
      </w:r>
      <w:r w:rsidR="004B4629">
        <w:rPr>
          <w:color w:val="000000"/>
        </w:rPr>
        <w:t xml:space="preserve">  As an example, to determine a game’s potential</w:t>
      </w:r>
      <w:r w:rsidR="000F6349">
        <w:rPr>
          <w:color w:val="000000"/>
        </w:rPr>
        <w:t>, the freque</w:t>
      </w:r>
      <w:r w:rsidR="00B66121">
        <w:rPr>
          <w:color w:val="000000"/>
        </w:rPr>
        <w:t xml:space="preserve">ncy game play data will show how many players returned after </w:t>
      </w:r>
      <w:r w:rsidR="000003AA">
        <w:rPr>
          <w:color w:val="000000"/>
        </w:rPr>
        <w:t xml:space="preserve">1 day of playing.  </w:t>
      </w:r>
      <w:r w:rsidR="00471DA9">
        <w:rPr>
          <w:color w:val="000000"/>
        </w:rPr>
        <w:t xml:space="preserve">If the day 1 retention is low, the game </w:t>
      </w:r>
      <w:r w:rsidR="008C6ADE">
        <w:rPr>
          <w:color w:val="000000"/>
        </w:rPr>
        <w:t xml:space="preserve">may need </w:t>
      </w:r>
      <w:r w:rsidR="00D4538B">
        <w:rPr>
          <w:color w:val="000000"/>
        </w:rPr>
        <w:t>many improvements</w:t>
      </w:r>
      <w:r w:rsidR="0001195E">
        <w:rPr>
          <w:color w:val="000000"/>
        </w:rPr>
        <w:t xml:space="preserve"> </w:t>
      </w:r>
      <w:r w:rsidR="00B96F66">
        <w:rPr>
          <w:color w:val="000000"/>
        </w:rPr>
        <w:t xml:space="preserve">or </w:t>
      </w:r>
      <w:r w:rsidR="002313E0">
        <w:rPr>
          <w:color w:val="000000"/>
        </w:rPr>
        <w:t xml:space="preserve">a </w:t>
      </w:r>
      <w:r w:rsidR="00B96F66">
        <w:rPr>
          <w:color w:val="000000"/>
        </w:rPr>
        <w:t>decision made to move onto next project</w:t>
      </w:r>
      <w:r w:rsidR="0068649A">
        <w:rPr>
          <w:color w:val="000000"/>
        </w:rPr>
        <w:t>/game</w:t>
      </w:r>
      <w:r w:rsidR="00E505D0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a20c8f088dc6cda85eb1&quot;],&quot;referencesOptions&quot;:{&quot;doc:6122a20c8f088dc6cda85eb1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-175040240"/>
          <w:placeholder>
            <w:docPart w:val="7D000EA68B7146AAB58D54AB29433F02"/>
          </w:placeholder>
        </w:sdtPr>
        <w:sdtContent>
          <w:r w:rsidR="00873E3E">
            <w:rPr>
              <w:color w:val="000000"/>
            </w:rPr>
            <w:t>(GameAnalytics, 2019)</w:t>
          </w:r>
        </w:sdtContent>
      </w:sdt>
      <w:r w:rsidR="00A70105">
        <w:rPr>
          <w:color w:val="000000"/>
        </w:rPr>
        <w:t>.</w:t>
      </w:r>
      <w:r w:rsidR="004D2A34">
        <w:rPr>
          <w:color w:val="000000"/>
        </w:rPr>
        <w:t xml:space="preserve">  </w:t>
      </w:r>
      <w:r w:rsidR="00AB79A1">
        <w:rPr>
          <w:color w:val="000000"/>
        </w:rPr>
        <w:t xml:space="preserve">The frequency field can also be used for </w:t>
      </w:r>
      <w:r w:rsidR="00A548A1">
        <w:rPr>
          <w:color w:val="000000"/>
        </w:rPr>
        <w:t>determining</w:t>
      </w:r>
      <w:r w:rsidR="00AB79A1">
        <w:rPr>
          <w:color w:val="000000"/>
        </w:rPr>
        <w:t xml:space="preserve"> player retention and engagement</w:t>
      </w:r>
      <w:r w:rsidR="007B14BB">
        <w:rPr>
          <w:color w:val="000000"/>
        </w:rPr>
        <w:t xml:space="preserve"> with duration field being used for </w:t>
      </w:r>
      <w:r w:rsidR="00636435">
        <w:rPr>
          <w:color w:val="000000"/>
        </w:rPr>
        <w:t xml:space="preserve">determining </w:t>
      </w:r>
      <w:r w:rsidR="007B14BB">
        <w:rPr>
          <w:color w:val="000000"/>
        </w:rPr>
        <w:t>gameplay time</w:t>
      </w:r>
      <w:r w:rsidR="00636435">
        <w:rPr>
          <w:color w:val="000000"/>
        </w:rPr>
        <w:t>.</w:t>
      </w:r>
      <w:r w:rsidR="008C09B0">
        <w:rPr>
          <w:color w:val="000000"/>
        </w:rPr>
        <w:t xml:space="preserve">  </w:t>
      </w:r>
      <w:r w:rsidR="00E75216">
        <w:rPr>
          <w:color w:val="000000"/>
        </w:rPr>
        <w:t>In addition</w:t>
      </w:r>
      <w:r w:rsidR="003C3FB4">
        <w:rPr>
          <w:color w:val="000000"/>
        </w:rPr>
        <w:t>,</w:t>
      </w:r>
      <w:r w:rsidR="00871DC8">
        <w:rPr>
          <w:color w:val="000000"/>
        </w:rPr>
        <w:t xml:space="preserve"> </w:t>
      </w:r>
      <w:r w:rsidR="0030764B">
        <w:rPr>
          <w:color w:val="000000"/>
        </w:rPr>
        <w:t>the DAU-to-MAU ratio</w:t>
      </w:r>
      <w:r w:rsidR="00A35AA5">
        <w:rPr>
          <w:color w:val="000000"/>
        </w:rPr>
        <w:t xml:space="preserve"> can provide how many monthly users play each day.</w:t>
      </w:r>
      <w:r w:rsidR="00885F74">
        <w:rPr>
          <w:color w:val="000000"/>
        </w:rPr>
        <w:t xml:space="preserve">  </w:t>
      </w:r>
    </w:p>
    <w:p w14:paraId="12943FA4" w14:textId="4470D5B0" w:rsidR="00E92397" w:rsidRDefault="00885F74" w:rsidP="003644B7">
      <w:pPr>
        <w:pStyle w:val="BlockText"/>
        <w:ind w:firstLine="720"/>
        <w:rPr>
          <w:color w:val="000000"/>
        </w:rPr>
      </w:pPr>
      <w:r>
        <w:rPr>
          <w:color w:val="000000"/>
        </w:rPr>
        <w:t xml:space="preserve">To take the data even further, you can </w:t>
      </w:r>
      <w:r w:rsidR="00DF2519">
        <w:rPr>
          <w:color w:val="000000"/>
        </w:rPr>
        <w:t>calculate an effective cost per mile (eCPM) metric which is the amount an advertiser pays another game/publisher per one thousand</w:t>
      </w:r>
      <w:r w:rsidR="00661AC5">
        <w:rPr>
          <w:color w:val="000000"/>
        </w:rPr>
        <w:t xml:space="preserve"> visitors</w:t>
      </w:r>
      <w:r w:rsidR="00986631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a3d38f0876e713792dbd&quot;],&quot;referencesOptions&quot;:{&quot;doc:6122a3d38f0876e713792dbd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-1667618571"/>
          <w:placeholder>
            <w:docPart w:val="F55F97F06B264FE18D3E56FF08A1D2BE"/>
          </w:placeholder>
        </w:sdtPr>
        <w:sdtContent>
          <w:r w:rsidR="00873E3E">
            <w:rPr>
              <w:color w:val="000000"/>
            </w:rPr>
            <w:t>(GameAnalytics, 2021)</w:t>
          </w:r>
        </w:sdtContent>
      </w:sdt>
      <w:r w:rsidR="00986631">
        <w:rPr>
          <w:color w:val="000000"/>
        </w:rPr>
        <w:t>.</w:t>
      </w:r>
      <w:r w:rsidR="003E6532">
        <w:rPr>
          <w:color w:val="000000"/>
        </w:rPr>
        <w:t xml:space="preserve">  </w:t>
      </w:r>
      <w:r w:rsidR="007225ED">
        <w:rPr>
          <w:color w:val="000000"/>
        </w:rPr>
        <w:t xml:space="preserve">The views </w:t>
      </w:r>
      <w:r w:rsidR="005D300A">
        <w:rPr>
          <w:color w:val="000000"/>
        </w:rPr>
        <w:t xml:space="preserve">of in-game ads or clicks on in-game ads </w:t>
      </w:r>
      <w:r w:rsidR="00B42CFC">
        <w:rPr>
          <w:color w:val="000000"/>
        </w:rPr>
        <w:t xml:space="preserve">fields </w:t>
      </w:r>
      <w:r w:rsidR="005D300A">
        <w:rPr>
          <w:color w:val="000000"/>
        </w:rPr>
        <w:t xml:space="preserve">can be used </w:t>
      </w:r>
      <w:r w:rsidR="00F65CDA">
        <w:rPr>
          <w:color w:val="000000"/>
        </w:rPr>
        <w:t>to calculate click-through-rate (CTR) and cost-per-install (CPI)</w:t>
      </w:r>
      <w:r w:rsidR="00A832B1">
        <w:rPr>
          <w:color w:val="000000"/>
        </w:rPr>
        <w:t xml:space="preserve"> metrics</w:t>
      </w:r>
      <w:r w:rsidR="003E6532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9c128f080f8a9fc4d33c&quot;],&quot;referencesOptions&quot;:{&quot;doc:61229c128f080f8a9fc4d33c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288014188"/>
          <w:placeholder>
            <w:docPart w:val="C9CC9E79279A4FEAB951DC3AA36062BA"/>
          </w:placeholder>
        </w:sdtPr>
        <w:sdtContent>
          <w:r w:rsidR="00873E3E">
            <w:rPr>
              <w:color w:val="000000"/>
            </w:rPr>
            <w:t>(De Vries, 2021)</w:t>
          </w:r>
        </w:sdtContent>
      </w:sdt>
      <w:r w:rsidR="00A832B1">
        <w:rPr>
          <w:color w:val="000000"/>
        </w:rPr>
        <w:t xml:space="preserve">.  </w:t>
      </w:r>
      <w:r w:rsidR="0065258F">
        <w:rPr>
          <w:color w:val="000000"/>
        </w:rPr>
        <w:t xml:space="preserve">With CTR, the company can measure the amount of clicks </w:t>
      </w:r>
      <w:r w:rsidR="00581563">
        <w:rPr>
          <w:color w:val="000000"/>
        </w:rPr>
        <w:t xml:space="preserve">an ad receives against </w:t>
      </w:r>
      <w:r w:rsidR="00196DD1">
        <w:rPr>
          <w:color w:val="000000"/>
        </w:rPr>
        <w:t>their</w:t>
      </w:r>
      <w:r w:rsidR="00581563">
        <w:rPr>
          <w:color w:val="000000"/>
        </w:rPr>
        <w:t xml:space="preserve"> total traffic</w:t>
      </w:r>
      <w:r w:rsidR="008839DA">
        <w:rPr>
          <w:color w:val="000000"/>
        </w:rPr>
        <w:t xml:space="preserve"> and</w:t>
      </w:r>
      <w:r w:rsidR="00ED6F38">
        <w:rPr>
          <w:color w:val="000000"/>
        </w:rPr>
        <w:t xml:space="preserve"> CPI</w:t>
      </w:r>
      <w:r w:rsidR="008B726A">
        <w:rPr>
          <w:color w:val="000000"/>
        </w:rPr>
        <w:t xml:space="preserve"> </w:t>
      </w:r>
      <w:r w:rsidR="00C16708">
        <w:rPr>
          <w:color w:val="000000"/>
        </w:rPr>
        <w:t xml:space="preserve">calculates </w:t>
      </w:r>
      <w:r w:rsidR="008B726A">
        <w:rPr>
          <w:color w:val="000000"/>
        </w:rPr>
        <w:t xml:space="preserve">how much </w:t>
      </w:r>
      <w:r w:rsidR="00980879">
        <w:rPr>
          <w:color w:val="000000"/>
        </w:rPr>
        <w:t>is paid</w:t>
      </w:r>
      <w:r w:rsidR="008B726A">
        <w:rPr>
          <w:color w:val="000000"/>
        </w:rPr>
        <w:t xml:space="preserve"> for every user that installs your game</w:t>
      </w:r>
      <w:r w:rsidR="00E54339">
        <w:rPr>
          <w:color w:val="000000"/>
        </w:rPr>
        <w:t>.</w:t>
      </w:r>
      <w:r w:rsidR="00D84F03">
        <w:rPr>
          <w:color w:val="000000"/>
        </w:rPr>
        <w:t xml:space="preserve">  As you can see, the collected user data can </w:t>
      </w:r>
      <w:r w:rsidR="00BD5C7C">
        <w:rPr>
          <w:color w:val="000000"/>
        </w:rPr>
        <w:t xml:space="preserve">be </w:t>
      </w:r>
      <w:r w:rsidR="00E011AC">
        <w:rPr>
          <w:color w:val="000000"/>
        </w:rPr>
        <w:t xml:space="preserve">converted into information that the </w:t>
      </w:r>
      <w:r w:rsidR="002E58CD">
        <w:rPr>
          <w:color w:val="000000"/>
        </w:rPr>
        <w:t xml:space="preserve">business </w:t>
      </w:r>
      <w:r w:rsidR="00E011AC">
        <w:rPr>
          <w:color w:val="000000"/>
        </w:rPr>
        <w:t xml:space="preserve">can use for </w:t>
      </w:r>
      <w:r w:rsidR="009F6D23">
        <w:rPr>
          <w:color w:val="000000"/>
        </w:rPr>
        <w:t xml:space="preserve">many </w:t>
      </w:r>
      <w:r w:rsidR="00526FC0">
        <w:rPr>
          <w:color w:val="000000"/>
        </w:rPr>
        <w:t>informed, effective decisions</w:t>
      </w:r>
      <w:r w:rsidR="007C2DDF">
        <w:rPr>
          <w:color w:val="000000"/>
        </w:rPr>
        <w:t>.</w:t>
      </w:r>
      <w:r w:rsidR="0061325B">
        <w:rPr>
          <w:color w:val="000000"/>
        </w:rPr>
        <w:t xml:space="preserve">  This brings us to a few examples of monetizing the collected data.</w:t>
      </w:r>
    </w:p>
    <w:p w14:paraId="25DB5229" w14:textId="6C7BA8C7" w:rsidR="00D833FC" w:rsidRDefault="00D833FC" w:rsidP="0085028A">
      <w:pPr>
        <w:pStyle w:val="Heading1"/>
      </w:pPr>
      <w:bookmarkStart w:id="6" w:name="_Toc80568788"/>
      <w:r>
        <w:t>Monetization of Data</w:t>
      </w:r>
      <w:bookmarkEnd w:id="6"/>
    </w:p>
    <w:p w14:paraId="1AADD6AE" w14:textId="07D58851" w:rsidR="00AC5AE2" w:rsidRDefault="00FC3D4F" w:rsidP="003644B7">
      <w:pPr>
        <w:pStyle w:val="BlockText"/>
        <w:ind w:firstLine="720"/>
        <w:rPr>
          <w:color w:val="000000"/>
        </w:rPr>
      </w:pPr>
      <w:r>
        <w:rPr>
          <w:color w:val="000000"/>
        </w:rPr>
        <w:t xml:space="preserve">When </w:t>
      </w:r>
      <w:r w:rsidR="005D5294">
        <w:rPr>
          <w:color w:val="000000"/>
        </w:rPr>
        <w:t>contemplating ways to monetize the collected data</w:t>
      </w:r>
      <w:r w:rsidR="00C17701">
        <w:rPr>
          <w:color w:val="000000"/>
        </w:rPr>
        <w:t xml:space="preserve">, </w:t>
      </w:r>
      <w:r w:rsidR="002F6E2C">
        <w:rPr>
          <w:color w:val="000000"/>
        </w:rPr>
        <w:t xml:space="preserve">several </w:t>
      </w:r>
      <w:r w:rsidR="003C5B14">
        <w:rPr>
          <w:color w:val="000000"/>
        </w:rPr>
        <w:t xml:space="preserve">options </w:t>
      </w:r>
      <w:r w:rsidR="002F6E2C">
        <w:rPr>
          <w:color w:val="000000"/>
        </w:rPr>
        <w:t xml:space="preserve">come to mind.  </w:t>
      </w:r>
      <w:r w:rsidR="00E33D6A">
        <w:rPr>
          <w:color w:val="000000"/>
        </w:rPr>
        <w:t xml:space="preserve">First recommendation is to </w:t>
      </w:r>
      <w:r w:rsidR="00F916AC">
        <w:rPr>
          <w:color w:val="000000"/>
        </w:rPr>
        <w:t xml:space="preserve">strive </w:t>
      </w:r>
      <w:r w:rsidR="0036751F">
        <w:rPr>
          <w:color w:val="000000"/>
        </w:rPr>
        <w:t xml:space="preserve">for an </w:t>
      </w:r>
      <w:r w:rsidR="00FA53B0">
        <w:rPr>
          <w:color w:val="000000"/>
        </w:rPr>
        <w:t>understand</w:t>
      </w:r>
      <w:r w:rsidR="002F0DD5">
        <w:rPr>
          <w:color w:val="000000"/>
        </w:rPr>
        <w:t>ing of</w:t>
      </w:r>
      <w:r w:rsidR="006472CB">
        <w:rPr>
          <w:color w:val="000000"/>
        </w:rPr>
        <w:t xml:space="preserve"> user preference and </w:t>
      </w:r>
      <w:r w:rsidR="002F0DD5">
        <w:rPr>
          <w:color w:val="000000"/>
        </w:rPr>
        <w:t xml:space="preserve">their </w:t>
      </w:r>
      <w:r w:rsidR="006472CB">
        <w:rPr>
          <w:color w:val="000000"/>
        </w:rPr>
        <w:t>behavior</w:t>
      </w:r>
      <w:r w:rsidR="00F916AC">
        <w:rPr>
          <w:color w:val="000000"/>
        </w:rPr>
        <w:t xml:space="preserve">, assisting </w:t>
      </w:r>
      <w:r w:rsidR="00FA2183">
        <w:rPr>
          <w:color w:val="000000"/>
        </w:rPr>
        <w:t xml:space="preserve">in selection of </w:t>
      </w:r>
      <w:r w:rsidR="0027397F">
        <w:rPr>
          <w:color w:val="000000"/>
        </w:rPr>
        <w:t xml:space="preserve">which ad a user should get, when </w:t>
      </w:r>
      <w:r w:rsidR="00200D6E">
        <w:rPr>
          <w:color w:val="000000"/>
        </w:rPr>
        <w:t>it should be presented, or which in-app virtual item</w:t>
      </w:r>
      <w:r w:rsidR="00FA2183">
        <w:rPr>
          <w:color w:val="000000"/>
        </w:rPr>
        <w:t>/</w:t>
      </w:r>
      <w:r w:rsidR="00200D6E">
        <w:rPr>
          <w:color w:val="000000"/>
        </w:rPr>
        <w:t>subscription pla</w:t>
      </w:r>
      <w:r w:rsidR="00FA53B0">
        <w:rPr>
          <w:color w:val="000000"/>
        </w:rPr>
        <w:t>n</w:t>
      </w:r>
      <w:r w:rsidR="00200D6E">
        <w:rPr>
          <w:color w:val="000000"/>
        </w:rPr>
        <w:t xml:space="preserve"> to present for purchase</w:t>
      </w:r>
      <w:r w:rsidR="001268B5">
        <w:rPr>
          <w:color w:val="000000"/>
        </w:rPr>
        <w:t xml:space="preserve"> </w:t>
      </w:r>
      <w:r w:rsidR="003A33D5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97668f0887ed1627fd55&quot;],&quot;referencesOptions&quot;:{&quot;doc:612297668f0887ed1627fd55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469638604"/>
          <w:placeholder>
            <w:docPart w:val="8908C2678B6A4A5E85C4576DF2DE3AE8"/>
          </w:placeholder>
        </w:sdtPr>
        <w:sdtContent>
          <w:r w:rsidR="00873E3E">
            <w:rPr>
              <w:color w:val="000000"/>
            </w:rPr>
            <w:t>(Freeman, 2021)</w:t>
          </w:r>
        </w:sdtContent>
      </w:sdt>
      <w:r w:rsidR="00200D6E">
        <w:rPr>
          <w:color w:val="000000"/>
        </w:rPr>
        <w:t>.</w:t>
      </w:r>
      <w:r w:rsidR="00FA53B0">
        <w:rPr>
          <w:color w:val="000000"/>
        </w:rPr>
        <w:t xml:space="preserve">  </w:t>
      </w:r>
      <w:r w:rsidR="004D7E25">
        <w:rPr>
          <w:color w:val="000000"/>
        </w:rPr>
        <w:t xml:space="preserve">For the second recommendation, </w:t>
      </w:r>
      <w:r w:rsidR="001C1C94">
        <w:rPr>
          <w:color w:val="000000"/>
        </w:rPr>
        <w:t>MAL</w:t>
      </w:r>
      <w:r w:rsidR="00072119">
        <w:rPr>
          <w:color w:val="000000"/>
        </w:rPr>
        <w:t xml:space="preserve"> </w:t>
      </w:r>
      <w:r w:rsidR="005C0FB0">
        <w:rPr>
          <w:color w:val="000000"/>
        </w:rPr>
        <w:t>can use a player’s pursuit of status and recognition</w:t>
      </w:r>
      <w:r w:rsidR="006E2258">
        <w:rPr>
          <w:color w:val="000000"/>
        </w:rPr>
        <w:t xml:space="preserve"> </w:t>
      </w:r>
      <w:r w:rsidR="00B41459">
        <w:rPr>
          <w:color w:val="000000"/>
        </w:rPr>
        <w:t>or</w:t>
      </w:r>
      <w:r w:rsidR="00F95E16">
        <w:rPr>
          <w:color w:val="000000"/>
        </w:rPr>
        <w:t xml:space="preserve"> </w:t>
      </w:r>
      <w:r w:rsidR="006E2258">
        <w:rPr>
          <w:color w:val="000000"/>
        </w:rPr>
        <w:t xml:space="preserve">achievement </w:t>
      </w:r>
      <w:r w:rsidR="006E2258">
        <w:rPr>
          <w:color w:val="000000"/>
        </w:rPr>
        <w:lastRenderedPageBreak/>
        <w:t>systems</w:t>
      </w:r>
      <w:r w:rsidR="00F95E16">
        <w:rPr>
          <w:color w:val="000000"/>
        </w:rPr>
        <w:t xml:space="preserve"> </w:t>
      </w:r>
      <w:r w:rsidR="00EB3324">
        <w:rPr>
          <w:color w:val="000000"/>
        </w:rPr>
        <w:t xml:space="preserve">compelling </w:t>
      </w:r>
      <w:r w:rsidR="00DF1B6B">
        <w:rPr>
          <w:color w:val="000000"/>
        </w:rPr>
        <w:t>players to stay with a given game</w:t>
      </w:r>
      <w:r w:rsidR="00B41459">
        <w:rPr>
          <w:color w:val="000000"/>
        </w:rPr>
        <w:t xml:space="preserve">.  </w:t>
      </w:r>
      <w:r w:rsidR="00EB3324">
        <w:rPr>
          <w:color w:val="000000"/>
        </w:rPr>
        <w:t>A</w:t>
      </w:r>
      <w:r w:rsidR="007144EF">
        <w:rPr>
          <w:color w:val="000000"/>
        </w:rPr>
        <w:t xml:space="preserve">nother option is to encourage players to invest in a booster that will allow them to </w:t>
      </w:r>
      <w:r w:rsidR="00E25788">
        <w:rPr>
          <w:color w:val="000000"/>
        </w:rPr>
        <w:t>finish the current level instead of losing all progress</w:t>
      </w:r>
      <w:r w:rsidR="00210578">
        <w:rPr>
          <w:color w:val="000000"/>
        </w:rPr>
        <w:t xml:space="preserve">.  Now that we have </w:t>
      </w:r>
      <w:r w:rsidR="00916962">
        <w:t>review</w:t>
      </w:r>
      <w:r w:rsidR="001A7F0B">
        <w:t>ed</w:t>
      </w:r>
      <w:r w:rsidR="00916962">
        <w:t xml:space="preserve"> </w:t>
      </w:r>
      <w:r w:rsidR="00EF284F">
        <w:t xml:space="preserve">recommendations </w:t>
      </w:r>
      <w:r w:rsidR="004161D4">
        <w:t>for</w:t>
      </w:r>
      <w:r w:rsidR="00EF284F">
        <w:t xml:space="preserve"> monetiz</w:t>
      </w:r>
      <w:r w:rsidR="004161D4">
        <w:t>ing</w:t>
      </w:r>
      <w:r w:rsidR="00EF284F">
        <w:t xml:space="preserve"> player data</w:t>
      </w:r>
      <w:r w:rsidR="004161D4">
        <w:t xml:space="preserve">, </w:t>
      </w:r>
      <w:r w:rsidR="00AF5B08">
        <w:t>let’s</w:t>
      </w:r>
      <w:r w:rsidR="004161D4">
        <w:t xml:space="preserve"> move onto </w:t>
      </w:r>
      <w:r w:rsidR="00334157">
        <w:t>discussing major threats to MALs data</w:t>
      </w:r>
      <w:r w:rsidR="00916962">
        <w:t>.</w:t>
      </w:r>
    </w:p>
    <w:p w14:paraId="6C5DB860" w14:textId="0A12345C" w:rsidR="0085028A" w:rsidRDefault="0085028A" w:rsidP="0085028A">
      <w:pPr>
        <w:pStyle w:val="Heading1"/>
      </w:pPr>
      <w:bookmarkStart w:id="7" w:name="_Toc80568789"/>
      <w:r>
        <w:t>Major Threats</w:t>
      </w:r>
      <w:r w:rsidR="00EC7109">
        <w:t xml:space="preserve"> against Data</w:t>
      </w:r>
      <w:bookmarkEnd w:id="7"/>
    </w:p>
    <w:p w14:paraId="28879AE5" w14:textId="293EE180" w:rsidR="000C6E9E" w:rsidRDefault="00CE3DC3" w:rsidP="003644B7">
      <w:pPr>
        <w:pStyle w:val="BlockText"/>
        <w:ind w:firstLine="720"/>
        <w:rPr>
          <w:color w:val="000000"/>
        </w:rPr>
      </w:pPr>
      <w:r>
        <w:rPr>
          <w:color w:val="000000"/>
        </w:rPr>
        <w:t xml:space="preserve">For any company that collects and stores </w:t>
      </w:r>
      <w:r w:rsidR="00D1478E">
        <w:rPr>
          <w:color w:val="000000"/>
        </w:rPr>
        <w:t xml:space="preserve">customer data, </w:t>
      </w:r>
      <w:r w:rsidR="0003383F">
        <w:rPr>
          <w:color w:val="000000"/>
        </w:rPr>
        <w:t>it is imperative that proper systems and c</w:t>
      </w:r>
      <w:r w:rsidR="00E154AA">
        <w:rPr>
          <w:color w:val="000000"/>
        </w:rPr>
        <w:t>ontrols are in place for the many cyber threats in the world today</w:t>
      </w:r>
      <w:r w:rsidR="007B447A">
        <w:rPr>
          <w:color w:val="000000"/>
        </w:rPr>
        <w:t>.</w:t>
      </w:r>
      <w:r w:rsidR="00026E5A">
        <w:rPr>
          <w:color w:val="000000"/>
        </w:rPr>
        <w:t xml:space="preserve">  </w:t>
      </w:r>
      <w:r w:rsidR="00026E5A">
        <w:rPr>
          <w:color w:val="000000"/>
        </w:rPr>
        <w:t xml:space="preserve">Threats such as malicious hackers using a cyberattack to compromise gaming company’s systems, </w:t>
      </w:r>
      <w:r w:rsidR="00B06352">
        <w:rPr>
          <w:color w:val="000000"/>
        </w:rPr>
        <w:t xml:space="preserve">hacking </w:t>
      </w:r>
      <w:r w:rsidR="00026E5A">
        <w:rPr>
          <w:color w:val="000000"/>
        </w:rPr>
        <w:t xml:space="preserve">in-game valuables, and information-stealing malware are very real and policies/procedures should be put in place to combat or prevent such items </w:t>
      </w:r>
      <w:sdt>
        <w:sdtPr>
          <w:rPr>
            <w:color w:val="000000"/>
            <w:highlight w:val="white"/>
          </w:rPr>
          <w:alias w:val="Citation"/>
          <w:tag w:val="{&quot;referencesIds&quot;:[&quot;doc:6122b9f88f084bd5b2f9b773&quot;],&quot;referencesOptions&quot;:{&quot;doc:6122b9f88f084bd5b2f9b773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180088341"/>
          <w:placeholder>
            <w:docPart w:val="23512E2CFABC4E61A2E90260DDDDB2E8"/>
          </w:placeholder>
        </w:sdtPr>
        <w:sdtContent>
          <w:r w:rsidR="00873E3E">
            <w:rPr>
              <w:color w:val="000000"/>
            </w:rPr>
            <w:t>(Rodriguez, 2021)</w:t>
          </w:r>
        </w:sdtContent>
      </w:sdt>
      <w:r w:rsidR="00026E5A">
        <w:rPr>
          <w:color w:val="000000"/>
        </w:rPr>
        <w:t>.  These hacks can include customer</w:t>
      </w:r>
      <w:r w:rsidR="00D25AA3">
        <w:rPr>
          <w:color w:val="000000"/>
        </w:rPr>
        <w:t>/employee</w:t>
      </w:r>
      <w:r w:rsidR="00026E5A">
        <w:rPr>
          <w:color w:val="000000"/>
        </w:rPr>
        <w:t xml:space="preserve"> personal information but also confidential proprietary developer project code.  </w:t>
      </w:r>
      <w:r w:rsidR="007B447A">
        <w:rPr>
          <w:color w:val="000000"/>
        </w:rPr>
        <w:t>C</w:t>
      </w:r>
      <w:r w:rsidR="00426C15">
        <w:rPr>
          <w:color w:val="000000"/>
        </w:rPr>
        <w:t xml:space="preserve">ompanies </w:t>
      </w:r>
      <w:r w:rsidR="007B447A">
        <w:rPr>
          <w:color w:val="000000"/>
        </w:rPr>
        <w:t xml:space="preserve">also </w:t>
      </w:r>
      <w:r w:rsidR="00426C15">
        <w:rPr>
          <w:color w:val="000000"/>
        </w:rPr>
        <w:t xml:space="preserve">need to ensure </w:t>
      </w:r>
      <w:r w:rsidR="00D803E7">
        <w:rPr>
          <w:color w:val="000000"/>
        </w:rPr>
        <w:t>privacy laws/regulations are being followed appropriately</w:t>
      </w:r>
      <w:r w:rsidR="00E154AA">
        <w:rPr>
          <w:color w:val="000000"/>
        </w:rPr>
        <w:t xml:space="preserve">.  </w:t>
      </w:r>
      <w:r w:rsidR="00EB0236">
        <w:rPr>
          <w:color w:val="000000"/>
        </w:rPr>
        <w:t>As an example, t</w:t>
      </w:r>
      <w:r w:rsidR="00E154AA">
        <w:rPr>
          <w:color w:val="000000"/>
        </w:rPr>
        <w:t>he European Union</w:t>
      </w:r>
      <w:r w:rsidR="0062354D">
        <w:rPr>
          <w:color w:val="000000"/>
        </w:rPr>
        <w:t>’</w:t>
      </w:r>
      <w:r w:rsidR="00E154AA">
        <w:rPr>
          <w:color w:val="000000"/>
        </w:rPr>
        <w:t>s</w:t>
      </w:r>
      <w:r w:rsidR="0062354D">
        <w:rPr>
          <w:color w:val="000000"/>
        </w:rPr>
        <w:t xml:space="preserve"> </w:t>
      </w:r>
      <w:r w:rsidR="00405EFB">
        <w:rPr>
          <w:color w:val="000000"/>
        </w:rPr>
        <w:t xml:space="preserve">General </w:t>
      </w:r>
      <w:r w:rsidR="005A01F5">
        <w:rPr>
          <w:color w:val="000000"/>
        </w:rPr>
        <w:t>D</w:t>
      </w:r>
      <w:r w:rsidR="0062354D">
        <w:rPr>
          <w:color w:val="000000"/>
        </w:rPr>
        <w:t xml:space="preserve">ata </w:t>
      </w:r>
      <w:r w:rsidR="005A01F5">
        <w:rPr>
          <w:color w:val="000000"/>
        </w:rPr>
        <w:t>P</w:t>
      </w:r>
      <w:r w:rsidR="0062354D">
        <w:rPr>
          <w:color w:val="000000"/>
        </w:rPr>
        <w:t xml:space="preserve">rotection </w:t>
      </w:r>
      <w:r w:rsidR="005A01F5">
        <w:rPr>
          <w:color w:val="000000"/>
        </w:rPr>
        <w:t xml:space="preserve">Regulation </w:t>
      </w:r>
      <w:r w:rsidR="0062354D">
        <w:rPr>
          <w:color w:val="000000"/>
        </w:rPr>
        <w:t>(</w:t>
      </w:r>
      <w:r w:rsidR="00405EFB">
        <w:rPr>
          <w:color w:val="000000"/>
        </w:rPr>
        <w:t>G</w:t>
      </w:r>
      <w:r w:rsidR="0062354D">
        <w:rPr>
          <w:color w:val="000000"/>
        </w:rPr>
        <w:t>DP</w:t>
      </w:r>
      <w:r w:rsidR="00405EFB">
        <w:rPr>
          <w:color w:val="000000"/>
        </w:rPr>
        <w:t>R</w:t>
      </w:r>
      <w:r w:rsidR="0062354D">
        <w:rPr>
          <w:color w:val="000000"/>
        </w:rPr>
        <w:t xml:space="preserve">) </w:t>
      </w:r>
      <w:r w:rsidR="00C76219">
        <w:rPr>
          <w:color w:val="000000"/>
        </w:rPr>
        <w:t>now classif</w:t>
      </w:r>
      <w:r w:rsidR="00405EFB">
        <w:rPr>
          <w:color w:val="000000"/>
        </w:rPr>
        <w:t>ies</w:t>
      </w:r>
      <w:r w:rsidR="00C76219">
        <w:rPr>
          <w:color w:val="000000"/>
        </w:rPr>
        <w:t xml:space="preserve"> digital cookies as online identifiers</w:t>
      </w:r>
      <w:r w:rsidR="001E3768">
        <w:rPr>
          <w:color w:val="000000"/>
        </w:rPr>
        <w:t xml:space="preserve"> which means they are subject to regulations</w:t>
      </w:r>
      <w:r w:rsidR="00EE58FB">
        <w:rPr>
          <w:color w:val="000000"/>
        </w:rPr>
        <w:t xml:space="preserve"> where websites are required to gain consent prior to placement of </w:t>
      </w:r>
      <w:r w:rsidR="00970B7A">
        <w:rPr>
          <w:color w:val="000000"/>
        </w:rPr>
        <w:t xml:space="preserve">those </w:t>
      </w:r>
      <w:r w:rsidR="00EE58FB">
        <w:rPr>
          <w:color w:val="000000"/>
        </w:rPr>
        <w:t>cookies on browsers</w:t>
      </w:r>
      <w:r w:rsidR="00E171B7">
        <w:rPr>
          <w:color w:val="000000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b32c8f082da50c3e4389&quot;],&quot;referencesOptions&quot;:{&quot;doc:6122b32c8f082da50c3e4389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911337992"/>
          <w:placeholder>
            <w:docPart w:val="72BFED1487894D13AA9542E2EC149324"/>
          </w:placeholder>
        </w:sdtPr>
        <w:sdtContent>
          <w:r w:rsidR="00873E3E">
            <w:rPr>
              <w:color w:val="000000"/>
            </w:rPr>
            <w:t>(Germain, 2021)</w:t>
          </w:r>
        </w:sdtContent>
      </w:sdt>
      <w:r w:rsidR="00E171B7">
        <w:rPr>
          <w:color w:val="000000"/>
        </w:rPr>
        <w:t xml:space="preserve">.  </w:t>
      </w:r>
      <w:r w:rsidR="00162295">
        <w:rPr>
          <w:color w:val="000000"/>
        </w:rPr>
        <w:t>For a long time, digital cookies have been a default trac</w:t>
      </w:r>
      <w:r w:rsidR="00660DD3">
        <w:rPr>
          <w:color w:val="000000"/>
        </w:rPr>
        <w:t>k</w:t>
      </w:r>
      <w:r w:rsidR="00162295">
        <w:rPr>
          <w:color w:val="000000"/>
        </w:rPr>
        <w:t>ing mechanism</w:t>
      </w:r>
      <w:r w:rsidR="00DF000B">
        <w:rPr>
          <w:color w:val="000000"/>
        </w:rPr>
        <w:t xml:space="preserve"> and used to generate revenue through free advertising.</w:t>
      </w:r>
      <w:r w:rsidR="00741736">
        <w:rPr>
          <w:color w:val="000000"/>
        </w:rPr>
        <w:t xml:space="preserve">  </w:t>
      </w:r>
      <w:r w:rsidR="00645A56">
        <w:rPr>
          <w:color w:val="000000"/>
        </w:rPr>
        <w:t>As a result of the new regulations</w:t>
      </w:r>
      <w:r w:rsidR="003647D3">
        <w:rPr>
          <w:color w:val="000000"/>
        </w:rPr>
        <w:t xml:space="preserve">, </w:t>
      </w:r>
      <w:r w:rsidR="000B2C14">
        <w:rPr>
          <w:color w:val="000000"/>
        </w:rPr>
        <w:t>many web browser companies are now turning off cookies by default</w:t>
      </w:r>
      <w:r w:rsidR="00645A56">
        <w:rPr>
          <w:color w:val="000000"/>
        </w:rPr>
        <w:t>.</w:t>
      </w:r>
      <w:r w:rsidR="0080604C">
        <w:rPr>
          <w:color w:val="000000"/>
        </w:rPr>
        <w:t xml:space="preserve">  </w:t>
      </w:r>
      <w:r w:rsidR="004569FB">
        <w:rPr>
          <w:color w:val="000000"/>
        </w:rPr>
        <w:t>Threats are real and can be very damaging to a company’s reputation and overall business</w:t>
      </w:r>
      <w:r w:rsidR="007913F6">
        <w:rPr>
          <w:color w:val="000000"/>
        </w:rPr>
        <w:t xml:space="preserve">; however, </w:t>
      </w:r>
      <w:r w:rsidR="007913F6">
        <w:rPr>
          <w:color w:val="000000"/>
        </w:rPr>
        <w:t>there are policies and procedures that can significantly help ward off attacks on company and customer information.</w:t>
      </w:r>
    </w:p>
    <w:p w14:paraId="79EED0E5" w14:textId="762A603E" w:rsidR="00891A50" w:rsidRDefault="006F3F56" w:rsidP="006F3F56">
      <w:pPr>
        <w:pStyle w:val="Heading1"/>
      </w:pPr>
      <w:bookmarkStart w:id="8" w:name="_Toc80568790"/>
      <w:r>
        <w:t>Policies and Procedures for Mitigating Threats</w:t>
      </w:r>
      <w:bookmarkEnd w:id="8"/>
    </w:p>
    <w:p w14:paraId="78191BA7" w14:textId="28B9C607" w:rsidR="0049633B" w:rsidRDefault="00A40DCC" w:rsidP="003644B7">
      <w:pPr>
        <w:pStyle w:val="BlockText"/>
        <w:ind w:firstLine="720"/>
        <w:rPr>
          <w:color w:val="000000"/>
        </w:rPr>
      </w:pPr>
      <w:r>
        <w:rPr>
          <w:color w:val="000000"/>
        </w:rPr>
        <w:t>A</w:t>
      </w:r>
      <w:r w:rsidR="002A5980">
        <w:rPr>
          <w:color w:val="000000"/>
        </w:rPr>
        <w:t>ll the possibilit</w:t>
      </w:r>
      <w:r>
        <w:rPr>
          <w:color w:val="000000"/>
        </w:rPr>
        <w:t>ies</w:t>
      </w:r>
      <w:r w:rsidR="002A5980">
        <w:rPr>
          <w:color w:val="000000"/>
        </w:rPr>
        <w:t xml:space="preserve"> of being hacked can be overwhelming for companies</w:t>
      </w:r>
      <w:r w:rsidR="000C6E9E">
        <w:rPr>
          <w:color w:val="000000"/>
        </w:rPr>
        <w:t xml:space="preserve">  </w:t>
      </w:r>
      <w:r w:rsidR="00690D0F">
        <w:rPr>
          <w:color w:val="000000"/>
        </w:rPr>
        <w:t xml:space="preserve">There are a multitude of steps companies can take to protect themselves and their customer from </w:t>
      </w:r>
      <w:r w:rsidR="008E5009">
        <w:rPr>
          <w:color w:val="000000"/>
        </w:rPr>
        <w:t xml:space="preserve">the various threats.  </w:t>
      </w:r>
      <w:r w:rsidR="0049633B">
        <w:rPr>
          <w:color w:val="000000"/>
        </w:rPr>
        <w:t>MAL will need to ensu</w:t>
      </w:r>
      <w:r w:rsidR="00965AB8">
        <w:rPr>
          <w:color w:val="000000"/>
        </w:rPr>
        <w:t>re their networks are monitored for abnormal traffic</w:t>
      </w:r>
      <w:r w:rsidR="005B2D34">
        <w:rPr>
          <w:color w:val="000000"/>
        </w:rPr>
        <w:t xml:space="preserve">, </w:t>
      </w:r>
      <w:r w:rsidR="006C06B8">
        <w:rPr>
          <w:color w:val="000000"/>
        </w:rPr>
        <w:t xml:space="preserve">implement </w:t>
      </w:r>
      <w:r w:rsidR="006C06B8">
        <w:rPr>
          <w:color w:val="000000"/>
        </w:rPr>
        <w:lastRenderedPageBreak/>
        <w:t>security solutions that will help authenticate legitimate users and</w:t>
      </w:r>
      <w:r w:rsidR="00F435D0">
        <w:rPr>
          <w:color w:val="000000"/>
        </w:rPr>
        <w:t xml:space="preserve"> keep malicious activity out</w:t>
      </w:r>
      <w:r w:rsidR="00D8007C">
        <w:rPr>
          <w:color w:val="000000"/>
        </w:rPr>
        <w:t xml:space="preserve">, keep users informed of known threats, and not only reporting on </w:t>
      </w:r>
      <w:r w:rsidR="00806AD5">
        <w:rPr>
          <w:color w:val="000000"/>
        </w:rPr>
        <w:t xml:space="preserve">inappropriate bot or content behavior but also </w:t>
      </w:r>
      <w:r w:rsidR="005926E9">
        <w:rPr>
          <w:color w:val="000000"/>
        </w:rPr>
        <w:t>identify methods of detection and prevention</w:t>
      </w:r>
      <w:r w:rsidR="00A469DC" w:rsidRPr="00A469DC">
        <w:rPr>
          <w:color w:val="000000"/>
          <w:highlight w:val="white"/>
        </w:rPr>
        <w:t xml:space="preserve"> </w:t>
      </w:r>
      <w:sdt>
        <w:sdtPr>
          <w:rPr>
            <w:color w:val="000000"/>
            <w:highlight w:val="white"/>
          </w:rPr>
          <w:alias w:val="Citation"/>
          <w:tag w:val="{&quot;referencesIds&quot;:[&quot;doc:6122c1b38f083d2cb6690e81&quot;],&quot;referencesOptions&quot;:{&quot;doc:6122c1b38f083d2cb6690e81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-1879704411"/>
          <w:placeholder>
            <w:docPart w:val="D1C03B0067E741CBB08C405E5849B4A1"/>
          </w:placeholder>
        </w:sdtPr>
        <w:sdtContent>
          <w:r w:rsidR="00A469DC">
            <w:rPr>
              <w:color w:val="000000"/>
            </w:rPr>
            <w:t>(Roddie, 2020)</w:t>
          </w:r>
        </w:sdtContent>
      </w:sdt>
      <w:r w:rsidR="0014506E">
        <w:rPr>
          <w:color w:val="000000"/>
        </w:rPr>
        <w:t>.  For any financial transactions, it is imperative the company invests in</w:t>
      </w:r>
      <w:r w:rsidR="004D3289">
        <w:rPr>
          <w:color w:val="000000"/>
        </w:rPr>
        <w:t xml:space="preserve">/provides a secure online environment.  Lastly, </w:t>
      </w:r>
      <w:r w:rsidR="00F932F4">
        <w:rPr>
          <w:color w:val="000000"/>
        </w:rPr>
        <w:t>the company</w:t>
      </w:r>
      <w:r w:rsidR="004D3289">
        <w:rPr>
          <w:color w:val="000000"/>
        </w:rPr>
        <w:t xml:space="preserve"> should consider </w:t>
      </w:r>
      <w:r w:rsidR="00C702D5">
        <w:rPr>
          <w:color w:val="000000"/>
        </w:rPr>
        <w:t>cyber insurance for protecting the business and be sure to keep up with latest s</w:t>
      </w:r>
      <w:r w:rsidR="005D57A6">
        <w:rPr>
          <w:color w:val="000000"/>
        </w:rPr>
        <w:t>ecurity risks and scams.</w:t>
      </w:r>
    </w:p>
    <w:p w14:paraId="723A89B1" w14:textId="218FBEF3" w:rsidR="006F3F56" w:rsidRDefault="006F3F56" w:rsidP="006F3F56">
      <w:pPr>
        <w:pStyle w:val="Heading1"/>
      </w:pPr>
      <w:bookmarkStart w:id="9" w:name="_Toc80568791"/>
      <w:r>
        <w:t>Conclusion</w:t>
      </w:r>
      <w:bookmarkEnd w:id="9"/>
    </w:p>
    <w:p w14:paraId="766BF055" w14:textId="52BB3058" w:rsidR="00936FAB" w:rsidRDefault="00936FAB" w:rsidP="00936FAB">
      <w:pPr>
        <w:pStyle w:val="BlockText"/>
        <w:ind w:firstLine="720"/>
      </w:pPr>
      <w:r>
        <w:t>In conclusion, w</w:t>
      </w:r>
      <w:r w:rsidR="000F2DBC">
        <w:t xml:space="preserve">hen data is treated as an asset, an organization not only has improved decision-making </w:t>
      </w:r>
      <w:r w:rsidR="00660D26">
        <w:t xml:space="preserve">abilities </w:t>
      </w:r>
      <w:r w:rsidR="000F2DBC">
        <w:t xml:space="preserve">but </w:t>
      </w:r>
      <w:r w:rsidR="00660D26">
        <w:t xml:space="preserve">also </w:t>
      </w:r>
      <w:r w:rsidR="000F2DBC">
        <w:t>makes better judgement</w:t>
      </w:r>
      <w:r w:rsidR="00E34F54">
        <w:t xml:space="preserve"> calls</w:t>
      </w:r>
      <w:r w:rsidR="000F2DBC">
        <w:t xml:space="preserve"> as well as </w:t>
      </w:r>
      <w:r w:rsidR="002C562E">
        <w:t xml:space="preserve">produces </w:t>
      </w:r>
      <w:r w:rsidR="000F2DBC">
        <w:t xml:space="preserve">more meaningful user insights </w:t>
      </w:r>
      <w:sdt>
        <w:sdtPr>
          <w:rPr>
            <w:color w:val="000000"/>
            <w:highlight w:val="white"/>
          </w:rPr>
          <w:alias w:val="Citation"/>
          <w:tag w:val="{&quot;referencesIds&quot;:[&quot;doc:6121c9ed8f0868c1177f76ab&quot;],&quot;referencesOptions&quot;:{&quot;doc:6121c9ed8f0868c1177f76ab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1575077471"/>
          <w:placeholder>
            <w:docPart w:val="ED9458F894A54DE1B1966A32EE2DB268"/>
          </w:placeholder>
        </w:sdtPr>
        <w:sdtContent>
          <w:r w:rsidR="000F2DBC">
            <w:rPr>
              <w:color w:val="000000"/>
            </w:rPr>
            <w:t>(Duhe et al., 2019)</w:t>
          </w:r>
        </w:sdtContent>
      </w:sdt>
      <w:r w:rsidR="000F2DBC">
        <w:rPr>
          <w:color w:val="000000"/>
        </w:rPr>
        <w:t xml:space="preserve">.  </w:t>
      </w:r>
      <w:r w:rsidR="004A7146">
        <w:rPr>
          <w:color w:val="000000"/>
        </w:rPr>
        <w:t xml:space="preserve">For a quick recap, </w:t>
      </w:r>
      <w:r>
        <w:rPr>
          <w:color w:val="000000"/>
        </w:rPr>
        <w:t xml:space="preserve">we have </w:t>
      </w:r>
      <w:r>
        <w:t xml:space="preserve">reviewed what data is collected, discussed why/how collected data becomes a business asset, </w:t>
      </w:r>
      <w:r w:rsidR="00B204A9">
        <w:t xml:space="preserve">provided </w:t>
      </w:r>
      <w:r>
        <w:t>recommendations to monetize player data</w:t>
      </w:r>
      <w:r w:rsidR="00B204A9">
        <w:t xml:space="preserve">, discussed major threats to MALs data, and </w:t>
      </w:r>
      <w:r w:rsidR="006F0FDC">
        <w:t xml:space="preserve">wrapped up </w:t>
      </w:r>
      <w:r w:rsidR="009600A1">
        <w:t xml:space="preserve">our discussion </w:t>
      </w:r>
      <w:r w:rsidR="00D13789">
        <w:t xml:space="preserve">with policies and procedures that can be implemented </w:t>
      </w:r>
      <w:r w:rsidR="007621AD">
        <w:t>to mitigate major threats</w:t>
      </w:r>
      <w:r>
        <w:t>.</w:t>
      </w:r>
    </w:p>
    <w:sdt>
      <w:sdtPr>
        <w:tag w:val="rw.biblio"/>
        <w:id w:val="-1719727587"/>
        <w:placeholder>
          <w:docPart w:val="DAB226823DDD4787BB70D5CA4E38BF6F"/>
        </w:placeholder>
      </w:sdtPr>
      <w:sdtContent>
        <w:p w14:paraId="753266B0" w14:textId="0C0CE6A8" w:rsidR="006D5B9A" w:rsidRDefault="006D5B9A" w:rsidP="006D5B9A">
          <w:pPr>
            <w:pStyle w:val="NormalWeb"/>
            <w:pageBreakBefore/>
            <w:spacing w:line="480" w:lineRule="auto"/>
            <w:jc w:val="center"/>
            <w:divId w:val="1059089352"/>
            <w:rPr>
              <w:color w:val="000000"/>
            </w:rPr>
          </w:pPr>
          <w:r>
            <w:rPr>
              <w:color w:val="000000"/>
            </w:rPr>
            <w:t>References</w:t>
          </w:r>
        </w:p>
        <w:p w14:paraId="299A76AF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De Vries, S. (2021). </w:t>
          </w:r>
          <w:r>
            <w:rPr>
              <w:i/>
              <w:iCs/>
              <w:color w:val="000000"/>
            </w:rPr>
            <w:t xml:space="preserve">CPI or CTR? how to best measure your game’s marketability. </w:t>
          </w:r>
        </w:p>
        <w:p w14:paraId="25C7DE15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DeVry University. (2021). </w:t>
          </w:r>
          <w:r>
            <w:rPr>
              <w:i/>
              <w:iCs/>
              <w:color w:val="000000"/>
            </w:rPr>
            <w:t xml:space="preserve">Week 7 lab overview : Developing and managing databases for business intelligence - 61183 | week 7 lab scenario summary. </w:t>
          </w:r>
        </w:p>
        <w:p w14:paraId="7F9FA28B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Duhe, M., Gracie, M., Maroon, C. &amp; Webre, T. (2019). </w:t>
          </w:r>
          <w:r>
            <w:rPr>
              <w:i/>
              <w:iCs/>
              <w:color w:val="000000"/>
            </w:rPr>
            <w:t xml:space="preserve">Data as an asset. </w:t>
          </w:r>
        </w:p>
        <w:p w14:paraId="2A2BA350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Freeman, W. (2021). </w:t>
          </w:r>
          <w:r>
            <w:rPr>
              <w:i/>
              <w:iCs/>
              <w:color w:val="000000"/>
            </w:rPr>
            <w:t xml:space="preserve">Understanding player motivations – and how to harness their power. </w:t>
          </w:r>
          <w:r>
            <w:rPr>
              <w:color w:val="000000"/>
            </w:rPr>
            <w:t>Insights Hub</w:t>
          </w:r>
        </w:p>
        <w:p w14:paraId="6724EE6E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GameAnalytics. (2019). </w:t>
          </w:r>
          <w:r>
            <w:rPr>
              <w:i/>
              <w:iCs/>
              <w:color w:val="000000"/>
            </w:rPr>
            <w:t xml:space="preserve">Mobile gaming industry analysis for H1 2019. </w:t>
          </w:r>
        </w:p>
        <w:p w14:paraId="0EDBDEE9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GameAnalytics. (2021). </w:t>
          </w:r>
          <w:r>
            <w:rPr>
              <w:i/>
              <w:iCs/>
              <w:color w:val="000000"/>
            </w:rPr>
            <w:t xml:space="preserve">GameIntel | benchmarks+. </w:t>
          </w:r>
        </w:p>
        <w:p w14:paraId="2403482B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Germain, J. M. (2021). </w:t>
          </w:r>
          <w:r>
            <w:rPr>
              <w:i/>
              <w:iCs/>
              <w:color w:val="000000"/>
            </w:rPr>
            <w:t xml:space="preserve">Marketers need new strategies to parry cookieless advertising. </w:t>
          </w:r>
        </w:p>
        <w:p w14:paraId="2CF463F4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Parmenter, S. (2021). </w:t>
          </w:r>
          <w:r>
            <w:rPr>
              <w:i/>
              <w:iCs/>
              <w:color w:val="000000"/>
            </w:rPr>
            <w:t xml:space="preserve">The metrics behind hyper-casual games (industry report). </w:t>
          </w:r>
        </w:p>
        <w:p w14:paraId="36AB424F" w14:textId="77777777" w:rsidR="006D5B9A" w:rsidRDefault="006D5B9A">
          <w:pPr>
            <w:pStyle w:val="NormalWeb"/>
            <w:spacing w:line="480" w:lineRule="auto"/>
            <w:ind w:left="450" w:hanging="450"/>
            <w:divId w:val="1059089352"/>
            <w:rPr>
              <w:color w:val="000000"/>
            </w:rPr>
          </w:pPr>
          <w:r>
            <w:rPr>
              <w:color w:val="000000"/>
            </w:rPr>
            <w:t xml:space="preserve">Roddie, M. (2020, -03-16). Player vs. hacker: Cyberthreats to gaming companies and gamers. </w:t>
          </w:r>
          <w:hyperlink r:id="rId8" w:tgtFrame="_blank" w:history="1">
            <w:r>
              <w:rPr>
                <w:rStyle w:val="Hyperlink"/>
              </w:rPr>
              <w:t>https://securityintelligence.com/posts/player-vs-hacker-cyberthreats-to-gaming-companies-and-gamers/</w:t>
            </w:r>
          </w:hyperlink>
        </w:p>
        <w:p w14:paraId="26A2E4F6" w14:textId="1ED01DD0" w:rsidR="006D5B9A" w:rsidRPr="006D5B9A" w:rsidRDefault="006D5B9A" w:rsidP="00C36895">
          <w:pPr>
            <w:pStyle w:val="NormalWeb"/>
            <w:spacing w:line="480" w:lineRule="auto"/>
            <w:ind w:left="450" w:hanging="450"/>
          </w:pPr>
          <w:r>
            <w:rPr>
              <w:color w:val="000000"/>
            </w:rPr>
            <w:t xml:space="preserve">Rodriguez, N. (2021). </w:t>
          </w:r>
          <w:r>
            <w:rPr>
              <w:i/>
              <w:iCs/>
              <w:color w:val="000000"/>
            </w:rPr>
            <w:t xml:space="preserve">Steam patches unlimited wallet funds exploit. </w:t>
          </w:r>
        </w:p>
      </w:sdtContent>
    </w:sdt>
    <w:p w14:paraId="710DC083" w14:textId="5F75008C" w:rsidR="00451019" w:rsidRDefault="00451019" w:rsidP="00936FAB">
      <w:pPr>
        <w:pStyle w:val="BlockText"/>
        <w:ind w:firstLine="720"/>
        <w:rPr>
          <w:color w:val="000000"/>
        </w:rPr>
      </w:pPr>
    </w:p>
    <w:sectPr w:rsidR="00451019" w:rsidSect="0024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152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7752" w14:textId="77777777" w:rsidR="00860521" w:rsidRDefault="00860521">
      <w:r>
        <w:separator/>
      </w:r>
    </w:p>
  </w:endnote>
  <w:endnote w:type="continuationSeparator" w:id="0">
    <w:p w14:paraId="63EA6E25" w14:textId="77777777" w:rsidR="00860521" w:rsidRDefault="0086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4278" w14:textId="77777777" w:rsidR="00207255" w:rsidRDefault="0020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A0BB" w14:textId="77777777" w:rsidR="00207255" w:rsidRDefault="002072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8062" w14:textId="77777777" w:rsidR="00207255" w:rsidRDefault="0020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2CA6" w14:textId="77777777" w:rsidR="00860521" w:rsidRDefault="00860521">
      <w:r>
        <w:separator/>
      </w:r>
    </w:p>
  </w:footnote>
  <w:footnote w:type="continuationSeparator" w:id="0">
    <w:p w14:paraId="50C0107E" w14:textId="77777777" w:rsidR="00860521" w:rsidRDefault="00860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A486" w14:textId="77777777" w:rsidR="00207255" w:rsidRDefault="0020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61FC" w14:textId="2CD6AB62" w:rsidR="00BF3043" w:rsidRPr="001D5854" w:rsidRDefault="0018177B" w:rsidP="00057ACF">
    <w:pPr>
      <w:pStyle w:val="Header"/>
      <w:tabs>
        <w:tab w:val="clear" w:pos="4320"/>
        <w:tab w:val="clear" w:pos="8640"/>
        <w:tab w:val="right" w:pos="12420"/>
        <w:tab w:val="right" w:pos="12960"/>
      </w:tabs>
    </w:pPr>
    <w:r>
      <w:t>Mobile Adventures</w:t>
    </w:r>
    <w:r w:rsidR="00BF3043">
      <w:t xml:space="preserve"> Data Analysis, C. Baxter</w:t>
    </w:r>
    <w:r w:rsidR="00BF3043">
      <w:tab/>
    </w:r>
    <w:r w:rsidR="00BF3043">
      <w:fldChar w:fldCharType="begin"/>
    </w:r>
    <w:r w:rsidR="00BF3043">
      <w:instrText xml:space="preserve"> PAGE   \* MERGEFORMAT </w:instrText>
    </w:r>
    <w:r w:rsidR="00BF3043">
      <w:fldChar w:fldCharType="separate"/>
    </w:r>
    <w:r w:rsidR="00BF3043">
      <w:rPr>
        <w:noProof/>
      </w:rPr>
      <w:t>1</w:t>
    </w:r>
    <w:r w:rsidR="00BF3043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A86C" w14:textId="77777777" w:rsidR="00207255" w:rsidRDefault="0020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8FC7196"/>
    <w:multiLevelType w:val="hybridMultilevel"/>
    <w:tmpl w:val="32A0A7AE"/>
    <w:lvl w:ilvl="0" w:tplc="40926C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27C04"/>
    <w:multiLevelType w:val="hybridMultilevel"/>
    <w:tmpl w:val="FB82371C"/>
    <w:lvl w:ilvl="0" w:tplc="001A60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37592"/>
    <w:multiLevelType w:val="hybridMultilevel"/>
    <w:tmpl w:val="8C0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51"/>
    <w:rsid w:val="000003AA"/>
    <w:rsid w:val="00000AD7"/>
    <w:rsid w:val="00001693"/>
    <w:rsid w:val="00001F46"/>
    <w:rsid w:val="0000292C"/>
    <w:rsid w:val="000044DD"/>
    <w:rsid w:val="00006C1F"/>
    <w:rsid w:val="00006DA0"/>
    <w:rsid w:val="00006DC9"/>
    <w:rsid w:val="0001195E"/>
    <w:rsid w:val="00011C23"/>
    <w:rsid w:val="00011F83"/>
    <w:rsid w:val="00012BDE"/>
    <w:rsid w:val="00012F05"/>
    <w:rsid w:val="000139EB"/>
    <w:rsid w:val="00013ABA"/>
    <w:rsid w:val="0001439E"/>
    <w:rsid w:val="00015327"/>
    <w:rsid w:val="0001580E"/>
    <w:rsid w:val="0001629B"/>
    <w:rsid w:val="000209D2"/>
    <w:rsid w:val="00020D87"/>
    <w:rsid w:val="00021D4E"/>
    <w:rsid w:val="0002361C"/>
    <w:rsid w:val="000243E8"/>
    <w:rsid w:val="00026E5A"/>
    <w:rsid w:val="00027474"/>
    <w:rsid w:val="00031004"/>
    <w:rsid w:val="00031EE3"/>
    <w:rsid w:val="0003383F"/>
    <w:rsid w:val="00034640"/>
    <w:rsid w:val="00036707"/>
    <w:rsid w:val="00037A05"/>
    <w:rsid w:val="00042251"/>
    <w:rsid w:val="000433E2"/>
    <w:rsid w:val="00043729"/>
    <w:rsid w:val="00047E85"/>
    <w:rsid w:val="000508F6"/>
    <w:rsid w:val="00050A9C"/>
    <w:rsid w:val="00053B83"/>
    <w:rsid w:val="00054D5B"/>
    <w:rsid w:val="0005557E"/>
    <w:rsid w:val="00057ACF"/>
    <w:rsid w:val="00061BBA"/>
    <w:rsid w:val="00063535"/>
    <w:rsid w:val="00065DFF"/>
    <w:rsid w:val="0006615A"/>
    <w:rsid w:val="00066E3B"/>
    <w:rsid w:val="000711B2"/>
    <w:rsid w:val="00072119"/>
    <w:rsid w:val="0007251A"/>
    <w:rsid w:val="00074250"/>
    <w:rsid w:val="00075D3C"/>
    <w:rsid w:val="0007639E"/>
    <w:rsid w:val="00076F31"/>
    <w:rsid w:val="00077964"/>
    <w:rsid w:val="00080B13"/>
    <w:rsid w:val="00082E75"/>
    <w:rsid w:val="00083425"/>
    <w:rsid w:val="0008749B"/>
    <w:rsid w:val="00090E75"/>
    <w:rsid w:val="000926D7"/>
    <w:rsid w:val="00093883"/>
    <w:rsid w:val="00094965"/>
    <w:rsid w:val="00095F35"/>
    <w:rsid w:val="000A0398"/>
    <w:rsid w:val="000A0399"/>
    <w:rsid w:val="000A091D"/>
    <w:rsid w:val="000A1579"/>
    <w:rsid w:val="000A1B7E"/>
    <w:rsid w:val="000A5588"/>
    <w:rsid w:val="000B0176"/>
    <w:rsid w:val="000B1802"/>
    <w:rsid w:val="000B28C7"/>
    <w:rsid w:val="000B2C14"/>
    <w:rsid w:val="000B3586"/>
    <w:rsid w:val="000B3919"/>
    <w:rsid w:val="000B3C78"/>
    <w:rsid w:val="000B3CF9"/>
    <w:rsid w:val="000B4654"/>
    <w:rsid w:val="000B76DC"/>
    <w:rsid w:val="000B7C6D"/>
    <w:rsid w:val="000C0B5A"/>
    <w:rsid w:val="000C1AA6"/>
    <w:rsid w:val="000C2D98"/>
    <w:rsid w:val="000C51C3"/>
    <w:rsid w:val="000C5383"/>
    <w:rsid w:val="000C6515"/>
    <w:rsid w:val="000C6849"/>
    <w:rsid w:val="000C6E9E"/>
    <w:rsid w:val="000C73FD"/>
    <w:rsid w:val="000D1630"/>
    <w:rsid w:val="000D4761"/>
    <w:rsid w:val="000D480C"/>
    <w:rsid w:val="000D53C1"/>
    <w:rsid w:val="000E00AD"/>
    <w:rsid w:val="000E05A9"/>
    <w:rsid w:val="000E3C6D"/>
    <w:rsid w:val="000E4169"/>
    <w:rsid w:val="000E45A5"/>
    <w:rsid w:val="000E483A"/>
    <w:rsid w:val="000E5CC2"/>
    <w:rsid w:val="000E6A31"/>
    <w:rsid w:val="000E6C22"/>
    <w:rsid w:val="000E6C7D"/>
    <w:rsid w:val="000E74B8"/>
    <w:rsid w:val="000F0F5B"/>
    <w:rsid w:val="000F174A"/>
    <w:rsid w:val="000F1ECB"/>
    <w:rsid w:val="000F2DBC"/>
    <w:rsid w:val="000F3096"/>
    <w:rsid w:val="000F6185"/>
    <w:rsid w:val="000F6349"/>
    <w:rsid w:val="000F7749"/>
    <w:rsid w:val="00105074"/>
    <w:rsid w:val="00106F6F"/>
    <w:rsid w:val="0011022F"/>
    <w:rsid w:val="00110F73"/>
    <w:rsid w:val="0011181A"/>
    <w:rsid w:val="00111DDF"/>
    <w:rsid w:val="0011210C"/>
    <w:rsid w:val="00112CB7"/>
    <w:rsid w:val="00112DE6"/>
    <w:rsid w:val="001130C7"/>
    <w:rsid w:val="0011356D"/>
    <w:rsid w:val="0011422A"/>
    <w:rsid w:val="001152EA"/>
    <w:rsid w:val="001152F9"/>
    <w:rsid w:val="0011693C"/>
    <w:rsid w:val="00117811"/>
    <w:rsid w:val="00117E3C"/>
    <w:rsid w:val="00117FBC"/>
    <w:rsid w:val="001208F9"/>
    <w:rsid w:val="001221BD"/>
    <w:rsid w:val="00123682"/>
    <w:rsid w:val="00124895"/>
    <w:rsid w:val="00125A35"/>
    <w:rsid w:val="001268B5"/>
    <w:rsid w:val="00127917"/>
    <w:rsid w:val="00127E1B"/>
    <w:rsid w:val="00130EB0"/>
    <w:rsid w:val="00131628"/>
    <w:rsid w:val="001319F0"/>
    <w:rsid w:val="0013332B"/>
    <w:rsid w:val="00140291"/>
    <w:rsid w:val="001402E6"/>
    <w:rsid w:val="00140484"/>
    <w:rsid w:val="001406A5"/>
    <w:rsid w:val="0014170E"/>
    <w:rsid w:val="00142DA1"/>
    <w:rsid w:val="00143956"/>
    <w:rsid w:val="00144D97"/>
    <w:rsid w:val="0014506E"/>
    <w:rsid w:val="001459B0"/>
    <w:rsid w:val="001475B1"/>
    <w:rsid w:val="00150520"/>
    <w:rsid w:val="0015257F"/>
    <w:rsid w:val="00153B07"/>
    <w:rsid w:val="001541A4"/>
    <w:rsid w:val="00154D13"/>
    <w:rsid w:val="0015554F"/>
    <w:rsid w:val="001563C0"/>
    <w:rsid w:val="0016003B"/>
    <w:rsid w:val="00162295"/>
    <w:rsid w:val="00162DD1"/>
    <w:rsid w:val="00164122"/>
    <w:rsid w:val="00164E6C"/>
    <w:rsid w:val="00173149"/>
    <w:rsid w:val="00174AA2"/>
    <w:rsid w:val="00176086"/>
    <w:rsid w:val="001778F1"/>
    <w:rsid w:val="00177F21"/>
    <w:rsid w:val="0018017C"/>
    <w:rsid w:val="0018177B"/>
    <w:rsid w:val="00182725"/>
    <w:rsid w:val="00185BFD"/>
    <w:rsid w:val="00186F0E"/>
    <w:rsid w:val="00187B2F"/>
    <w:rsid w:val="001915A4"/>
    <w:rsid w:val="001935C5"/>
    <w:rsid w:val="00196DD1"/>
    <w:rsid w:val="00197755"/>
    <w:rsid w:val="001A0F89"/>
    <w:rsid w:val="001A3527"/>
    <w:rsid w:val="001A5431"/>
    <w:rsid w:val="001A7CB7"/>
    <w:rsid w:val="001A7F0B"/>
    <w:rsid w:val="001B1FF4"/>
    <w:rsid w:val="001B27A8"/>
    <w:rsid w:val="001B408B"/>
    <w:rsid w:val="001B56FE"/>
    <w:rsid w:val="001B621F"/>
    <w:rsid w:val="001B63FD"/>
    <w:rsid w:val="001C0FCD"/>
    <w:rsid w:val="001C16CD"/>
    <w:rsid w:val="001C1C94"/>
    <w:rsid w:val="001C3EB9"/>
    <w:rsid w:val="001C43AB"/>
    <w:rsid w:val="001C62D3"/>
    <w:rsid w:val="001C7519"/>
    <w:rsid w:val="001C760A"/>
    <w:rsid w:val="001D1FB7"/>
    <w:rsid w:val="001D246A"/>
    <w:rsid w:val="001D27CE"/>
    <w:rsid w:val="001D4DDC"/>
    <w:rsid w:val="001D4E4A"/>
    <w:rsid w:val="001D5854"/>
    <w:rsid w:val="001D5E14"/>
    <w:rsid w:val="001D5FA0"/>
    <w:rsid w:val="001E0283"/>
    <w:rsid w:val="001E030F"/>
    <w:rsid w:val="001E0957"/>
    <w:rsid w:val="001E0C78"/>
    <w:rsid w:val="001E30BE"/>
    <w:rsid w:val="001E3768"/>
    <w:rsid w:val="001E4DB1"/>
    <w:rsid w:val="001E56B3"/>
    <w:rsid w:val="001E5DB4"/>
    <w:rsid w:val="001E7641"/>
    <w:rsid w:val="001F0005"/>
    <w:rsid w:val="001F15B2"/>
    <w:rsid w:val="001F22F4"/>
    <w:rsid w:val="001F3D8C"/>
    <w:rsid w:val="001F4634"/>
    <w:rsid w:val="001F4B6D"/>
    <w:rsid w:val="001F5358"/>
    <w:rsid w:val="001F60A1"/>
    <w:rsid w:val="001F6C84"/>
    <w:rsid w:val="001F6FC5"/>
    <w:rsid w:val="00200058"/>
    <w:rsid w:val="00200D6E"/>
    <w:rsid w:val="00200FC9"/>
    <w:rsid w:val="00201409"/>
    <w:rsid w:val="00202081"/>
    <w:rsid w:val="00207255"/>
    <w:rsid w:val="00210578"/>
    <w:rsid w:val="002108C7"/>
    <w:rsid w:val="002114C9"/>
    <w:rsid w:val="002148CA"/>
    <w:rsid w:val="00214E4D"/>
    <w:rsid w:val="00214F12"/>
    <w:rsid w:val="00221313"/>
    <w:rsid w:val="00222093"/>
    <w:rsid w:val="00222899"/>
    <w:rsid w:val="002229AF"/>
    <w:rsid w:val="00225506"/>
    <w:rsid w:val="002301FB"/>
    <w:rsid w:val="002313E0"/>
    <w:rsid w:val="00236737"/>
    <w:rsid w:val="0023761C"/>
    <w:rsid w:val="00237889"/>
    <w:rsid w:val="00241C5F"/>
    <w:rsid w:val="0024732A"/>
    <w:rsid w:val="00247E37"/>
    <w:rsid w:val="00250C7D"/>
    <w:rsid w:val="00250E7B"/>
    <w:rsid w:val="00251168"/>
    <w:rsid w:val="0025255E"/>
    <w:rsid w:val="00252567"/>
    <w:rsid w:val="00255750"/>
    <w:rsid w:val="00257CF7"/>
    <w:rsid w:val="00257EDC"/>
    <w:rsid w:val="00261288"/>
    <w:rsid w:val="00262B18"/>
    <w:rsid w:val="00265626"/>
    <w:rsid w:val="0026686C"/>
    <w:rsid w:val="00266FA9"/>
    <w:rsid w:val="002724FE"/>
    <w:rsid w:val="0027397F"/>
    <w:rsid w:val="00274DA2"/>
    <w:rsid w:val="00274E0C"/>
    <w:rsid w:val="0027673B"/>
    <w:rsid w:val="00276FB8"/>
    <w:rsid w:val="002827E9"/>
    <w:rsid w:val="002852A6"/>
    <w:rsid w:val="002874E5"/>
    <w:rsid w:val="00287DB6"/>
    <w:rsid w:val="002911FE"/>
    <w:rsid w:val="00291A3B"/>
    <w:rsid w:val="00292043"/>
    <w:rsid w:val="00292E4C"/>
    <w:rsid w:val="00292EF2"/>
    <w:rsid w:val="00293C96"/>
    <w:rsid w:val="002974F3"/>
    <w:rsid w:val="002A1857"/>
    <w:rsid w:val="002A2258"/>
    <w:rsid w:val="002A340C"/>
    <w:rsid w:val="002A4A0B"/>
    <w:rsid w:val="002A5980"/>
    <w:rsid w:val="002A5A4C"/>
    <w:rsid w:val="002A5D95"/>
    <w:rsid w:val="002A6317"/>
    <w:rsid w:val="002A69CA"/>
    <w:rsid w:val="002A6BFC"/>
    <w:rsid w:val="002B1BC1"/>
    <w:rsid w:val="002B279B"/>
    <w:rsid w:val="002B2E11"/>
    <w:rsid w:val="002B2E67"/>
    <w:rsid w:val="002B47F1"/>
    <w:rsid w:val="002B51C7"/>
    <w:rsid w:val="002B5B5E"/>
    <w:rsid w:val="002B6534"/>
    <w:rsid w:val="002B6FE1"/>
    <w:rsid w:val="002C15CB"/>
    <w:rsid w:val="002C2A1A"/>
    <w:rsid w:val="002C3EBD"/>
    <w:rsid w:val="002C447A"/>
    <w:rsid w:val="002C562E"/>
    <w:rsid w:val="002C57E8"/>
    <w:rsid w:val="002D341C"/>
    <w:rsid w:val="002D42D1"/>
    <w:rsid w:val="002D4D42"/>
    <w:rsid w:val="002D7D47"/>
    <w:rsid w:val="002E1744"/>
    <w:rsid w:val="002E35AB"/>
    <w:rsid w:val="002E35C8"/>
    <w:rsid w:val="002E58CD"/>
    <w:rsid w:val="002E6DA2"/>
    <w:rsid w:val="002E7AC6"/>
    <w:rsid w:val="002E7BE2"/>
    <w:rsid w:val="002F04E3"/>
    <w:rsid w:val="002F0DD5"/>
    <w:rsid w:val="002F0E0A"/>
    <w:rsid w:val="002F1D79"/>
    <w:rsid w:val="002F4D7E"/>
    <w:rsid w:val="002F5388"/>
    <w:rsid w:val="002F56AE"/>
    <w:rsid w:val="002F6E2C"/>
    <w:rsid w:val="002F7668"/>
    <w:rsid w:val="003025A9"/>
    <w:rsid w:val="003033B9"/>
    <w:rsid w:val="003047AD"/>
    <w:rsid w:val="003049F2"/>
    <w:rsid w:val="00306380"/>
    <w:rsid w:val="0030764B"/>
    <w:rsid w:val="00315A8C"/>
    <w:rsid w:val="003160AE"/>
    <w:rsid w:val="0032020B"/>
    <w:rsid w:val="00321EE0"/>
    <w:rsid w:val="003243BF"/>
    <w:rsid w:val="00325F72"/>
    <w:rsid w:val="00326168"/>
    <w:rsid w:val="003265E0"/>
    <w:rsid w:val="0032695B"/>
    <w:rsid w:val="00330652"/>
    <w:rsid w:val="00331912"/>
    <w:rsid w:val="0033263E"/>
    <w:rsid w:val="00333BBC"/>
    <w:rsid w:val="00334157"/>
    <w:rsid w:val="00337D90"/>
    <w:rsid w:val="00341957"/>
    <w:rsid w:val="003429EE"/>
    <w:rsid w:val="00343A7D"/>
    <w:rsid w:val="00346B0C"/>
    <w:rsid w:val="00346FDF"/>
    <w:rsid w:val="00347414"/>
    <w:rsid w:val="003478DC"/>
    <w:rsid w:val="003505DA"/>
    <w:rsid w:val="0035127D"/>
    <w:rsid w:val="003519EF"/>
    <w:rsid w:val="00351F7B"/>
    <w:rsid w:val="00353238"/>
    <w:rsid w:val="0035388B"/>
    <w:rsid w:val="0035399A"/>
    <w:rsid w:val="00354482"/>
    <w:rsid w:val="00354653"/>
    <w:rsid w:val="00354921"/>
    <w:rsid w:val="003552D0"/>
    <w:rsid w:val="00355549"/>
    <w:rsid w:val="00355AE1"/>
    <w:rsid w:val="00356D31"/>
    <w:rsid w:val="00356E38"/>
    <w:rsid w:val="00357EE5"/>
    <w:rsid w:val="00357F86"/>
    <w:rsid w:val="00362AB4"/>
    <w:rsid w:val="003631EE"/>
    <w:rsid w:val="00363857"/>
    <w:rsid w:val="003644B7"/>
    <w:rsid w:val="0036477C"/>
    <w:rsid w:val="003647D3"/>
    <w:rsid w:val="00365951"/>
    <w:rsid w:val="00366345"/>
    <w:rsid w:val="0036751F"/>
    <w:rsid w:val="00367714"/>
    <w:rsid w:val="00367E0D"/>
    <w:rsid w:val="00373D91"/>
    <w:rsid w:val="003750DB"/>
    <w:rsid w:val="00375C63"/>
    <w:rsid w:val="00376F12"/>
    <w:rsid w:val="00381C08"/>
    <w:rsid w:val="00382FC4"/>
    <w:rsid w:val="00384907"/>
    <w:rsid w:val="00385646"/>
    <w:rsid w:val="00385F7E"/>
    <w:rsid w:val="00387AB4"/>
    <w:rsid w:val="00387DF4"/>
    <w:rsid w:val="00390045"/>
    <w:rsid w:val="003915E7"/>
    <w:rsid w:val="00391872"/>
    <w:rsid w:val="00392995"/>
    <w:rsid w:val="00392EE9"/>
    <w:rsid w:val="00393C7E"/>
    <w:rsid w:val="00394EB0"/>
    <w:rsid w:val="003972B7"/>
    <w:rsid w:val="003A063A"/>
    <w:rsid w:val="003A33D5"/>
    <w:rsid w:val="003A3DCA"/>
    <w:rsid w:val="003A5ECE"/>
    <w:rsid w:val="003A67B6"/>
    <w:rsid w:val="003A7C0E"/>
    <w:rsid w:val="003B00FA"/>
    <w:rsid w:val="003B1C9C"/>
    <w:rsid w:val="003B2328"/>
    <w:rsid w:val="003B2329"/>
    <w:rsid w:val="003B2DF2"/>
    <w:rsid w:val="003B60B1"/>
    <w:rsid w:val="003C20C4"/>
    <w:rsid w:val="003C3FB4"/>
    <w:rsid w:val="003C5B14"/>
    <w:rsid w:val="003D0AFE"/>
    <w:rsid w:val="003D26F6"/>
    <w:rsid w:val="003D2D8B"/>
    <w:rsid w:val="003D4B95"/>
    <w:rsid w:val="003D7BB5"/>
    <w:rsid w:val="003E033C"/>
    <w:rsid w:val="003E0E37"/>
    <w:rsid w:val="003E1C79"/>
    <w:rsid w:val="003E2F27"/>
    <w:rsid w:val="003E4BC2"/>
    <w:rsid w:val="003E5EA7"/>
    <w:rsid w:val="003E6532"/>
    <w:rsid w:val="003E7962"/>
    <w:rsid w:val="003F3E3C"/>
    <w:rsid w:val="003F5ADC"/>
    <w:rsid w:val="003F6AD2"/>
    <w:rsid w:val="003F7536"/>
    <w:rsid w:val="003F7806"/>
    <w:rsid w:val="004004CE"/>
    <w:rsid w:val="004009AD"/>
    <w:rsid w:val="00400A5A"/>
    <w:rsid w:val="00402441"/>
    <w:rsid w:val="00403BF1"/>
    <w:rsid w:val="00403C86"/>
    <w:rsid w:val="00405DF5"/>
    <w:rsid w:val="00405EFB"/>
    <w:rsid w:val="0040704F"/>
    <w:rsid w:val="00410066"/>
    <w:rsid w:val="0041010D"/>
    <w:rsid w:val="00410CB9"/>
    <w:rsid w:val="00412A77"/>
    <w:rsid w:val="00414253"/>
    <w:rsid w:val="004161D4"/>
    <w:rsid w:val="0041700A"/>
    <w:rsid w:val="004209E8"/>
    <w:rsid w:val="00422BA5"/>
    <w:rsid w:val="00422FD4"/>
    <w:rsid w:val="00424483"/>
    <w:rsid w:val="0042465F"/>
    <w:rsid w:val="00426C15"/>
    <w:rsid w:val="00427E6D"/>
    <w:rsid w:val="004301E8"/>
    <w:rsid w:val="004304EE"/>
    <w:rsid w:val="0043154C"/>
    <w:rsid w:val="00431864"/>
    <w:rsid w:val="004324E5"/>
    <w:rsid w:val="004335B8"/>
    <w:rsid w:val="004345ED"/>
    <w:rsid w:val="00434B2F"/>
    <w:rsid w:val="00435EEA"/>
    <w:rsid w:val="0043760E"/>
    <w:rsid w:val="00437CB4"/>
    <w:rsid w:val="00441F40"/>
    <w:rsid w:val="00442805"/>
    <w:rsid w:val="00443492"/>
    <w:rsid w:val="00443817"/>
    <w:rsid w:val="004443EF"/>
    <w:rsid w:val="0044597B"/>
    <w:rsid w:val="00446697"/>
    <w:rsid w:val="00447874"/>
    <w:rsid w:val="00450B19"/>
    <w:rsid w:val="00451019"/>
    <w:rsid w:val="00453A9F"/>
    <w:rsid w:val="00453FB4"/>
    <w:rsid w:val="00455B37"/>
    <w:rsid w:val="004569FB"/>
    <w:rsid w:val="00461E28"/>
    <w:rsid w:val="00465117"/>
    <w:rsid w:val="004703C3"/>
    <w:rsid w:val="0047152E"/>
    <w:rsid w:val="00471DA9"/>
    <w:rsid w:val="0047213A"/>
    <w:rsid w:val="004779F3"/>
    <w:rsid w:val="00480AEA"/>
    <w:rsid w:val="00481114"/>
    <w:rsid w:val="004820C0"/>
    <w:rsid w:val="00485BE9"/>
    <w:rsid w:val="00490100"/>
    <w:rsid w:val="00492550"/>
    <w:rsid w:val="00495137"/>
    <w:rsid w:val="0049633B"/>
    <w:rsid w:val="00496B9F"/>
    <w:rsid w:val="004A03F8"/>
    <w:rsid w:val="004A0F51"/>
    <w:rsid w:val="004A21E0"/>
    <w:rsid w:val="004A3660"/>
    <w:rsid w:val="004A4C19"/>
    <w:rsid w:val="004A4D7A"/>
    <w:rsid w:val="004A7146"/>
    <w:rsid w:val="004B17A1"/>
    <w:rsid w:val="004B1F31"/>
    <w:rsid w:val="004B3164"/>
    <w:rsid w:val="004B4629"/>
    <w:rsid w:val="004C0588"/>
    <w:rsid w:val="004C0C22"/>
    <w:rsid w:val="004C130C"/>
    <w:rsid w:val="004C1649"/>
    <w:rsid w:val="004C2092"/>
    <w:rsid w:val="004C35C1"/>
    <w:rsid w:val="004C4086"/>
    <w:rsid w:val="004C45E4"/>
    <w:rsid w:val="004C4C9A"/>
    <w:rsid w:val="004C4E2A"/>
    <w:rsid w:val="004C605C"/>
    <w:rsid w:val="004D07CF"/>
    <w:rsid w:val="004D2A34"/>
    <w:rsid w:val="004D3289"/>
    <w:rsid w:val="004D4B19"/>
    <w:rsid w:val="004D4DD5"/>
    <w:rsid w:val="004D5EEE"/>
    <w:rsid w:val="004D7E25"/>
    <w:rsid w:val="004E001B"/>
    <w:rsid w:val="004F1A13"/>
    <w:rsid w:val="004F5327"/>
    <w:rsid w:val="004F5588"/>
    <w:rsid w:val="004F6465"/>
    <w:rsid w:val="004F6FD7"/>
    <w:rsid w:val="004F75B2"/>
    <w:rsid w:val="00500998"/>
    <w:rsid w:val="005013FF"/>
    <w:rsid w:val="005018AE"/>
    <w:rsid w:val="00502136"/>
    <w:rsid w:val="00502EC8"/>
    <w:rsid w:val="0050356C"/>
    <w:rsid w:val="00504A82"/>
    <w:rsid w:val="0050539C"/>
    <w:rsid w:val="00507742"/>
    <w:rsid w:val="0051084F"/>
    <w:rsid w:val="00510DE2"/>
    <w:rsid w:val="005121A1"/>
    <w:rsid w:val="005159CA"/>
    <w:rsid w:val="00522D17"/>
    <w:rsid w:val="0052325B"/>
    <w:rsid w:val="005268EB"/>
    <w:rsid w:val="00526FC0"/>
    <w:rsid w:val="00530952"/>
    <w:rsid w:val="00533104"/>
    <w:rsid w:val="00533480"/>
    <w:rsid w:val="00534022"/>
    <w:rsid w:val="005362E0"/>
    <w:rsid w:val="0053676D"/>
    <w:rsid w:val="0054171E"/>
    <w:rsid w:val="005417F5"/>
    <w:rsid w:val="0054185D"/>
    <w:rsid w:val="00542002"/>
    <w:rsid w:val="00542841"/>
    <w:rsid w:val="00543CFC"/>
    <w:rsid w:val="00543E69"/>
    <w:rsid w:val="0054517F"/>
    <w:rsid w:val="0054680B"/>
    <w:rsid w:val="00547198"/>
    <w:rsid w:val="00547A3B"/>
    <w:rsid w:val="005503C8"/>
    <w:rsid w:val="00550F7D"/>
    <w:rsid w:val="005514B8"/>
    <w:rsid w:val="0055201F"/>
    <w:rsid w:val="00553AD6"/>
    <w:rsid w:val="00554589"/>
    <w:rsid w:val="00554797"/>
    <w:rsid w:val="00554E9A"/>
    <w:rsid w:val="00557CAF"/>
    <w:rsid w:val="0056129A"/>
    <w:rsid w:val="00561A77"/>
    <w:rsid w:val="0056363D"/>
    <w:rsid w:val="00563950"/>
    <w:rsid w:val="005646DD"/>
    <w:rsid w:val="00566A1A"/>
    <w:rsid w:val="0056752E"/>
    <w:rsid w:val="0056778D"/>
    <w:rsid w:val="00571D18"/>
    <w:rsid w:val="00572052"/>
    <w:rsid w:val="00572F5D"/>
    <w:rsid w:val="00573DD6"/>
    <w:rsid w:val="00574520"/>
    <w:rsid w:val="0057596A"/>
    <w:rsid w:val="00575EA1"/>
    <w:rsid w:val="00575F39"/>
    <w:rsid w:val="005769F2"/>
    <w:rsid w:val="00577AE7"/>
    <w:rsid w:val="00577C87"/>
    <w:rsid w:val="0058066D"/>
    <w:rsid w:val="0058124D"/>
    <w:rsid w:val="00581563"/>
    <w:rsid w:val="00581D4D"/>
    <w:rsid w:val="005822F9"/>
    <w:rsid w:val="00582EAF"/>
    <w:rsid w:val="00585E01"/>
    <w:rsid w:val="00585F63"/>
    <w:rsid w:val="00586A9F"/>
    <w:rsid w:val="00590707"/>
    <w:rsid w:val="00591FAE"/>
    <w:rsid w:val="005926E9"/>
    <w:rsid w:val="00592CD5"/>
    <w:rsid w:val="00592E81"/>
    <w:rsid w:val="005935CF"/>
    <w:rsid w:val="0059616E"/>
    <w:rsid w:val="005976FA"/>
    <w:rsid w:val="0059792C"/>
    <w:rsid w:val="005A01F5"/>
    <w:rsid w:val="005A1734"/>
    <w:rsid w:val="005A370E"/>
    <w:rsid w:val="005A7814"/>
    <w:rsid w:val="005B0513"/>
    <w:rsid w:val="005B12C4"/>
    <w:rsid w:val="005B2D34"/>
    <w:rsid w:val="005B3A5B"/>
    <w:rsid w:val="005B514B"/>
    <w:rsid w:val="005B5389"/>
    <w:rsid w:val="005B69AF"/>
    <w:rsid w:val="005B6CB7"/>
    <w:rsid w:val="005C0FB0"/>
    <w:rsid w:val="005C0FF1"/>
    <w:rsid w:val="005C25F0"/>
    <w:rsid w:val="005C290A"/>
    <w:rsid w:val="005C5719"/>
    <w:rsid w:val="005C70C6"/>
    <w:rsid w:val="005C7519"/>
    <w:rsid w:val="005D1254"/>
    <w:rsid w:val="005D26F7"/>
    <w:rsid w:val="005D300A"/>
    <w:rsid w:val="005D423D"/>
    <w:rsid w:val="005D525B"/>
    <w:rsid w:val="005D5294"/>
    <w:rsid w:val="005D57A6"/>
    <w:rsid w:val="005D58C0"/>
    <w:rsid w:val="005D5CFE"/>
    <w:rsid w:val="005D6606"/>
    <w:rsid w:val="005E3569"/>
    <w:rsid w:val="005E51CD"/>
    <w:rsid w:val="005F0FBB"/>
    <w:rsid w:val="005F1887"/>
    <w:rsid w:val="005F39F8"/>
    <w:rsid w:val="005F414C"/>
    <w:rsid w:val="005F5350"/>
    <w:rsid w:val="005F53F9"/>
    <w:rsid w:val="005F5651"/>
    <w:rsid w:val="005F698D"/>
    <w:rsid w:val="005F7F21"/>
    <w:rsid w:val="006002AA"/>
    <w:rsid w:val="00600950"/>
    <w:rsid w:val="00600C1D"/>
    <w:rsid w:val="00601930"/>
    <w:rsid w:val="0060450D"/>
    <w:rsid w:val="00606785"/>
    <w:rsid w:val="0061325B"/>
    <w:rsid w:val="006137B2"/>
    <w:rsid w:val="00614B82"/>
    <w:rsid w:val="00614F19"/>
    <w:rsid w:val="00615157"/>
    <w:rsid w:val="006157E5"/>
    <w:rsid w:val="00616181"/>
    <w:rsid w:val="006166D8"/>
    <w:rsid w:val="00616DCA"/>
    <w:rsid w:val="00621A56"/>
    <w:rsid w:val="00622E98"/>
    <w:rsid w:val="0062354D"/>
    <w:rsid w:val="006235B9"/>
    <w:rsid w:val="00627656"/>
    <w:rsid w:val="00627797"/>
    <w:rsid w:val="00632128"/>
    <w:rsid w:val="00633AFA"/>
    <w:rsid w:val="00636435"/>
    <w:rsid w:val="00637E05"/>
    <w:rsid w:val="00640553"/>
    <w:rsid w:val="00641CE0"/>
    <w:rsid w:val="00642C5B"/>
    <w:rsid w:val="006443D6"/>
    <w:rsid w:val="00644843"/>
    <w:rsid w:val="006459C7"/>
    <w:rsid w:val="00645A56"/>
    <w:rsid w:val="00645ED2"/>
    <w:rsid w:val="006461CA"/>
    <w:rsid w:val="006462B5"/>
    <w:rsid w:val="006472CB"/>
    <w:rsid w:val="00650970"/>
    <w:rsid w:val="0065258F"/>
    <w:rsid w:val="00653000"/>
    <w:rsid w:val="006530C8"/>
    <w:rsid w:val="00655CB1"/>
    <w:rsid w:val="00656355"/>
    <w:rsid w:val="006566BE"/>
    <w:rsid w:val="00657BD1"/>
    <w:rsid w:val="00660D26"/>
    <w:rsid w:val="00660DD3"/>
    <w:rsid w:val="00661AC5"/>
    <w:rsid w:val="00663E27"/>
    <w:rsid w:val="006642F1"/>
    <w:rsid w:val="00666BFE"/>
    <w:rsid w:val="00671B0C"/>
    <w:rsid w:val="006725EF"/>
    <w:rsid w:val="006729C6"/>
    <w:rsid w:val="006736C2"/>
    <w:rsid w:val="00673895"/>
    <w:rsid w:val="00674FF7"/>
    <w:rsid w:val="00677A4A"/>
    <w:rsid w:val="00677D63"/>
    <w:rsid w:val="00682AFA"/>
    <w:rsid w:val="006841B5"/>
    <w:rsid w:val="0068451C"/>
    <w:rsid w:val="006849BE"/>
    <w:rsid w:val="00685E18"/>
    <w:rsid w:val="0068649A"/>
    <w:rsid w:val="0069036B"/>
    <w:rsid w:val="00690D0F"/>
    <w:rsid w:val="0069143C"/>
    <w:rsid w:val="00691DAF"/>
    <w:rsid w:val="00694007"/>
    <w:rsid w:val="006943AD"/>
    <w:rsid w:val="0069483C"/>
    <w:rsid w:val="006959B4"/>
    <w:rsid w:val="0069776C"/>
    <w:rsid w:val="00697DD6"/>
    <w:rsid w:val="006A49A2"/>
    <w:rsid w:val="006A4B12"/>
    <w:rsid w:val="006A735A"/>
    <w:rsid w:val="006B3592"/>
    <w:rsid w:val="006B35A1"/>
    <w:rsid w:val="006B4E18"/>
    <w:rsid w:val="006B5F03"/>
    <w:rsid w:val="006B7E7A"/>
    <w:rsid w:val="006B7F8B"/>
    <w:rsid w:val="006C06B8"/>
    <w:rsid w:val="006C2258"/>
    <w:rsid w:val="006C3AA4"/>
    <w:rsid w:val="006C4973"/>
    <w:rsid w:val="006C5031"/>
    <w:rsid w:val="006C73D3"/>
    <w:rsid w:val="006C7C26"/>
    <w:rsid w:val="006C7ECA"/>
    <w:rsid w:val="006D1186"/>
    <w:rsid w:val="006D55A1"/>
    <w:rsid w:val="006D5B9A"/>
    <w:rsid w:val="006D698F"/>
    <w:rsid w:val="006E2258"/>
    <w:rsid w:val="006E28CF"/>
    <w:rsid w:val="006E3588"/>
    <w:rsid w:val="006E53DB"/>
    <w:rsid w:val="006E6341"/>
    <w:rsid w:val="006E6A47"/>
    <w:rsid w:val="006F0FDC"/>
    <w:rsid w:val="006F3F56"/>
    <w:rsid w:val="006F4DA9"/>
    <w:rsid w:val="006F5309"/>
    <w:rsid w:val="006F6538"/>
    <w:rsid w:val="006F6B33"/>
    <w:rsid w:val="00700093"/>
    <w:rsid w:val="00702FB2"/>
    <w:rsid w:val="00703C3B"/>
    <w:rsid w:val="00707053"/>
    <w:rsid w:val="00712070"/>
    <w:rsid w:val="00712D61"/>
    <w:rsid w:val="007135BD"/>
    <w:rsid w:val="007144EF"/>
    <w:rsid w:val="00714B83"/>
    <w:rsid w:val="007170B9"/>
    <w:rsid w:val="00717412"/>
    <w:rsid w:val="00720B1E"/>
    <w:rsid w:val="007212DF"/>
    <w:rsid w:val="00721AB1"/>
    <w:rsid w:val="007225ED"/>
    <w:rsid w:val="00723C87"/>
    <w:rsid w:val="00725F84"/>
    <w:rsid w:val="007313F1"/>
    <w:rsid w:val="007335D4"/>
    <w:rsid w:val="0073452C"/>
    <w:rsid w:val="0073465A"/>
    <w:rsid w:val="0073514B"/>
    <w:rsid w:val="007360DF"/>
    <w:rsid w:val="00741736"/>
    <w:rsid w:val="00742865"/>
    <w:rsid w:val="00747393"/>
    <w:rsid w:val="00747D7E"/>
    <w:rsid w:val="007512CC"/>
    <w:rsid w:val="00753AF3"/>
    <w:rsid w:val="00756703"/>
    <w:rsid w:val="007609CA"/>
    <w:rsid w:val="00761A4F"/>
    <w:rsid w:val="007621AD"/>
    <w:rsid w:val="00765DAF"/>
    <w:rsid w:val="0077035D"/>
    <w:rsid w:val="00770E16"/>
    <w:rsid w:val="00774186"/>
    <w:rsid w:val="0077465D"/>
    <w:rsid w:val="00775403"/>
    <w:rsid w:val="0077574F"/>
    <w:rsid w:val="00777025"/>
    <w:rsid w:val="00780003"/>
    <w:rsid w:val="007813BF"/>
    <w:rsid w:val="007827B3"/>
    <w:rsid w:val="00782BA8"/>
    <w:rsid w:val="007838B4"/>
    <w:rsid w:val="0079042D"/>
    <w:rsid w:val="007913F6"/>
    <w:rsid w:val="00797735"/>
    <w:rsid w:val="007A17D4"/>
    <w:rsid w:val="007A2597"/>
    <w:rsid w:val="007A2651"/>
    <w:rsid w:val="007A3667"/>
    <w:rsid w:val="007A5FA7"/>
    <w:rsid w:val="007A60A7"/>
    <w:rsid w:val="007A7A10"/>
    <w:rsid w:val="007B14BB"/>
    <w:rsid w:val="007B1F57"/>
    <w:rsid w:val="007B447A"/>
    <w:rsid w:val="007B688D"/>
    <w:rsid w:val="007B6D14"/>
    <w:rsid w:val="007B7069"/>
    <w:rsid w:val="007B79BD"/>
    <w:rsid w:val="007C0A64"/>
    <w:rsid w:val="007C1548"/>
    <w:rsid w:val="007C2CE0"/>
    <w:rsid w:val="007C2DDF"/>
    <w:rsid w:val="007C431C"/>
    <w:rsid w:val="007D0A2E"/>
    <w:rsid w:val="007D5FE7"/>
    <w:rsid w:val="007D60E8"/>
    <w:rsid w:val="007E13D6"/>
    <w:rsid w:val="007E2664"/>
    <w:rsid w:val="007E3789"/>
    <w:rsid w:val="007E5D4B"/>
    <w:rsid w:val="007E5F4E"/>
    <w:rsid w:val="007E6638"/>
    <w:rsid w:val="007E7631"/>
    <w:rsid w:val="007E7C9B"/>
    <w:rsid w:val="007F01CB"/>
    <w:rsid w:val="007F113D"/>
    <w:rsid w:val="007F1C8F"/>
    <w:rsid w:val="007F686E"/>
    <w:rsid w:val="007F7E1C"/>
    <w:rsid w:val="0080585E"/>
    <w:rsid w:val="0080604C"/>
    <w:rsid w:val="00806AD5"/>
    <w:rsid w:val="00807573"/>
    <w:rsid w:val="00810366"/>
    <w:rsid w:val="008128DB"/>
    <w:rsid w:val="008128FC"/>
    <w:rsid w:val="008143B6"/>
    <w:rsid w:val="00814BEC"/>
    <w:rsid w:val="00815E54"/>
    <w:rsid w:val="00816527"/>
    <w:rsid w:val="008218E5"/>
    <w:rsid w:val="00821A8C"/>
    <w:rsid w:val="008221E4"/>
    <w:rsid w:val="00822D0C"/>
    <w:rsid w:val="00823BF9"/>
    <w:rsid w:val="00824E3F"/>
    <w:rsid w:val="008303EE"/>
    <w:rsid w:val="008305CA"/>
    <w:rsid w:val="0083189C"/>
    <w:rsid w:val="00831B2E"/>
    <w:rsid w:val="00832439"/>
    <w:rsid w:val="00833964"/>
    <w:rsid w:val="0083752C"/>
    <w:rsid w:val="0084059B"/>
    <w:rsid w:val="00840C0F"/>
    <w:rsid w:val="00841C13"/>
    <w:rsid w:val="008428A3"/>
    <w:rsid w:val="00843748"/>
    <w:rsid w:val="00843776"/>
    <w:rsid w:val="0084504B"/>
    <w:rsid w:val="0085028A"/>
    <w:rsid w:val="00850383"/>
    <w:rsid w:val="008523BC"/>
    <w:rsid w:val="0085292F"/>
    <w:rsid w:val="00853DEB"/>
    <w:rsid w:val="00857455"/>
    <w:rsid w:val="0086038E"/>
    <w:rsid w:val="008604BD"/>
    <w:rsid w:val="00860521"/>
    <w:rsid w:val="008606B7"/>
    <w:rsid w:val="00861589"/>
    <w:rsid w:val="008621F6"/>
    <w:rsid w:val="00863C29"/>
    <w:rsid w:val="008657B0"/>
    <w:rsid w:val="00866414"/>
    <w:rsid w:val="00866CAF"/>
    <w:rsid w:val="00867053"/>
    <w:rsid w:val="00871DC8"/>
    <w:rsid w:val="00872AB2"/>
    <w:rsid w:val="00873091"/>
    <w:rsid w:val="00873E3E"/>
    <w:rsid w:val="0087474F"/>
    <w:rsid w:val="00874C88"/>
    <w:rsid w:val="00880561"/>
    <w:rsid w:val="00881160"/>
    <w:rsid w:val="0088231A"/>
    <w:rsid w:val="00882E8F"/>
    <w:rsid w:val="008839DA"/>
    <w:rsid w:val="00884934"/>
    <w:rsid w:val="008849A8"/>
    <w:rsid w:val="00884E09"/>
    <w:rsid w:val="00885722"/>
    <w:rsid w:val="00885B97"/>
    <w:rsid w:val="00885F74"/>
    <w:rsid w:val="0089089F"/>
    <w:rsid w:val="00890CE7"/>
    <w:rsid w:val="00891A50"/>
    <w:rsid w:val="008920C4"/>
    <w:rsid w:val="008929CF"/>
    <w:rsid w:val="0089326E"/>
    <w:rsid w:val="008935B3"/>
    <w:rsid w:val="00897A1B"/>
    <w:rsid w:val="008A17A9"/>
    <w:rsid w:val="008A21F5"/>
    <w:rsid w:val="008A2B07"/>
    <w:rsid w:val="008A3E97"/>
    <w:rsid w:val="008A6252"/>
    <w:rsid w:val="008B0055"/>
    <w:rsid w:val="008B2523"/>
    <w:rsid w:val="008B2CE9"/>
    <w:rsid w:val="008B475A"/>
    <w:rsid w:val="008B7052"/>
    <w:rsid w:val="008B726A"/>
    <w:rsid w:val="008C09B0"/>
    <w:rsid w:val="008C302A"/>
    <w:rsid w:val="008C4769"/>
    <w:rsid w:val="008C4D9D"/>
    <w:rsid w:val="008C4FE9"/>
    <w:rsid w:val="008C5B5E"/>
    <w:rsid w:val="008C6ADE"/>
    <w:rsid w:val="008D110B"/>
    <w:rsid w:val="008D1736"/>
    <w:rsid w:val="008D4A7D"/>
    <w:rsid w:val="008D4BDB"/>
    <w:rsid w:val="008D5798"/>
    <w:rsid w:val="008D581B"/>
    <w:rsid w:val="008E00DE"/>
    <w:rsid w:val="008E1D1B"/>
    <w:rsid w:val="008E5009"/>
    <w:rsid w:val="008E756F"/>
    <w:rsid w:val="008F24B7"/>
    <w:rsid w:val="008F2EA8"/>
    <w:rsid w:val="008F2F44"/>
    <w:rsid w:val="00900AD3"/>
    <w:rsid w:val="00901F0D"/>
    <w:rsid w:val="00903D16"/>
    <w:rsid w:val="009069F9"/>
    <w:rsid w:val="009105C7"/>
    <w:rsid w:val="009116ED"/>
    <w:rsid w:val="009117F6"/>
    <w:rsid w:val="00913148"/>
    <w:rsid w:val="0091358B"/>
    <w:rsid w:val="00913955"/>
    <w:rsid w:val="00914758"/>
    <w:rsid w:val="00916962"/>
    <w:rsid w:val="00917A3E"/>
    <w:rsid w:val="009204F9"/>
    <w:rsid w:val="00927EC8"/>
    <w:rsid w:val="009311F6"/>
    <w:rsid w:val="00931CBD"/>
    <w:rsid w:val="00932AEF"/>
    <w:rsid w:val="009336E1"/>
    <w:rsid w:val="00933F13"/>
    <w:rsid w:val="00934ABF"/>
    <w:rsid w:val="009361BD"/>
    <w:rsid w:val="00936FAB"/>
    <w:rsid w:val="00936FBB"/>
    <w:rsid w:val="00940802"/>
    <w:rsid w:val="00941749"/>
    <w:rsid w:val="00942EBB"/>
    <w:rsid w:val="00943255"/>
    <w:rsid w:val="00944151"/>
    <w:rsid w:val="00944F7C"/>
    <w:rsid w:val="00945915"/>
    <w:rsid w:val="009463D0"/>
    <w:rsid w:val="00953E6B"/>
    <w:rsid w:val="00954E59"/>
    <w:rsid w:val="00955E3B"/>
    <w:rsid w:val="009600A1"/>
    <w:rsid w:val="00961662"/>
    <w:rsid w:val="00961F53"/>
    <w:rsid w:val="00962AD2"/>
    <w:rsid w:val="00962D8A"/>
    <w:rsid w:val="00963191"/>
    <w:rsid w:val="00964E7B"/>
    <w:rsid w:val="009658C2"/>
    <w:rsid w:val="00965AB8"/>
    <w:rsid w:val="00966D74"/>
    <w:rsid w:val="009671B0"/>
    <w:rsid w:val="00970B7A"/>
    <w:rsid w:val="00971BF8"/>
    <w:rsid w:val="00972AE6"/>
    <w:rsid w:val="009738CD"/>
    <w:rsid w:val="00974B49"/>
    <w:rsid w:val="0097550E"/>
    <w:rsid w:val="00976DD9"/>
    <w:rsid w:val="009771B9"/>
    <w:rsid w:val="0097731D"/>
    <w:rsid w:val="00980879"/>
    <w:rsid w:val="0098228A"/>
    <w:rsid w:val="00982F86"/>
    <w:rsid w:val="009844AE"/>
    <w:rsid w:val="00986631"/>
    <w:rsid w:val="00986A7E"/>
    <w:rsid w:val="00987554"/>
    <w:rsid w:val="00987B16"/>
    <w:rsid w:val="00991EB9"/>
    <w:rsid w:val="0099338C"/>
    <w:rsid w:val="00993E35"/>
    <w:rsid w:val="00994099"/>
    <w:rsid w:val="00995095"/>
    <w:rsid w:val="009952B6"/>
    <w:rsid w:val="0099766D"/>
    <w:rsid w:val="009A17DC"/>
    <w:rsid w:val="009A314B"/>
    <w:rsid w:val="009A49D5"/>
    <w:rsid w:val="009A4F0F"/>
    <w:rsid w:val="009A5D14"/>
    <w:rsid w:val="009A6950"/>
    <w:rsid w:val="009A6FA3"/>
    <w:rsid w:val="009A7216"/>
    <w:rsid w:val="009A7A94"/>
    <w:rsid w:val="009A7C32"/>
    <w:rsid w:val="009B0547"/>
    <w:rsid w:val="009B0C18"/>
    <w:rsid w:val="009B2F29"/>
    <w:rsid w:val="009B35B5"/>
    <w:rsid w:val="009B44BA"/>
    <w:rsid w:val="009B5D89"/>
    <w:rsid w:val="009C02CE"/>
    <w:rsid w:val="009D0373"/>
    <w:rsid w:val="009D2B6E"/>
    <w:rsid w:val="009D2C90"/>
    <w:rsid w:val="009D2D48"/>
    <w:rsid w:val="009D5D16"/>
    <w:rsid w:val="009D7AD4"/>
    <w:rsid w:val="009E3B02"/>
    <w:rsid w:val="009E4461"/>
    <w:rsid w:val="009E508C"/>
    <w:rsid w:val="009E7705"/>
    <w:rsid w:val="009E7EB2"/>
    <w:rsid w:val="009F00CE"/>
    <w:rsid w:val="009F2B2C"/>
    <w:rsid w:val="009F2DE5"/>
    <w:rsid w:val="009F6D23"/>
    <w:rsid w:val="009F71A8"/>
    <w:rsid w:val="00A00470"/>
    <w:rsid w:val="00A01941"/>
    <w:rsid w:val="00A03FD0"/>
    <w:rsid w:val="00A0455E"/>
    <w:rsid w:val="00A058D2"/>
    <w:rsid w:val="00A06299"/>
    <w:rsid w:val="00A11F4A"/>
    <w:rsid w:val="00A11F6A"/>
    <w:rsid w:val="00A12D7A"/>
    <w:rsid w:val="00A143F7"/>
    <w:rsid w:val="00A1592C"/>
    <w:rsid w:val="00A16BBC"/>
    <w:rsid w:val="00A17AA8"/>
    <w:rsid w:val="00A17F1B"/>
    <w:rsid w:val="00A200D1"/>
    <w:rsid w:val="00A208CC"/>
    <w:rsid w:val="00A22F1F"/>
    <w:rsid w:val="00A23C97"/>
    <w:rsid w:val="00A23E88"/>
    <w:rsid w:val="00A275E0"/>
    <w:rsid w:val="00A310C2"/>
    <w:rsid w:val="00A32590"/>
    <w:rsid w:val="00A32D4A"/>
    <w:rsid w:val="00A3457B"/>
    <w:rsid w:val="00A345CC"/>
    <w:rsid w:val="00A35AA5"/>
    <w:rsid w:val="00A366AB"/>
    <w:rsid w:val="00A37227"/>
    <w:rsid w:val="00A40CCD"/>
    <w:rsid w:val="00A40DCC"/>
    <w:rsid w:val="00A41944"/>
    <w:rsid w:val="00A44435"/>
    <w:rsid w:val="00A4501F"/>
    <w:rsid w:val="00A46274"/>
    <w:rsid w:val="00A469DC"/>
    <w:rsid w:val="00A47130"/>
    <w:rsid w:val="00A47975"/>
    <w:rsid w:val="00A503FA"/>
    <w:rsid w:val="00A50FBC"/>
    <w:rsid w:val="00A52909"/>
    <w:rsid w:val="00A548A1"/>
    <w:rsid w:val="00A5661A"/>
    <w:rsid w:val="00A567D3"/>
    <w:rsid w:val="00A57168"/>
    <w:rsid w:val="00A57B2C"/>
    <w:rsid w:val="00A60BE7"/>
    <w:rsid w:val="00A62B1F"/>
    <w:rsid w:val="00A65083"/>
    <w:rsid w:val="00A70105"/>
    <w:rsid w:val="00A711B0"/>
    <w:rsid w:val="00A71620"/>
    <w:rsid w:val="00A718EF"/>
    <w:rsid w:val="00A727FD"/>
    <w:rsid w:val="00A76EB3"/>
    <w:rsid w:val="00A77162"/>
    <w:rsid w:val="00A80F3B"/>
    <w:rsid w:val="00A82D79"/>
    <w:rsid w:val="00A832B1"/>
    <w:rsid w:val="00A8474D"/>
    <w:rsid w:val="00A8766A"/>
    <w:rsid w:val="00A90646"/>
    <w:rsid w:val="00A933EC"/>
    <w:rsid w:val="00A93735"/>
    <w:rsid w:val="00A93C27"/>
    <w:rsid w:val="00A96FFD"/>
    <w:rsid w:val="00AA0930"/>
    <w:rsid w:val="00AA143C"/>
    <w:rsid w:val="00AA1AAD"/>
    <w:rsid w:val="00AA1EAB"/>
    <w:rsid w:val="00AA2D90"/>
    <w:rsid w:val="00AA2DEB"/>
    <w:rsid w:val="00AA4C49"/>
    <w:rsid w:val="00AA560D"/>
    <w:rsid w:val="00AA6CAD"/>
    <w:rsid w:val="00AB06E7"/>
    <w:rsid w:val="00AB6038"/>
    <w:rsid w:val="00AB639A"/>
    <w:rsid w:val="00AB79A1"/>
    <w:rsid w:val="00AB7CC5"/>
    <w:rsid w:val="00AC0037"/>
    <w:rsid w:val="00AC1F71"/>
    <w:rsid w:val="00AC4738"/>
    <w:rsid w:val="00AC53AC"/>
    <w:rsid w:val="00AC5AE2"/>
    <w:rsid w:val="00AC6EEC"/>
    <w:rsid w:val="00AD1787"/>
    <w:rsid w:val="00AD38E2"/>
    <w:rsid w:val="00AD5F60"/>
    <w:rsid w:val="00AD67F4"/>
    <w:rsid w:val="00AD6836"/>
    <w:rsid w:val="00AE1EB5"/>
    <w:rsid w:val="00AE2C7E"/>
    <w:rsid w:val="00AE316B"/>
    <w:rsid w:val="00AE31AB"/>
    <w:rsid w:val="00AE6223"/>
    <w:rsid w:val="00AE676B"/>
    <w:rsid w:val="00AE743A"/>
    <w:rsid w:val="00AF15AE"/>
    <w:rsid w:val="00AF2CB8"/>
    <w:rsid w:val="00AF2D99"/>
    <w:rsid w:val="00AF2FD0"/>
    <w:rsid w:val="00AF3727"/>
    <w:rsid w:val="00AF4D7F"/>
    <w:rsid w:val="00AF5B08"/>
    <w:rsid w:val="00AF5C8A"/>
    <w:rsid w:val="00AF7F85"/>
    <w:rsid w:val="00B00F6D"/>
    <w:rsid w:val="00B0363E"/>
    <w:rsid w:val="00B039C4"/>
    <w:rsid w:val="00B04348"/>
    <w:rsid w:val="00B04A25"/>
    <w:rsid w:val="00B04C4D"/>
    <w:rsid w:val="00B05218"/>
    <w:rsid w:val="00B06352"/>
    <w:rsid w:val="00B073F2"/>
    <w:rsid w:val="00B12983"/>
    <w:rsid w:val="00B12A3D"/>
    <w:rsid w:val="00B12DD0"/>
    <w:rsid w:val="00B13707"/>
    <w:rsid w:val="00B13926"/>
    <w:rsid w:val="00B148EB"/>
    <w:rsid w:val="00B15443"/>
    <w:rsid w:val="00B16A3A"/>
    <w:rsid w:val="00B204A9"/>
    <w:rsid w:val="00B21229"/>
    <w:rsid w:val="00B22056"/>
    <w:rsid w:val="00B23E7A"/>
    <w:rsid w:val="00B27A14"/>
    <w:rsid w:val="00B27DB8"/>
    <w:rsid w:val="00B27FB5"/>
    <w:rsid w:val="00B3002D"/>
    <w:rsid w:val="00B306CB"/>
    <w:rsid w:val="00B30FF8"/>
    <w:rsid w:val="00B32C58"/>
    <w:rsid w:val="00B33935"/>
    <w:rsid w:val="00B34B98"/>
    <w:rsid w:val="00B35E36"/>
    <w:rsid w:val="00B36AFF"/>
    <w:rsid w:val="00B40820"/>
    <w:rsid w:val="00B40863"/>
    <w:rsid w:val="00B411F7"/>
    <w:rsid w:val="00B41459"/>
    <w:rsid w:val="00B41B04"/>
    <w:rsid w:val="00B42CFC"/>
    <w:rsid w:val="00B42DC3"/>
    <w:rsid w:val="00B4376C"/>
    <w:rsid w:val="00B442CD"/>
    <w:rsid w:val="00B44E2B"/>
    <w:rsid w:val="00B454B7"/>
    <w:rsid w:val="00B46F73"/>
    <w:rsid w:val="00B50531"/>
    <w:rsid w:val="00B50D49"/>
    <w:rsid w:val="00B50DDE"/>
    <w:rsid w:val="00B52C0D"/>
    <w:rsid w:val="00B538FA"/>
    <w:rsid w:val="00B555E0"/>
    <w:rsid w:val="00B557BA"/>
    <w:rsid w:val="00B5722F"/>
    <w:rsid w:val="00B57DA7"/>
    <w:rsid w:val="00B64211"/>
    <w:rsid w:val="00B64C36"/>
    <w:rsid w:val="00B66121"/>
    <w:rsid w:val="00B66480"/>
    <w:rsid w:val="00B66A5C"/>
    <w:rsid w:val="00B70693"/>
    <w:rsid w:val="00B73365"/>
    <w:rsid w:val="00B737DB"/>
    <w:rsid w:val="00B74008"/>
    <w:rsid w:val="00B7706B"/>
    <w:rsid w:val="00B774E8"/>
    <w:rsid w:val="00B80AFD"/>
    <w:rsid w:val="00B8313D"/>
    <w:rsid w:val="00B83CE2"/>
    <w:rsid w:val="00B846F6"/>
    <w:rsid w:val="00B8491C"/>
    <w:rsid w:val="00B84A04"/>
    <w:rsid w:val="00B87722"/>
    <w:rsid w:val="00B923ED"/>
    <w:rsid w:val="00B9283F"/>
    <w:rsid w:val="00B92E5F"/>
    <w:rsid w:val="00B92F4A"/>
    <w:rsid w:val="00B94611"/>
    <w:rsid w:val="00B96E94"/>
    <w:rsid w:val="00B96F66"/>
    <w:rsid w:val="00BA0561"/>
    <w:rsid w:val="00BA13CD"/>
    <w:rsid w:val="00BA1486"/>
    <w:rsid w:val="00BA1E3E"/>
    <w:rsid w:val="00BA2597"/>
    <w:rsid w:val="00BA41C8"/>
    <w:rsid w:val="00BA4F6C"/>
    <w:rsid w:val="00BA74F9"/>
    <w:rsid w:val="00BB05AD"/>
    <w:rsid w:val="00BB3D63"/>
    <w:rsid w:val="00BB3FE2"/>
    <w:rsid w:val="00BB4D49"/>
    <w:rsid w:val="00BB7FD7"/>
    <w:rsid w:val="00BC09E5"/>
    <w:rsid w:val="00BC410C"/>
    <w:rsid w:val="00BC562D"/>
    <w:rsid w:val="00BC5E1D"/>
    <w:rsid w:val="00BC7097"/>
    <w:rsid w:val="00BC74A3"/>
    <w:rsid w:val="00BD03D3"/>
    <w:rsid w:val="00BD33C9"/>
    <w:rsid w:val="00BD48F4"/>
    <w:rsid w:val="00BD5C7C"/>
    <w:rsid w:val="00BD60F4"/>
    <w:rsid w:val="00BD6479"/>
    <w:rsid w:val="00BE0F63"/>
    <w:rsid w:val="00BE137B"/>
    <w:rsid w:val="00BE1860"/>
    <w:rsid w:val="00BE1B91"/>
    <w:rsid w:val="00BE1C3E"/>
    <w:rsid w:val="00BE3789"/>
    <w:rsid w:val="00BE4C14"/>
    <w:rsid w:val="00BE611F"/>
    <w:rsid w:val="00BF1413"/>
    <w:rsid w:val="00BF1FDB"/>
    <w:rsid w:val="00BF2064"/>
    <w:rsid w:val="00BF212C"/>
    <w:rsid w:val="00BF25BA"/>
    <w:rsid w:val="00BF3043"/>
    <w:rsid w:val="00BF3F0B"/>
    <w:rsid w:val="00BF5ADF"/>
    <w:rsid w:val="00BF5B45"/>
    <w:rsid w:val="00BF662F"/>
    <w:rsid w:val="00BF6831"/>
    <w:rsid w:val="00C00899"/>
    <w:rsid w:val="00C00B50"/>
    <w:rsid w:val="00C00F20"/>
    <w:rsid w:val="00C04836"/>
    <w:rsid w:val="00C04EC6"/>
    <w:rsid w:val="00C0743A"/>
    <w:rsid w:val="00C10431"/>
    <w:rsid w:val="00C1529D"/>
    <w:rsid w:val="00C15DC6"/>
    <w:rsid w:val="00C16046"/>
    <w:rsid w:val="00C16708"/>
    <w:rsid w:val="00C17701"/>
    <w:rsid w:val="00C20B5C"/>
    <w:rsid w:val="00C2268F"/>
    <w:rsid w:val="00C23D53"/>
    <w:rsid w:val="00C24491"/>
    <w:rsid w:val="00C25EB2"/>
    <w:rsid w:val="00C27A46"/>
    <w:rsid w:val="00C310C6"/>
    <w:rsid w:val="00C315AB"/>
    <w:rsid w:val="00C34D82"/>
    <w:rsid w:val="00C36895"/>
    <w:rsid w:val="00C37263"/>
    <w:rsid w:val="00C40100"/>
    <w:rsid w:val="00C408A7"/>
    <w:rsid w:val="00C4105A"/>
    <w:rsid w:val="00C4260C"/>
    <w:rsid w:val="00C43E90"/>
    <w:rsid w:val="00C46E68"/>
    <w:rsid w:val="00C4707A"/>
    <w:rsid w:val="00C51E66"/>
    <w:rsid w:val="00C5247A"/>
    <w:rsid w:val="00C524F9"/>
    <w:rsid w:val="00C546DF"/>
    <w:rsid w:val="00C54A35"/>
    <w:rsid w:val="00C54F62"/>
    <w:rsid w:val="00C55089"/>
    <w:rsid w:val="00C5631F"/>
    <w:rsid w:val="00C61C3E"/>
    <w:rsid w:val="00C63558"/>
    <w:rsid w:val="00C63854"/>
    <w:rsid w:val="00C63AF9"/>
    <w:rsid w:val="00C645E8"/>
    <w:rsid w:val="00C651C5"/>
    <w:rsid w:val="00C65479"/>
    <w:rsid w:val="00C6628B"/>
    <w:rsid w:val="00C667B0"/>
    <w:rsid w:val="00C67A03"/>
    <w:rsid w:val="00C702D5"/>
    <w:rsid w:val="00C71527"/>
    <w:rsid w:val="00C71B2E"/>
    <w:rsid w:val="00C72C14"/>
    <w:rsid w:val="00C76219"/>
    <w:rsid w:val="00C808A2"/>
    <w:rsid w:val="00C82381"/>
    <w:rsid w:val="00C84784"/>
    <w:rsid w:val="00C84EAF"/>
    <w:rsid w:val="00C84F9A"/>
    <w:rsid w:val="00C85F86"/>
    <w:rsid w:val="00C861E4"/>
    <w:rsid w:val="00C90F00"/>
    <w:rsid w:val="00C9160D"/>
    <w:rsid w:val="00C92010"/>
    <w:rsid w:val="00C93FA2"/>
    <w:rsid w:val="00C95A38"/>
    <w:rsid w:val="00C9600F"/>
    <w:rsid w:val="00C976A3"/>
    <w:rsid w:val="00C97D27"/>
    <w:rsid w:val="00CA0C63"/>
    <w:rsid w:val="00CA2207"/>
    <w:rsid w:val="00CA2784"/>
    <w:rsid w:val="00CA3C34"/>
    <w:rsid w:val="00CA4A29"/>
    <w:rsid w:val="00CA5413"/>
    <w:rsid w:val="00CA7CE4"/>
    <w:rsid w:val="00CB02D5"/>
    <w:rsid w:val="00CB2113"/>
    <w:rsid w:val="00CB4769"/>
    <w:rsid w:val="00CB5B92"/>
    <w:rsid w:val="00CB67DF"/>
    <w:rsid w:val="00CB7227"/>
    <w:rsid w:val="00CB7568"/>
    <w:rsid w:val="00CB763D"/>
    <w:rsid w:val="00CC05D6"/>
    <w:rsid w:val="00CC0FE0"/>
    <w:rsid w:val="00CC186A"/>
    <w:rsid w:val="00CC37E7"/>
    <w:rsid w:val="00CC4390"/>
    <w:rsid w:val="00CC6065"/>
    <w:rsid w:val="00CC7183"/>
    <w:rsid w:val="00CC76C3"/>
    <w:rsid w:val="00CD4328"/>
    <w:rsid w:val="00CD4F2E"/>
    <w:rsid w:val="00CD5273"/>
    <w:rsid w:val="00CD61D2"/>
    <w:rsid w:val="00CE0E91"/>
    <w:rsid w:val="00CE3DC3"/>
    <w:rsid w:val="00CE52A5"/>
    <w:rsid w:val="00CE673D"/>
    <w:rsid w:val="00CF0D90"/>
    <w:rsid w:val="00CF19CB"/>
    <w:rsid w:val="00CF295B"/>
    <w:rsid w:val="00CF3BF6"/>
    <w:rsid w:val="00CF461D"/>
    <w:rsid w:val="00CF5027"/>
    <w:rsid w:val="00D0172B"/>
    <w:rsid w:val="00D0200B"/>
    <w:rsid w:val="00D03298"/>
    <w:rsid w:val="00D036B3"/>
    <w:rsid w:val="00D05F1A"/>
    <w:rsid w:val="00D10C04"/>
    <w:rsid w:val="00D11827"/>
    <w:rsid w:val="00D12832"/>
    <w:rsid w:val="00D12C3A"/>
    <w:rsid w:val="00D12E87"/>
    <w:rsid w:val="00D13789"/>
    <w:rsid w:val="00D14413"/>
    <w:rsid w:val="00D1478E"/>
    <w:rsid w:val="00D150A6"/>
    <w:rsid w:val="00D2111B"/>
    <w:rsid w:val="00D21D1A"/>
    <w:rsid w:val="00D22491"/>
    <w:rsid w:val="00D24122"/>
    <w:rsid w:val="00D24673"/>
    <w:rsid w:val="00D25AA3"/>
    <w:rsid w:val="00D25C91"/>
    <w:rsid w:val="00D26002"/>
    <w:rsid w:val="00D27096"/>
    <w:rsid w:val="00D27CC9"/>
    <w:rsid w:val="00D329E5"/>
    <w:rsid w:val="00D3409B"/>
    <w:rsid w:val="00D35BEF"/>
    <w:rsid w:val="00D3711A"/>
    <w:rsid w:val="00D375B3"/>
    <w:rsid w:val="00D377E4"/>
    <w:rsid w:val="00D37C00"/>
    <w:rsid w:val="00D40230"/>
    <w:rsid w:val="00D41F10"/>
    <w:rsid w:val="00D430CA"/>
    <w:rsid w:val="00D4538B"/>
    <w:rsid w:val="00D46450"/>
    <w:rsid w:val="00D4743F"/>
    <w:rsid w:val="00D47910"/>
    <w:rsid w:val="00D50276"/>
    <w:rsid w:val="00D514D4"/>
    <w:rsid w:val="00D56A0B"/>
    <w:rsid w:val="00D56A7F"/>
    <w:rsid w:val="00D625CF"/>
    <w:rsid w:val="00D626EC"/>
    <w:rsid w:val="00D63031"/>
    <w:rsid w:val="00D64376"/>
    <w:rsid w:val="00D66A92"/>
    <w:rsid w:val="00D66DAC"/>
    <w:rsid w:val="00D67270"/>
    <w:rsid w:val="00D703D1"/>
    <w:rsid w:val="00D710A4"/>
    <w:rsid w:val="00D71661"/>
    <w:rsid w:val="00D74EA8"/>
    <w:rsid w:val="00D8007C"/>
    <w:rsid w:val="00D803E7"/>
    <w:rsid w:val="00D80E4C"/>
    <w:rsid w:val="00D83311"/>
    <w:rsid w:val="00D833FC"/>
    <w:rsid w:val="00D83CC5"/>
    <w:rsid w:val="00D84F03"/>
    <w:rsid w:val="00D85DDB"/>
    <w:rsid w:val="00D867CF"/>
    <w:rsid w:val="00D9040E"/>
    <w:rsid w:val="00D915E1"/>
    <w:rsid w:val="00D93FE8"/>
    <w:rsid w:val="00D94363"/>
    <w:rsid w:val="00D94494"/>
    <w:rsid w:val="00D94788"/>
    <w:rsid w:val="00D951B2"/>
    <w:rsid w:val="00D95B86"/>
    <w:rsid w:val="00D97155"/>
    <w:rsid w:val="00D974E5"/>
    <w:rsid w:val="00D97F27"/>
    <w:rsid w:val="00DA41DD"/>
    <w:rsid w:val="00DA4765"/>
    <w:rsid w:val="00DA4B77"/>
    <w:rsid w:val="00DA5102"/>
    <w:rsid w:val="00DA54AD"/>
    <w:rsid w:val="00DA6CC0"/>
    <w:rsid w:val="00DA6F0F"/>
    <w:rsid w:val="00DA73FE"/>
    <w:rsid w:val="00DA75DD"/>
    <w:rsid w:val="00DA798E"/>
    <w:rsid w:val="00DB0DE2"/>
    <w:rsid w:val="00DB3D7C"/>
    <w:rsid w:val="00DB4125"/>
    <w:rsid w:val="00DB6BD2"/>
    <w:rsid w:val="00DB7FBD"/>
    <w:rsid w:val="00DC27B2"/>
    <w:rsid w:val="00DC293A"/>
    <w:rsid w:val="00DC45DC"/>
    <w:rsid w:val="00DC5C7C"/>
    <w:rsid w:val="00DC5D60"/>
    <w:rsid w:val="00DC631C"/>
    <w:rsid w:val="00DD0FAE"/>
    <w:rsid w:val="00DD39D5"/>
    <w:rsid w:val="00DD4BE9"/>
    <w:rsid w:val="00DD5337"/>
    <w:rsid w:val="00DD65D8"/>
    <w:rsid w:val="00DD6BD8"/>
    <w:rsid w:val="00DD70FB"/>
    <w:rsid w:val="00DE0221"/>
    <w:rsid w:val="00DE1206"/>
    <w:rsid w:val="00DE1C34"/>
    <w:rsid w:val="00DE3260"/>
    <w:rsid w:val="00DE3586"/>
    <w:rsid w:val="00DE5AE9"/>
    <w:rsid w:val="00DE5EE3"/>
    <w:rsid w:val="00DE6198"/>
    <w:rsid w:val="00DF000B"/>
    <w:rsid w:val="00DF0B6B"/>
    <w:rsid w:val="00DF1B6B"/>
    <w:rsid w:val="00DF2519"/>
    <w:rsid w:val="00DF3EFF"/>
    <w:rsid w:val="00DF499A"/>
    <w:rsid w:val="00DF5FE7"/>
    <w:rsid w:val="00DF67B0"/>
    <w:rsid w:val="00DF6EBC"/>
    <w:rsid w:val="00E0113C"/>
    <w:rsid w:val="00E011AC"/>
    <w:rsid w:val="00E021B2"/>
    <w:rsid w:val="00E042B6"/>
    <w:rsid w:val="00E07379"/>
    <w:rsid w:val="00E1025F"/>
    <w:rsid w:val="00E1176B"/>
    <w:rsid w:val="00E122E9"/>
    <w:rsid w:val="00E128E7"/>
    <w:rsid w:val="00E1324B"/>
    <w:rsid w:val="00E13842"/>
    <w:rsid w:val="00E13FFB"/>
    <w:rsid w:val="00E14333"/>
    <w:rsid w:val="00E153A8"/>
    <w:rsid w:val="00E154AA"/>
    <w:rsid w:val="00E171B7"/>
    <w:rsid w:val="00E20764"/>
    <w:rsid w:val="00E25788"/>
    <w:rsid w:val="00E27529"/>
    <w:rsid w:val="00E27BC6"/>
    <w:rsid w:val="00E31EC0"/>
    <w:rsid w:val="00E32BE8"/>
    <w:rsid w:val="00E33D6A"/>
    <w:rsid w:val="00E3408B"/>
    <w:rsid w:val="00E34F54"/>
    <w:rsid w:val="00E40708"/>
    <w:rsid w:val="00E40E99"/>
    <w:rsid w:val="00E41599"/>
    <w:rsid w:val="00E41D88"/>
    <w:rsid w:val="00E42E1B"/>
    <w:rsid w:val="00E43C4D"/>
    <w:rsid w:val="00E46151"/>
    <w:rsid w:val="00E46171"/>
    <w:rsid w:val="00E47EF4"/>
    <w:rsid w:val="00E505D0"/>
    <w:rsid w:val="00E54339"/>
    <w:rsid w:val="00E55C66"/>
    <w:rsid w:val="00E55E42"/>
    <w:rsid w:val="00E57961"/>
    <w:rsid w:val="00E60258"/>
    <w:rsid w:val="00E61D28"/>
    <w:rsid w:val="00E633A5"/>
    <w:rsid w:val="00E635C2"/>
    <w:rsid w:val="00E64C25"/>
    <w:rsid w:val="00E65BA4"/>
    <w:rsid w:val="00E666C5"/>
    <w:rsid w:val="00E66F4A"/>
    <w:rsid w:val="00E7157E"/>
    <w:rsid w:val="00E73D48"/>
    <w:rsid w:val="00E75216"/>
    <w:rsid w:val="00E76A94"/>
    <w:rsid w:val="00E82CCA"/>
    <w:rsid w:val="00E85694"/>
    <w:rsid w:val="00E86F5F"/>
    <w:rsid w:val="00E9071B"/>
    <w:rsid w:val="00E90D78"/>
    <w:rsid w:val="00E91F5E"/>
    <w:rsid w:val="00E92213"/>
    <w:rsid w:val="00E92234"/>
    <w:rsid w:val="00E92397"/>
    <w:rsid w:val="00E92B64"/>
    <w:rsid w:val="00E93BB8"/>
    <w:rsid w:val="00E949F7"/>
    <w:rsid w:val="00E96CAE"/>
    <w:rsid w:val="00EA00BF"/>
    <w:rsid w:val="00EA0727"/>
    <w:rsid w:val="00EA111B"/>
    <w:rsid w:val="00EA1BD2"/>
    <w:rsid w:val="00EA5F1B"/>
    <w:rsid w:val="00EA7BE7"/>
    <w:rsid w:val="00EB0236"/>
    <w:rsid w:val="00EB3324"/>
    <w:rsid w:val="00EB45D0"/>
    <w:rsid w:val="00EB54ED"/>
    <w:rsid w:val="00EB5CE1"/>
    <w:rsid w:val="00EB6471"/>
    <w:rsid w:val="00EB6781"/>
    <w:rsid w:val="00EB77BA"/>
    <w:rsid w:val="00EC040D"/>
    <w:rsid w:val="00EC2801"/>
    <w:rsid w:val="00EC2D64"/>
    <w:rsid w:val="00EC64B9"/>
    <w:rsid w:val="00EC661D"/>
    <w:rsid w:val="00EC7109"/>
    <w:rsid w:val="00ED114D"/>
    <w:rsid w:val="00ED1317"/>
    <w:rsid w:val="00ED2657"/>
    <w:rsid w:val="00ED29D3"/>
    <w:rsid w:val="00ED2B5B"/>
    <w:rsid w:val="00ED6F38"/>
    <w:rsid w:val="00EE030B"/>
    <w:rsid w:val="00EE411C"/>
    <w:rsid w:val="00EE535C"/>
    <w:rsid w:val="00EE58FB"/>
    <w:rsid w:val="00EE7F9F"/>
    <w:rsid w:val="00EF07D0"/>
    <w:rsid w:val="00EF1CA7"/>
    <w:rsid w:val="00EF1D83"/>
    <w:rsid w:val="00EF284F"/>
    <w:rsid w:val="00EF2BBD"/>
    <w:rsid w:val="00EF3914"/>
    <w:rsid w:val="00EF3C32"/>
    <w:rsid w:val="00EF6313"/>
    <w:rsid w:val="00EF796E"/>
    <w:rsid w:val="00EF7AB6"/>
    <w:rsid w:val="00EF7B14"/>
    <w:rsid w:val="00F009D6"/>
    <w:rsid w:val="00F00B2E"/>
    <w:rsid w:val="00F00B8D"/>
    <w:rsid w:val="00F020D8"/>
    <w:rsid w:val="00F03665"/>
    <w:rsid w:val="00F04BF3"/>
    <w:rsid w:val="00F07CF8"/>
    <w:rsid w:val="00F07F71"/>
    <w:rsid w:val="00F1173F"/>
    <w:rsid w:val="00F12059"/>
    <w:rsid w:val="00F13EA8"/>
    <w:rsid w:val="00F14EEB"/>
    <w:rsid w:val="00F15008"/>
    <w:rsid w:val="00F17035"/>
    <w:rsid w:val="00F171F5"/>
    <w:rsid w:val="00F17C7D"/>
    <w:rsid w:val="00F229A3"/>
    <w:rsid w:val="00F22B37"/>
    <w:rsid w:val="00F2317F"/>
    <w:rsid w:val="00F23CC3"/>
    <w:rsid w:val="00F23F1A"/>
    <w:rsid w:val="00F242AE"/>
    <w:rsid w:val="00F25F47"/>
    <w:rsid w:val="00F276EC"/>
    <w:rsid w:val="00F27F66"/>
    <w:rsid w:val="00F30DA5"/>
    <w:rsid w:val="00F31780"/>
    <w:rsid w:val="00F37D41"/>
    <w:rsid w:val="00F37F6C"/>
    <w:rsid w:val="00F40F13"/>
    <w:rsid w:val="00F40F2A"/>
    <w:rsid w:val="00F4225A"/>
    <w:rsid w:val="00F427F2"/>
    <w:rsid w:val="00F435D0"/>
    <w:rsid w:val="00F45B34"/>
    <w:rsid w:val="00F46082"/>
    <w:rsid w:val="00F46CB8"/>
    <w:rsid w:val="00F5230B"/>
    <w:rsid w:val="00F54F1D"/>
    <w:rsid w:val="00F55DFA"/>
    <w:rsid w:val="00F571CA"/>
    <w:rsid w:val="00F57CDF"/>
    <w:rsid w:val="00F61BC0"/>
    <w:rsid w:val="00F61D50"/>
    <w:rsid w:val="00F6377A"/>
    <w:rsid w:val="00F6398D"/>
    <w:rsid w:val="00F65113"/>
    <w:rsid w:val="00F65CDA"/>
    <w:rsid w:val="00F661B7"/>
    <w:rsid w:val="00F70A6C"/>
    <w:rsid w:val="00F72E82"/>
    <w:rsid w:val="00F7406C"/>
    <w:rsid w:val="00F76AE7"/>
    <w:rsid w:val="00F77AAD"/>
    <w:rsid w:val="00F77C99"/>
    <w:rsid w:val="00F80064"/>
    <w:rsid w:val="00F80E1D"/>
    <w:rsid w:val="00F81F57"/>
    <w:rsid w:val="00F86138"/>
    <w:rsid w:val="00F916AC"/>
    <w:rsid w:val="00F927FC"/>
    <w:rsid w:val="00F932F4"/>
    <w:rsid w:val="00F943F9"/>
    <w:rsid w:val="00F94440"/>
    <w:rsid w:val="00F95186"/>
    <w:rsid w:val="00F95E16"/>
    <w:rsid w:val="00F96E54"/>
    <w:rsid w:val="00F9765E"/>
    <w:rsid w:val="00F97E1F"/>
    <w:rsid w:val="00FA10FC"/>
    <w:rsid w:val="00FA2132"/>
    <w:rsid w:val="00FA2183"/>
    <w:rsid w:val="00FA53B0"/>
    <w:rsid w:val="00FA6154"/>
    <w:rsid w:val="00FA70A7"/>
    <w:rsid w:val="00FA7F58"/>
    <w:rsid w:val="00FA7F65"/>
    <w:rsid w:val="00FB24E5"/>
    <w:rsid w:val="00FB62C0"/>
    <w:rsid w:val="00FB6766"/>
    <w:rsid w:val="00FC32BF"/>
    <w:rsid w:val="00FC397C"/>
    <w:rsid w:val="00FC3D4F"/>
    <w:rsid w:val="00FC446F"/>
    <w:rsid w:val="00FC5F6F"/>
    <w:rsid w:val="00FC7198"/>
    <w:rsid w:val="00FC73F9"/>
    <w:rsid w:val="00FD65FF"/>
    <w:rsid w:val="00FD7B45"/>
    <w:rsid w:val="00FE04A9"/>
    <w:rsid w:val="00FE313D"/>
    <w:rsid w:val="00FE417D"/>
    <w:rsid w:val="00FE4D52"/>
    <w:rsid w:val="00FE4F38"/>
    <w:rsid w:val="00FE68BD"/>
    <w:rsid w:val="00FF07F3"/>
    <w:rsid w:val="00FF1B45"/>
    <w:rsid w:val="00FF2F38"/>
    <w:rsid w:val="00FF3E14"/>
    <w:rsid w:val="00FF550F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0C706DD"/>
  <w15:chartTrackingRefBased/>
  <w15:docId w15:val="{D7666B10-33FD-4478-8027-7F4A2B4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17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qFormat/>
    <w:rsid w:val="002C2A1A"/>
    <w:rPr>
      <w:color w:val="0000FF"/>
      <w:u w:val="none"/>
    </w:rPr>
  </w:style>
  <w:style w:type="character" w:customStyle="1" w:styleId="Heading1Char">
    <w:name w:val="Heading 1 Char"/>
    <w:link w:val="Heading1"/>
    <w:uiPriority w:val="9"/>
    <w:rsid w:val="001D5854"/>
    <w:rPr>
      <w:sz w:val="24"/>
      <w:lang w:val="en-US" w:eastAsia="en-US"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Normal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D5854"/>
    <w:rPr>
      <w:sz w:val="24"/>
      <w:lang w:val="en-US" w:eastAsia="en-US" w:bidi="ar-SA"/>
    </w:rPr>
  </w:style>
  <w:style w:type="paragraph" w:styleId="BlockText">
    <w:name w:val="Block Text"/>
    <w:basedOn w:val="BodyText"/>
    <w:link w:val="BlockTextChar"/>
    <w:rsid w:val="00DB3D7C"/>
    <w:pPr>
      <w:ind w:firstLine="0"/>
    </w:pPr>
  </w:style>
  <w:style w:type="paragraph" w:customStyle="1" w:styleId="Quotation">
    <w:name w:val="Quotation"/>
    <w:basedOn w:val="BodyText"/>
    <w:rsid w:val="00FA7F58"/>
    <w:pPr>
      <w:ind w:left="547" w:firstLine="0"/>
    </w:pPr>
  </w:style>
  <w:style w:type="character" w:customStyle="1" w:styleId="BlockTextChar">
    <w:name w:val="Block Text Char"/>
    <w:link w:val="BlockText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BodyText"/>
    <w:rsid w:val="00F00B2E"/>
    <w:pPr>
      <w:ind w:left="547" w:hanging="547"/>
    </w:pPr>
  </w:style>
  <w:style w:type="paragraph" w:styleId="Caption">
    <w:name w:val="caption"/>
    <w:basedOn w:val="Normal"/>
    <w:next w:val="Normal"/>
    <w:unhideWhenUsed/>
    <w:qFormat/>
    <w:rsid w:val="00356D31"/>
    <w:rPr>
      <w:b/>
      <w:bCs/>
      <w:sz w:val="20"/>
    </w:rPr>
  </w:style>
  <w:style w:type="table" w:styleId="GridTable4-Accent1">
    <w:name w:val="Grid Table 4 Accent 1"/>
    <w:basedOn w:val="TableNormal"/>
    <w:uiPriority w:val="49"/>
    <w:rsid w:val="00AB06E7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053B83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053B83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AD178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qFormat/>
    <w:rsid w:val="00C25E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25EB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1B27A8"/>
  </w:style>
  <w:style w:type="paragraph" w:styleId="TOCHeading">
    <w:name w:val="TOC Heading"/>
    <w:basedOn w:val="Heading1"/>
    <w:next w:val="Normal"/>
    <w:uiPriority w:val="39"/>
    <w:unhideWhenUsed/>
    <w:qFormat/>
    <w:rsid w:val="00EF1D8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56129A"/>
    <w:pPr>
      <w:spacing w:after="100"/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56129A"/>
    <w:pPr>
      <w:tabs>
        <w:tab w:val="right" w:leader="dot" w:pos="9350"/>
      </w:tabs>
      <w:spacing w:after="100"/>
      <w:ind w:left="1260" w:hanging="1015"/>
    </w:pPr>
    <w:rPr>
      <w:color w:val="0000FF"/>
    </w:rPr>
  </w:style>
  <w:style w:type="character" w:styleId="BookTitle">
    <w:name w:val="Book Title"/>
    <w:basedOn w:val="DefaultParagraphFont"/>
    <w:uiPriority w:val="33"/>
    <w:qFormat/>
    <w:rsid w:val="00F422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qFormat/>
    <w:rsid w:val="00F422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42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rsid w:val="0056129A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rsid w:val="00AB6038"/>
  </w:style>
  <w:style w:type="character" w:styleId="PlaceholderText">
    <w:name w:val="Placeholder Text"/>
    <w:basedOn w:val="DefaultParagraphFont"/>
    <w:uiPriority w:val="99"/>
    <w:semiHidden/>
    <w:rsid w:val="00AF2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intelligence.com/posts/player-vs-hacker-cyberthreats-to-gaming-companies-and-gamer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e\AppData\Roaming\Microsoft\Templates\APA%20paper%20forma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38ACD2E86A4076B8FF1E99910D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874A4-42D2-43AE-8545-3CFA591A4B00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4878007C21E346F89C071492AB40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F6CF-11EC-4AF0-9FF7-9AE5ED20B51F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7D000EA68B7146AAB58D54AB29433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039E-26D9-4679-B8E4-6FAD0E15C0F5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F55F97F06B264FE18D3E56FF08A1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164B9-8AD1-4D33-AEB1-90B3AC73F839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B0711D890E4949E09583A588FE0B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1CBAB-1692-4406-BD50-E0F99C5D5F0B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C9CC9E79279A4FEAB951DC3AA3606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DD431-2AA1-4631-9A3F-2EED945BD7AF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8908C2678B6A4A5E85C4576DF2DE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F6971-5364-4965-AEE5-85F3F946BA2A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72BFED1487894D13AA9542E2EC149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6B70A-74B5-4D86-A700-4DB02565A0F1}"/>
      </w:docPartPr>
      <w:docPartBody>
        <w:p w:rsidR="00000000" w:rsidRDefault="00E55F0D"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23512E2CFABC4E61A2E90260DDDD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D1DB0-F303-4485-AB4B-54FEFF9432A3}"/>
      </w:docPartPr>
      <w:docPartBody>
        <w:p w:rsidR="00000000" w:rsidRDefault="00E55F0D" w:rsidP="00E55F0D">
          <w:pPr>
            <w:pStyle w:val="23512E2CFABC4E61A2E90260DDDDB2E8"/>
          </w:pPr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D1C03B0067E741CBB08C405E5849B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21E77-D8D6-4127-8BF4-09814137B271}"/>
      </w:docPartPr>
      <w:docPartBody>
        <w:p w:rsidR="00000000" w:rsidRDefault="00E55F0D" w:rsidP="00E55F0D">
          <w:pPr>
            <w:pStyle w:val="D1C03B0067E741CBB08C405E5849B4A1"/>
          </w:pPr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ED9458F894A54DE1B1966A32EE2DB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F2D27-807C-4A7B-A2CE-B6583F5F0966}"/>
      </w:docPartPr>
      <w:docPartBody>
        <w:p w:rsidR="00000000" w:rsidRDefault="00E55F0D" w:rsidP="00E55F0D">
          <w:pPr>
            <w:pStyle w:val="ED9458F894A54DE1B1966A32EE2DB268"/>
          </w:pPr>
          <w:r w:rsidRPr="007B2506">
            <w:rPr>
              <w:rStyle w:val="PlaceholderText"/>
            </w:rPr>
            <w:t>Formatting...</w:t>
          </w:r>
        </w:p>
      </w:docPartBody>
    </w:docPart>
    <w:docPart>
      <w:docPartPr>
        <w:name w:val="DAB226823DDD4787BB70D5CA4E38B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59B26-FDB7-4E81-8459-F5FACACC2C11}"/>
      </w:docPartPr>
      <w:docPartBody>
        <w:p w:rsidR="00000000" w:rsidRDefault="00E55F0D">
          <w:r w:rsidRPr="007B2506">
            <w:rPr>
              <w:rStyle w:val="PlaceholderText"/>
            </w:rPr>
            <w:t>Formatting Bibliography...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D"/>
    <w:rsid w:val="00E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F0D"/>
    <w:rPr>
      <w:color w:val="808080"/>
    </w:rPr>
  </w:style>
  <w:style w:type="paragraph" w:customStyle="1" w:styleId="5BEF90902794408882CED574521BDCF9">
    <w:name w:val="5BEF90902794408882CED574521BDCF9"/>
    <w:rsid w:val="00E55F0D"/>
  </w:style>
  <w:style w:type="paragraph" w:customStyle="1" w:styleId="23512E2CFABC4E61A2E90260DDDDB2E8">
    <w:name w:val="23512E2CFABC4E61A2E90260DDDDB2E8"/>
    <w:rsid w:val="00E55F0D"/>
  </w:style>
  <w:style w:type="paragraph" w:customStyle="1" w:styleId="D1C03B0067E741CBB08C405E5849B4A1">
    <w:name w:val="D1C03B0067E741CBB08C405E5849B4A1"/>
    <w:rsid w:val="00E55F0D"/>
  </w:style>
  <w:style w:type="paragraph" w:customStyle="1" w:styleId="ED9458F894A54DE1B1966A32EE2DB268">
    <w:name w:val="ED9458F894A54DE1B1966A32EE2DB268"/>
    <w:rsid w:val="00E55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172566-FE24-48E1-9B7B-B73086F31ABB}">
  <we:reference id="wa104380122" version="2.1.0.1" store="en-US" storeType="OMEX"/>
  <we:alternateReferences>
    <we:reference id="wa104380122" version="2.1.0.1" store="WA104380122" storeType="OMEX"/>
  </we:alternateReferences>
  <we:properties>
    <we:property name="citations" value="{&quot;469638604&quot;:{&quot;referencesIds&quot;:[&quot;doc:612297668f0887ed1627fd55&quot;],&quot;referencesOptions&quot;:{&quot;doc:612297668f0887ed1627fd5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469638604,&quot;citationText&quot;:&quot;&lt;span style=\&quot;font-family:Times New Roman;font-size:16px;color:#000000\&quot;&gt;(Freeman, 2021)&lt;/span&gt;&quot;},&quot;1180088341&quot;:{&quot;referencesIds&quot;:[&quot;doc:6122b9f88f084bd5b2f9b773&quot;],&quot;referencesOptions&quot;:{&quot;doc:6122b9f88f084bd5b2f9b77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180088341,&quot;citationText&quot;:&quot;&lt;span style=\&quot;font-family:Times New Roman;font-size:16px;color:#000000\&quot;&gt;(Rodriguez, 2021)&lt;/span&gt;&quot;},&quot;1288014188&quot;:{&quot;referencesIds&quot;:[&quot;doc:61229c128f080f8a9fc4d33c&quot;],&quot;referencesOptions&quot;:{&quot;doc:61229c128f080f8a9fc4d33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88014188,&quot;citationText&quot;:&quot;&lt;span style=\&quot;font-family:Times New Roman;font-size:16px;color:#000000\&quot;&gt;(De Vries, 2021)&lt;/span&gt;&quot;},&quot;1575077471&quot;:{&quot;referencesIds&quot;:[&quot;doc:6121c9ed8f0868c1177f76ab&quot;],&quot;referencesOptions&quot;:{&quot;doc:6121c9ed8f0868c1177f76a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575077471,&quot;citationText&quot;:&quot;&lt;span style=\&quot;font-family:Times New Roman;font-size:16px;color:#000000\&quot;&gt;(Duhe et al., 2019)&lt;/span&gt;&quot;},&quot;1816754123&quot;:{&quot;referencesIds&quot;:[&quot;doc:6122cf9f8f084bd5b2f9b8a3&quot;],&quot;referencesOptions&quot;:{&quot;doc:6122cf9f8f084bd5b2f9b8a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16754123,&quot;citationText&quot;:&quot;&lt;span style=\&quot;font-family:Times New Roman;font-size:16px;color:#000000\&quot;&gt;(DeVry University, 2021)&lt;/span&gt;&quot;},&quot;1911337992&quot;:{&quot;referencesIds&quot;:[&quot;doc:6122b32c8f082da50c3e4389&quot;],&quot;referencesOptions&quot;:{&quot;doc:6122b32c8f082da50c3e438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11337992,&quot;citationText&quot;:&quot;&lt;span style=\&quot;font-family:Times New Roman;font-size:16px;color:#000000\&quot;&gt;(Germain, 2021)&lt;/span&gt;&quot;},&quot;2073154788&quot;:{&quot;referencesIds&quot;:[&quot;doc:6122a3d38f0876e713792dbd&quot;],&quot;referencesOptions&quot;:{&quot;doc:6122a3d38f0876e713792db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073154788,&quot;citationText&quot;:&quot;&lt;span style=\&quot;font-family:Times New Roman;font-size:16px;color:#000000\&quot;&gt;(GameAnalytics, 2021)&lt;/span&gt;&quot;},&quot;-1939903382&quot;:{&quot;referencesIds&quot;:[&quot;doc:61229dcc8f080b27fa08e62b&quot;],&quot;referencesOptions&quot;:{&quot;doc:61229dcc8f080b27fa08e62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939903382,&quot;citationText&quot;:&quot;&lt;span style=\&quot;font-family:Times New Roman;font-size:16px;color:#000000\&quot;&gt;(Parmenter, 2021)&lt;/span&gt;&quot;},&quot;-175040240&quot;:{&quot;referencesIds&quot;:[&quot;doc:6122a20c8f088dc6cda85eb1&quot;],&quot;referencesOptions&quot;:{&quot;doc:6122a20c8f088dc6cda85eb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75040240,&quot;citationText&quot;:&quot;&lt;span style=\&quot;font-family:Times New Roman;font-size:16px;color:#000000\&quot;&gt;(GameAnalytics, 2019)&lt;/span&gt;&quot;},&quot;-1667618571&quot;:{&quot;referencesIds&quot;:[&quot;doc:6122a3d38f0876e713792dbd&quot;],&quot;referencesOptions&quot;:{&quot;doc:6122a3d38f0876e713792db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667618571,&quot;citationText&quot;:&quot;&lt;span style=\&quot;font-family:Times New Roman;font-size:16px;color:#000000\&quot;&gt;(GameAnalytics, 2021)&lt;/span&gt;&quot;},&quot;-1879704411&quot;:{&quot;referencesIds&quot;:[&quot;doc:6122c1b38f083d2cb6690e81&quot;],&quot;referencesOptions&quot;:{&quot;doc:6122c1b38f083d2cb6690e8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879704411,&quot;citationText&quot;:&quot;&lt;span style=\&quot;font-family:Times New Roman;font-size:16px;color:#000000\&quot;&gt;(Roddie, 2020)&lt;/span&gt;&quot;}}"/>
    <we:property name="currentStyle" value="{&quot;id&quot;:&quot;rwuserstyle:5f2ef8ff2d170207a3ade365&quot;,&quot;styleType&quot;:&quot;refworks&quot;,&quot;name&quot;:&quot;APA 7th - Sentence Casing, DOI: empty - University Standard&quot;,&quot;userId&quot;:&quot;user:5ed7e730e4b0f41a17b7db09&quot;,&quot;isInstitutional&quot;:true,&quot;citeStyle&quot;:&quot;INTEXT_ONLY&quot;,&quot;isSorted&quot;:true,&quot;usesNumbers&quot;:false,&quot;authorDisambiguation&quot;:&quot;surname_firstname&quot;}"/>
    <we:property name="rcm.version" value="2"/>
    <we:property name="rw.control.unlocked" value="true"/>
    <we:property name="rw.officeVersion" value="&quot;1.3&quot;"/>
    <we:property name="bibliographyEnabled" value="&quot;bibliographyEnable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Jen20</b:Tag>
    <b:SourceType>ElectronicSource</b:SourceType>
    <b:Guid>{666ED9F8-6EE7-4405-9D0A-E9D564C14C05}</b:Guid>
    <b:Title>BIAM500 W5 Lab Part 1</b:Title>
    <b:Year>2020</b:Year>
    <b:Month>November</b:Month>
    <b:Author>
      <b:Author>
        <b:NameList>
          <b:Person>
            <b:Last>Jennings</b:Last>
            <b:First>Darniet</b:First>
          </b:Person>
        </b:NameList>
      </b:Author>
    </b:Author>
    <b:CountryRegion>United States of America</b:CountryRegion>
    <b:RefOrder>1</b:RefOrder>
  </b:Source>
  <b:Source>
    <b:Tag>Mic16</b:Tag>
    <b:SourceType>ElectronicSource</b:SourceType>
    <b:Guid>{57547066-4573-4FD8-9C79-617F47F48489}</b:Guid>
    <b:Author>
      <b:Author>
        <b:Corporate>Microsoft</b:Corporate>
      </b:Author>
    </b:Author>
    <b:Title>Microsoft SQL Server 2016 Import Utility</b:Title>
    <b:CountryRegion>United States of America</b:CountryRegion>
    <b:Year>2016</b:Year>
    <b:RefOrder>2</b:RefOrder>
  </b:Source>
  <b:Source>
    <b:Tag>Mic15</b:Tag>
    <b:SourceType>ElectronicSource</b:SourceType>
    <b:Guid>{87E17467-3006-4E1A-9F45-21494B02B932}</b:Guid>
    <b:Author>
      <b:Author>
        <b:Corporate>Microsoft</b:Corporate>
      </b:Author>
    </b:Author>
    <b:Title>Microsoft SQL Server 2015 Data Tools</b:Title>
    <b:CountryRegion>United States of America</b:CountryRegion>
    <b:Year>2015</b:Year>
    <b:RefOrder>3</b:RefOrder>
  </b:Source>
  <b:Source>
    <b:Tag>Hub20</b:Tag>
    <b:SourceType>InternetSite</b:SourceType>
    <b:Guid>{A1EE5337-78C8-484D-9F14-BB29D6BD4CFC}</b:Guid>
    <b:Title>How to Calculate Customer Lifetime Value</b:Title>
    <b:Year>2020</b:Year>
    <b:Month>October</b:Month>
    <b:Day>08</b:Day>
    <b:Author>
      <b:Author>
        <b:Corporate>HubSpot. Fontanella, Clint</b:Corporate>
      </b:Author>
    </b:Author>
    <b:URL>https://blog.hubspot.com/service/how-to-calculate-customer-lifetime-value</b:URL>
    <b:RefOrder>4</b:RefOrder>
  </b:Source>
</b:Sources>
</file>

<file path=customXml/itemProps1.xml><?xml version="1.0" encoding="utf-8"?>
<ds:datastoreItem xmlns:ds="http://schemas.openxmlformats.org/officeDocument/2006/customXml" ds:itemID="{2413CD6D-F692-472A-B4B0-AD4BDF4E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paper format.dot</Template>
  <TotalTime>426</TotalTime>
  <Pages>7</Pages>
  <Words>1283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Adventure Works Cycles Analysis</vt:lpstr>
    </vt:vector>
  </TitlesOfParts>
  <Manager/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Cycles Analysis</dc:title>
  <dc:subject/>
  <dc:creator>Christine Baxter</dc:creator>
  <cp:keywords/>
  <dc:description/>
  <cp:lastModifiedBy>Christine Baxter</cp:lastModifiedBy>
  <cp:revision>504</cp:revision>
  <cp:lastPrinted>2002-05-11T20:16:00Z</cp:lastPrinted>
  <dcterms:created xsi:type="dcterms:W3CDTF">2021-08-22T21:50:00Z</dcterms:created>
  <dcterms:modified xsi:type="dcterms:W3CDTF">2021-08-23T05:01:00Z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TC100763231033</vt:lpwstr>
  </property>
</Properties>
</file>