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313A" w14:textId="7C3B89E1" w:rsidR="00174B3C" w:rsidRDefault="00174B3C" w:rsidP="00174B3C">
      <w:pPr>
        <w:pStyle w:val="Titre2"/>
      </w:pPr>
      <w:bookmarkStart w:id="0" w:name="_6w8aunqb87y" w:colFirst="0" w:colLast="0"/>
      <w:bookmarkEnd w:id="0"/>
      <w:r>
        <w:t xml:space="preserve">Synthèse métier – </w:t>
      </w:r>
      <w:proofErr w:type="spellStart"/>
      <w:r>
        <w:t>Pr</w:t>
      </w:r>
      <w:r>
        <w:t>ediction</w:t>
      </w:r>
      <w:proofErr w:type="spellEnd"/>
      <w:r>
        <w:t xml:space="preserve"> du Risque d’abandon scolaire </w:t>
      </w:r>
    </w:p>
    <w:p w14:paraId="132568B7" w14:textId="1D2EDE38" w:rsidR="00B70190" w:rsidRDefault="00B70190" w:rsidP="00B70190">
      <w:pPr>
        <w:rPr>
          <w:lang w:eastAsia="fr-FR"/>
        </w:rPr>
      </w:pPr>
    </w:p>
    <w:p w14:paraId="3D87A966" w14:textId="04B712F4" w:rsidR="00B70190" w:rsidRPr="00B70190" w:rsidRDefault="00B70190" w:rsidP="00B70190">
      <w:pPr>
        <w:rPr>
          <w:lang w:eastAsia="fr-FR"/>
        </w:rPr>
      </w:pPr>
      <w:r>
        <w:rPr>
          <w:lang w:eastAsia="fr-FR"/>
        </w:rPr>
        <w:t>1-</w:t>
      </w:r>
      <w:r w:rsidRPr="00B70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Contexte et objectif</w:t>
      </w:r>
    </w:p>
    <w:p w14:paraId="187A880C" w14:textId="77777777" w:rsidR="00B70190" w:rsidRPr="00B70190" w:rsidRDefault="00B70190" w:rsidP="00B7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7019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L’abandon scolaire constitue un enjeu majeur pour les systèmes éducatifs, avec des conséquences importantes tant sur le plan individuel que socio-économique. Identifier précocement les étudiants à risque permet de mettre en place des actions préventives ciblées et d’améliorer les taux de réussite académique.</w:t>
      </w:r>
    </w:p>
    <w:p w14:paraId="2FC1ED9B" w14:textId="77777777" w:rsidR="00B70190" w:rsidRPr="00B70190" w:rsidRDefault="00B70190" w:rsidP="00B7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7019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ce cadre, ce mini-projet vise à exploiter des données académiques et comportementales afin de développer un modèle de machine </w:t>
      </w:r>
      <w:proofErr w:type="spellStart"/>
      <w:r w:rsidRPr="00B7019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learning</w:t>
      </w:r>
      <w:proofErr w:type="spellEnd"/>
      <w:r w:rsidRPr="00B7019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capable d’anticiper le risque d’abandon scolaire.</w:t>
      </w:r>
    </w:p>
    <w:p w14:paraId="3DC52475" w14:textId="77777777" w:rsidR="00B70190" w:rsidRPr="00B70190" w:rsidRDefault="00B70190" w:rsidP="00B7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7019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objectifs principaux sont :</w:t>
      </w:r>
    </w:p>
    <w:p w14:paraId="4F146B7A" w14:textId="77777777" w:rsidR="00B70190" w:rsidRPr="00B70190" w:rsidRDefault="00B70190" w:rsidP="00B70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7019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Analyser les facteurs influençant l’abandon scolaire (performance académique, assiduité, comportement), </w:t>
      </w:r>
    </w:p>
    <w:p w14:paraId="5D6C1264" w14:textId="77777777" w:rsidR="00B70190" w:rsidRPr="00B70190" w:rsidRDefault="00B70190" w:rsidP="00B70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7019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Construire un modèle prédictif capable d’identifier les étudiants à risque, </w:t>
      </w:r>
    </w:p>
    <w:p w14:paraId="160A75D3" w14:textId="77777777" w:rsidR="00B70190" w:rsidRPr="00B70190" w:rsidRDefault="00B70190" w:rsidP="00B70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7019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Évaluer les performances du modèle et interpréter les résultats, </w:t>
      </w:r>
    </w:p>
    <w:p w14:paraId="2A56DDEB" w14:textId="77777777" w:rsidR="00B70190" w:rsidRDefault="00B70190" w:rsidP="00B70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7019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Proposer des pistes d’intervention pour réduire le taux d’abandon. </w:t>
      </w:r>
    </w:p>
    <w:p w14:paraId="7C535000" w14:textId="77777777" w:rsidR="003F02D8" w:rsidRDefault="003F02D8" w:rsidP="009001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44E98FF" w14:textId="77777777" w:rsidR="0090018F" w:rsidRDefault="0090018F" w:rsidP="0090018F">
      <w:pPr>
        <w:pStyle w:val="Titre3"/>
      </w:pPr>
      <w:r>
        <w:t>2. Données utilisées</w:t>
      </w:r>
    </w:p>
    <w:p w14:paraId="0650712A" w14:textId="2DA8A6BC" w:rsidR="0090018F" w:rsidRDefault="00FE466A" w:rsidP="0090018F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 xml:space="preserve">300 </w:t>
      </w:r>
      <w:r w:rsidR="006E42EF">
        <w:rPr>
          <w:b/>
          <w:bCs/>
        </w:rPr>
        <w:t xml:space="preserve">ETUDIANTS </w:t>
      </w:r>
      <w:r w:rsidR="0090018F">
        <w:t>au total,</w:t>
      </w:r>
    </w:p>
    <w:p w14:paraId="57121BEB" w14:textId="31B6362A" w:rsidR="0090018F" w:rsidRDefault="00015B9B" w:rsidP="0090018F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227</w:t>
      </w:r>
      <w:r w:rsidR="007924D4">
        <w:rPr>
          <w:b/>
          <w:bCs/>
        </w:rPr>
        <w:t xml:space="preserve"> </w:t>
      </w:r>
      <w:proofErr w:type="gramStart"/>
      <w:r w:rsidR="007924D4">
        <w:rPr>
          <w:b/>
          <w:bCs/>
        </w:rPr>
        <w:t xml:space="preserve">non </w:t>
      </w:r>
      <w:r>
        <w:rPr>
          <w:b/>
          <w:bCs/>
        </w:rPr>
        <w:t xml:space="preserve"> </w:t>
      </w:r>
      <w:r w:rsidR="007924D4">
        <w:rPr>
          <w:b/>
          <w:bCs/>
        </w:rPr>
        <w:t>abandons</w:t>
      </w:r>
      <w:proofErr w:type="gramEnd"/>
      <w:r>
        <w:rPr>
          <w:b/>
          <w:bCs/>
        </w:rPr>
        <w:t xml:space="preserve"> </w:t>
      </w:r>
      <w:r w:rsidR="00BD47E7">
        <w:rPr>
          <w:b/>
          <w:bCs/>
        </w:rPr>
        <w:t>d</w:t>
      </w:r>
      <w:r w:rsidR="008343C8">
        <w:rPr>
          <w:b/>
          <w:bCs/>
        </w:rPr>
        <w:t>’</w:t>
      </w:r>
      <w:r w:rsidR="007924D4">
        <w:rPr>
          <w:b/>
          <w:bCs/>
        </w:rPr>
        <w:t>étudiants</w:t>
      </w:r>
      <w:r w:rsidR="0090018F">
        <w:t>,</w:t>
      </w:r>
    </w:p>
    <w:p w14:paraId="12893CAA" w14:textId="53985F6D" w:rsidR="007924D4" w:rsidRDefault="007924D4" w:rsidP="0090018F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 xml:space="preserve">73 </w:t>
      </w:r>
      <w:r>
        <w:rPr>
          <w:b/>
          <w:bCs/>
        </w:rPr>
        <w:t>abandons d’étudiants</w:t>
      </w:r>
    </w:p>
    <w:p w14:paraId="7E56E7DD" w14:textId="08F68E91" w:rsidR="0090018F" w:rsidRDefault="0090018F" w:rsidP="00A31F89">
      <w:pPr>
        <w:numPr>
          <w:ilvl w:val="0"/>
          <w:numId w:val="2"/>
        </w:numPr>
        <w:spacing w:after="0" w:line="276" w:lineRule="auto"/>
      </w:pPr>
      <w:r>
        <w:t>Variables principales :</w:t>
      </w:r>
      <w:r w:rsidR="00FB147A" w:rsidRPr="00FB147A">
        <w:rPr>
          <w:rFonts w:ascii="Consolas" w:hAnsi="Consolas"/>
          <w:color w:val="BBBEBF"/>
          <w:sz w:val="21"/>
          <w:szCs w:val="21"/>
        </w:rPr>
        <w:t xml:space="preserve"> </w:t>
      </w:r>
    </w:p>
    <w:p w14:paraId="670A0224" w14:textId="44F8A57A" w:rsidR="0090018F" w:rsidRDefault="00AA4799" w:rsidP="0090018F">
      <w:pPr>
        <w:numPr>
          <w:ilvl w:val="1"/>
          <w:numId w:val="2"/>
        </w:numPr>
        <w:spacing w:after="0" w:line="276" w:lineRule="auto"/>
      </w:pPr>
      <w:proofErr w:type="spellStart"/>
      <w:proofErr w:type="gramStart"/>
      <w:r w:rsidRPr="00AA4799">
        <w:rPr>
          <w:rFonts w:ascii="Consolas" w:hAnsi="Consolas"/>
          <w:b/>
          <w:bCs/>
          <w:color w:val="70AD47" w:themeColor="accent6"/>
          <w:sz w:val="21"/>
          <w:szCs w:val="21"/>
        </w:rPr>
        <w:t>average</w:t>
      </w:r>
      <w:proofErr w:type="gramEnd"/>
      <w:r w:rsidRPr="00AA4799">
        <w:rPr>
          <w:rFonts w:ascii="Consolas" w:hAnsi="Consolas"/>
          <w:b/>
          <w:bCs/>
          <w:color w:val="70AD47" w:themeColor="accent6"/>
          <w:sz w:val="21"/>
          <w:szCs w:val="21"/>
        </w:rPr>
        <w:t>_grade</w:t>
      </w:r>
      <w:proofErr w:type="spellEnd"/>
      <w:r w:rsidR="0090018F" w:rsidRPr="00AA4799">
        <w:rPr>
          <w:color w:val="70AD47" w:themeColor="accent6"/>
        </w:rPr>
        <w:t xml:space="preserve"> </w:t>
      </w:r>
      <w:r w:rsidR="0090018F">
        <w:t xml:space="preserve">: </w:t>
      </w:r>
      <w:r w:rsidR="001A5E58">
        <w:t>Moyenne générale (/20)</w:t>
      </w:r>
      <w:r w:rsidR="0090018F">
        <w:t>,</w:t>
      </w:r>
    </w:p>
    <w:p w14:paraId="06011ED6" w14:textId="78725F98" w:rsidR="0090018F" w:rsidRDefault="00AA4799" w:rsidP="0090018F">
      <w:pPr>
        <w:numPr>
          <w:ilvl w:val="1"/>
          <w:numId w:val="2"/>
        </w:numPr>
        <w:spacing w:after="0" w:line="276" w:lineRule="auto"/>
      </w:pPr>
      <w:proofErr w:type="spellStart"/>
      <w:proofErr w:type="gramStart"/>
      <w:r w:rsidRPr="006B4F19">
        <w:rPr>
          <w:rFonts w:ascii="Consolas" w:hAnsi="Consolas"/>
          <w:b/>
          <w:bCs/>
          <w:color w:val="70AD47" w:themeColor="accent6"/>
          <w:sz w:val="21"/>
          <w:szCs w:val="21"/>
        </w:rPr>
        <w:t>absenteeism</w:t>
      </w:r>
      <w:proofErr w:type="gramEnd"/>
      <w:r w:rsidRPr="006B4F19">
        <w:rPr>
          <w:rFonts w:ascii="Consolas" w:hAnsi="Consolas"/>
          <w:b/>
          <w:bCs/>
          <w:color w:val="70AD47" w:themeColor="accent6"/>
          <w:sz w:val="21"/>
          <w:szCs w:val="21"/>
        </w:rPr>
        <w:t>_rate</w:t>
      </w:r>
      <w:proofErr w:type="spellEnd"/>
      <w:r w:rsidR="009167FF">
        <w:rPr>
          <w:color w:val="70AD47" w:themeColor="accent6"/>
        </w:rPr>
        <w:t> </w:t>
      </w:r>
      <w:r w:rsidR="009167FF">
        <w:t>:</w:t>
      </w:r>
      <w:r w:rsidR="0090018F">
        <w:t xml:space="preserve"> </w:t>
      </w:r>
      <w:r w:rsidR="005B6A7C">
        <w:t>Taux d’absence (0 à 0.5)</w:t>
      </w:r>
      <w:r w:rsidR="0090018F">
        <w:t>,</w:t>
      </w:r>
    </w:p>
    <w:p w14:paraId="74089F9A" w14:textId="1B5AE456" w:rsidR="0090018F" w:rsidRDefault="006B4F19" w:rsidP="0090018F">
      <w:pPr>
        <w:numPr>
          <w:ilvl w:val="1"/>
          <w:numId w:val="2"/>
        </w:numPr>
        <w:spacing w:after="0" w:line="276" w:lineRule="auto"/>
      </w:pPr>
      <w:proofErr w:type="spellStart"/>
      <w:proofErr w:type="gramStart"/>
      <w:r w:rsidRPr="006B4F19">
        <w:rPr>
          <w:rFonts w:ascii="Consolas" w:hAnsi="Consolas"/>
          <w:b/>
          <w:bCs/>
          <w:color w:val="70AD47" w:themeColor="accent6"/>
          <w:sz w:val="21"/>
          <w:szCs w:val="21"/>
        </w:rPr>
        <w:t>study</w:t>
      </w:r>
      <w:proofErr w:type="gramEnd"/>
      <w:r w:rsidRPr="006B4F19">
        <w:rPr>
          <w:rFonts w:ascii="Consolas" w:hAnsi="Consolas"/>
          <w:b/>
          <w:bCs/>
          <w:color w:val="70AD47" w:themeColor="accent6"/>
          <w:sz w:val="21"/>
          <w:szCs w:val="21"/>
        </w:rPr>
        <w:t>_time_hours</w:t>
      </w:r>
      <w:proofErr w:type="spellEnd"/>
      <w:r w:rsidR="0090018F">
        <w:t xml:space="preserve">: </w:t>
      </w:r>
      <w:r w:rsidR="00A62ECF">
        <w:t>Temps d’étude journalier</w:t>
      </w:r>
      <w:r w:rsidR="0090018F">
        <w:t>.</w:t>
      </w:r>
      <w:r w:rsidR="00A31F89">
        <w:t xml:space="preserve"> </w:t>
      </w:r>
    </w:p>
    <w:p w14:paraId="237B913E" w14:textId="7D4E13F5" w:rsidR="00AC756F" w:rsidRPr="00AC756F" w:rsidRDefault="00A31F89" w:rsidP="00AC756F">
      <w:pPr>
        <w:numPr>
          <w:ilvl w:val="1"/>
          <w:numId w:val="2"/>
        </w:numPr>
        <w:spacing w:after="0" w:line="276" w:lineRule="auto"/>
        <w:rPr>
          <w:color w:val="70AD47" w:themeColor="accent6"/>
        </w:rPr>
      </w:pPr>
      <w:proofErr w:type="spellStart"/>
      <w:proofErr w:type="gramStart"/>
      <w:r w:rsidRPr="009167FF">
        <w:rPr>
          <w:rFonts w:ascii="Consolas" w:hAnsi="Consolas"/>
          <w:color w:val="70AD47" w:themeColor="accent6"/>
          <w:sz w:val="21"/>
          <w:szCs w:val="21"/>
        </w:rPr>
        <w:t>study</w:t>
      </w:r>
      <w:proofErr w:type="gramEnd"/>
      <w:r w:rsidRPr="009167FF">
        <w:rPr>
          <w:rFonts w:ascii="Consolas" w:hAnsi="Consolas"/>
          <w:color w:val="70AD47" w:themeColor="accent6"/>
          <w:sz w:val="21"/>
          <w:szCs w:val="21"/>
        </w:rPr>
        <w:t>_absence_ratio</w:t>
      </w:r>
      <w:proofErr w:type="spellEnd"/>
      <w:r w:rsidR="00FB52BC">
        <w:rPr>
          <w:rFonts w:ascii="Consolas" w:hAnsi="Consolas"/>
          <w:color w:val="70AD47" w:themeColor="accent6"/>
          <w:sz w:val="21"/>
          <w:szCs w:val="21"/>
        </w:rPr>
        <w:t> :</w:t>
      </w:r>
      <w:r w:rsidR="009535B7" w:rsidRPr="009535B7">
        <w:t xml:space="preserve"> </w:t>
      </w:r>
      <w:r w:rsidR="009535B7">
        <w:t xml:space="preserve">Cette variable mesure </w:t>
      </w:r>
      <w:r w:rsidR="009535B7">
        <w:rPr>
          <w:rStyle w:val="lev"/>
        </w:rPr>
        <w:t>l’engagement réel de l’étudiant</w:t>
      </w:r>
      <w:r w:rsidR="009535B7">
        <w:t>.</w:t>
      </w:r>
      <w:r w:rsidR="00AC756F">
        <w:t xml:space="preserve"> –</w:t>
      </w:r>
    </w:p>
    <w:p w14:paraId="6CB4DF2F" w14:textId="6029179B" w:rsidR="009167FF" w:rsidRPr="00AC756F" w:rsidRDefault="009167FF" w:rsidP="00AC756F">
      <w:pPr>
        <w:numPr>
          <w:ilvl w:val="1"/>
          <w:numId w:val="2"/>
        </w:numPr>
        <w:spacing w:after="0" w:line="276" w:lineRule="auto"/>
        <w:rPr>
          <w:color w:val="70AD47" w:themeColor="accent6"/>
        </w:rPr>
      </w:pPr>
      <w:proofErr w:type="spellStart"/>
      <w:proofErr w:type="gramStart"/>
      <w:r w:rsidRPr="00AC756F">
        <w:rPr>
          <w:rFonts w:ascii="Consolas" w:hAnsi="Consolas"/>
          <w:b/>
          <w:bCs/>
          <w:color w:val="70AD47" w:themeColor="accent6"/>
          <w:sz w:val="21"/>
          <w:szCs w:val="21"/>
        </w:rPr>
        <w:t>score</w:t>
      </w:r>
      <w:proofErr w:type="gramEnd"/>
      <w:r w:rsidRPr="00AC756F">
        <w:rPr>
          <w:rFonts w:ascii="Consolas" w:hAnsi="Consolas"/>
          <w:b/>
          <w:bCs/>
          <w:color w:val="70AD47" w:themeColor="accent6"/>
          <w:sz w:val="21"/>
          <w:szCs w:val="21"/>
        </w:rPr>
        <w:t>_global</w:t>
      </w:r>
      <w:proofErr w:type="spellEnd"/>
      <w:r w:rsidRPr="00AC756F">
        <w:rPr>
          <w:rFonts w:ascii="Consolas" w:hAnsi="Consolas"/>
          <w:b/>
          <w:bCs/>
          <w:color w:val="70AD47" w:themeColor="accent6"/>
          <w:sz w:val="21"/>
          <w:szCs w:val="21"/>
        </w:rPr>
        <w:t> :</w:t>
      </w:r>
      <w:r w:rsidR="00902069" w:rsidRPr="00902069">
        <w:t xml:space="preserve"> </w:t>
      </w:r>
      <w:r w:rsidR="00902069" w:rsidRPr="00902069">
        <w:t xml:space="preserve">Cette variable représente un </w:t>
      </w:r>
      <w:r w:rsidR="00902069" w:rsidRPr="00AC756F">
        <w:rPr>
          <w:b/>
          <w:bCs/>
        </w:rPr>
        <w:t>score global de performance et d’engagement étudiant</w:t>
      </w:r>
      <w:r w:rsidR="00902069" w:rsidRPr="00902069">
        <w:t>.</w:t>
      </w:r>
      <w:r w:rsidR="00AC756F">
        <w:t xml:space="preserve"> </w:t>
      </w:r>
      <w:proofErr w:type="spellStart"/>
      <w:proofErr w:type="gramStart"/>
      <w:r w:rsidR="00902069" w:rsidRPr="00AC75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score</w:t>
      </w:r>
      <w:proofErr w:type="gramEnd"/>
      <w:r w:rsidR="00902069" w:rsidRPr="00AC75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_global</w:t>
      </w:r>
      <w:proofErr w:type="spellEnd"/>
      <w:r w:rsidR="00902069" w:rsidRPr="00AC75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= performance académique + effort – comportement à risque</w:t>
      </w:r>
    </w:p>
    <w:p w14:paraId="6B9BFAFB" w14:textId="371E9182" w:rsidR="004F46B9" w:rsidRPr="009167FF" w:rsidRDefault="004F46B9" w:rsidP="0090018F">
      <w:pPr>
        <w:numPr>
          <w:ilvl w:val="1"/>
          <w:numId w:val="2"/>
        </w:numPr>
        <w:spacing w:after="0" w:line="276" w:lineRule="auto"/>
        <w:rPr>
          <w:b/>
          <w:bCs/>
          <w:color w:val="70AD47" w:themeColor="accent6"/>
        </w:rPr>
      </w:pPr>
      <w:proofErr w:type="spellStart"/>
      <w:proofErr w:type="gramStart"/>
      <w:r w:rsidRPr="004F46B9">
        <w:rPr>
          <w:b/>
          <w:bCs/>
          <w:color w:val="70AD47" w:themeColor="accent6"/>
        </w:rPr>
        <w:t>dropout</w:t>
      </w:r>
      <w:proofErr w:type="gramEnd"/>
      <w:r w:rsidRPr="004F46B9">
        <w:rPr>
          <w:b/>
          <w:bCs/>
          <w:color w:val="70AD47" w:themeColor="accent6"/>
        </w:rPr>
        <w:t>_risk</w:t>
      </w:r>
      <w:proofErr w:type="spellEnd"/>
      <w:r w:rsidRPr="004F46B9">
        <w:rPr>
          <w:color w:val="70AD47" w:themeColor="accent6"/>
        </w:rPr>
        <w:t> </w:t>
      </w:r>
      <w:r>
        <w:t>:</w:t>
      </w:r>
      <w:r>
        <w:t>Variable cible (0 = Non, 1 = Risque d’abandon)</w:t>
      </w:r>
    </w:p>
    <w:p w14:paraId="09DFC911" w14:textId="2A0EBF3B" w:rsidR="0090018F" w:rsidRDefault="009167FF" w:rsidP="0090018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14:paraId="693136DD" w14:textId="4ACE66C2" w:rsidR="0090018F" w:rsidRDefault="00D92415" w:rsidP="0090018F">
      <w:proofErr w:type="gramStart"/>
      <w:r>
        <w:t xml:space="preserve">le </w:t>
      </w:r>
      <w:r w:rsidR="0090018F">
        <w:t xml:space="preserve"> </w:t>
      </w:r>
      <w:proofErr w:type="spellStart"/>
      <w:r w:rsidR="0090018F">
        <w:t>dataset</w:t>
      </w:r>
      <w:proofErr w:type="spellEnd"/>
      <w:proofErr w:type="gramEnd"/>
      <w:r w:rsidR="0090018F">
        <w:t xml:space="preserve"> est déséquilibré</w:t>
      </w:r>
      <w:r>
        <w:t xml:space="preserve"> donc </w:t>
      </w:r>
      <w:r w:rsidR="0090018F">
        <w:t xml:space="preserve"> la simple </w:t>
      </w:r>
      <w:proofErr w:type="spellStart"/>
      <w:r w:rsidR="0090018F">
        <w:rPr>
          <w:b/>
          <w:bCs/>
        </w:rPr>
        <w:t>accuracy</w:t>
      </w:r>
      <w:proofErr w:type="spellEnd"/>
      <w:r w:rsidR="0090018F">
        <w:t xml:space="preserve"> n’est pas suffisante. On privilégie des métriques adaptées : </w:t>
      </w:r>
      <w:proofErr w:type="spellStart"/>
      <w:r w:rsidR="0090018F">
        <w:rPr>
          <w:b/>
          <w:bCs/>
        </w:rPr>
        <w:t>Recall</w:t>
      </w:r>
      <w:proofErr w:type="spellEnd"/>
      <w:r w:rsidR="0090018F">
        <w:t xml:space="preserve">, </w:t>
      </w:r>
      <w:r w:rsidR="0090018F">
        <w:rPr>
          <w:b/>
          <w:bCs/>
        </w:rPr>
        <w:t>F1-Score</w:t>
      </w:r>
      <w:r w:rsidR="00C57C43">
        <w:t xml:space="preserve"> </w:t>
      </w:r>
    </w:p>
    <w:p w14:paraId="7C019FE4" w14:textId="77777777" w:rsidR="00F65A2C" w:rsidRDefault="00F65A2C" w:rsidP="00F65A2C">
      <w:pPr>
        <w:pStyle w:val="Titre3"/>
      </w:pPr>
      <w:r>
        <w:t>4. Préparation des données</w:t>
      </w:r>
    </w:p>
    <w:p w14:paraId="36EB19EE" w14:textId="6B4F1BE1" w:rsidR="0090018F" w:rsidRDefault="00446B14" w:rsidP="00F65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</w:t>
      </w:r>
      <w:r w:rsidR="00A0083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chargement des données</w:t>
      </w:r>
    </w:p>
    <w:p w14:paraId="35593494" w14:textId="16DE9E48" w:rsidR="00A0083B" w:rsidRDefault="00A0083B" w:rsidP="00F65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- encodages des variables </w:t>
      </w:r>
      <w:proofErr w:type="gramStart"/>
      <w:r w:rsidR="00E75A9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catégorielles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1256C0">
        <w:t xml:space="preserve"> (</w:t>
      </w:r>
      <w:proofErr w:type="spellStart"/>
      <w:proofErr w:type="gramEnd"/>
      <w:r w:rsidR="001256C0">
        <w:t>One-Hot</w:t>
      </w:r>
      <w:proofErr w:type="spellEnd"/>
      <w:r w:rsidR="001256C0">
        <w:t xml:space="preserve"> </w:t>
      </w:r>
      <w:proofErr w:type="spellStart"/>
      <w:r w:rsidR="001256C0">
        <w:t>Encoding</w:t>
      </w:r>
      <w:proofErr w:type="spellEnd"/>
      <w:r w:rsidR="001256C0">
        <w:t>)</w:t>
      </w:r>
    </w:p>
    <w:p w14:paraId="4668C634" w14:textId="0CD3E67D" w:rsidR="00A0083B" w:rsidRDefault="00F22477" w:rsidP="00F65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-</w:t>
      </w:r>
      <w:r w:rsidR="007841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normalisation des variables </w:t>
      </w:r>
      <w:r w:rsidR="00E75A9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numériques</w:t>
      </w:r>
      <w:r w:rsidR="007841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A317EA">
        <w:t>(Z-score)</w:t>
      </w:r>
    </w:p>
    <w:p w14:paraId="34FE2579" w14:textId="03109323" w:rsidR="001256C0" w:rsidRPr="001256C0" w:rsidRDefault="009C2B50" w:rsidP="001256C0">
      <w:pPr>
        <w:spacing w:after="0" w:line="276" w:lineRule="auto"/>
        <w:rPr>
          <w:color w:val="70AD47" w:themeColor="accent6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- </w:t>
      </w:r>
      <w:r w:rsidR="00E75A9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nouvelles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features</w:t>
      </w:r>
      <w:proofErr w:type="spellEnd"/>
      <w:r w:rsidR="001256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</w:t>
      </w:r>
      <w:proofErr w:type="gramStart"/>
      <w:r w:rsidR="001256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( </w:t>
      </w:r>
      <w:proofErr w:type="spellStart"/>
      <w:r w:rsidR="001256C0" w:rsidRPr="009167FF">
        <w:rPr>
          <w:rFonts w:ascii="Consolas" w:hAnsi="Consolas"/>
          <w:color w:val="70AD47" w:themeColor="accent6"/>
          <w:sz w:val="21"/>
          <w:szCs w:val="21"/>
        </w:rPr>
        <w:t>study</w:t>
      </w:r>
      <w:proofErr w:type="gramEnd"/>
      <w:r w:rsidR="001256C0" w:rsidRPr="009167FF">
        <w:rPr>
          <w:rFonts w:ascii="Consolas" w:hAnsi="Consolas"/>
          <w:color w:val="70AD47" w:themeColor="accent6"/>
          <w:sz w:val="21"/>
          <w:szCs w:val="21"/>
        </w:rPr>
        <w:t>_absence_ratio</w:t>
      </w:r>
      <w:proofErr w:type="spellEnd"/>
      <w:r w:rsidR="001256C0">
        <w:rPr>
          <w:rFonts w:ascii="Consolas" w:hAnsi="Consolas"/>
          <w:color w:val="70AD47" w:themeColor="accent6"/>
          <w:sz w:val="21"/>
          <w:szCs w:val="21"/>
        </w:rPr>
        <w:t> </w:t>
      </w:r>
      <w:r w:rsidR="001256C0">
        <w:rPr>
          <w:rFonts w:ascii="Consolas" w:hAnsi="Consolas"/>
          <w:color w:val="70AD47" w:themeColor="accent6"/>
          <w:sz w:val="21"/>
          <w:szCs w:val="21"/>
        </w:rPr>
        <w:t>,</w:t>
      </w:r>
      <w:proofErr w:type="spellStart"/>
      <w:r w:rsidR="001256C0" w:rsidRPr="001256C0">
        <w:rPr>
          <w:rFonts w:ascii="Consolas" w:hAnsi="Consolas"/>
          <w:b/>
          <w:bCs/>
          <w:color w:val="70AD47" w:themeColor="accent6"/>
          <w:sz w:val="21"/>
          <w:szCs w:val="21"/>
        </w:rPr>
        <w:t>score_global</w:t>
      </w:r>
      <w:proofErr w:type="spellEnd"/>
      <w:r w:rsidR="001256C0">
        <w:rPr>
          <w:rFonts w:ascii="Consolas" w:hAnsi="Consolas"/>
          <w:b/>
          <w:bCs/>
          <w:color w:val="70AD47" w:themeColor="accent6"/>
          <w:sz w:val="21"/>
          <w:szCs w:val="21"/>
        </w:rPr>
        <w:t>)</w:t>
      </w:r>
    </w:p>
    <w:p w14:paraId="2218B587" w14:textId="3EE28964" w:rsidR="00EE3F27" w:rsidRDefault="00E75A9F" w:rsidP="001256C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sélection des variables</w:t>
      </w:r>
      <w:r w:rsidR="001256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 : les variables </w:t>
      </w:r>
      <w:proofErr w:type="spellStart"/>
      <w:r w:rsidR="001256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selectionnées</w:t>
      </w:r>
      <w:proofErr w:type="spellEnd"/>
      <w:r w:rsidR="001256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="001256C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sont  </w:t>
      </w:r>
      <w:proofErr w:type="spellStart"/>
      <w:r w:rsidR="001256C0" w:rsidRPr="001256C0">
        <w:rPr>
          <w:rFonts w:ascii="Consolas" w:hAnsi="Consolas"/>
          <w:color w:val="000000" w:themeColor="text1"/>
          <w:sz w:val="21"/>
          <w:szCs w:val="21"/>
        </w:rPr>
        <w:t>average</w:t>
      </w:r>
      <w:proofErr w:type="gramEnd"/>
      <w:r w:rsidR="001256C0" w:rsidRPr="001256C0">
        <w:rPr>
          <w:rFonts w:ascii="Consolas" w:hAnsi="Consolas"/>
          <w:color w:val="000000" w:themeColor="text1"/>
          <w:sz w:val="21"/>
          <w:szCs w:val="21"/>
        </w:rPr>
        <w:t>_grade</w:t>
      </w:r>
      <w:proofErr w:type="spellEnd"/>
      <w:r w:rsidR="001256C0" w:rsidRPr="001256C0">
        <w:rPr>
          <w:rFonts w:ascii="Consolas" w:hAnsi="Consolas"/>
          <w:color w:val="000000" w:themeColor="text1"/>
          <w:sz w:val="21"/>
          <w:szCs w:val="21"/>
        </w:rPr>
        <w:t xml:space="preserve">, </w:t>
      </w:r>
      <w:proofErr w:type="spellStart"/>
      <w:r w:rsidR="001256C0" w:rsidRPr="001256C0">
        <w:rPr>
          <w:rFonts w:ascii="Consolas" w:hAnsi="Consolas"/>
          <w:color w:val="000000" w:themeColor="text1"/>
          <w:sz w:val="21"/>
          <w:szCs w:val="21"/>
        </w:rPr>
        <w:t>absenteeism_rate</w:t>
      </w:r>
      <w:proofErr w:type="spellEnd"/>
      <w:r w:rsidR="001256C0" w:rsidRPr="001256C0">
        <w:rPr>
          <w:rFonts w:ascii="Consolas" w:hAnsi="Consolas"/>
          <w:color w:val="000000" w:themeColor="text1"/>
          <w:sz w:val="21"/>
          <w:szCs w:val="21"/>
        </w:rPr>
        <w:t xml:space="preserve">, </w:t>
      </w:r>
      <w:proofErr w:type="spellStart"/>
      <w:r w:rsidR="001256C0" w:rsidRPr="001256C0">
        <w:rPr>
          <w:rFonts w:ascii="Consolas" w:hAnsi="Consolas"/>
          <w:color w:val="000000" w:themeColor="text1"/>
          <w:sz w:val="21"/>
          <w:szCs w:val="21"/>
        </w:rPr>
        <w:t>study_time_hours</w:t>
      </w:r>
      <w:proofErr w:type="spellEnd"/>
      <w:r w:rsidR="001256C0" w:rsidRPr="001256C0">
        <w:rPr>
          <w:rFonts w:ascii="Consolas" w:hAnsi="Consolas"/>
          <w:color w:val="000000" w:themeColor="text1"/>
          <w:sz w:val="21"/>
          <w:szCs w:val="21"/>
        </w:rPr>
        <w:t xml:space="preserve">, </w:t>
      </w:r>
      <w:proofErr w:type="spellStart"/>
      <w:r w:rsidR="001256C0" w:rsidRPr="001256C0">
        <w:rPr>
          <w:rFonts w:ascii="Consolas" w:hAnsi="Consolas"/>
          <w:color w:val="000000" w:themeColor="text1"/>
          <w:sz w:val="21"/>
          <w:szCs w:val="21"/>
        </w:rPr>
        <w:t>study_absence_ratio</w:t>
      </w:r>
      <w:proofErr w:type="spellEnd"/>
      <w:r w:rsidR="001256C0" w:rsidRPr="001256C0">
        <w:rPr>
          <w:rFonts w:ascii="Consolas" w:hAnsi="Consolas"/>
          <w:color w:val="000000" w:themeColor="text1"/>
          <w:sz w:val="21"/>
          <w:szCs w:val="21"/>
        </w:rPr>
        <w:t xml:space="preserve">, </w:t>
      </w:r>
      <w:proofErr w:type="spellStart"/>
      <w:r w:rsidR="001256C0" w:rsidRPr="001256C0">
        <w:rPr>
          <w:rFonts w:ascii="Consolas" w:hAnsi="Consolas"/>
          <w:color w:val="000000" w:themeColor="text1"/>
          <w:sz w:val="21"/>
          <w:szCs w:val="21"/>
        </w:rPr>
        <w:t>score_global</w:t>
      </w:r>
      <w:proofErr w:type="spellEnd"/>
    </w:p>
    <w:p w14:paraId="346FAFE2" w14:textId="77777777" w:rsidR="00E961A6" w:rsidRDefault="00E961A6" w:rsidP="00E961A6">
      <w:pPr>
        <w:pStyle w:val="Titre3"/>
      </w:pPr>
      <w:r>
        <w:t>5. Modélisation et évaluation</w:t>
      </w:r>
    </w:p>
    <w:p w14:paraId="19D26143" w14:textId="2DE966E7" w:rsidR="00E961A6" w:rsidRDefault="00E961A6" w:rsidP="001256C0">
      <w:r>
        <w:t>Trois modèles ont été testés :</w:t>
      </w:r>
    </w:p>
    <w:p w14:paraId="36EA06A8" w14:textId="77777777" w:rsidR="00E961A6" w:rsidRDefault="00E961A6" w:rsidP="00E961A6">
      <w:pPr>
        <w:numPr>
          <w:ilvl w:val="0"/>
          <w:numId w:val="3"/>
        </w:numPr>
        <w:spacing w:after="0" w:line="276" w:lineRule="auto"/>
      </w:pPr>
      <w:r>
        <w:rPr>
          <w:b/>
          <w:bCs/>
        </w:rPr>
        <w:t>Régression Logistique</w:t>
      </w:r>
      <w:r>
        <w:t xml:space="preserve"> (</w:t>
      </w:r>
      <w:proofErr w:type="spellStart"/>
      <w:r>
        <w:t>baseline</w:t>
      </w:r>
      <w:proofErr w:type="spellEnd"/>
      <w:r>
        <w:t>, simple et interprétable),</w:t>
      </w:r>
    </w:p>
    <w:p w14:paraId="4B0E212A" w14:textId="77777777" w:rsidR="00E961A6" w:rsidRDefault="00E961A6" w:rsidP="00E961A6">
      <w:pPr>
        <w:numPr>
          <w:ilvl w:val="0"/>
          <w:numId w:val="3"/>
        </w:numPr>
        <w:spacing w:after="0" w:line="276" w:lineRule="auto"/>
      </w:pP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</w:t>
      </w:r>
      <w:r>
        <w:t xml:space="preserve"> (modèle d’ensemble, non-linéaire),</w:t>
      </w:r>
    </w:p>
    <w:p w14:paraId="781B22B1" w14:textId="45DB69AB" w:rsidR="00E961A6" w:rsidRDefault="00E961A6" w:rsidP="00E961A6">
      <w:pPr>
        <w:numPr>
          <w:ilvl w:val="0"/>
          <w:numId w:val="3"/>
        </w:numPr>
        <w:spacing w:after="0" w:line="276" w:lineRule="auto"/>
      </w:pPr>
      <w:r>
        <w:rPr>
          <w:b/>
          <w:bCs/>
        </w:rPr>
        <w:t>SVC</w:t>
      </w:r>
      <w:r>
        <w:t>.</w:t>
      </w:r>
    </w:p>
    <w:p w14:paraId="440EE9B8" w14:textId="77777777" w:rsidR="00E961A6" w:rsidRDefault="00E961A6" w:rsidP="00E961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BAF74" w14:textId="498AE6FF" w:rsidR="00E961A6" w:rsidRDefault="00E961A6" w:rsidP="00E961A6">
      <w:r>
        <w:t xml:space="preserve">Métriques suivies sur le jeu de </w:t>
      </w:r>
      <w:r>
        <w:rPr>
          <w:b/>
          <w:bCs/>
        </w:rPr>
        <w:t>test réel (non rééquilibré)</w:t>
      </w:r>
      <w:r>
        <w:t xml:space="preserve"> :</w:t>
      </w:r>
    </w:p>
    <w:p w14:paraId="5266C2D7" w14:textId="1019D19B" w:rsidR="00E961A6" w:rsidRDefault="00E961A6" w:rsidP="00E961A6">
      <w:pPr>
        <w:numPr>
          <w:ilvl w:val="0"/>
          <w:numId w:val="4"/>
        </w:numPr>
        <w:spacing w:after="0" w:line="276" w:lineRule="auto"/>
      </w:pPr>
      <w:proofErr w:type="spellStart"/>
      <w:r>
        <w:rPr>
          <w:b/>
          <w:bCs/>
        </w:rPr>
        <w:t>Recall</w:t>
      </w:r>
      <w:proofErr w:type="spellEnd"/>
      <w:r>
        <w:t xml:space="preserve"> : capacité à détecter </w:t>
      </w:r>
      <w:r>
        <w:t xml:space="preserve">les </w:t>
      </w:r>
      <w:proofErr w:type="gramStart"/>
      <w:r>
        <w:t xml:space="preserve">abandon </w:t>
      </w:r>
      <w:r>
        <w:t>,</w:t>
      </w:r>
      <w:proofErr w:type="gramEnd"/>
    </w:p>
    <w:p w14:paraId="4B4D99CE" w14:textId="77777777" w:rsidR="00E961A6" w:rsidRDefault="00E961A6" w:rsidP="00E961A6">
      <w:pPr>
        <w:numPr>
          <w:ilvl w:val="0"/>
          <w:numId w:val="4"/>
        </w:numPr>
        <w:spacing w:after="0" w:line="276" w:lineRule="auto"/>
      </w:pPr>
      <w:proofErr w:type="spellStart"/>
      <w:r>
        <w:rPr>
          <w:b/>
          <w:bCs/>
        </w:rPr>
        <w:t>Precision</w:t>
      </w:r>
      <w:proofErr w:type="spellEnd"/>
      <w:r>
        <w:t xml:space="preserve"> : fiabilité des alertes,</w:t>
      </w:r>
    </w:p>
    <w:p w14:paraId="7B125CA8" w14:textId="7B9614ED" w:rsidR="00E961A6" w:rsidRDefault="00E961A6" w:rsidP="00E961A6">
      <w:pPr>
        <w:numPr>
          <w:ilvl w:val="0"/>
          <w:numId w:val="4"/>
        </w:numPr>
        <w:spacing w:after="0" w:line="276" w:lineRule="auto"/>
      </w:pPr>
      <w:r>
        <w:rPr>
          <w:b/>
          <w:bCs/>
        </w:rPr>
        <w:t>F1-Score</w:t>
      </w:r>
      <w:r>
        <w:t xml:space="preserve"> : compromis </w:t>
      </w:r>
      <w:proofErr w:type="spellStart"/>
      <w:r>
        <w:t>Precision</w:t>
      </w:r>
      <w:proofErr w:type="spellEnd"/>
      <w:r>
        <w:t xml:space="preserve"> / </w:t>
      </w:r>
      <w:proofErr w:type="spellStart"/>
      <w:r>
        <w:t>Recall</w:t>
      </w:r>
      <w:proofErr w:type="spellEnd"/>
      <w:r>
        <w:t>,</w:t>
      </w:r>
    </w:p>
    <w:p w14:paraId="47ADB0C6" w14:textId="415C0506" w:rsidR="001973CE" w:rsidRDefault="001973CE" w:rsidP="00E961A6">
      <w:pPr>
        <w:numPr>
          <w:ilvl w:val="0"/>
          <w:numId w:val="4"/>
        </w:numPr>
        <w:spacing w:after="0" w:line="276" w:lineRule="auto"/>
      </w:pPr>
      <w:r>
        <w:t>Matrice de confusion</w:t>
      </w:r>
    </w:p>
    <w:p w14:paraId="29462EF5" w14:textId="2C1E616B" w:rsidR="004038C7" w:rsidRPr="004038C7" w:rsidRDefault="004038C7" w:rsidP="004038C7">
      <w:pPr>
        <w:pStyle w:val="NormalWeb"/>
        <w:rPr>
          <w:b/>
          <w:bCs/>
          <w:color w:val="5B9BD5" w:themeColor="accent5"/>
        </w:rPr>
      </w:pPr>
      <w:proofErr w:type="gramStart"/>
      <w:r w:rsidRPr="004038C7">
        <w:rPr>
          <w:b/>
          <w:bCs/>
          <w:color w:val="5B9BD5" w:themeColor="accent5"/>
        </w:rPr>
        <w:t>6 .</w:t>
      </w:r>
      <w:proofErr w:type="gramEnd"/>
      <w:r w:rsidRPr="004038C7">
        <w:rPr>
          <w:b/>
          <w:bCs/>
          <w:color w:val="5B9BD5" w:themeColor="accent5"/>
        </w:rPr>
        <w:t xml:space="preserve"> </w:t>
      </w:r>
      <w:proofErr w:type="gramStart"/>
      <w:r w:rsidRPr="004038C7">
        <w:rPr>
          <w:b/>
          <w:bCs/>
          <w:color w:val="5B9BD5" w:themeColor="accent5"/>
        </w:rPr>
        <w:t>optimisation</w:t>
      </w:r>
      <w:proofErr w:type="gramEnd"/>
    </w:p>
    <w:p w14:paraId="38F21503" w14:textId="31BC8BA6" w:rsidR="004038C7" w:rsidRPr="004038C7" w:rsidRDefault="004038C7" w:rsidP="004038C7">
      <w:pPr>
        <w:pStyle w:val="NormalWeb"/>
      </w:pPr>
      <w:r w:rsidRPr="004038C7">
        <w:t xml:space="preserve">Une étape d’optimisation a été réalisée afin d’améliorer les performances des modèles testés. Parmi les algorithmes évalués, le modèle de </w:t>
      </w:r>
      <w:proofErr w:type="spellStart"/>
      <w:r w:rsidRPr="004038C7">
        <w:t>Random</w:t>
      </w:r>
      <w:proofErr w:type="spellEnd"/>
      <w:r w:rsidRPr="004038C7">
        <w:t xml:space="preserve"> Forest a obtenu les meilleurs résultats en termes de performance globale.</w:t>
      </w:r>
    </w:p>
    <w:p w14:paraId="3A1CEF47" w14:textId="77777777" w:rsidR="004038C7" w:rsidRPr="004038C7" w:rsidRDefault="004038C7" w:rsidP="00403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38C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Pour affiner ce modèle, une recherche systématique des hyperparamètres a été effectuée à l’aide de la méthode de </w:t>
      </w:r>
      <w:proofErr w:type="spellStart"/>
      <w:r w:rsidRPr="004038C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Grid</w:t>
      </w:r>
      <w:proofErr w:type="spellEnd"/>
      <w:r w:rsidRPr="004038C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38C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Search</w:t>
      </w:r>
      <w:proofErr w:type="spellEnd"/>
      <w:r w:rsidRPr="004038C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combinée à une validation croisée. Cette approche a permis d’explorer différentes combinaisons de paramètres (notamment le nombre d’arbres, la profondeur maximale et le nombre de variables considérées à chaque split).</w:t>
      </w:r>
    </w:p>
    <w:p w14:paraId="031452CF" w14:textId="77777777" w:rsidR="004038C7" w:rsidRPr="004038C7" w:rsidRDefault="004038C7" w:rsidP="00403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38C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À l’issue de cette optimisation, le modèle </w:t>
      </w:r>
      <w:proofErr w:type="spellStart"/>
      <w:r w:rsidRPr="004038C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Random</w:t>
      </w:r>
      <w:proofErr w:type="spellEnd"/>
      <w:r w:rsidRPr="004038C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Forest configuré avec les meilleurs hyperparamètres a été retenu comme modèle final, en raison de sa robustesse et de sa capacité à bien généraliser sur des données non vues.</w:t>
      </w:r>
    </w:p>
    <w:p w14:paraId="794057A8" w14:textId="3FA8A9B7" w:rsidR="00E961A6" w:rsidRDefault="00102D55" w:rsidP="00F65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24"/>
          <w:szCs w:val="24"/>
          <w:lang w:eastAsia="fr-FR"/>
          <w14:ligatures w14:val="none"/>
        </w:rPr>
      </w:pPr>
      <w:r w:rsidRPr="00102D55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24"/>
          <w:szCs w:val="24"/>
          <w:lang w:eastAsia="fr-FR"/>
          <w14:ligatures w14:val="none"/>
        </w:rPr>
        <w:t>7-deploiment</w:t>
      </w:r>
      <w:r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24"/>
          <w:szCs w:val="24"/>
          <w:lang w:eastAsia="fr-FR"/>
          <w14:ligatures w14:val="none"/>
        </w:rPr>
        <w:t xml:space="preserve"> </w:t>
      </w:r>
    </w:p>
    <w:p w14:paraId="77B915D0" w14:textId="77777777" w:rsidR="00102D55" w:rsidRPr="00102D55" w:rsidRDefault="00102D55" w:rsidP="00102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02D5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une optique de mise en production, une application a été développée et déployée afin de rendre le modèle exploitable par des utilisateurs non techniques. L’architecture repose sur une API développée avec </w:t>
      </w:r>
      <w:r w:rsidRPr="00102D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Flask</w:t>
      </w:r>
      <w:r w:rsidRPr="00102D5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chargée de servir le modèle de Machine Learning, et une interface utilisateur réalisée avec </w:t>
      </w:r>
      <w:proofErr w:type="spellStart"/>
      <w:r w:rsidRPr="00102D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Streamlit</w:t>
      </w:r>
      <w:proofErr w:type="spellEnd"/>
      <w:r w:rsidRPr="00102D5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286BF35" w14:textId="77777777" w:rsidR="00102D55" w:rsidRPr="00102D55" w:rsidRDefault="00102D55" w:rsidP="00102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02D5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L’utilisateur peut renseigner différentes variables (notes, temps d’étude, taux d’absentéisme, etc.), et l’application retourne instantanément une prédiction du risque d’abandon, accompagnée d’une interprétation du résultat.</w:t>
      </w:r>
    </w:p>
    <w:p w14:paraId="5662046F" w14:textId="77777777" w:rsidR="00102D55" w:rsidRPr="00102D55" w:rsidRDefault="00102D55" w:rsidP="00102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02D5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 approche permet de simuler un cas d’usage réel en milieu éducatif, où les décideurs peuvent rapidement identifier les étudiants à risque et prendre des mesures adaptées.</w:t>
      </w:r>
    </w:p>
    <w:p w14:paraId="0950E84D" w14:textId="77777777" w:rsidR="00102D55" w:rsidRPr="00102D55" w:rsidRDefault="00102D55" w:rsidP="00102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02D5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La figure ci-dessous illustre l’interface de l’application après déploiement.</w:t>
      </w:r>
    </w:p>
    <w:p w14:paraId="4483A2C7" w14:textId="3B20F06D" w:rsidR="00102D55" w:rsidRPr="00B70190" w:rsidRDefault="00431A2B" w:rsidP="00F65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24"/>
          <w:szCs w:val="24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1D42E9EE" wp14:editId="2D2E64FC">
            <wp:extent cx="5760720" cy="52946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8905" w14:textId="77777777" w:rsidR="00B70190" w:rsidRPr="00B70190" w:rsidRDefault="00B70190" w:rsidP="00B70190">
      <w:pPr>
        <w:rPr>
          <w:lang w:eastAsia="fr-FR"/>
        </w:rPr>
      </w:pPr>
    </w:p>
    <w:p w14:paraId="067DC808" w14:textId="77777777" w:rsidR="008500BD" w:rsidRDefault="008500BD"/>
    <w:sectPr w:rsidR="008500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97F80"/>
    <w:multiLevelType w:val="multilevel"/>
    <w:tmpl w:val="4A561FA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B651E1A"/>
    <w:multiLevelType w:val="multilevel"/>
    <w:tmpl w:val="1A2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642E6"/>
    <w:multiLevelType w:val="multilevel"/>
    <w:tmpl w:val="6D12B13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CF32A37"/>
    <w:multiLevelType w:val="multilevel"/>
    <w:tmpl w:val="8272F6A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3C"/>
    <w:rsid w:val="00015B9B"/>
    <w:rsid w:val="00102D55"/>
    <w:rsid w:val="001256C0"/>
    <w:rsid w:val="00174B3C"/>
    <w:rsid w:val="001973CE"/>
    <w:rsid w:val="001A5E58"/>
    <w:rsid w:val="003F02D8"/>
    <w:rsid w:val="004038C7"/>
    <w:rsid w:val="00431A2B"/>
    <w:rsid w:val="00446B14"/>
    <w:rsid w:val="004F46B9"/>
    <w:rsid w:val="005B6A7C"/>
    <w:rsid w:val="006B4F19"/>
    <w:rsid w:val="006E42EF"/>
    <w:rsid w:val="007841AB"/>
    <w:rsid w:val="007924D4"/>
    <w:rsid w:val="007D4950"/>
    <w:rsid w:val="008343C8"/>
    <w:rsid w:val="008500BD"/>
    <w:rsid w:val="0090018F"/>
    <w:rsid w:val="00902069"/>
    <w:rsid w:val="009167FF"/>
    <w:rsid w:val="009535B7"/>
    <w:rsid w:val="009C2B50"/>
    <w:rsid w:val="00A0083B"/>
    <w:rsid w:val="00A022C6"/>
    <w:rsid w:val="00A317EA"/>
    <w:rsid w:val="00A31F89"/>
    <w:rsid w:val="00A62ECF"/>
    <w:rsid w:val="00AA4799"/>
    <w:rsid w:val="00AC756F"/>
    <w:rsid w:val="00B70098"/>
    <w:rsid w:val="00B70190"/>
    <w:rsid w:val="00BD47E7"/>
    <w:rsid w:val="00C57C43"/>
    <w:rsid w:val="00D92415"/>
    <w:rsid w:val="00E75A9F"/>
    <w:rsid w:val="00E961A6"/>
    <w:rsid w:val="00EE3F27"/>
    <w:rsid w:val="00F22477"/>
    <w:rsid w:val="00F65A2C"/>
    <w:rsid w:val="00FB147A"/>
    <w:rsid w:val="00FB52BC"/>
    <w:rsid w:val="00FE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1EDC7"/>
  <w15:chartTrackingRefBased/>
  <w15:docId w15:val="{42429601-9078-4C72-B3DC-311A5CDB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4B3C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01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74B3C"/>
    <w:rPr>
      <w:rFonts w:ascii="Arial" w:eastAsia="Arial" w:hAnsi="Arial" w:cs="Arial"/>
      <w:kern w:val="0"/>
      <w:sz w:val="32"/>
      <w:szCs w:val="32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B70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70190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9001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3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616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BAYE</dc:creator>
  <cp:keywords/>
  <dc:description/>
  <cp:lastModifiedBy>IBRAHIM BAYE</cp:lastModifiedBy>
  <cp:revision>2</cp:revision>
  <dcterms:created xsi:type="dcterms:W3CDTF">2026-04-20T00:01:00Z</dcterms:created>
  <dcterms:modified xsi:type="dcterms:W3CDTF">2026-04-20T00:01:00Z</dcterms:modified>
</cp:coreProperties>
</file>