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="Times New Roman" w:hAnsi="Times New Roman" w:cs="Times New Roman"/>
          <w:b/>
          <w:bCs/>
          <w:sz w:val="36"/>
          <w:szCs w:val="36"/>
          <w:lang w:eastAsia="fr-FR"/>
        </w:rPr>
        <w:id w:val="-1208017582"/>
        <w:docPartObj>
          <w:docPartGallery w:val="Cover Pages"/>
          <w:docPartUnique/>
        </w:docPartObj>
      </w:sdtPr>
      <w:sdtEndPr/>
      <w:sdtContent>
        <w:p w14:paraId="608BDD0C" w14:textId="13707333" w:rsidR="00522755" w:rsidRDefault="00522755"/>
        <w:p w14:paraId="4B43243E" w14:textId="77777777" w:rsidR="00A166E0" w:rsidRDefault="00522755" w:rsidP="00596BFC">
          <w:pPr>
            <w:pStyle w:val="Titre2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233A422" wp14:editId="522C42D1">
                    <wp:simplePos x="0" y="0"/>
                    <wp:positionH relativeFrom="page">
                      <wp:posOffset>4358640</wp:posOffset>
                    </wp:positionH>
                    <wp:positionV relativeFrom="page">
                      <wp:posOffset>8983980</wp:posOffset>
                    </wp:positionV>
                    <wp:extent cx="2643505" cy="652780"/>
                    <wp:effectExtent l="0" t="0" r="4445" b="1905"/>
                    <wp:wrapSquare wrapText="bothSides"/>
                    <wp:docPr id="112" name="Zone de texte 11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643505" cy="65278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caps/>
                                    <w:color w:val="262626" w:themeColor="text1" w:themeTint="D9"/>
                                    <w:sz w:val="28"/>
                                    <w:szCs w:val="28"/>
                                  </w:rPr>
                                  <w:alias w:val="Auteur"/>
                                  <w:tag w:val=""/>
                                  <w:id w:val="190179614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102A142" w14:textId="7ABF5F7B" w:rsidR="00522755" w:rsidRDefault="00522755" w:rsidP="00522755">
                                    <w:pPr>
                                      <w:pStyle w:val="Sansinterligne"/>
                                      <w:jc w:val="center"/>
                                      <w:rPr>
                                        <w:caps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</w:pPr>
                                    <w:r w:rsidRPr="00522755">
                                      <w:rPr>
                                        <w:rFonts w:ascii="Times New Roman" w:hAnsi="Times New Roman" w:cs="Times New Roman"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 xml:space="preserve">Réalisé par Baye Niass GUEYE étudiant en </w:t>
                                    </w:r>
                                    <w:r w:rsidR="00A166E0">
                                      <w:rPr>
                                        <w:rFonts w:ascii="Times New Roman" w:hAnsi="Times New Roman" w:cs="Times New Roman"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BUT</w:t>
                                    </w:r>
                                    <w:r w:rsidRPr="00522755">
                                      <w:rPr>
                                        <w:rFonts w:ascii="Times New Roman" w:hAnsi="Times New Roman" w:cs="Times New Roman"/>
                                        <w:color w:val="262626" w:themeColor="text1" w:themeTint="D9"/>
                                        <w:sz w:val="28"/>
                                        <w:szCs w:val="28"/>
                                      </w:rPr>
                                      <w:t>2 Réseaux et Télécommunications</w:t>
                                    </w:r>
                                  </w:p>
                                </w:sdtContent>
                              </w:sdt>
                              <w:p w14:paraId="5CF103F7" w14:textId="52D4ABB6" w:rsidR="00522755" w:rsidRDefault="00411A26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Société"/>
                                    <w:tag w:val=""/>
                                    <w:id w:val="-661235724"/>
                                    <w:showingPlcHdr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EndPr/>
                                  <w:sdtContent>
                                    <w:r w:rsidR="00522755">
                                      <w:rPr>
                                        <w:caps/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</w:p>
                              <w:p w14:paraId="25321444" w14:textId="0F559AA2" w:rsidR="00522755" w:rsidRDefault="00411A26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color w:val="262626" w:themeColor="text1" w:themeTint="D9"/>
                                      <w:sz w:val="20"/>
                                      <w:szCs w:val="20"/>
                                    </w:rPr>
                                    <w:alias w:val="Adresse"/>
                                    <w:tag w:val=""/>
                                    <w:id w:val="171227497"/>
                                    <w:showingPlcHdr/>
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<w:text/>
                                  </w:sdtPr>
                                  <w:sdtEndPr/>
                                  <w:sdtContent>
                                    <w:r w:rsidR="00522755">
                                      <w:rPr>
                                        <w:color w:val="262626" w:themeColor="text1" w:themeTint="D9"/>
                                        <w:sz w:val="20"/>
                                        <w:szCs w:val="20"/>
                                      </w:rPr>
                                      <w:t xml:space="preserve">     </w:t>
                                    </w:r>
                                  </w:sdtContent>
                                </w:sdt>
                                <w:r w:rsidR="00522755">
                                  <w:rPr>
                                    <w:color w:val="262626" w:themeColor="text1" w:themeTint="D9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8000</wp14:pctHeight>
                    </wp14:sizeRelV>
                  </wp:anchor>
                </w:drawing>
              </mc:Choice>
              <mc:Fallback>
                <w:pict>
                  <v:shapetype w14:anchorId="4233A422" id="_x0000_t202" coordsize="21600,21600" o:spt="202" path="m,l,21600r21600,l21600,xe">
                    <v:stroke joinstyle="miter"/>
                    <v:path gradientshapeok="t" o:connecttype="rect"/>
                  </v:shapetype>
                  <v:shape id="Zone de texte 112" o:spid="_x0000_s1026" type="#_x0000_t202" style="position:absolute;margin-left:343.2pt;margin-top:707.4pt;width:208.15pt;height:51.4pt;z-index:251661312;visibility:visible;mso-wrap-style:square;mso-width-percent:0;mso-height-percent:8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8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" filled="f" stroked="f" strokeweight=".5pt">
                    <v:textbox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caps/>
                              <w:color w:val="262626" w:themeColor="text1" w:themeTint="D9"/>
                              <w:sz w:val="28"/>
                              <w:szCs w:val="28"/>
                            </w:rPr>
                            <w:alias w:val="Auteur"/>
                            <w:tag w:val=""/>
                            <w:id w:val="190179614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102A142" w14:textId="7ABF5F7B" w:rsidR="00522755" w:rsidRDefault="00522755" w:rsidP="00522755">
                              <w:pPr>
                                <w:pStyle w:val="Sansinterligne"/>
                                <w:jc w:val="center"/>
                                <w:rPr>
                                  <w:caps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</w:pPr>
                              <w:r w:rsidRPr="00522755">
                                <w:rPr>
                                  <w:rFonts w:ascii="Times New Roman" w:hAnsi="Times New Roman" w:cs="Times New Roman"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 xml:space="preserve">Réalisé par Baye Niass GUEYE étudiant en </w:t>
                              </w:r>
                              <w:r w:rsidR="00A166E0">
                                <w:rPr>
                                  <w:rFonts w:ascii="Times New Roman" w:hAnsi="Times New Roman" w:cs="Times New Roman"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BUT</w:t>
                              </w:r>
                              <w:r w:rsidRPr="00522755">
                                <w:rPr>
                                  <w:rFonts w:ascii="Times New Roman" w:hAnsi="Times New Roman" w:cs="Times New Roman"/>
                                  <w:color w:val="262626" w:themeColor="text1" w:themeTint="D9"/>
                                  <w:sz w:val="28"/>
                                  <w:szCs w:val="28"/>
                                </w:rPr>
                                <w:t>2 Réseaux et Télécommunications</w:t>
                              </w:r>
                            </w:p>
                          </w:sdtContent>
                        </w:sdt>
                        <w:p w14:paraId="5CF103F7" w14:textId="52D4ABB6" w:rsidR="00522755" w:rsidRDefault="00615C84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aps/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Société"/>
                              <w:tag w:val=""/>
                              <w:id w:val="-661235724"/>
                              <w:showingPlcHdr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522755">
                                <w:rPr>
                                  <w:caps/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</w:p>
                        <w:p w14:paraId="25321444" w14:textId="0F559AA2" w:rsidR="00522755" w:rsidRDefault="00615C84">
                          <w:pPr>
                            <w:pStyle w:val="Sansinterligne"/>
                            <w:jc w:val="right"/>
                            <w:rPr>
                              <w:caps/>
                              <w:color w:val="262626" w:themeColor="text1" w:themeTint="D9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color w:val="262626" w:themeColor="text1" w:themeTint="D9"/>
                                <w:sz w:val="20"/>
                                <w:szCs w:val="20"/>
                              </w:rPr>
                              <w:alias w:val="Adresse"/>
                              <w:tag w:val=""/>
                              <w:id w:val="171227497"/>
                              <w:showingPlcHdr/>
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<w:text/>
                            </w:sdtPr>
                            <w:sdtEndPr/>
                            <w:sdtContent>
                              <w:r w:rsidR="00522755">
                                <w:rPr>
                                  <w:color w:val="262626" w:themeColor="text1" w:themeTint="D9"/>
                                  <w:sz w:val="20"/>
                                  <w:szCs w:val="20"/>
                                </w:rPr>
                                <w:t xml:space="preserve">     </w:t>
                              </w:r>
                            </w:sdtContent>
                          </w:sdt>
                          <w:r w:rsidR="00522755">
                            <w:rPr>
                              <w:color w:val="262626" w:themeColor="text1" w:themeTint="D9"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0EE0319A" wp14:editId="1942ECE2">
                    <wp:simplePos x="0" y="0"/>
                    <wp:positionH relativeFrom="margin">
                      <wp:posOffset>-84455</wp:posOffset>
                    </wp:positionH>
                    <wp:positionV relativeFrom="margin">
                      <wp:align>center</wp:align>
                    </wp:positionV>
                    <wp:extent cx="6012180" cy="1788160"/>
                    <wp:effectExtent l="0" t="0" r="7620" b="2540"/>
                    <wp:wrapSquare wrapText="bothSides"/>
                    <wp:docPr id="113" name="Zone de texte 11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12180" cy="178816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69C2178" w14:textId="677201AA" w:rsidR="00522755" w:rsidRPr="00522755" w:rsidRDefault="00411A26">
                                <w:pPr>
                                  <w:pStyle w:val="Sansinterligne"/>
                                  <w:jc w:val="right"/>
                                  <w:rPr>
                                    <w:caps/>
                                    <w:color w:val="323E4F" w:themeColor="text2" w:themeShade="BF"/>
                                    <w:sz w:val="48"/>
                                    <w:szCs w:val="48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hAnsi="Times New Roman" w:cs="Times New Roman"/>
                                      <w:b/>
                                      <w:bCs/>
                                      <w:caps/>
                                      <w:color w:val="323E4F" w:themeColor="text2" w:themeShade="BF"/>
                                      <w:sz w:val="48"/>
                                      <w:szCs w:val="48"/>
                                    </w:rPr>
                                    <w:alias w:val="Titre"/>
                                    <w:tag w:val=""/>
                                    <w:id w:val="-1315561441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576574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323E4F" w:themeColor="text2" w:themeShade="BF"/>
                                        <w:sz w:val="48"/>
                                        <w:szCs w:val="48"/>
                                      </w:rPr>
                                      <w:t>SAE3.02 : Développement des applications communicantes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smallCaps/>
                                    <w:color w:val="44546A" w:themeColor="text2"/>
                                    <w:sz w:val="36"/>
                                    <w:szCs w:val="36"/>
                                  </w:rPr>
                                  <w:alias w:val="Sous-titre"/>
                                  <w:tag w:val=""/>
                                  <w:id w:val="1615247542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EBCE17E" w14:textId="6B6047A1" w:rsidR="00522755" w:rsidRDefault="00522755">
                                    <w:pPr>
                                      <w:pStyle w:val="Sansinterligne"/>
                                      <w:jc w:val="right"/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smallCaps/>
                                        <w:color w:val="44546A" w:themeColor="text2"/>
                                        <w:sz w:val="36"/>
                                        <w:szCs w:val="36"/>
                                      </w:rP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0EE0319A" id="Zone de texte 113" o:spid="_x0000_s1027" type="#_x0000_t202" style="position:absolute;margin-left:-6.65pt;margin-top:0;width:473.4pt;height:140.8pt;z-index:25166028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center;mso-position-vertical-relative:margin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" filled="f" stroked="f" strokeweight=".5pt">
                    <v:textbox inset="0,0,0,0">
                      <w:txbxContent>
                        <w:p w14:paraId="769C2178" w14:textId="677201AA" w:rsidR="00522755" w:rsidRPr="00522755" w:rsidRDefault="00615C84">
                          <w:pPr>
                            <w:pStyle w:val="Sansinterligne"/>
                            <w:jc w:val="right"/>
                            <w:rPr>
                              <w:caps/>
                              <w:color w:val="323E4F" w:themeColor="text2" w:themeShade="BF"/>
                              <w:sz w:val="48"/>
                              <w:szCs w:val="48"/>
                            </w:rPr>
                          </w:pPr>
                          <w:sdt>
                            <w:sdtPr>
                              <w:rPr>
                                <w:rFonts w:ascii="Times New Roman" w:hAnsi="Times New Roman" w:cs="Times New Roman"/>
                                <w:b/>
                                <w:bCs/>
                                <w:caps/>
                                <w:color w:val="323E4F" w:themeColor="text2" w:themeShade="BF"/>
                                <w:sz w:val="48"/>
                                <w:szCs w:val="48"/>
                              </w:rPr>
                              <w:alias w:val="Titre"/>
                              <w:tag w:val=""/>
                              <w:id w:val="-1315561441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57657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323E4F" w:themeColor="text2" w:themeShade="BF"/>
                                  <w:sz w:val="48"/>
                                  <w:szCs w:val="48"/>
                                </w:rPr>
                                <w:t>SAE3.02 : Développement des applications communicantes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smallCaps/>
                              <w:color w:val="44546A" w:themeColor="text2"/>
                              <w:sz w:val="36"/>
                              <w:szCs w:val="36"/>
                            </w:rPr>
                            <w:alias w:val="Sous-titre"/>
                            <w:tag w:val=""/>
                            <w:id w:val="1615247542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EBCE17E" w14:textId="6B6047A1" w:rsidR="00522755" w:rsidRDefault="00522755">
                              <w:pPr>
                                <w:pStyle w:val="Sansinterligne"/>
                                <w:jc w:val="right"/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smallCaps/>
                                  <w:color w:val="44546A" w:themeColor="text2"/>
                                  <w:sz w:val="36"/>
                                  <w:szCs w:val="36"/>
                                </w:rP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12CFDD7D" wp14:editId="0BEED94B">
                    <wp:simplePos x="0" y="0"/>
                    <mc:AlternateContent>
                      <mc:Choice Requires="wp14">
                        <wp:positionH relativeFrom="page">
                          <wp14:pctPosHOffset>15000</wp14:pctPosHOffset>
                        </wp:positionH>
                      </mc:Choice>
                      <mc:Fallback>
                        <wp:positionH relativeFrom="page">
                          <wp:posOffset>1133475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10160" b="7620"/>
                    <wp:wrapSquare wrapText="bothSides"/>
                    <wp:docPr id="111" name="Zone de texte 11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caps/>
                                    <w:color w:val="323E4F" w:themeColor="text2" w:themeShade="BF"/>
                                    <w:sz w:val="28"/>
                                    <w:szCs w:val="28"/>
                                  </w:rPr>
                                  <w:alias w:val="Date de publication"/>
                                  <w:tag w:val=""/>
                                  <w:id w:val="400952559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1-30T00:00:00Z">
                                    <w:dateFormat w:val="dd MMMM yyyy"/>
                                    <w:lid w:val="fr-FR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2B2422D4" w14:textId="0E977629" w:rsidR="00522755" w:rsidRDefault="00EE25C6">
                                    <w:pPr>
                                      <w:pStyle w:val="Sansinterligne"/>
                                      <w:jc w:val="right"/>
                                      <w:rPr>
                                        <w:caps/>
                                        <w:color w:val="323E4F" w:themeColor="text2" w:themeShade="BF"/>
                                        <w:sz w:val="40"/>
                                        <w:szCs w:val="40"/>
                                      </w:rPr>
                                    </w:pPr>
                                    <w:r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323E4F" w:themeColor="text2" w:themeShade="BF"/>
                                        <w:sz w:val="28"/>
                                        <w:szCs w:val="28"/>
                                      </w:rPr>
                                      <w:t>30</w:t>
                                    </w:r>
                                    <w:r w:rsidR="00522755" w:rsidRPr="00522755">
                                      <w:rPr>
                                        <w:rFonts w:ascii="Times New Roman" w:hAnsi="Times New Roman" w:cs="Times New Roman"/>
                                        <w:b/>
                                        <w:bCs/>
                                        <w:caps/>
                                        <w:color w:val="323E4F" w:themeColor="text2" w:themeShade="BF"/>
                                        <w:sz w:val="28"/>
                                        <w:szCs w:val="28"/>
                                      </w:rPr>
                                      <w:t xml:space="preserve"> novembre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73400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12CFDD7D" id="Zone de texte 111" o:spid="_x0000_s1028" type="#_x0000_t202" style="position:absolute;margin-left:0;margin-top:0;width:288.25pt;height:287.5pt;z-index:251662336;visibility:visible;mso-wrap-style:square;mso-width-percent:734;mso-height-percent:363;mso-left-percent:150;mso-top-percent:91;mso-wrap-distance-left:9pt;mso-wrap-distance-top:0;mso-wrap-distance-right:9pt;mso-wrap-distance-bottom:0;mso-position-horizontal-relative:page;mso-position-vertical-relative:page;mso-width-percent:734;mso-height-percent:363;mso-left-percent:150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rFonts w:ascii="Times New Roman" w:hAnsi="Times New Roman" w:cs="Times New Roman"/>
                              <w:b/>
                              <w:bCs/>
                              <w:caps/>
                              <w:color w:val="323E4F" w:themeColor="text2" w:themeShade="BF"/>
                              <w:sz w:val="28"/>
                              <w:szCs w:val="28"/>
                            </w:rPr>
                            <w:alias w:val="Date de publication"/>
                            <w:tag w:val=""/>
                            <w:id w:val="400952559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1-30T00:00:00Z">
                              <w:dateFormat w:val="dd MMMM yyyy"/>
                              <w:lid w:val="fr-FR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2B2422D4" w14:textId="0E977629" w:rsidR="00522755" w:rsidRDefault="00EE25C6">
                              <w:pPr>
                                <w:pStyle w:val="Sansinterligne"/>
                                <w:jc w:val="right"/>
                                <w:rPr>
                                  <w:caps/>
                                  <w:color w:val="323E4F" w:themeColor="text2" w:themeShade="BF"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323E4F" w:themeColor="text2" w:themeShade="BF"/>
                                  <w:sz w:val="28"/>
                                  <w:szCs w:val="28"/>
                                </w:rPr>
                                <w:t>30</w:t>
                              </w:r>
                              <w:r w:rsidR="00522755" w:rsidRPr="0052275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caps/>
                                  <w:color w:val="323E4F" w:themeColor="text2" w:themeShade="BF"/>
                                  <w:sz w:val="28"/>
                                  <w:szCs w:val="28"/>
                                </w:rPr>
                                <w:t xml:space="preserve"> novembre 2025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060DD99A" wp14:editId="116943B1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9525" b="0"/>
                    <wp:wrapNone/>
                    <wp:docPr id="114" name="Groupe 114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115" name="Rectangle 115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2">
                                  <a:lumMod val="1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16" name="Rectangle 116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>
                                  <a:lumMod val="40000"/>
                                  <a:lumOff val="60000"/>
                                </a:schemeClr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5D32358E" id="Groupe 114" o:spid="_x0000_s1026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">
                    <v:rect id="Rectangle 115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" fillcolor="#161616 [334]" stroked="f" strokeweight="1pt"/>
                    <v:rect id="Rectangle 116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" fillcolor="#b4c6e7 [1300]" stroked="f" strokeweight="1pt"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  <w:r>
            <w:br w:type="page"/>
          </w:r>
        </w:p>
      </w:sdtContent>
    </w:sdt>
    <w:p w14:paraId="6C2EA3D2" w14:textId="17A5B5FB" w:rsidR="00596BFC" w:rsidRPr="00A166E0" w:rsidRDefault="00596BFC" w:rsidP="00C01B84">
      <w:pPr>
        <w:pStyle w:val="Titre2"/>
        <w:shd w:val="clear" w:color="auto" w:fill="1F3864" w:themeFill="accent1" w:themeFillShade="80"/>
        <w:jc w:val="center"/>
        <w:rPr>
          <w:sz w:val="40"/>
          <w:szCs w:val="40"/>
          <w:u w:val="single"/>
        </w:rPr>
      </w:pPr>
      <w:r w:rsidRPr="00A166E0">
        <w:rPr>
          <w:sz w:val="40"/>
          <w:szCs w:val="40"/>
          <w:u w:val="single"/>
        </w:rPr>
        <w:lastRenderedPageBreak/>
        <w:t>Analyse globale de la compétence</w:t>
      </w:r>
    </w:p>
    <w:p w14:paraId="544F96EA" w14:textId="2CDC9726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Dans le cadre de la SAE3.02, j’ai conçu et développé une application informatique complète reposant sur une architecture client / serveur sécurisée, en conformité avec le cahier des charges fourni.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>Le projet met en œuvre des compétences en programmation, réseaux, sécurité, gestion des données et interfaces graphiques.</w:t>
      </w:r>
    </w:p>
    <w:p w14:paraId="0C5D70F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L’architecture développée se compose :</w:t>
      </w:r>
    </w:p>
    <w:p w14:paraId="02F3B45A" w14:textId="43FE448E" w:rsidR="00A166E0" w:rsidRPr="00A166E0" w:rsidRDefault="00A166E0" w:rsidP="00A166E0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’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 </w:t>
      </w:r>
      <w:r w:rsidR="00596BFC" w:rsidRPr="00A166E0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Master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, chargé de la gestion des routeurs, de la distribution des clés publiques et de la supervision du réseau,</w:t>
      </w:r>
    </w:p>
    <w:p w14:paraId="7E2FC071" w14:textId="16648610" w:rsidR="00596BFC" w:rsidRPr="00A166E0" w:rsidRDefault="00A166E0" w:rsidP="00A166E0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D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e </w:t>
      </w:r>
      <w:r w:rsidR="00596BFC" w:rsidRPr="00A166E0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routeurs intermédiaires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simulant un réseau de type </w:t>
      </w:r>
      <w:r w:rsidR="00596BFC" w:rsidRPr="00A166E0">
        <w:rPr>
          <w:rFonts w:ascii="Times New Roman" w:eastAsia="Times New Roman" w:hAnsi="Times New Roman" w:cs="Times New Roman"/>
          <w:i/>
          <w:iCs/>
          <w:sz w:val="24"/>
          <w:szCs w:val="24"/>
          <w:lang w:eastAsia="fr-FR"/>
        </w:rPr>
        <w:t>oignon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,</w:t>
      </w:r>
    </w:p>
    <w:p w14:paraId="08F6A5D1" w14:textId="224F9807" w:rsidR="00596BFC" w:rsidRPr="00A166E0" w:rsidRDefault="00A166E0" w:rsidP="00A166E0">
      <w:pPr>
        <w:pStyle w:val="Paragraphedeliste"/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fr-FR"/>
        </w:rPr>
        <w:t>De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="00596BFC" w:rsidRPr="00A166E0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clients (Client A et Client B)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capables d’émettre et de recevoir des messages via ce réseau sécurisé.</w:t>
      </w:r>
    </w:p>
    <w:p w14:paraId="7C0E367A" w14:textId="49261526" w:rsidR="00A166E0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L’ensemble a été développé en Python, avec l’utilisation de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sockets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TCP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, de mécanismes de chiffrement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RSA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et d’interfaces graphiques en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PyQt5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.</w:t>
      </w:r>
    </w:p>
    <w:p w14:paraId="5506285F" w14:textId="77777777" w:rsidR="00A166E0" w:rsidRPr="00596BFC" w:rsidRDefault="00A166E0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09336037" w14:textId="3D882276" w:rsidR="00596BFC" w:rsidRPr="00596BFC" w:rsidRDefault="00596BFC" w:rsidP="00C01B84">
      <w:pPr>
        <w:shd w:val="clear" w:color="auto" w:fill="1F3864" w:themeFill="accent1" w:themeFillShade="80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40"/>
          <w:szCs w:val="40"/>
          <w:u w:val="single"/>
          <w:lang w:eastAsia="fr-FR"/>
        </w:rPr>
        <w:t>Analyse des apprentissages critiques (AC)</w:t>
      </w:r>
    </w:p>
    <w:p w14:paraId="12FED97A" w14:textId="52CB8BC8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AC23.01 </w:t>
      </w:r>
      <w:r w:rsidR="00A166E0" w:rsidRPr="00A166E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- 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Automatiser l’administration système avec des scripts</w:t>
      </w:r>
    </w:p>
    <w:p w14:paraId="55E9D956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Des scripts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Python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ont été développés afin d’automatiser :</w:t>
      </w:r>
    </w:p>
    <w:p w14:paraId="0743A50B" w14:textId="5271597D" w:rsidR="00596BFC" w:rsidRPr="00A166E0" w:rsidRDefault="00A166E0" w:rsidP="00A166E0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démarrage des services (Master, routeurs, clients),</w:t>
      </w:r>
    </w:p>
    <w:p w14:paraId="491F4095" w14:textId="75F14FF6" w:rsidR="00596BFC" w:rsidRPr="00A166E0" w:rsidRDefault="00A166E0" w:rsidP="00A166E0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La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gestion des connexions réseau,</w:t>
      </w:r>
    </w:p>
    <w:p w14:paraId="4EFD66B3" w14:textId="16DD9718" w:rsidR="00596BFC" w:rsidRPr="00A166E0" w:rsidRDefault="00A166E0" w:rsidP="00A166E0">
      <w:pPr>
        <w:pStyle w:val="Paragraphedeliste"/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traitement des messages entrants et sortants.</w:t>
      </w:r>
    </w:p>
    <w:p w14:paraId="1059DD34" w14:textId="20451455" w:rsidR="00596BFC" w:rsidRPr="00596BFC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L’utilisation de threads permet un fonctionnement non bloquant des applications, garantissant la continuité du service.</w:t>
      </w:r>
    </w:p>
    <w:p w14:paraId="6287BDC6" w14:textId="140E74B0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AC23.02 </w:t>
      </w:r>
      <w:r w:rsidR="00A166E0" w:rsidRPr="00A166E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Développer une application à partir d’un cahier des charges</w:t>
      </w:r>
    </w:p>
    <w:p w14:paraId="0C88436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L’application développée respecte les contraintes du cahier des charges :</w:t>
      </w:r>
    </w:p>
    <w:p w14:paraId="628D89AC" w14:textId="75717464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Communication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réseau fonctionnelle,</w:t>
      </w:r>
    </w:p>
    <w:p w14:paraId="6AE7767B" w14:textId="1F99FCAC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Interfaces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graphiques pour le Master et les clients,</w:t>
      </w:r>
    </w:p>
    <w:p w14:paraId="4CB93535" w14:textId="3231133D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Affichage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journaux d’événements (logs),</w:t>
      </w:r>
    </w:p>
    <w:p w14:paraId="783B1B13" w14:textId="02986D5A" w:rsidR="00596BFC" w:rsidRPr="00A166E0" w:rsidRDefault="00A166E0" w:rsidP="00A166E0">
      <w:pPr>
        <w:pStyle w:val="Paragraphedeliste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Visualisation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chemins utilisés par les messages.</w:t>
      </w:r>
    </w:p>
    <w:p w14:paraId="0E8AAC87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Chaque fonctionnalité a été implémentée progressivement et validée par des phases de test.</w:t>
      </w:r>
    </w:p>
    <w:p w14:paraId="79097DFF" w14:textId="2977C481" w:rsidR="00596BFC" w:rsidRPr="00596BFC" w:rsidRDefault="00596BFC" w:rsidP="00596BF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C33A05C" w14:textId="407E1CE0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lastRenderedPageBreak/>
        <w:t xml:space="preserve">AC23.03 </w:t>
      </w:r>
      <w:r w:rsidR="00A166E0" w:rsidRPr="00A166E0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Utiliser un protocole réseau pour programmer une application client/serveur</w:t>
      </w:r>
    </w:p>
    <w:p w14:paraId="30C29F39" w14:textId="77777777" w:rsidR="00A166E0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 protocole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TCP/IP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utilisé pour assurer :</w:t>
      </w:r>
    </w:p>
    <w:p w14:paraId="6FBA6CBB" w14:textId="0CCD0843" w:rsidR="00596BFC" w:rsidRPr="00A166E0" w:rsidRDefault="00A166E0" w:rsidP="00A166E0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La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communication entre les clients et le Master,</w:t>
      </w:r>
    </w:p>
    <w:p w14:paraId="5DEA37DF" w14:textId="2D4CCDD4" w:rsidR="00596BFC" w:rsidRPr="00A166E0" w:rsidRDefault="00A166E0" w:rsidP="00A166E0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L’échange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d’informations avec les routeurs,</w:t>
      </w:r>
    </w:p>
    <w:p w14:paraId="7D6E3C40" w14:textId="2532AF44" w:rsidR="00596BFC" w:rsidRPr="00A166E0" w:rsidRDefault="00A166E0" w:rsidP="00A166E0">
      <w:pPr>
        <w:pStyle w:val="Paragraphedeliste"/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>L’acheminement</w:t>
      </w:r>
      <w:r w:rsidR="00596BFC" w:rsidRPr="00A166E0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messages chiffrés entre clients.</w:t>
      </w:r>
    </w:p>
    <w:p w14:paraId="6EFAC66F" w14:textId="14C2334D" w:rsidR="00596BFC" w:rsidRPr="00596BFC" w:rsidRDefault="00596BFC" w:rsidP="00A166E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mise en œuvre a permis d’approfondir la compréhension des mécanismes de communication réseau.</w:t>
      </w:r>
    </w:p>
    <w:p w14:paraId="259B80DE" w14:textId="7EF5BB38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AC23.04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- 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Installer et administrer un système de gestion de données</w:t>
      </w:r>
    </w:p>
    <w:p w14:paraId="59AB97E4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Une base de données </w:t>
      </w:r>
      <w:proofErr w:type="spellStart"/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MariaDB</w:t>
      </w:r>
      <w:proofErr w:type="spellEnd"/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a été intégrée côté Master afin de stocker :</w:t>
      </w:r>
    </w:p>
    <w:p w14:paraId="26EEFE77" w14:textId="48E815C9" w:rsidR="00596BFC" w:rsidRPr="00EE25C6" w:rsidRDefault="00EE25C6" w:rsidP="00EE25C6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Les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informations des routeurs,</w:t>
      </w:r>
    </w:p>
    <w:p w14:paraId="39A4DFA4" w14:textId="1C253528" w:rsidR="00596BFC" w:rsidRPr="00EE25C6" w:rsidRDefault="00EE25C6" w:rsidP="00EE25C6">
      <w:pPr>
        <w:pStyle w:val="Paragraphedeliste"/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Les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clés publiques associées.</w:t>
      </w:r>
    </w:p>
    <w:p w14:paraId="610AF546" w14:textId="45D0C999" w:rsidR="00596BFC" w:rsidRPr="00596BFC" w:rsidRDefault="00596BFC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Les opérations de connexion, d’insertion et de mise à jour des données ont été correctement mises en œuvre.</w:t>
      </w:r>
    </w:p>
    <w:p w14:paraId="7C707AF5" w14:textId="3B179221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AC23.05 </w:t>
      </w:r>
      <w:r w:rsidR="00EE25C6" w:rsidRP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Accéder à un ensemble de données depuis une application</w:t>
      </w:r>
    </w:p>
    <w:p w14:paraId="022A04DD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Les clients récupèrent dynamiquement les informations nécessaires depuis le Master afin de :</w:t>
      </w:r>
    </w:p>
    <w:p w14:paraId="21094F81" w14:textId="58AC9231" w:rsidR="00596BFC" w:rsidRPr="00EE25C6" w:rsidRDefault="00EE25C6" w:rsidP="00EE25C6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Construire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chemins de routage,</w:t>
      </w:r>
    </w:p>
    <w:p w14:paraId="7D3BCAB3" w14:textId="674EA5A2" w:rsidR="00596BFC" w:rsidRPr="00EE25C6" w:rsidRDefault="00EE25C6" w:rsidP="00EE25C6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Chiffrer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messages,</w:t>
      </w:r>
    </w:p>
    <w:p w14:paraId="79DC26C4" w14:textId="46D9CC96" w:rsidR="00596BFC" w:rsidRPr="00EE25C6" w:rsidRDefault="00EE25C6" w:rsidP="00EE25C6">
      <w:pPr>
        <w:pStyle w:val="Paragraphedeliste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Afficher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les informations dans les interfaces graphiques.</w:t>
      </w:r>
    </w:p>
    <w:p w14:paraId="37290017" w14:textId="6DDAFE75" w:rsidR="00EE25C6" w:rsidRDefault="00596BFC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approche garantit la cohérence des données dans l’ensemble du système</w:t>
      </w:r>
    </w:p>
    <w:p w14:paraId="0560B9E1" w14:textId="77777777" w:rsidR="00EE25C6" w:rsidRPr="00EE25C6" w:rsidRDefault="00EE25C6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44B89A45" w14:textId="7D2608B5" w:rsidR="00596BFC" w:rsidRPr="00C01B84" w:rsidRDefault="00596BFC" w:rsidP="00C01B84">
      <w:pPr>
        <w:shd w:val="clear" w:color="auto" w:fill="1F3864" w:themeFill="accent1" w:themeFillShade="80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FFFFFF" w:themeColor="background1"/>
          <w:sz w:val="40"/>
          <w:szCs w:val="40"/>
          <w:u w:val="single"/>
          <w:lang w:eastAsia="fr-FR"/>
        </w:rPr>
      </w:pPr>
      <w:r w:rsidRPr="00C01B84">
        <w:rPr>
          <w:rFonts w:ascii="Times New Roman" w:eastAsia="Times New Roman" w:hAnsi="Times New Roman" w:cs="Times New Roman"/>
          <w:b/>
          <w:bCs/>
          <w:color w:val="FFFFFF" w:themeColor="background1"/>
          <w:sz w:val="40"/>
          <w:szCs w:val="40"/>
          <w:u w:val="single"/>
          <w:lang w:eastAsia="fr-FR"/>
        </w:rPr>
        <w:t>Analyse des compétences essentielles (CE)</w:t>
      </w:r>
    </w:p>
    <w:p w14:paraId="79032CF1" w14:textId="781303ED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CE3.01 </w:t>
      </w:r>
      <w:r w:rsidR="00EE25C6" w:rsidRP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Être à l’écoute des besoins du client</w:t>
      </w:r>
    </w:p>
    <w:p w14:paraId="09E01EA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Les exigences du cahier des charges ont été respectées, notamment :</w:t>
      </w:r>
    </w:p>
    <w:p w14:paraId="7603AA60" w14:textId="4FE68C4D" w:rsidR="00596BFC" w:rsidRPr="00EE25C6" w:rsidRDefault="00EE25C6" w:rsidP="00EE25C6">
      <w:pPr>
        <w:pStyle w:val="Paragraphedeliste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L’utilisation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d’interfaces graphiques,</w:t>
      </w:r>
    </w:p>
    <w:p w14:paraId="05AC254E" w14:textId="79FF7EDD" w:rsidR="00596BFC" w:rsidRPr="00EE25C6" w:rsidRDefault="00EE25C6" w:rsidP="00EE25C6">
      <w:pPr>
        <w:pStyle w:val="Paragraphedeliste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fonctionnement non bloquant,</w:t>
      </w:r>
    </w:p>
    <w:p w14:paraId="3A226AFE" w14:textId="4086CF0D" w:rsidR="00596BFC" w:rsidRPr="00EE25C6" w:rsidRDefault="00EE25C6" w:rsidP="00EE25C6">
      <w:pPr>
        <w:pStyle w:val="Paragraphedeliste"/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L’affichage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informations de routage et des logs.</w:t>
      </w:r>
    </w:p>
    <w:p w14:paraId="556F5961" w14:textId="0562A55B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CE3.02 </w:t>
      </w:r>
      <w:r w:rsidR="00EE25C6" w:rsidRP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Documenter le travail réalisé</w:t>
      </w:r>
    </w:p>
    <w:p w14:paraId="2BC4C68A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 projet a été structuré de manière claire :</w:t>
      </w:r>
    </w:p>
    <w:p w14:paraId="37016FFA" w14:textId="4EA76E44" w:rsidR="00596BFC" w:rsidRPr="00EE25C6" w:rsidRDefault="00EE25C6" w:rsidP="00EE25C6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lastRenderedPageBreak/>
        <w:t>Séparation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fonctionnalités en plusieurs fichiers,</w:t>
      </w:r>
    </w:p>
    <w:p w14:paraId="4D31AD79" w14:textId="5D4655C3" w:rsidR="00596BFC" w:rsidRPr="00EE25C6" w:rsidRDefault="00EE25C6" w:rsidP="00EE25C6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Utilisation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noms explicites pour les fonctions et variables,</w:t>
      </w:r>
    </w:p>
    <w:p w14:paraId="6DC1013D" w14:textId="7343904C" w:rsidR="00596BFC" w:rsidRPr="00EE25C6" w:rsidRDefault="00EE25C6" w:rsidP="00EE25C6">
      <w:pPr>
        <w:pStyle w:val="Paragraphedeliste"/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Commentaires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facilitant la compréhension et la maintenance du code.</w:t>
      </w:r>
    </w:p>
    <w:p w14:paraId="20598077" w14:textId="0255AE24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CE3.03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Utiliser les outils numériques à bon escient</w:t>
      </w:r>
    </w:p>
    <w:p w14:paraId="7AB5B113" w14:textId="49C45E5B" w:rsidR="00596BFC" w:rsidRPr="00596BFC" w:rsidRDefault="00596BFC" w:rsidP="00EE25C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Les outils utilisés (Python, PyQt5, </w:t>
      </w:r>
      <w:proofErr w:type="spellStart"/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MariaDB</w:t>
      </w:r>
      <w:proofErr w:type="spellEnd"/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, sockets réseau) ont été choisis de manière pertinente afin de répondre efficacement aux objectifs du projet.</w:t>
      </w:r>
    </w:p>
    <w:p w14:paraId="275711E0" w14:textId="33B98ACE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CE3.04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Choisir les outils de développement adaptés</w:t>
      </w:r>
    </w:p>
    <w:p w14:paraId="52558E79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 langage Python s’est avéré adapté pour :</w:t>
      </w:r>
    </w:p>
    <w:p w14:paraId="37479877" w14:textId="42508444" w:rsidR="00596BFC" w:rsidRPr="00EE25C6" w:rsidRDefault="00EE25C6" w:rsidP="00EE25C6">
      <w:pPr>
        <w:pStyle w:val="Paragraphedeliste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développement rapide,</w:t>
      </w:r>
    </w:p>
    <w:p w14:paraId="50B0E545" w14:textId="5B9118B6" w:rsidR="00596BFC" w:rsidRPr="00EE25C6" w:rsidRDefault="00EE25C6" w:rsidP="00EE25C6">
      <w:pPr>
        <w:pStyle w:val="Paragraphedeliste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La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gestion réseau,</w:t>
      </w:r>
    </w:p>
    <w:p w14:paraId="352656A2" w14:textId="1DB591A1" w:rsidR="00596BFC" w:rsidRPr="00EE25C6" w:rsidRDefault="00EE25C6" w:rsidP="00EE25C6">
      <w:pPr>
        <w:pStyle w:val="Paragraphedeliste"/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L’intégration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la sécurité et des interfaces graphiques.</w:t>
      </w:r>
    </w:p>
    <w:p w14:paraId="1AD64A17" w14:textId="06A4CA6C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CE3.05 </w:t>
      </w:r>
      <w:r w:rsidR="00EE25C6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-</w:t>
      </w: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 xml:space="preserve"> Intégrer les problématiques de sécurité</w:t>
      </w:r>
    </w:p>
    <w:p w14:paraId="29E5018A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La sécurité a été intégrée dès la conception :</w:t>
      </w:r>
    </w:p>
    <w:p w14:paraId="5178D2EA" w14:textId="7C4A99EA" w:rsidR="00596BFC" w:rsidRPr="00EE25C6" w:rsidRDefault="00EE25C6" w:rsidP="00EE25C6">
      <w:pPr>
        <w:pStyle w:val="Paragraphedeliste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Chiffrement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RSA des messages,</w:t>
      </w:r>
    </w:p>
    <w:p w14:paraId="2340354C" w14:textId="6E339BD0" w:rsidR="00596BFC" w:rsidRPr="00EE25C6" w:rsidRDefault="00EE25C6" w:rsidP="00EE25C6">
      <w:pPr>
        <w:pStyle w:val="Paragraphedeliste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Réseau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type oignon,</w:t>
      </w:r>
    </w:p>
    <w:p w14:paraId="714979BA" w14:textId="4C18B3B5" w:rsidR="00596BFC" w:rsidRPr="00EE25C6" w:rsidRDefault="00EE25C6" w:rsidP="00EE25C6">
      <w:pPr>
        <w:pStyle w:val="Paragraphedeliste"/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Séparation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rôles entre Master, routeurs et clients.</w:t>
      </w:r>
    </w:p>
    <w:p w14:paraId="62FFBA03" w14:textId="77777777" w:rsidR="00EE25C6" w:rsidRDefault="00EE25C6" w:rsidP="00596BF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</w:p>
    <w:p w14:paraId="7E5CAD20" w14:textId="012E29A1" w:rsidR="00596BFC" w:rsidRPr="00C01B84" w:rsidRDefault="00596BFC" w:rsidP="00C01B84">
      <w:pPr>
        <w:shd w:val="clear" w:color="auto" w:fill="1F3864" w:themeFill="accent1" w:themeFillShade="80"/>
        <w:spacing w:before="100" w:beforeAutospacing="1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fr-FR"/>
        </w:rPr>
      </w:pPr>
      <w:r w:rsidRPr="00C01B84">
        <w:rPr>
          <w:rFonts w:ascii="Times New Roman" w:eastAsia="Times New Roman" w:hAnsi="Times New Roman" w:cs="Times New Roman"/>
          <w:b/>
          <w:bCs/>
          <w:sz w:val="36"/>
          <w:szCs w:val="36"/>
          <w:u w:val="single"/>
          <w:lang w:eastAsia="fr-FR"/>
        </w:rPr>
        <w:t>Conclusion personnelle sur la SAE</w:t>
      </w:r>
    </w:p>
    <w:p w14:paraId="446AAEF1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Cette SAE a été particulièrement exigeante mais très formatrice.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br/>
        <w:t xml:space="preserve">Le choix de travailler </w:t>
      </w:r>
      <w:r w:rsidRPr="00596BFC">
        <w:rPr>
          <w:rFonts w:ascii="Times New Roman" w:eastAsia="Times New Roman" w:hAnsi="Times New Roman" w:cs="Times New Roman"/>
          <w:b/>
          <w:bCs/>
          <w:sz w:val="24"/>
          <w:szCs w:val="24"/>
          <w:lang w:eastAsia="fr-FR"/>
        </w:rPr>
        <w:t>seule</w:t>
      </w: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m’a permis de maîtriser l’ensemble du projet, de renforcer mon autonomie et de développer une réelle capacité d’analyse et de résolution de problèmes techniques.</w:t>
      </w:r>
    </w:p>
    <w:p w14:paraId="4BC63961" w14:textId="77777777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Points positifs</w:t>
      </w:r>
    </w:p>
    <w:p w14:paraId="0E941250" w14:textId="0CC6C357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Montée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en compétences en programmation réseau et sécurité,</w:t>
      </w:r>
    </w:p>
    <w:p w14:paraId="618F32E5" w14:textId="0BD934A3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Meilleure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compréhension du modèle client/serveur,</w:t>
      </w:r>
    </w:p>
    <w:p w14:paraId="4DA05EFF" w14:textId="6E9134A3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Maîtrise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des interfaces graphiques,</w:t>
      </w:r>
    </w:p>
    <w:p w14:paraId="1C693461" w14:textId="509A9D9F" w:rsidR="00596BFC" w:rsidRPr="00EE25C6" w:rsidRDefault="00EE25C6" w:rsidP="00EE25C6">
      <w:pPr>
        <w:pStyle w:val="Paragraphedeliste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Satisfaction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d’avoir développé un système fonctionnel et cohérent.</w:t>
      </w:r>
    </w:p>
    <w:p w14:paraId="0B0B3B9E" w14:textId="77777777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t>Points à améliorer</w:t>
      </w:r>
    </w:p>
    <w:p w14:paraId="48FACFB9" w14:textId="7EE58396" w:rsidR="00596BFC" w:rsidRPr="00EE25C6" w:rsidRDefault="00EE25C6" w:rsidP="00EE25C6">
      <w:pPr>
        <w:pStyle w:val="Paragraphedeliste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Charge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de travail importante,</w:t>
      </w:r>
    </w:p>
    <w:p w14:paraId="58FFD64E" w14:textId="7DA7D63E" w:rsidR="00596BFC" w:rsidRPr="00EE25C6" w:rsidRDefault="00EE25C6" w:rsidP="00EE25C6">
      <w:pPr>
        <w:pStyle w:val="Paragraphedeliste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>Complexité</w:t>
      </w:r>
      <w:r w:rsidR="00596BFC" w:rsidRPr="00EE25C6">
        <w:rPr>
          <w:rFonts w:ascii="Times New Roman" w:eastAsia="Times New Roman" w:hAnsi="Times New Roman" w:cs="Times New Roman"/>
          <w:sz w:val="24"/>
          <w:szCs w:val="24"/>
          <w:lang w:eastAsia="fr-FR"/>
        </w:rPr>
        <w:t xml:space="preserve"> technique nécessitant un investissement personnel conséquent.</w:t>
      </w:r>
    </w:p>
    <w:p w14:paraId="402A5972" w14:textId="77777777" w:rsidR="00EE25C6" w:rsidRDefault="00EE25C6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fr-FR"/>
        </w:rPr>
      </w:pPr>
    </w:p>
    <w:p w14:paraId="69CD4FF7" w14:textId="04E429F5" w:rsidR="00596BFC" w:rsidRPr="00596BFC" w:rsidRDefault="00596BFC" w:rsidP="00596BF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</w:pPr>
      <w:r w:rsidRPr="00596BFC">
        <w:rPr>
          <w:rFonts w:ascii="Times New Roman" w:eastAsia="Times New Roman" w:hAnsi="Times New Roman" w:cs="Times New Roman"/>
          <w:b/>
          <w:bCs/>
          <w:sz w:val="28"/>
          <w:szCs w:val="28"/>
          <w:u w:val="single"/>
          <w:lang w:eastAsia="fr-FR"/>
        </w:rPr>
        <w:lastRenderedPageBreak/>
        <w:t>Choix du travail individuel</w:t>
      </w:r>
    </w:p>
    <w:p w14:paraId="0481AA93" w14:textId="77777777" w:rsidR="00596BFC" w:rsidRPr="00596BFC" w:rsidRDefault="00596BFC" w:rsidP="00596BF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fr-FR"/>
        </w:rPr>
      </w:pPr>
      <w:r w:rsidRPr="00596BFC">
        <w:rPr>
          <w:rFonts w:ascii="Times New Roman" w:eastAsia="Times New Roman" w:hAnsi="Times New Roman" w:cs="Times New Roman"/>
          <w:sz w:val="24"/>
          <w:szCs w:val="24"/>
          <w:lang w:eastAsia="fr-FR"/>
        </w:rPr>
        <w:t>Le travail individuel m’a permis d’approfondir l’ensemble des notions abordées et de progresser de manière significative sur le plan technique et méthodologique.</w:t>
      </w:r>
    </w:p>
    <w:p w14:paraId="01CECEE1" w14:textId="7D7975D5" w:rsidR="00E41EC2" w:rsidRDefault="00E41EC2"/>
    <w:sectPr w:rsidR="00E41EC2" w:rsidSect="00522755">
      <w:headerReference w:type="default" r:id="rId8"/>
      <w:footerReference w:type="default" r:id="rId9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97006" w14:textId="77777777" w:rsidR="00411A26" w:rsidRDefault="00411A26" w:rsidP="00522755">
      <w:pPr>
        <w:spacing w:after="0" w:line="240" w:lineRule="auto"/>
      </w:pPr>
      <w:r>
        <w:separator/>
      </w:r>
    </w:p>
  </w:endnote>
  <w:endnote w:type="continuationSeparator" w:id="0">
    <w:p w14:paraId="36832EDE" w14:textId="77777777" w:rsidR="00411A26" w:rsidRDefault="00411A26" w:rsidP="0052275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129007967"/>
      <w:docPartObj>
        <w:docPartGallery w:val="Page Numbers (Bottom of Page)"/>
        <w:docPartUnique/>
      </w:docPartObj>
    </w:sdtPr>
    <w:sdtEndPr/>
    <w:sdtContent>
      <w:p w14:paraId="183C1C93" w14:textId="62C944A1" w:rsidR="00522755" w:rsidRDefault="00522755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4785FA9" wp14:editId="185D9CC8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1" name="Rectangle : carré corné 1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78FAB806" w14:textId="77777777" w:rsidR="00522755" w:rsidRDefault="00522755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4785FA9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1" o:spid="_x0000_s1029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" o:allowincell="f" adj="14135" strokecolor="gray" strokeweight=".25pt">
                  <v:textbox>
                    <w:txbxContent>
                      <w:p w14:paraId="78FAB806" w14:textId="77777777" w:rsidR="00522755" w:rsidRDefault="00522755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32B819" w14:textId="77777777" w:rsidR="00411A26" w:rsidRDefault="00411A26" w:rsidP="00522755">
      <w:pPr>
        <w:spacing w:after="0" w:line="240" w:lineRule="auto"/>
      </w:pPr>
      <w:r>
        <w:separator/>
      </w:r>
    </w:p>
  </w:footnote>
  <w:footnote w:type="continuationSeparator" w:id="0">
    <w:p w14:paraId="04C89E0F" w14:textId="77777777" w:rsidR="00411A26" w:rsidRDefault="00411A26" w:rsidP="0052275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503C3" w14:textId="5C6A7D8D" w:rsidR="00522755" w:rsidRPr="00522755" w:rsidRDefault="00522755">
    <w:pPr>
      <w:pStyle w:val="En-tte"/>
      <w:rPr>
        <w:rFonts w:ascii="Times New Roman" w:hAnsi="Times New Roman" w:cs="Times New Roman"/>
        <w:b/>
        <w:bCs/>
        <w:sz w:val="24"/>
        <w:szCs w:val="24"/>
        <w:lang w:val="en-CA"/>
      </w:rPr>
    </w:pPr>
    <w:r>
      <w:rPr>
        <w:noProof/>
      </w:rPr>
      <w:drawing>
        <wp:anchor distT="0" distB="0" distL="114300" distR="114300" simplePos="0" relativeHeight="251660288" behindDoc="0" locked="0" layoutInCell="1" allowOverlap="1" wp14:anchorId="44FC8AF1" wp14:editId="09FB0308">
          <wp:simplePos x="0" y="0"/>
          <wp:positionH relativeFrom="column">
            <wp:posOffset>5257165</wp:posOffset>
          </wp:positionH>
          <wp:positionV relativeFrom="paragraph">
            <wp:posOffset>-99060</wp:posOffset>
          </wp:positionV>
          <wp:extent cx="1028700" cy="530860"/>
          <wp:effectExtent l="0" t="0" r="0" b="2540"/>
          <wp:wrapSquare wrapText="bothSides"/>
          <wp:docPr id="2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8700" cy="5308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>Baye Niass GUEYE</w:t>
    </w:r>
  </w:p>
  <w:p w14:paraId="589CD61E" w14:textId="4590BB33" w:rsidR="00522755" w:rsidRPr="00522755" w:rsidRDefault="00522755">
    <w:pPr>
      <w:pStyle w:val="En-tte"/>
      <w:rPr>
        <w:rFonts w:ascii="Times New Roman" w:hAnsi="Times New Roman" w:cs="Times New Roman"/>
        <w:b/>
        <w:bCs/>
        <w:sz w:val="24"/>
        <w:szCs w:val="24"/>
        <w:lang w:val="en-CA"/>
      </w:rPr>
    </w:pPr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 xml:space="preserve">RT21 – </w:t>
    </w:r>
    <w:proofErr w:type="spellStart"/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>Devcloud</w:t>
    </w:r>
    <w:proofErr w:type="spellEnd"/>
    <w:r w:rsidRPr="00522755">
      <w:rPr>
        <w:rFonts w:ascii="Times New Roman" w:hAnsi="Times New Roman" w:cs="Times New Roman"/>
        <w:b/>
        <w:bCs/>
        <w:sz w:val="24"/>
        <w:szCs w:val="24"/>
        <w:lang w:val="en-CA"/>
      </w:rPr>
      <w:t xml:space="preserve"> FI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B0932"/>
    <w:multiLevelType w:val="multilevel"/>
    <w:tmpl w:val="ED521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45151"/>
    <w:multiLevelType w:val="hybridMultilevel"/>
    <w:tmpl w:val="96A4A7B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8F7233"/>
    <w:multiLevelType w:val="multilevel"/>
    <w:tmpl w:val="9C5E6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67B1C"/>
    <w:multiLevelType w:val="multilevel"/>
    <w:tmpl w:val="468A8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4050B1"/>
    <w:multiLevelType w:val="multilevel"/>
    <w:tmpl w:val="B5C60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14436"/>
    <w:multiLevelType w:val="hybridMultilevel"/>
    <w:tmpl w:val="FD60E08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384534"/>
    <w:multiLevelType w:val="multilevel"/>
    <w:tmpl w:val="483ED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CA01F5"/>
    <w:multiLevelType w:val="hybridMultilevel"/>
    <w:tmpl w:val="7C9E503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20032C"/>
    <w:multiLevelType w:val="multilevel"/>
    <w:tmpl w:val="C4CEB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D845121"/>
    <w:multiLevelType w:val="hybridMultilevel"/>
    <w:tmpl w:val="2DACA308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8C7F1B"/>
    <w:multiLevelType w:val="multilevel"/>
    <w:tmpl w:val="21089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CD572F0"/>
    <w:multiLevelType w:val="multilevel"/>
    <w:tmpl w:val="54C8F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1176429"/>
    <w:multiLevelType w:val="hybridMultilevel"/>
    <w:tmpl w:val="64E4E6C6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8D5547F"/>
    <w:multiLevelType w:val="hybridMultilevel"/>
    <w:tmpl w:val="8D406FC2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9371344"/>
    <w:multiLevelType w:val="hybridMultilevel"/>
    <w:tmpl w:val="7A18837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CD59DA"/>
    <w:multiLevelType w:val="hybridMultilevel"/>
    <w:tmpl w:val="9DCAB910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6A4210B"/>
    <w:multiLevelType w:val="multilevel"/>
    <w:tmpl w:val="A8AA2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B1F7EAD"/>
    <w:multiLevelType w:val="multilevel"/>
    <w:tmpl w:val="EF8A1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271E83"/>
    <w:multiLevelType w:val="hybridMultilevel"/>
    <w:tmpl w:val="5B44B46A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C514844"/>
    <w:multiLevelType w:val="multilevel"/>
    <w:tmpl w:val="264EC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0003D1B"/>
    <w:multiLevelType w:val="hybridMultilevel"/>
    <w:tmpl w:val="DCAC67FE"/>
    <w:lvl w:ilvl="0" w:tplc="040C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689F6E92"/>
    <w:multiLevelType w:val="hybridMultilevel"/>
    <w:tmpl w:val="656C443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5283E88"/>
    <w:multiLevelType w:val="hybridMultilevel"/>
    <w:tmpl w:val="2DA43E74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AB4252C"/>
    <w:multiLevelType w:val="multilevel"/>
    <w:tmpl w:val="7920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F9D7252"/>
    <w:multiLevelType w:val="hybridMultilevel"/>
    <w:tmpl w:val="03A0542C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1"/>
  </w:num>
  <w:num w:numId="3">
    <w:abstractNumId w:val="10"/>
  </w:num>
  <w:num w:numId="4">
    <w:abstractNumId w:val="8"/>
  </w:num>
  <w:num w:numId="5">
    <w:abstractNumId w:val="3"/>
  </w:num>
  <w:num w:numId="6">
    <w:abstractNumId w:val="17"/>
  </w:num>
  <w:num w:numId="7">
    <w:abstractNumId w:val="23"/>
  </w:num>
  <w:num w:numId="8">
    <w:abstractNumId w:val="4"/>
  </w:num>
  <w:num w:numId="9">
    <w:abstractNumId w:val="2"/>
  </w:num>
  <w:num w:numId="10">
    <w:abstractNumId w:val="6"/>
  </w:num>
  <w:num w:numId="11">
    <w:abstractNumId w:val="16"/>
  </w:num>
  <w:num w:numId="12">
    <w:abstractNumId w:val="0"/>
  </w:num>
  <w:num w:numId="13">
    <w:abstractNumId w:val="13"/>
  </w:num>
  <w:num w:numId="14">
    <w:abstractNumId w:val="20"/>
  </w:num>
  <w:num w:numId="15">
    <w:abstractNumId w:val="21"/>
  </w:num>
  <w:num w:numId="16">
    <w:abstractNumId w:val="24"/>
  </w:num>
  <w:num w:numId="17">
    <w:abstractNumId w:val="7"/>
  </w:num>
  <w:num w:numId="18">
    <w:abstractNumId w:val="15"/>
  </w:num>
  <w:num w:numId="19">
    <w:abstractNumId w:val="18"/>
  </w:num>
  <w:num w:numId="20">
    <w:abstractNumId w:val="5"/>
  </w:num>
  <w:num w:numId="21">
    <w:abstractNumId w:val="14"/>
  </w:num>
  <w:num w:numId="22">
    <w:abstractNumId w:val="12"/>
  </w:num>
  <w:num w:numId="23">
    <w:abstractNumId w:val="22"/>
  </w:num>
  <w:num w:numId="24">
    <w:abstractNumId w:val="1"/>
  </w:num>
  <w:num w:numId="2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2755"/>
    <w:rsid w:val="00411A26"/>
    <w:rsid w:val="00522755"/>
    <w:rsid w:val="00576574"/>
    <w:rsid w:val="00596BFC"/>
    <w:rsid w:val="005A507E"/>
    <w:rsid w:val="00615C84"/>
    <w:rsid w:val="009417C8"/>
    <w:rsid w:val="00A166E0"/>
    <w:rsid w:val="00C01B84"/>
    <w:rsid w:val="00C772FC"/>
    <w:rsid w:val="00C9496F"/>
    <w:rsid w:val="00E41EC2"/>
    <w:rsid w:val="00EE25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56AB8AFF"/>
  <w15:chartTrackingRefBased/>
  <w15:docId w15:val="{87BDC64F-3FAB-4DF7-82D7-5A11115AC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2">
    <w:name w:val="heading 2"/>
    <w:basedOn w:val="Normal"/>
    <w:link w:val="Titre2Car"/>
    <w:uiPriority w:val="9"/>
    <w:qFormat/>
    <w:rsid w:val="00596BF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paragraph" w:styleId="Titre3">
    <w:name w:val="heading 3"/>
    <w:basedOn w:val="Normal"/>
    <w:link w:val="Titre3Car"/>
    <w:uiPriority w:val="9"/>
    <w:qFormat/>
    <w:rsid w:val="00596BF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link w:val="SansinterligneCar"/>
    <w:uiPriority w:val="1"/>
    <w:qFormat/>
    <w:rsid w:val="00522755"/>
    <w:pPr>
      <w:spacing w:after="0" w:line="240" w:lineRule="auto"/>
    </w:pPr>
    <w:rPr>
      <w:rFonts w:eastAsiaTheme="minorEastAsia"/>
      <w:lang w:eastAsia="fr-FR"/>
    </w:rPr>
  </w:style>
  <w:style w:type="character" w:customStyle="1" w:styleId="SansinterligneCar">
    <w:name w:val="Sans interligne Car"/>
    <w:basedOn w:val="Policepardfaut"/>
    <w:link w:val="Sansinterligne"/>
    <w:uiPriority w:val="1"/>
    <w:rsid w:val="00522755"/>
    <w:rPr>
      <w:rFonts w:eastAsiaTheme="minorEastAsia"/>
      <w:lang w:eastAsia="fr-FR"/>
    </w:rPr>
  </w:style>
  <w:style w:type="paragraph" w:styleId="En-tte">
    <w:name w:val="header"/>
    <w:basedOn w:val="Normal"/>
    <w:link w:val="En-tteCar"/>
    <w:uiPriority w:val="99"/>
    <w:unhideWhenUsed/>
    <w:rsid w:val="005227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522755"/>
  </w:style>
  <w:style w:type="paragraph" w:styleId="Pieddepage">
    <w:name w:val="footer"/>
    <w:basedOn w:val="Normal"/>
    <w:link w:val="PieddepageCar"/>
    <w:uiPriority w:val="99"/>
    <w:unhideWhenUsed/>
    <w:rsid w:val="00522755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522755"/>
  </w:style>
  <w:style w:type="character" w:customStyle="1" w:styleId="Titre2Car">
    <w:name w:val="Titre 2 Car"/>
    <w:basedOn w:val="Policepardfaut"/>
    <w:link w:val="Titre2"/>
    <w:uiPriority w:val="9"/>
    <w:rsid w:val="00596BFC"/>
    <w:rPr>
      <w:rFonts w:ascii="Times New Roman" w:eastAsia="Times New Roman" w:hAnsi="Times New Roman" w:cs="Times New Roman"/>
      <w:b/>
      <w:bCs/>
      <w:sz w:val="36"/>
      <w:szCs w:val="36"/>
      <w:lang w:eastAsia="fr-FR"/>
    </w:rPr>
  </w:style>
  <w:style w:type="character" w:customStyle="1" w:styleId="Titre3Car">
    <w:name w:val="Titre 3 Car"/>
    <w:basedOn w:val="Policepardfaut"/>
    <w:link w:val="Titre3"/>
    <w:uiPriority w:val="9"/>
    <w:rsid w:val="00596BFC"/>
    <w:rPr>
      <w:rFonts w:ascii="Times New Roman" w:eastAsia="Times New Roman" w:hAnsi="Times New Roman" w:cs="Times New Roman"/>
      <w:b/>
      <w:bCs/>
      <w:sz w:val="27"/>
      <w:szCs w:val="27"/>
      <w:lang w:eastAsia="fr-FR"/>
    </w:rPr>
  </w:style>
  <w:style w:type="paragraph" w:styleId="NormalWeb">
    <w:name w:val="Normal (Web)"/>
    <w:basedOn w:val="Normal"/>
    <w:uiPriority w:val="99"/>
    <w:semiHidden/>
    <w:unhideWhenUsed/>
    <w:rsid w:val="00596B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ev">
    <w:name w:val="Strong"/>
    <w:basedOn w:val="Policepardfaut"/>
    <w:uiPriority w:val="22"/>
    <w:qFormat/>
    <w:rsid w:val="00596BFC"/>
    <w:rPr>
      <w:b/>
      <w:bCs/>
    </w:rPr>
  </w:style>
  <w:style w:type="character" w:styleId="Accentuation">
    <w:name w:val="Emphasis"/>
    <w:basedOn w:val="Policepardfaut"/>
    <w:uiPriority w:val="20"/>
    <w:qFormat/>
    <w:rsid w:val="00596BFC"/>
    <w:rPr>
      <w:i/>
      <w:iCs/>
    </w:rPr>
  </w:style>
  <w:style w:type="paragraph" w:styleId="Paragraphedeliste">
    <w:name w:val="List Paragraph"/>
    <w:basedOn w:val="Normal"/>
    <w:uiPriority w:val="34"/>
    <w:qFormat/>
    <w:rsid w:val="00A166E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84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2025-11-30T00:00:00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1484</TotalTime>
  <Pages>5</Pages>
  <Words>725</Words>
  <Characters>3991</Characters>
  <Application>Microsoft Office Word</Application>
  <DocSecurity>0</DocSecurity>
  <Lines>33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SAE3.02 : Développement des applications communicantes</vt:lpstr>
    </vt:vector>
  </TitlesOfParts>
  <Company/>
  <LinksUpToDate>false</LinksUpToDate>
  <CharactersWithSpaces>4707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SAE3.02 : Développement des applications communicantes</dc:title>
  <dc:subject/>
  <dc:creator>Réalisé par Baye Niass GUEYE étudiant en BUT2 Réseaux et Télécommunications</dc:creator>
  <cp:keywords/>
  <dc:description/>
  <cp:lastModifiedBy>Baye Niass Gueye</cp:lastModifiedBy>
  <cp:revision>5</cp:revision>
  <dcterms:created xsi:type="dcterms:W3CDTF">2025-11-26T13:12:00Z</dcterms:created>
  <dcterms:modified xsi:type="dcterms:W3CDTF">2025-12-31T19:44:00Z</dcterms:modified>
</cp:coreProperties>
</file>