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B5" w:rsidRPr="001D1373" w:rsidRDefault="00517DB5" w:rsidP="00517DB5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517DB5" w:rsidRPr="001D1373" w:rsidRDefault="00517DB5" w:rsidP="00517DB5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517DB5" w:rsidRPr="001D1373" w:rsidRDefault="00517DB5" w:rsidP="00517DB5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517DB5" w:rsidRPr="001D1373" w:rsidRDefault="00517DB5" w:rsidP="00517DB5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Кафедра програмного забезпечення комп'ютерних систем</w:t>
      </w:r>
    </w:p>
    <w:p w:rsidR="00517DB5" w:rsidRPr="001D1373" w:rsidRDefault="00517DB5" w:rsidP="00517DB5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DB5" w:rsidRPr="00E776FE" w:rsidRDefault="00517DB5" w:rsidP="00517D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373">
        <w:rPr>
          <w:rFonts w:ascii="Times New Roman" w:hAnsi="Times New Roman" w:cs="Times New Roman"/>
          <w:b/>
          <w:sz w:val="28"/>
          <w:szCs w:val="28"/>
        </w:rPr>
        <w:t>Лабораторна 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bookmarkStart w:id="0" w:name="_GoBack"/>
      <w:bookmarkEnd w:id="0"/>
    </w:p>
    <w:p w:rsidR="00517DB5" w:rsidRPr="001D1373" w:rsidRDefault="00517DB5" w:rsidP="00517D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373">
        <w:rPr>
          <w:rFonts w:ascii="Times New Roman" w:hAnsi="Times New Roman" w:cs="Times New Roman"/>
          <w:sz w:val="28"/>
          <w:szCs w:val="28"/>
        </w:rPr>
        <w:t>з дисципліни: «ПОПС»</w:t>
      </w: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DB5" w:rsidRPr="001D1373" w:rsidRDefault="00517DB5" w:rsidP="00517DB5">
      <w:pPr>
        <w:pStyle w:val="3"/>
        <w:keepLines/>
        <w:suppressLineNumbers/>
        <w:suppressAutoHyphens/>
        <w:jc w:val="center"/>
        <w:rPr>
          <w:b/>
          <w:bCs/>
          <w:sz w:val="28"/>
          <w:szCs w:val="28"/>
          <w:lang w:val="uk-UA"/>
        </w:rPr>
      </w:pPr>
    </w:p>
    <w:p w:rsidR="00517DB5" w:rsidRPr="001D1373" w:rsidRDefault="00517DB5" w:rsidP="00517DB5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517DB5" w:rsidRPr="001D1373" w:rsidTr="001D49FE">
        <w:trPr>
          <w:jc w:val="right"/>
        </w:trPr>
        <w:tc>
          <w:tcPr>
            <w:tcW w:w="1728" w:type="dxa"/>
          </w:tcPr>
          <w:p w:rsidR="00517DB5" w:rsidRPr="001D1373" w:rsidRDefault="00517DB5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Виконала: </w:t>
            </w:r>
          </w:p>
          <w:p w:rsidR="00517DB5" w:rsidRPr="001D1373" w:rsidRDefault="00517DB5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517DB5" w:rsidRPr="001D1373" w:rsidRDefault="00517DB5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ст. групи ПЗм-15-1м</w:t>
            </w:r>
          </w:p>
          <w:p w:rsidR="00517DB5" w:rsidRPr="00E776FE" w:rsidRDefault="00517DB5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Денисенко В.С.</w:t>
            </w:r>
          </w:p>
        </w:tc>
      </w:tr>
      <w:tr w:rsidR="00517DB5" w:rsidRPr="001D1373" w:rsidTr="001D49FE">
        <w:trPr>
          <w:jc w:val="right"/>
        </w:trPr>
        <w:tc>
          <w:tcPr>
            <w:tcW w:w="1728" w:type="dxa"/>
            <w:hideMark/>
          </w:tcPr>
          <w:p w:rsidR="00517DB5" w:rsidRPr="001D1373" w:rsidRDefault="00517DB5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Перевірив:</w:t>
            </w:r>
          </w:p>
        </w:tc>
        <w:tc>
          <w:tcPr>
            <w:tcW w:w="3269" w:type="dxa"/>
            <w:hideMark/>
          </w:tcPr>
          <w:p w:rsidR="00517DB5" w:rsidRPr="001D1373" w:rsidRDefault="00517DB5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Корнієнко В. І.</w:t>
            </w:r>
          </w:p>
        </w:tc>
      </w:tr>
    </w:tbl>
    <w:p w:rsidR="00517DB5" w:rsidRPr="001D1373" w:rsidRDefault="00517DB5" w:rsidP="00517DB5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517DB5" w:rsidRPr="001D1373" w:rsidRDefault="00517DB5" w:rsidP="00517DB5">
      <w:pPr>
        <w:pStyle w:val="11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11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11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11"/>
        <w:jc w:val="center"/>
        <w:rPr>
          <w:b/>
          <w:color w:val="000000"/>
          <w:sz w:val="28"/>
          <w:szCs w:val="28"/>
        </w:rPr>
      </w:pPr>
    </w:p>
    <w:p w:rsidR="00517DB5" w:rsidRPr="001D1373" w:rsidRDefault="00517DB5" w:rsidP="00517DB5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517DB5" w:rsidRPr="001D1373" w:rsidRDefault="00517DB5" w:rsidP="00517DB5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517DB5" w:rsidRPr="001D1373" w:rsidRDefault="00517DB5" w:rsidP="00517DB5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517DB5" w:rsidRPr="001D1373" w:rsidRDefault="00517DB5" w:rsidP="00517DB5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9321DD" w:rsidRDefault="009321DD" w:rsidP="009321DD">
      <w:pPr>
        <w:pStyle w:val="a3"/>
        <w:rPr>
          <w:color w:val="auto"/>
          <w:sz w:val="32"/>
          <w:lang w:val="uk-UA"/>
        </w:rPr>
      </w:pPr>
      <w:r w:rsidRPr="005476AB">
        <w:rPr>
          <w:color w:val="auto"/>
          <w:sz w:val="32"/>
          <w:lang w:val="ru-RU"/>
        </w:rPr>
        <w:lastRenderedPageBreak/>
        <w:t>ЛАБОРАТОРНА Р</w:t>
      </w:r>
      <w:r>
        <w:rPr>
          <w:color w:val="auto"/>
          <w:sz w:val="32"/>
          <w:lang w:val="uk-UA"/>
        </w:rPr>
        <w:t>О</w:t>
      </w:r>
      <w:r w:rsidRPr="005476AB">
        <w:rPr>
          <w:color w:val="auto"/>
          <w:sz w:val="32"/>
          <w:lang w:val="ru-RU"/>
        </w:rPr>
        <w:t>БОТА № 3</w:t>
      </w:r>
    </w:p>
    <w:p w:rsidR="009321DD" w:rsidRDefault="009321DD" w:rsidP="009321DD">
      <w:pPr>
        <w:pStyle w:val="a3"/>
        <w:rPr>
          <w:color w:val="auto"/>
          <w:sz w:val="32"/>
          <w:lang w:val="uk-UA"/>
        </w:rPr>
      </w:pPr>
    </w:p>
    <w:p w:rsidR="009321DD" w:rsidRDefault="009321DD" w:rsidP="009321DD">
      <w:pPr>
        <w:pStyle w:val="a5"/>
        <w:rPr>
          <w:caps w:val="0"/>
          <w:color w:val="auto"/>
          <w:sz w:val="32"/>
          <w:lang w:val="ru-RU"/>
        </w:rPr>
      </w:pPr>
      <w:r w:rsidRPr="005476AB">
        <w:rPr>
          <w:caps w:val="0"/>
          <w:color w:val="auto"/>
          <w:sz w:val="32"/>
          <w:lang w:val="ru-RU"/>
        </w:rPr>
        <w:t>“</w:t>
      </w:r>
      <w:r>
        <w:rPr>
          <w:caps w:val="0"/>
          <w:color w:val="auto"/>
          <w:sz w:val="32"/>
          <w:lang w:val="ru-RU"/>
        </w:rPr>
        <w:t>НАВЧАННЯ</w:t>
      </w:r>
      <w:r>
        <w:rPr>
          <w:caps w:val="0"/>
          <w:color w:val="auto"/>
          <w:sz w:val="32"/>
          <w:lang w:val="uk-UA"/>
        </w:rPr>
        <w:t xml:space="preserve"> НЕЙРОННИХ МЕРЕЖ ЗА МЕТОДОМ  ЗВОРОТНОГО </w:t>
      </w:r>
      <w:r>
        <w:rPr>
          <w:caps w:val="0"/>
          <w:color w:val="auto"/>
          <w:sz w:val="32"/>
          <w:lang w:val="ru-RU"/>
        </w:rPr>
        <w:t>ПОШИРЕННЯ ПОМИЛКИ</w:t>
      </w:r>
      <w:r w:rsidRPr="005476AB">
        <w:rPr>
          <w:caps w:val="0"/>
          <w:color w:val="auto"/>
          <w:sz w:val="32"/>
          <w:lang w:val="ru-RU"/>
        </w:rPr>
        <w:t>”</w:t>
      </w:r>
    </w:p>
    <w:p w:rsidR="009321DD" w:rsidRPr="005476AB" w:rsidRDefault="009321DD" w:rsidP="009321DD">
      <w:pPr>
        <w:pStyle w:val="a5"/>
        <w:rPr>
          <w:caps w:val="0"/>
          <w:color w:val="auto"/>
          <w:sz w:val="32"/>
          <w:lang w:val="ru-RU"/>
        </w:rPr>
      </w:pPr>
    </w:p>
    <w:p w:rsidR="009321DD" w:rsidRDefault="009321DD" w:rsidP="009321DD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  <w:r>
        <w:rPr>
          <w:caps w:val="0"/>
          <w:color w:val="auto"/>
          <w:sz w:val="28"/>
          <w:lang w:val="uk-UA"/>
        </w:rPr>
        <w:t xml:space="preserve">Мета роботи: </w:t>
      </w:r>
      <w:r>
        <w:rPr>
          <w:b w:val="0"/>
          <w:caps w:val="0"/>
          <w:color w:val="auto"/>
          <w:sz w:val="28"/>
          <w:lang w:val="uk-UA"/>
        </w:rPr>
        <w:t xml:space="preserve">дослідження процесів навчання нейронних мереж за допомогою різних алгоритмів методу зворотного поширення помилки. </w:t>
      </w:r>
    </w:p>
    <w:p w:rsidR="009321DD" w:rsidRDefault="009321DD" w:rsidP="009321DD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</w:p>
    <w:p w:rsidR="009321DD" w:rsidRDefault="009321DD" w:rsidP="009321DD">
      <w:pPr>
        <w:pStyle w:val="a5"/>
        <w:ind w:firstLine="567"/>
        <w:rPr>
          <w:caps w:val="0"/>
          <w:color w:val="auto"/>
          <w:sz w:val="28"/>
          <w:lang w:val="uk-UA"/>
        </w:rPr>
      </w:pPr>
      <w:r w:rsidRPr="009321DD">
        <w:rPr>
          <w:caps w:val="0"/>
          <w:color w:val="auto"/>
          <w:sz w:val="28"/>
          <w:lang w:val="uk-UA"/>
        </w:rPr>
        <w:t>Звіт</w:t>
      </w:r>
    </w:p>
    <w:p w:rsidR="009321DD" w:rsidRPr="009321DD" w:rsidRDefault="009321DD" w:rsidP="009321DD">
      <w:pPr>
        <w:pStyle w:val="a5"/>
        <w:ind w:firstLine="567"/>
        <w:rPr>
          <w:caps w:val="0"/>
          <w:color w:val="auto"/>
          <w:sz w:val="28"/>
          <w:lang w:val="uk-UA"/>
        </w:rPr>
      </w:pPr>
    </w:p>
    <w:p w:rsidR="009321DD" w:rsidRPr="009321DD" w:rsidRDefault="009321DD" w:rsidP="00BA296E">
      <w:pPr>
        <w:pStyle w:val="a7"/>
        <w:numPr>
          <w:ilvl w:val="0"/>
          <w:numId w:val="1"/>
        </w:numPr>
        <w:ind w:left="567" w:hanging="567"/>
        <w:jc w:val="both"/>
        <w:rPr>
          <w:color w:val="auto"/>
          <w:sz w:val="28"/>
          <w:lang w:val="uk-UA"/>
        </w:rPr>
      </w:pPr>
      <w:r w:rsidRPr="009321DD">
        <w:rPr>
          <w:color w:val="auto"/>
          <w:sz w:val="28"/>
          <w:lang w:val="uk-UA"/>
        </w:rPr>
        <w:t>Навчання нейронних мереж за допомогою алгоритм</w:t>
      </w:r>
      <w:r w:rsidR="00BA296E">
        <w:rPr>
          <w:color w:val="auto"/>
          <w:sz w:val="28"/>
          <w:lang w:val="uk-UA"/>
        </w:rPr>
        <w:t xml:space="preserve">у якнайшвидшого спуска, за моделлю </w:t>
      </w:r>
      <w:r w:rsidR="00BA296E">
        <w:rPr>
          <w:color w:val="auto"/>
          <w:sz w:val="28"/>
          <w:lang w:val="en-US"/>
        </w:rPr>
        <w:t>Steepest Descent #1.</w:t>
      </w:r>
    </w:p>
    <w:p w:rsidR="009321DD" w:rsidRPr="009321DD" w:rsidRDefault="009321DD" w:rsidP="009321DD">
      <w:pPr>
        <w:pStyle w:val="a7"/>
        <w:jc w:val="both"/>
        <w:rPr>
          <w:color w:val="auto"/>
          <w:sz w:val="28"/>
          <w:lang w:val="uk-UA"/>
        </w:rPr>
      </w:pPr>
    </w:p>
    <w:p w:rsidR="00C9396B" w:rsidRDefault="009321DD" w:rsidP="00BA296E">
      <w:pPr>
        <w:pStyle w:val="a7"/>
        <w:ind w:left="-426"/>
        <w:rPr>
          <w:b/>
          <w:snapToGrid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595E96F4" wp14:editId="5FD17CE6">
            <wp:extent cx="2407647" cy="1280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9256" cy="13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6B">
        <w:rPr>
          <w:noProof/>
        </w:rPr>
        <w:drawing>
          <wp:inline distT="0" distB="0" distL="0" distR="0" wp14:anchorId="6ECA47C1" wp14:editId="7F5067E4">
            <wp:extent cx="1343025" cy="127519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037" cy="12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6B">
        <w:rPr>
          <w:noProof/>
        </w:rPr>
        <w:drawing>
          <wp:inline distT="0" distB="0" distL="0" distR="0" wp14:anchorId="07F48C29" wp14:editId="4EB14859">
            <wp:extent cx="1181100" cy="1262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011" cy="12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6B">
        <w:rPr>
          <w:noProof/>
        </w:rPr>
        <w:drawing>
          <wp:inline distT="0" distB="0" distL="0" distR="0" wp14:anchorId="5DA3C63A" wp14:editId="32A21139">
            <wp:extent cx="1238250" cy="12656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239" cy="1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6B" w:rsidRDefault="00C9396B" w:rsidP="00BA296E">
      <w:pPr>
        <w:pStyle w:val="a7"/>
        <w:ind w:left="-426"/>
        <w:jc w:val="center"/>
        <w:rPr>
          <w:b/>
          <w:snapToGrid/>
          <w:color w:val="auto"/>
          <w:sz w:val="28"/>
          <w:lang w:val="uk-UA"/>
        </w:rPr>
      </w:pPr>
    </w:p>
    <w:p w:rsidR="00C9396B" w:rsidRDefault="00C9396B" w:rsidP="00BA296E">
      <w:pPr>
        <w:pStyle w:val="a7"/>
        <w:ind w:left="-426"/>
        <w:rPr>
          <w:b/>
          <w:snapToGrid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2A4EEBFB" wp14:editId="48BF2A28">
            <wp:extent cx="2209800" cy="12289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977" cy="12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E783F" wp14:editId="7D1B88F8">
            <wp:extent cx="1247572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8996" cy="12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D8956" wp14:editId="2E56520C">
            <wp:extent cx="1333500" cy="123092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233" cy="12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2344C" wp14:editId="40133010">
            <wp:extent cx="1210049" cy="1229995"/>
            <wp:effectExtent l="0" t="0" r="952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616" cy="12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6B" w:rsidRDefault="00C9396B" w:rsidP="00BA296E">
      <w:pPr>
        <w:pStyle w:val="a7"/>
        <w:ind w:left="-426"/>
        <w:jc w:val="center"/>
        <w:rPr>
          <w:b/>
          <w:snapToGrid/>
          <w:color w:val="auto"/>
          <w:sz w:val="28"/>
          <w:lang w:val="uk-UA"/>
        </w:rPr>
      </w:pPr>
    </w:p>
    <w:p w:rsidR="00C9396B" w:rsidRDefault="00C9396B" w:rsidP="00BA296E">
      <w:pPr>
        <w:pStyle w:val="a7"/>
        <w:ind w:left="-426"/>
        <w:rPr>
          <w:b/>
          <w:snapToGrid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31D068FB" wp14:editId="3A872C17">
            <wp:extent cx="2390775" cy="1273826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503" cy="13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EFE9C" wp14:editId="55365DE2">
            <wp:extent cx="1359592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51" cy="12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13772" wp14:editId="1BBB43B9">
            <wp:extent cx="1171575" cy="127434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3464" cy="13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D91BE" wp14:editId="5A912A4A">
            <wp:extent cx="1162050" cy="127272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9541" cy="13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6B" w:rsidRDefault="00C9396B" w:rsidP="00835768">
      <w:pPr>
        <w:pStyle w:val="a7"/>
        <w:ind w:left="567"/>
        <w:rPr>
          <w:b/>
          <w:snapToGrid/>
          <w:color w:val="auto"/>
          <w:sz w:val="28"/>
          <w:lang w:val="uk-UA"/>
        </w:rPr>
      </w:pPr>
    </w:p>
    <w:p w:rsidR="00835768" w:rsidRPr="00835768" w:rsidRDefault="00835768" w:rsidP="00835768">
      <w:pPr>
        <w:pStyle w:val="a7"/>
        <w:ind w:left="567"/>
        <w:rPr>
          <w:snapToGrid/>
          <w:color w:val="auto"/>
          <w:sz w:val="28"/>
          <w:lang w:val="uk-UA"/>
        </w:rPr>
      </w:pPr>
      <w:r>
        <w:rPr>
          <w:snapToGrid/>
          <w:color w:val="auto"/>
          <w:sz w:val="28"/>
          <w:lang w:val="uk-UA"/>
        </w:rPr>
        <w:t>За цією методикою, виконується пошук глобального мінімуму (червоний хрест). Алгоритм з кожним кроком прагне до зменшення похибки.</w:t>
      </w:r>
    </w:p>
    <w:p w:rsidR="00BA296E" w:rsidRDefault="00BA296E">
      <w:pPr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</w:pPr>
      <w:r>
        <w:rPr>
          <w:b/>
          <w:caps/>
          <w:sz w:val="28"/>
          <w:lang w:val="uk-UA"/>
        </w:rPr>
        <w:br w:type="page"/>
      </w:r>
    </w:p>
    <w:p w:rsidR="009321DD" w:rsidRDefault="009321DD" w:rsidP="009321DD">
      <w:pPr>
        <w:pStyle w:val="a5"/>
        <w:ind w:firstLine="567"/>
        <w:jc w:val="both"/>
        <w:rPr>
          <w:b w:val="0"/>
          <w:caps w:val="0"/>
          <w:sz w:val="28"/>
          <w:lang w:val="uk-UA"/>
        </w:rPr>
      </w:pPr>
    </w:p>
    <w:p w:rsidR="00BA296E" w:rsidRPr="009321DD" w:rsidRDefault="00BA296E" w:rsidP="00BA296E">
      <w:pPr>
        <w:pStyle w:val="a7"/>
        <w:jc w:val="both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2.</w:t>
      </w:r>
      <w:r w:rsidR="009321DD">
        <w:rPr>
          <w:color w:val="auto"/>
          <w:sz w:val="28"/>
          <w:lang w:val="uk-UA"/>
        </w:rPr>
        <w:t xml:space="preserve"> </w:t>
      </w:r>
      <w:r w:rsidRPr="009321DD">
        <w:rPr>
          <w:color w:val="auto"/>
          <w:sz w:val="28"/>
          <w:lang w:val="uk-UA"/>
        </w:rPr>
        <w:t>Навчання нейронних мереж за допомогою алгоритм</w:t>
      </w:r>
      <w:r>
        <w:rPr>
          <w:color w:val="auto"/>
          <w:sz w:val="28"/>
          <w:lang w:val="uk-UA"/>
        </w:rPr>
        <w:t xml:space="preserve">у якнайшвидшого спуска, за моделлю </w:t>
      </w:r>
      <w:r>
        <w:rPr>
          <w:color w:val="auto"/>
          <w:sz w:val="28"/>
          <w:lang w:val="en-US"/>
        </w:rPr>
        <w:t>Steepest</w:t>
      </w:r>
      <w:r w:rsidRPr="00BA296E">
        <w:rPr>
          <w:color w:val="auto"/>
          <w:sz w:val="28"/>
        </w:rPr>
        <w:t xml:space="preserve"> </w:t>
      </w:r>
      <w:r>
        <w:rPr>
          <w:color w:val="auto"/>
          <w:sz w:val="28"/>
          <w:lang w:val="en-US"/>
        </w:rPr>
        <w:t>Descent</w:t>
      </w:r>
      <w:r w:rsidRPr="00BA296E">
        <w:rPr>
          <w:color w:val="auto"/>
          <w:sz w:val="28"/>
        </w:rPr>
        <w:t xml:space="preserve"> #2.</w:t>
      </w:r>
    </w:p>
    <w:p w:rsidR="009321DD" w:rsidRDefault="009321DD" w:rsidP="009321DD">
      <w:pPr>
        <w:pStyle w:val="a7"/>
        <w:ind w:firstLine="567"/>
        <w:jc w:val="both"/>
        <w:rPr>
          <w:color w:val="auto"/>
          <w:sz w:val="28"/>
          <w:lang w:val="uk-UA"/>
        </w:rPr>
      </w:pPr>
    </w:p>
    <w:p w:rsidR="00101B14" w:rsidRDefault="00101B14" w:rsidP="009321DD">
      <w:pPr>
        <w:pStyle w:val="a7"/>
        <w:ind w:firstLine="567"/>
        <w:jc w:val="both"/>
        <w:rPr>
          <w:color w:val="auto"/>
          <w:sz w:val="28"/>
          <w:lang w:val="uk-UA"/>
        </w:rPr>
      </w:pPr>
    </w:p>
    <w:p w:rsidR="00101B14" w:rsidRDefault="00101B14" w:rsidP="00BA296E">
      <w:pPr>
        <w:pStyle w:val="a7"/>
        <w:ind w:left="-850" w:hanging="1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58240FD" wp14:editId="1CC9414C">
            <wp:extent cx="2180955" cy="119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742" cy="121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92E26" wp14:editId="7316FFAD">
            <wp:extent cx="1994395" cy="12001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904" cy="1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08DB7" wp14:editId="21EB4047">
            <wp:extent cx="2257425" cy="119311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940" cy="12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495B5" wp14:editId="5E8D44F1">
            <wp:extent cx="2147327" cy="1158875"/>
            <wp:effectExtent l="0" t="0" r="571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3137" cy="11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CE27" wp14:editId="29496ECE">
            <wp:extent cx="2209800" cy="116058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211" cy="11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FBA73" wp14:editId="5721E1A8">
            <wp:extent cx="2047875" cy="11631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208" cy="11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14" w:rsidRDefault="00101B14" w:rsidP="00BA296E">
      <w:pPr>
        <w:pStyle w:val="a7"/>
        <w:ind w:left="-850" w:hanging="1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530AA9F" wp14:editId="3B0D2802">
            <wp:extent cx="2181225" cy="1156449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3916" cy="11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71EE6" wp14:editId="7C9EB34C">
            <wp:extent cx="2038350" cy="116310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853" cy="120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BA2C" wp14:editId="41E84B49">
            <wp:extent cx="2212024" cy="1162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0374" cy="1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DD" w:rsidRPr="005476AB" w:rsidRDefault="009321DD" w:rsidP="009321DD">
      <w:pPr>
        <w:pStyle w:val="a7"/>
        <w:ind w:left="567"/>
        <w:rPr>
          <w:sz w:val="28"/>
          <w:lang w:val="uk-UA"/>
        </w:rPr>
      </w:pPr>
    </w:p>
    <w:p w:rsidR="009321DD" w:rsidRPr="00BA296E" w:rsidRDefault="009321DD" w:rsidP="009321DD">
      <w:pPr>
        <w:pStyle w:val="a7"/>
        <w:ind w:firstLine="567"/>
        <w:jc w:val="both"/>
        <w:rPr>
          <w:color w:val="auto"/>
          <w:sz w:val="28"/>
        </w:rPr>
      </w:pPr>
      <w:r w:rsidRPr="00BA296E">
        <w:rPr>
          <w:color w:val="auto"/>
          <w:sz w:val="28"/>
          <w:lang w:val="uk-UA"/>
        </w:rPr>
        <w:t>3. Навчання нейронних мереж за допомогою миттєвого алгоритму зворотного</w:t>
      </w:r>
      <w:r w:rsidR="00BA296E" w:rsidRPr="00BA296E">
        <w:rPr>
          <w:color w:val="auto"/>
          <w:sz w:val="28"/>
          <w:lang w:val="uk-UA"/>
        </w:rPr>
        <w:t xml:space="preserve"> поширення помилки, в моделі </w:t>
      </w:r>
      <w:r w:rsidR="00BA296E" w:rsidRPr="00BA296E">
        <w:rPr>
          <w:color w:val="auto"/>
          <w:sz w:val="28"/>
          <w:lang w:val="en-US"/>
        </w:rPr>
        <w:t>Momentum</w:t>
      </w:r>
      <w:r w:rsidR="00BA296E" w:rsidRPr="00BA296E">
        <w:rPr>
          <w:color w:val="auto"/>
          <w:sz w:val="28"/>
        </w:rPr>
        <w:t>.</w:t>
      </w:r>
    </w:p>
    <w:p w:rsidR="00BA296E" w:rsidRDefault="00101B14" w:rsidP="00101B14">
      <w:pPr>
        <w:pStyle w:val="a7"/>
        <w:jc w:val="both"/>
        <w:rPr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1D886B6A" wp14:editId="29E98FCA">
            <wp:extent cx="2638007" cy="14382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2106" cy="14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C9B2E" wp14:editId="7B608493">
            <wp:extent cx="2598420" cy="14297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898" cy="14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9E9FC" wp14:editId="2BCE274A">
            <wp:extent cx="2622768" cy="140017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5341" cy="14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20BBF" wp14:editId="13F50D2F">
            <wp:extent cx="2608171" cy="140017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5405" cy="14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6E" w:rsidRDefault="00BA296E">
      <w:pPr>
        <w:rPr>
          <w:rFonts w:ascii="Times New Roman" w:eastAsia="Times New Roman" w:hAnsi="Times New Roman" w:cs="Times New Roman"/>
          <w:snapToGrid w:val="0"/>
          <w:sz w:val="28"/>
          <w:szCs w:val="20"/>
          <w:lang w:val="uk-UA" w:eastAsia="ru-RU"/>
        </w:rPr>
      </w:pPr>
      <w:r>
        <w:rPr>
          <w:sz w:val="28"/>
          <w:lang w:val="uk-UA"/>
        </w:rPr>
        <w:br w:type="page"/>
      </w:r>
    </w:p>
    <w:p w:rsidR="00101B14" w:rsidRDefault="00101B14" w:rsidP="00101B14">
      <w:pPr>
        <w:pStyle w:val="a7"/>
        <w:jc w:val="both"/>
        <w:rPr>
          <w:color w:val="auto"/>
          <w:sz w:val="28"/>
          <w:lang w:val="uk-UA"/>
        </w:rPr>
      </w:pPr>
    </w:p>
    <w:p w:rsidR="009321DD" w:rsidRPr="00AD142D" w:rsidRDefault="009321DD" w:rsidP="009321DD">
      <w:pPr>
        <w:pStyle w:val="a9"/>
        <w:ind w:firstLine="0"/>
        <w:jc w:val="both"/>
        <w:rPr>
          <w:color w:val="auto"/>
          <w:sz w:val="28"/>
          <w:lang w:val="uk-UA"/>
        </w:rPr>
      </w:pPr>
    </w:p>
    <w:p w:rsidR="009321DD" w:rsidRPr="00AD142D" w:rsidRDefault="009321DD" w:rsidP="009321DD">
      <w:pPr>
        <w:pStyle w:val="a7"/>
        <w:ind w:firstLine="567"/>
        <w:jc w:val="both"/>
        <w:rPr>
          <w:color w:val="auto"/>
          <w:sz w:val="28"/>
          <w:lang w:val="uk-UA"/>
        </w:rPr>
      </w:pPr>
    </w:p>
    <w:p w:rsidR="009321DD" w:rsidRPr="00AD142D" w:rsidRDefault="009321DD" w:rsidP="009321DD">
      <w:pPr>
        <w:pStyle w:val="a7"/>
        <w:ind w:firstLine="567"/>
        <w:jc w:val="both"/>
        <w:rPr>
          <w:color w:val="auto"/>
          <w:sz w:val="28"/>
          <w:lang w:val="uk-UA"/>
        </w:rPr>
      </w:pPr>
      <w:r w:rsidRPr="00AD142D">
        <w:rPr>
          <w:color w:val="auto"/>
          <w:sz w:val="28"/>
          <w:lang w:val="uk-UA"/>
        </w:rPr>
        <w:t xml:space="preserve">4. Навчання нейронних мереж за допомогою алгоритму з </w:t>
      </w:r>
      <w:r w:rsidR="00BA296E" w:rsidRPr="00AD142D">
        <w:rPr>
          <w:color w:val="auto"/>
          <w:sz w:val="28"/>
          <w:lang w:val="uk-UA"/>
        </w:rPr>
        <w:t xml:space="preserve">перемінною тривалістю навчання, в моделі </w:t>
      </w:r>
      <w:r w:rsidR="00BA296E" w:rsidRPr="00AD142D">
        <w:rPr>
          <w:color w:val="auto"/>
          <w:sz w:val="28"/>
          <w:lang w:val="en-US"/>
        </w:rPr>
        <w:t>Variable</w:t>
      </w:r>
      <w:r w:rsidR="00BA296E" w:rsidRPr="00AD142D">
        <w:rPr>
          <w:color w:val="auto"/>
          <w:sz w:val="28"/>
          <w:lang w:val="uk-UA"/>
        </w:rPr>
        <w:t xml:space="preserve"> </w:t>
      </w:r>
      <w:r w:rsidR="00BA296E" w:rsidRPr="00AD142D">
        <w:rPr>
          <w:color w:val="auto"/>
          <w:sz w:val="28"/>
          <w:lang w:val="en-US"/>
        </w:rPr>
        <w:t>Learning</w:t>
      </w:r>
      <w:r w:rsidR="00BA296E" w:rsidRPr="00AD142D">
        <w:rPr>
          <w:color w:val="auto"/>
          <w:sz w:val="28"/>
          <w:lang w:val="uk-UA"/>
        </w:rPr>
        <w:t xml:space="preserve"> </w:t>
      </w:r>
      <w:r w:rsidR="00BA296E" w:rsidRPr="00AD142D">
        <w:rPr>
          <w:color w:val="auto"/>
          <w:sz w:val="28"/>
          <w:lang w:val="en-US"/>
        </w:rPr>
        <w:t>Rate</w:t>
      </w:r>
      <w:r w:rsidR="00BA296E" w:rsidRPr="00AD142D">
        <w:rPr>
          <w:color w:val="auto"/>
          <w:sz w:val="28"/>
          <w:lang w:val="uk-UA"/>
        </w:rPr>
        <w:t>.</w:t>
      </w:r>
    </w:p>
    <w:p w:rsidR="000627D5" w:rsidRPr="00BA296E" w:rsidRDefault="000627D5" w:rsidP="009321DD">
      <w:pPr>
        <w:pStyle w:val="a7"/>
        <w:ind w:firstLine="567"/>
        <w:jc w:val="both"/>
        <w:rPr>
          <w:b/>
          <w:color w:val="auto"/>
          <w:sz w:val="28"/>
          <w:lang w:val="uk-UA"/>
        </w:rPr>
      </w:pPr>
    </w:p>
    <w:p w:rsidR="000627D5" w:rsidRDefault="000627D5" w:rsidP="009321DD">
      <w:pPr>
        <w:pStyle w:val="a7"/>
        <w:ind w:firstLine="567"/>
        <w:jc w:val="both"/>
        <w:rPr>
          <w:b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34223235" wp14:editId="7BA66B71">
            <wp:extent cx="2497873" cy="1333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0078" cy="13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C9C64" wp14:editId="7DEBB2F9">
            <wp:extent cx="2514600" cy="1333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1701" cy="13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5" w:rsidRDefault="000627D5" w:rsidP="009321DD">
      <w:pPr>
        <w:pStyle w:val="a7"/>
        <w:ind w:firstLine="567"/>
        <w:jc w:val="both"/>
        <w:rPr>
          <w:b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764137C2" wp14:editId="6DFB703F">
            <wp:extent cx="2495550" cy="1352301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8192" cy="13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9C963" wp14:editId="733F62C0">
            <wp:extent cx="2495550" cy="135340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8486" cy="137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5" w:rsidRDefault="000627D5" w:rsidP="009321DD">
      <w:pPr>
        <w:pStyle w:val="a7"/>
        <w:ind w:firstLine="567"/>
        <w:jc w:val="both"/>
        <w:rPr>
          <w:b/>
          <w:color w:val="auto"/>
          <w:sz w:val="28"/>
          <w:lang w:val="uk-UA"/>
        </w:rPr>
      </w:pPr>
      <w:r>
        <w:rPr>
          <w:noProof/>
        </w:rPr>
        <w:drawing>
          <wp:inline distT="0" distB="0" distL="0" distR="0" wp14:anchorId="610FE0EF" wp14:editId="7CAB55DE">
            <wp:extent cx="2495550" cy="1385669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9234" cy="13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676D8" wp14:editId="4CEE22D3">
            <wp:extent cx="2515189" cy="136652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9179" cy="13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1B" w:rsidRDefault="00A6591B">
      <w:pPr>
        <w:rPr>
          <w:lang w:val="uk-UA"/>
        </w:rPr>
      </w:pPr>
    </w:p>
    <w:p w:rsidR="00AD142D" w:rsidRDefault="00AD142D">
      <w:pPr>
        <w:rPr>
          <w:lang w:val="uk-UA"/>
        </w:rPr>
      </w:pPr>
    </w:p>
    <w:p w:rsidR="00AD142D" w:rsidRPr="00AD142D" w:rsidRDefault="00AD142D" w:rsidP="00AD142D">
      <w:pPr>
        <w:pStyle w:val="a7"/>
        <w:jc w:val="both"/>
        <w:rPr>
          <w:snapToGrid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  <w:r w:rsidRPr="00AD142D">
        <w:rPr>
          <w:sz w:val="28"/>
          <w:szCs w:val="28"/>
          <w:lang w:val="uk-UA"/>
        </w:rPr>
        <w:t xml:space="preserve">в ході виконання лабораторної роботи, були </w:t>
      </w:r>
      <w:r w:rsidRPr="00AD142D">
        <w:rPr>
          <w:color w:val="auto"/>
          <w:sz w:val="28"/>
          <w:szCs w:val="28"/>
          <w:lang w:val="uk-UA"/>
        </w:rPr>
        <w:t>дослідженні процеси навчання нейронних мереж за допомогою алгоритмів якнайшвидшого спуска, алгоритму зворотного поширення помилки та алгоритму з перемінною тривалістю навчання.</w:t>
      </w:r>
      <w:r>
        <w:rPr>
          <w:color w:val="auto"/>
          <w:sz w:val="28"/>
          <w:szCs w:val="28"/>
          <w:lang w:val="uk-UA"/>
        </w:rPr>
        <w:t xml:space="preserve"> Було проаналізовано залежність між початковими характеристиками навчання та початковою похибкою.</w:t>
      </w:r>
    </w:p>
    <w:p w:rsidR="00AD142D" w:rsidRPr="00AD142D" w:rsidRDefault="00AD142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D142D" w:rsidRPr="00AD142D" w:rsidSect="00C9396B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2AAE"/>
    <w:multiLevelType w:val="singleLevel"/>
    <w:tmpl w:val="2CD438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20021869"/>
    <w:multiLevelType w:val="hybridMultilevel"/>
    <w:tmpl w:val="59ACAE9C"/>
    <w:lvl w:ilvl="0" w:tplc="BCA80AEC">
      <w:start w:val="1"/>
      <w:numFmt w:val="decimal"/>
      <w:lvlText w:val="%1."/>
      <w:lvlJc w:val="left"/>
      <w:pPr>
        <w:ind w:left="109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D075BD0"/>
    <w:multiLevelType w:val="hybridMultilevel"/>
    <w:tmpl w:val="59ACAE9C"/>
    <w:lvl w:ilvl="0" w:tplc="BCA80AEC">
      <w:start w:val="1"/>
      <w:numFmt w:val="decimal"/>
      <w:lvlText w:val="%1."/>
      <w:lvlJc w:val="left"/>
      <w:pPr>
        <w:ind w:left="1092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3A"/>
    <w:rsid w:val="000627D5"/>
    <w:rsid w:val="00101B14"/>
    <w:rsid w:val="002C453A"/>
    <w:rsid w:val="0037054F"/>
    <w:rsid w:val="00517DB5"/>
    <w:rsid w:val="00835768"/>
    <w:rsid w:val="009321DD"/>
    <w:rsid w:val="00A6591B"/>
    <w:rsid w:val="00AD142D"/>
    <w:rsid w:val="00BA296E"/>
    <w:rsid w:val="00C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6572A-FFEB-4E8E-9047-191A6376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DB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321DD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9321DD"/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9321DD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9321DD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paragraph" w:styleId="a7">
    <w:name w:val="Body Text"/>
    <w:basedOn w:val="a"/>
    <w:link w:val="a8"/>
    <w:rsid w:val="009321DD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9321DD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paragraph" w:styleId="a9">
    <w:name w:val="Body Text Indent"/>
    <w:basedOn w:val="a"/>
    <w:link w:val="aa"/>
    <w:rsid w:val="009321DD"/>
    <w:pPr>
      <w:spacing w:after="0" w:line="240" w:lineRule="auto"/>
      <w:ind w:firstLine="567"/>
    </w:pPr>
    <w:rPr>
      <w:rFonts w:ascii="Times New Roman" w:eastAsia="Times New Roman" w:hAnsi="Times New Roman" w:cs="Times New Roman"/>
      <w:color w:val="000000"/>
      <w:sz w:val="24"/>
      <w:szCs w:val="20"/>
      <w:u w:val="single"/>
      <w:lang w:val="en-US" w:eastAsia="ru-RU"/>
    </w:rPr>
  </w:style>
  <w:style w:type="character" w:customStyle="1" w:styleId="aa">
    <w:name w:val="Основной текст с отступом Знак"/>
    <w:basedOn w:val="a0"/>
    <w:link w:val="a9"/>
    <w:rsid w:val="009321DD"/>
    <w:rPr>
      <w:rFonts w:ascii="Times New Roman" w:eastAsia="Times New Roman" w:hAnsi="Times New Roman" w:cs="Times New Roman"/>
      <w:color w:val="000000"/>
      <w:sz w:val="24"/>
      <w:szCs w:val="20"/>
      <w:u w:val="single"/>
      <w:lang w:val="en-US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17DB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17DB5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DB5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customStyle="1" w:styleId="11">
    <w:name w:val="Обычный1"/>
    <w:rsid w:val="00517D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517DB5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517DB5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baylrock</cp:lastModifiedBy>
  <cp:revision>3</cp:revision>
  <dcterms:created xsi:type="dcterms:W3CDTF">2016-03-15T19:44:00Z</dcterms:created>
  <dcterms:modified xsi:type="dcterms:W3CDTF">2016-03-16T00:14:00Z</dcterms:modified>
</cp:coreProperties>
</file>