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A01D" w14:textId="38888410" w:rsidR="00335262" w:rsidRPr="000F6524" w:rsidRDefault="000F6524" w:rsidP="000F6524">
      <w:pPr>
        <w:jc w:val="center"/>
        <w:rPr>
          <w:b/>
          <w:sz w:val="48"/>
          <w:szCs w:val="48"/>
        </w:rPr>
      </w:pPr>
      <w:r w:rsidRPr="000F6524">
        <w:rPr>
          <w:rFonts w:hint="eastAsia"/>
          <w:b/>
          <w:sz w:val="48"/>
          <w:szCs w:val="48"/>
        </w:rPr>
        <w:t>广合/供应商信息对接方案</w:t>
      </w:r>
    </w:p>
    <w:p w14:paraId="5E85AF6A" w14:textId="713C8FA6" w:rsidR="006C3412" w:rsidRDefault="006C341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21326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76F30" w14:textId="1C33C832" w:rsidR="006C3412" w:rsidRDefault="006C3412">
          <w:pPr>
            <w:pStyle w:val="TOC"/>
          </w:pPr>
          <w:r>
            <w:rPr>
              <w:lang w:val="zh-CN"/>
            </w:rPr>
            <w:t>目录</w:t>
          </w:r>
        </w:p>
        <w:p w14:paraId="44393E39" w14:textId="07BA5783" w:rsidR="00A95C52" w:rsidRDefault="006C3412">
          <w:pPr>
            <w:pStyle w:val="TOC1"/>
            <w:tabs>
              <w:tab w:val="left" w:pos="630"/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53848" w:history="1">
            <w:r w:rsidR="00A95C52" w:rsidRPr="00EF2451">
              <w:rPr>
                <w:rStyle w:val="a9"/>
                <w:noProof/>
              </w:rPr>
              <w:t>1、</w:t>
            </w:r>
            <w:r w:rsidR="00A95C52">
              <w:rPr>
                <w:noProof/>
              </w:rPr>
              <w:tab/>
            </w:r>
            <w:r w:rsidR="00A95C52" w:rsidRPr="00EF2451">
              <w:rPr>
                <w:rStyle w:val="a9"/>
                <w:noProof/>
              </w:rPr>
              <w:t>目的</w:t>
            </w:r>
            <w:r w:rsidR="00A95C52">
              <w:rPr>
                <w:noProof/>
                <w:webHidden/>
              </w:rPr>
              <w:tab/>
            </w:r>
            <w:r w:rsidR="00A95C52">
              <w:rPr>
                <w:noProof/>
                <w:webHidden/>
              </w:rPr>
              <w:fldChar w:fldCharType="begin"/>
            </w:r>
            <w:r w:rsidR="00A95C52">
              <w:rPr>
                <w:noProof/>
                <w:webHidden/>
              </w:rPr>
              <w:instrText xml:space="preserve"> PAGEREF _Toc139553848 \h </w:instrText>
            </w:r>
            <w:r w:rsidR="00A95C52">
              <w:rPr>
                <w:noProof/>
                <w:webHidden/>
              </w:rPr>
            </w:r>
            <w:r w:rsidR="00A95C52">
              <w:rPr>
                <w:noProof/>
                <w:webHidden/>
              </w:rPr>
              <w:fldChar w:fldCharType="separate"/>
            </w:r>
            <w:r w:rsidR="00A95C52">
              <w:rPr>
                <w:noProof/>
                <w:webHidden/>
              </w:rPr>
              <w:t>2</w:t>
            </w:r>
            <w:r w:rsidR="00A95C52">
              <w:rPr>
                <w:noProof/>
                <w:webHidden/>
              </w:rPr>
              <w:fldChar w:fldCharType="end"/>
            </w:r>
          </w:hyperlink>
        </w:p>
        <w:p w14:paraId="6314EDD7" w14:textId="0C045BEC" w:rsidR="00A95C52" w:rsidRDefault="00DA7E82">
          <w:pPr>
            <w:pStyle w:val="TOC1"/>
            <w:tabs>
              <w:tab w:val="left" w:pos="630"/>
              <w:tab w:val="right" w:leader="dot" w:pos="13948"/>
            </w:tabs>
            <w:rPr>
              <w:noProof/>
            </w:rPr>
          </w:pPr>
          <w:hyperlink w:anchor="_Toc139553849" w:history="1">
            <w:r w:rsidR="00A95C52" w:rsidRPr="00EF2451">
              <w:rPr>
                <w:rStyle w:val="a9"/>
                <w:noProof/>
              </w:rPr>
              <w:t>2、</w:t>
            </w:r>
            <w:r w:rsidR="00A95C52">
              <w:rPr>
                <w:noProof/>
              </w:rPr>
              <w:tab/>
            </w:r>
            <w:r w:rsidR="00A95C52" w:rsidRPr="00EF2451">
              <w:rPr>
                <w:rStyle w:val="a9"/>
                <w:noProof/>
              </w:rPr>
              <w:t>解决方案</w:t>
            </w:r>
            <w:r w:rsidR="00A95C52">
              <w:rPr>
                <w:noProof/>
                <w:webHidden/>
              </w:rPr>
              <w:tab/>
            </w:r>
            <w:r w:rsidR="00A95C52">
              <w:rPr>
                <w:noProof/>
                <w:webHidden/>
              </w:rPr>
              <w:fldChar w:fldCharType="begin"/>
            </w:r>
            <w:r w:rsidR="00A95C52">
              <w:rPr>
                <w:noProof/>
                <w:webHidden/>
              </w:rPr>
              <w:instrText xml:space="preserve"> PAGEREF _Toc139553849 \h </w:instrText>
            </w:r>
            <w:r w:rsidR="00A95C52">
              <w:rPr>
                <w:noProof/>
                <w:webHidden/>
              </w:rPr>
            </w:r>
            <w:r w:rsidR="00A95C52">
              <w:rPr>
                <w:noProof/>
                <w:webHidden/>
              </w:rPr>
              <w:fldChar w:fldCharType="separate"/>
            </w:r>
            <w:r w:rsidR="00A95C52">
              <w:rPr>
                <w:noProof/>
                <w:webHidden/>
              </w:rPr>
              <w:t>3</w:t>
            </w:r>
            <w:r w:rsidR="00A95C52">
              <w:rPr>
                <w:noProof/>
                <w:webHidden/>
              </w:rPr>
              <w:fldChar w:fldCharType="end"/>
            </w:r>
          </w:hyperlink>
        </w:p>
        <w:p w14:paraId="34F548D8" w14:textId="74B3D26B" w:rsidR="00A95C52" w:rsidRDefault="00DA7E82">
          <w:pPr>
            <w:pStyle w:val="TOC1"/>
            <w:tabs>
              <w:tab w:val="left" w:pos="630"/>
              <w:tab w:val="right" w:leader="dot" w:pos="13948"/>
            </w:tabs>
            <w:rPr>
              <w:noProof/>
            </w:rPr>
          </w:pPr>
          <w:hyperlink w:anchor="_Toc139553850" w:history="1">
            <w:r w:rsidR="00A95C52" w:rsidRPr="00EF2451">
              <w:rPr>
                <w:rStyle w:val="a9"/>
                <w:noProof/>
              </w:rPr>
              <w:t>3、</w:t>
            </w:r>
            <w:r w:rsidR="00A95C52">
              <w:rPr>
                <w:noProof/>
              </w:rPr>
              <w:tab/>
            </w:r>
            <w:r w:rsidR="00A95C52" w:rsidRPr="00EF2451">
              <w:rPr>
                <w:rStyle w:val="a9"/>
                <w:noProof/>
              </w:rPr>
              <w:t>上传文件规范</w:t>
            </w:r>
            <w:r w:rsidR="00A95C52">
              <w:rPr>
                <w:noProof/>
                <w:webHidden/>
              </w:rPr>
              <w:tab/>
            </w:r>
            <w:r w:rsidR="00A95C52">
              <w:rPr>
                <w:noProof/>
                <w:webHidden/>
              </w:rPr>
              <w:fldChar w:fldCharType="begin"/>
            </w:r>
            <w:r w:rsidR="00A95C52">
              <w:rPr>
                <w:noProof/>
                <w:webHidden/>
              </w:rPr>
              <w:instrText xml:space="preserve"> PAGEREF _Toc139553850 \h </w:instrText>
            </w:r>
            <w:r w:rsidR="00A95C52">
              <w:rPr>
                <w:noProof/>
                <w:webHidden/>
              </w:rPr>
            </w:r>
            <w:r w:rsidR="00A95C52">
              <w:rPr>
                <w:noProof/>
                <w:webHidden/>
              </w:rPr>
              <w:fldChar w:fldCharType="separate"/>
            </w:r>
            <w:r w:rsidR="00A95C52">
              <w:rPr>
                <w:noProof/>
                <w:webHidden/>
              </w:rPr>
              <w:t>3</w:t>
            </w:r>
            <w:r w:rsidR="00A95C52">
              <w:rPr>
                <w:noProof/>
                <w:webHidden/>
              </w:rPr>
              <w:fldChar w:fldCharType="end"/>
            </w:r>
          </w:hyperlink>
        </w:p>
        <w:p w14:paraId="40F843FC" w14:textId="6B5E39A5" w:rsidR="00A95C52" w:rsidRDefault="00DA7E82">
          <w:pPr>
            <w:pStyle w:val="TOC1"/>
            <w:tabs>
              <w:tab w:val="left" w:pos="630"/>
              <w:tab w:val="right" w:leader="dot" w:pos="13948"/>
            </w:tabs>
            <w:rPr>
              <w:noProof/>
            </w:rPr>
          </w:pPr>
          <w:hyperlink w:anchor="_Toc139553851" w:history="1">
            <w:r w:rsidR="00A95C52" w:rsidRPr="00EF2451">
              <w:rPr>
                <w:rStyle w:val="a9"/>
                <w:noProof/>
              </w:rPr>
              <w:t>4、</w:t>
            </w:r>
            <w:r w:rsidR="00A95C52">
              <w:rPr>
                <w:noProof/>
              </w:rPr>
              <w:tab/>
            </w:r>
            <w:r w:rsidR="00A95C52" w:rsidRPr="00EF2451">
              <w:rPr>
                <w:rStyle w:val="a9"/>
                <w:noProof/>
              </w:rPr>
              <w:t>附件</w:t>
            </w:r>
            <w:r w:rsidR="00A95C52">
              <w:rPr>
                <w:noProof/>
                <w:webHidden/>
              </w:rPr>
              <w:tab/>
            </w:r>
            <w:r w:rsidR="00A95C52">
              <w:rPr>
                <w:noProof/>
                <w:webHidden/>
              </w:rPr>
              <w:fldChar w:fldCharType="begin"/>
            </w:r>
            <w:r w:rsidR="00A95C52">
              <w:rPr>
                <w:noProof/>
                <w:webHidden/>
              </w:rPr>
              <w:instrText xml:space="preserve"> PAGEREF _Toc139553851 \h </w:instrText>
            </w:r>
            <w:r w:rsidR="00A95C52">
              <w:rPr>
                <w:noProof/>
                <w:webHidden/>
              </w:rPr>
            </w:r>
            <w:r w:rsidR="00A95C52">
              <w:rPr>
                <w:noProof/>
                <w:webHidden/>
              </w:rPr>
              <w:fldChar w:fldCharType="separate"/>
            </w:r>
            <w:r w:rsidR="00A95C52">
              <w:rPr>
                <w:noProof/>
                <w:webHidden/>
              </w:rPr>
              <w:t>5</w:t>
            </w:r>
            <w:r w:rsidR="00A95C52">
              <w:rPr>
                <w:noProof/>
                <w:webHidden/>
              </w:rPr>
              <w:fldChar w:fldCharType="end"/>
            </w:r>
          </w:hyperlink>
        </w:p>
        <w:p w14:paraId="2EB13CEF" w14:textId="3E57AA9E" w:rsidR="006C3412" w:rsidRDefault="006C3412">
          <w:r>
            <w:rPr>
              <w:b/>
              <w:bCs/>
              <w:lang w:val="zh-CN"/>
            </w:rPr>
            <w:fldChar w:fldCharType="end"/>
          </w:r>
        </w:p>
      </w:sdtContent>
    </w:sdt>
    <w:p w14:paraId="779773DA" w14:textId="04F29915" w:rsidR="006C3412" w:rsidRDefault="006C3412"/>
    <w:p w14:paraId="69E76A0E" w14:textId="07DF8F42" w:rsidR="009E756C" w:rsidRDefault="009E756C"/>
    <w:p w14:paraId="268781B0" w14:textId="06B8E825" w:rsidR="009E756C" w:rsidRDefault="009E756C"/>
    <w:p w14:paraId="7EAE953A" w14:textId="56A12CCA" w:rsidR="009E756C" w:rsidRDefault="009E756C"/>
    <w:p w14:paraId="00401AED" w14:textId="7B7C1949" w:rsidR="009E756C" w:rsidRDefault="009E756C"/>
    <w:p w14:paraId="62E300ED" w14:textId="1FC23D21" w:rsidR="009E756C" w:rsidRDefault="009E756C"/>
    <w:p w14:paraId="79AFE251" w14:textId="3A00219B" w:rsidR="009E756C" w:rsidRDefault="009E756C"/>
    <w:p w14:paraId="3215F966" w14:textId="62D3F110" w:rsidR="009E756C" w:rsidRDefault="009E756C"/>
    <w:p w14:paraId="77D3E8D2" w14:textId="7EF33ED7" w:rsidR="009E756C" w:rsidRDefault="009E756C"/>
    <w:p w14:paraId="54BEBA8F" w14:textId="5B106AE5" w:rsidR="009E756C" w:rsidRDefault="009E756C"/>
    <w:p w14:paraId="1FE1B5F3" w14:textId="4AD524E3" w:rsidR="009E756C" w:rsidRDefault="009E756C"/>
    <w:p w14:paraId="6DF4E736" w14:textId="77777777" w:rsidR="009E756C" w:rsidRDefault="009E756C"/>
    <w:p w14:paraId="4D204118" w14:textId="0C364E08" w:rsidR="000F6524" w:rsidRDefault="000F6524" w:rsidP="000F6524">
      <w:pPr>
        <w:pStyle w:val="1"/>
        <w:numPr>
          <w:ilvl w:val="0"/>
          <w:numId w:val="1"/>
        </w:numPr>
      </w:pPr>
      <w:bookmarkStart w:id="0" w:name="_Toc139553848"/>
      <w:r>
        <w:rPr>
          <w:rFonts w:hint="eastAsia"/>
        </w:rPr>
        <w:lastRenderedPageBreak/>
        <w:t>目的</w:t>
      </w:r>
      <w:bookmarkEnd w:id="0"/>
    </w:p>
    <w:p w14:paraId="602EBAA8" w14:textId="469B0C5F" w:rsidR="00494820" w:rsidRDefault="002E4A0D" w:rsidP="00494820">
      <w:r w:rsidRPr="002E4A0D">
        <w:rPr>
          <w:rFonts w:hint="eastAsia"/>
        </w:rPr>
        <w:t>实现扫描栈板上二维码，通过系统对应关系自动获取</w:t>
      </w:r>
      <w:r>
        <w:rPr>
          <w:rFonts w:hint="eastAsia"/>
        </w:rPr>
        <w:t>此栈板中每个实物包对应的标签身份信息。</w:t>
      </w:r>
    </w:p>
    <w:p w14:paraId="45366A8F" w14:textId="77777777" w:rsidR="00C56A31" w:rsidRDefault="00C56A31" w:rsidP="00494820"/>
    <w:p w14:paraId="7418A9DE" w14:textId="706C4504" w:rsidR="00E72C43" w:rsidRPr="009E3AF1" w:rsidRDefault="00B14AA0" w:rsidP="00494820">
      <w:pPr>
        <w:rPr>
          <w14:props3d w14:extrusionH="0" w14:contourW="0" w14:prstMaterial="warmMatte">
            <w14:bevelT w14:w="12700" w14:h="0" w14:prst="circle"/>
          </w14:props3d>
        </w:rPr>
      </w:pPr>
      <w:r>
        <w:rPr>
          <w:rFonts w:hint="eastAsia"/>
          <w:noProof/>
        </w:rPr>
        <w:drawing>
          <wp:inline distT="0" distB="0" distL="0" distR="0" wp14:anchorId="04A0A57D" wp14:editId="7EE587E3">
            <wp:extent cx="4888276" cy="3505200"/>
            <wp:effectExtent l="19050" t="19050" r="2667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15" cy="3506017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25400"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D451F0F" w14:textId="19FA6308" w:rsidR="004446B4" w:rsidRPr="008A0562" w:rsidRDefault="002E4A0D" w:rsidP="00494820">
      <w:pPr>
        <w:pStyle w:val="1"/>
        <w:numPr>
          <w:ilvl w:val="0"/>
          <w:numId w:val="1"/>
        </w:numPr>
      </w:pPr>
      <w:bookmarkStart w:id="1" w:name="_Toc139553849"/>
      <w:r>
        <w:rPr>
          <w:rFonts w:hint="eastAsia"/>
        </w:rPr>
        <w:lastRenderedPageBreak/>
        <w:t>解决方案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8363"/>
      </w:tblGrid>
      <w:tr w:rsidR="004446B4" w:rsidRPr="006E0421" w14:paraId="66E1FB0E" w14:textId="77777777" w:rsidTr="00EF7555">
        <w:tc>
          <w:tcPr>
            <w:tcW w:w="704" w:type="dxa"/>
            <w:shd w:val="clear" w:color="auto" w:fill="D9E2F3" w:themeFill="accent1" w:themeFillTint="33"/>
          </w:tcPr>
          <w:p w14:paraId="151949D6" w14:textId="32C106B6" w:rsidR="004446B4" w:rsidRPr="006E0421" w:rsidRDefault="004446B4" w:rsidP="006E0421">
            <w:pPr>
              <w:jc w:val="center"/>
              <w:rPr>
                <w:b/>
              </w:rPr>
            </w:pPr>
            <w:r w:rsidRPr="006E0421">
              <w:rPr>
                <w:rFonts w:hint="eastAsia"/>
                <w:b/>
              </w:rPr>
              <w:t>步骤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06326160" w14:textId="42BC3D47" w:rsidR="004446B4" w:rsidRPr="006E0421" w:rsidRDefault="004446B4" w:rsidP="006E0421">
            <w:pPr>
              <w:jc w:val="center"/>
              <w:rPr>
                <w:b/>
              </w:rPr>
            </w:pPr>
            <w:r w:rsidRPr="006E0421">
              <w:rPr>
                <w:rFonts w:hint="eastAsia"/>
                <w:b/>
              </w:rPr>
              <w:t>项目内容</w:t>
            </w:r>
          </w:p>
        </w:tc>
        <w:tc>
          <w:tcPr>
            <w:tcW w:w="8363" w:type="dxa"/>
            <w:shd w:val="clear" w:color="auto" w:fill="D9E2F3" w:themeFill="accent1" w:themeFillTint="33"/>
          </w:tcPr>
          <w:p w14:paraId="55CE500E" w14:textId="52FED047" w:rsidR="004446B4" w:rsidRPr="006E0421" w:rsidRDefault="004446B4" w:rsidP="006E0421">
            <w:pPr>
              <w:jc w:val="center"/>
              <w:rPr>
                <w:b/>
              </w:rPr>
            </w:pPr>
            <w:r w:rsidRPr="006E0421">
              <w:rPr>
                <w:rFonts w:hint="eastAsia"/>
                <w:b/>
              </w:rPr>
              <w:t>注意事项</w:t>
            </w:r>
          </w:p>
        </w:tc>
      </w:tr>
      <w:tr w:rsidR="004446B4" w14:paraId="622DB771" w14:textId="77777777" w:rsidTr="00EF7555">
        <w:tc>
          <w:tcPr>
            <w:tcW w:w="704" w:type="dxa"/>
          </w:tcPr>
          <w:p w14:paraId="06693D5A" w14:textId="309D2C8F" w:rsidR="004446B4" w:rsidRDefault="006E0421">
            <w:r>
              <w:rPr>
                <w:rFonts w:hint="eastAsia"/>
              </w:rPr>
              <w:t>1</w:t>
            </w:r>
          </w:p>
        </w:tc>
        <w:tc>
          <w:tcPr>
            <w:tcW w:w="4820" w:type="dxa"/>
          </w:tcPr>
          <w:p w14:paraId="0E636371" w14:textId="011EE48C" w:rsidR="004446B4" w:rsidRDefault="006E0421">
            <w:r>
              <w:rPr>
                <w:rFonts w:hint="eastAsia"/>
              </w:rPr>
              <w:t>供应商按要求贴【栈板二维码】标签。</w:t>
            </w:r>
          </w:p>
        </w:tc>
        <w:tc>
          <w:tcPr>
            <w:tcW w:w="8363" w:type="dxa"/>
          </w:tcPr>
          <w:p w14:paraId="380B72F1" w14:textId="71576553" w:rsidR="004446B4" w:rsidRDefault="000F65C4" w:rsidP="006E042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按照</w:t>
            </w:r>
            <w:r w:rsidR="006E0421">
              <w:rPr>
                <w:rFonts w:hint="eastAsia"/>
              </w:rPr>
              <w:t>广合提交的规则；</w:t>
            </w:r>
          </w:p>
          <w:p w14:paraId="15EA8CF1" w14:textId="0F006928" w:rsidR="006E0421" w:rsidRDefault="006E0421" w:rsidP="006E042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如果供应商已经有，且有唯一标识，可以</w:t>
            </w:r>
            <w:r w:rsidR="00DD21A6">
              <w:rPr>
                <w:rFonts w:hint="eastAsia"/>
              </w:rPr>
              <w:t>先不更换。</w:t>
            </w:r>
          </w:p>
        </w:tc>
      </w:tr>
      <w:tr w:rsidR="004446B4" w14:paraId="0DF152B5" w14:textId="77777777" w:rsidTr="00EF7555">
        <w:tc>
          <w:tcPr>
            <w:tcW w:w="704" w:type="dxa"/>
          </w:tcPr>
          <w:p w14:paraId="0EE3453E" w14:textId="63A5445F" w:rsidR="004446B4" w:rsidRDefault="006E0421">
            <w:r>
              <w:rPr>
                <w:rFonts w:hint="eastAsia"/>
              </w:rPr>
              <w:t>2</w:t>
            </w:r>
          </w:p>
        </w:tc>
        <w:tc>
          <w:tcPr>
            <w:tcW w:w="4820" w:type="dxa"/>
          </w:tcPr>
          <w:p w14:paraId="14B3F799" w14:textId="77777777" w:rsidR="004446B4" w:rsidRDefault="00DD21A6">
            <w:r>
              <w:rPr>
                <w:rFonts w:hint="eastAsia"/>
              </w:rPr>
              <w:t>供应商从自己的</w:t>
            </w:r>
            <w:r>
              <w:t>WMS</w:t>
            </w:r>
            <w:r>
              <w:rPr>
                <w:rFonts w:hint="eastAsia"/>
              </w:rPr>
              <w:t>/</w:t>
            </w:r>
            <w:r>
              <w:t>ERP</w:t>
            </w:r>
            <w:r>
              <w:rPr>
                <w:rFonts w:hint="eastAsia"/>
              </w:rPr>
              <w:t>系统中导出 【栈板二维码】和【此栈板上所有包的二维码标签】对应关系，上传到广合F</w:t>
            </w:r>
            <w:r>
              <w:t>TP</w:t>
            </w:r>
            <w:r>
              <w:rPr>
                <w:rFonts w:hint="eastAsia"/>
              </w:rPr>
              <w:t>网站</w:t>
            </w:r>
            <w:r w:rsidR="00A104C8">
              <w:rPr>
                <w:rFonts w:hint="eastAsia"/>
              </w:rPr>
              <w:t>。</w:t>
            </w:r>
          </w:p>
          <w:p w14:paraId="27638A93" w14:textId="77777777" w:rsidR="00A104C8" w:rsidRDefault="00A104C8"/>
          <w:p w14:paraId="3FE4112C" w14:textId="41DB1BE9" w:rsidR="00A104C8" w:rsidRDefault="00A104C8">
            <w:r>
              <w:rPr>
                <w:rFonts w:hint="eastAsia"/>
              </w:rPr>
              <w:t>如果供应商软件系统没有此功能，请人工操作</w:t>
            </w:r>
          </w:p>
        </w:tc>
        <w:tc>
          <w:tcPr>
            <w:tcW w:w="8363" w:type="dxa"/>
          </w:tcPr>
          <w:p w14:paraId="19E97D1E" w14:textId="2D71AEC8" w:rsidR="004446B4" w:rsidRDefault="00DD21A6" w:rsidP="003A5C1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对应关系，其每包提供顺序：从下到上；</w:t>
            </w:r>
          </w:p>
          <w:p w14:paraId="0D06FFE5" w14:textId="77777777" w:rsidR="00DD21A6" w:rsidRDefault="00DD21A6" w:rsidP="003A5C1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FTP</w:t>
            </w:r>
            <w:r>
              <w:rPr>
                <w:rFonts w:hint="eastAsia"/>
              </w:rPr>
              <w:t>网址、用户名和密码，由供应链分别发送给厂商（I</w:t>
            </w:r>
            <w:r>
              <w:t>T</w:t>
            </w:r>
            <w:r>
              <w:rPr>
                <w:rFonts w:hint="eastAsia"/>
              </w:rPr>
              <w:t>已经给每个厂商建立了账号）</w:t>
            </w:r>
            <w:r w:rsidR="00A104C8">
              <w:rPr>
                <w:rFonts w:hint="eastAsia"/>
              </w:rPr>
              <w:t>；</w:t>
            </w:r>
          </w:p>
          <w:p w14:paraId="6AE81F90" w14:textId="77777777" w:rsidR="00A104C8" w:rsidRDefault="00A104C8" w:rsidP="003A5C1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上传文件规范，详细见第3节。</w:t>
            </w:r>
          </w:p>
          <w:p w14:paraId="18890586" w14:textId="77777777" w:rsidR="00C043E3" w:rsidRDefault="00C043E3" w:rsidP="003A5C1A">
            <w:pPr>
              <w:pStyle w:val="a4"/>
              <w:numPr>
                <w:ilvl w:val="0"/>
                <w:numId w:val="3"/>
              </w:numPr>
              <w:ind w:firstLineChars="0"/>
            </w:pPr>
            <w:r w:rsidRPr="00C043E3">
              <w:rPr>
                <w:rFonts w:hint="eastAsia"/>
                <w:b/>
              </w:rPr>
              <w:t>严禁供应商同一个栈板号传两次不同内容，会导致广合虚增库存</w:t>
            </w:r>
            <w:r>
              <w:rPr>
                <w:rFonts w:hint="eastAsia"/>
              </w:rPr>
              <w:t>。</w:t>
            </w:r>
          </w:p>
          <w:p w14:paraId="1DB6CA5B" w14:textId="77777777" w:rsidR="003A5C1A" w:rsidRDefault="003A5C1A" w:rsidP="003A5C1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同一个栈板标签，</w:t>
            </w:r>
            <w:r w:rsidRPr="003A5C1A">
              <w:rPr>
                <w:rFonts w:hint="eastAsia"/>
                <w:b/>
                <w:color w:val="FF0000"/>
              </w:rPr>
              <w:t>严禁</w:t>
            </w:r>
            <w:r>
              <w:rPr>
                <w:rFonts w:hint="eastAsia"/>
              </w:rPr>
              <w:t>供应商先传D</w:t>
            </w:r>
            <w:r>
              <w:t>EL</w:t>
            </w:r>
            <w:r>
              <w:rPr>
                <w:rFonts w:hint="eastAsia"/>
              </w:rPr>
              <w:t>文件，后传N</w:t>
            </w:r>
            <w:r>
              <w:t>EW</w:t>
            </w:r>
            <w:r>
              <w:rPr>
                <w:rFonts w:hint="eastAsia"/>
              </w:rPr>
              <w:t>文件，会导致广合逻辑出错。</w:t>
            </w:r>
          </w:p>
          <w:p w14:paraId="2B73A0EC" w14:textId="49A8D95E" w:rsidR="00A95C52" w:rsidRDefault="00A95C52" w:rsidP="003A5C1A">
            <w:pPr>
              <w:pStyle w:val="a4"/>
              <w:numPr>
                <w:ilvl w:val="0"/>
                <w:numId w:val="3"/>
              </w:numPr>
              <w:ind w:firstLineChars="0"/>
            </w:pPr>
            <w:r w:rsidRPr="00E712C0">
              <w:rPr>
                <w:rFonts w:hint="eastAsia"/>
                <w:b/>
                <w:color w:val="FF0000"/>
              </w:rPr>
              <w:t>供应商如果没有上传文件</w:t>
            </w:r>
            <w:r w:rsidR="00E712C0">
              <w:rPr>
                <w:rFonts w:hint="eastAsia"/>
                <w:b/>
                <w:color w:val="FF0000"/>
              </w:rPr>
              <w:t>或者传送内容跟实物二维码不一致</w:t>
            </w:r>
            <w:r w:rsidRPr="00E712C0">
              <w:rPr>
                <w:rFonts w:hint="eastAsia"/>
                <w:b/>
                <w:color w:val="FF0000"/>
              </w:rPr>
              <w:t>，</w:t>
            </w:r>
            <w:r w:rsidR="00E712C0">
              <w:rPr>
                <w:rFonts w:hint="eastAsia"/>
                <w:b/>
                <w:color w:val="FF0000"/>
              </w:rPr>
              <w:t>则</w:t>
            </w:r>
            <w:bookmarkStart w:id="2" w:name="_GoBack"/>
            <w:bookmarkEnd w:id="2"/>
            <w:r w:rsidRPr="00E712C0">
              <w:rPr>
                <w:rFonts w:hint="eastAsia"/>
                <w:b/>
                <w:color w:val="FF0000"/>
              </w:rPr>
              <w:t>不能做收货</w:t>
            </w:r>
            <w:r>
              <w:rPr>
                <w:rFonts w:hint="eastAsia"/>
              </w:rPr>
              <w:t>。</w:t>
            </w:r>
          </w:p>
        </w:tc>
      </w:tr>
      <w:tr w:rsidR="004446B4" w14:paraId="71A243B9" w14:textId="77777777" w:rsidTr="00EF7555">
        <w:tc>
          <w:tcPr>
            <w:tcW w:w="704" w:type="dxa"/>
          </w:tcPr>
          <w:p w14:paraId="7DFE9C7A" w14:textId="563CD01F" w:rsidR="004446B4" w:rsidRDefault="006E0421">
            <w:r>
              <w:rPr>
                <w:rFonts w:hint="eastAsia"/>
              </w:rPr>
              <w:t>3</w:t>
            </w:r>
          </w:p>
        </w:tc>
        <w:tc>
          <w:tcPr>
            <w:tcW w:w="4820" w:type="dxa"/>
          </w:tcPr>
          <w:p w14:paraId="2BC5F366" w14:textId="0ACBD4D2" w:rsidR="004446B4" w:rsidRDefault="004721E1">
            <w:r>
              <w:rPr>
                <w:rFonts w:hint="eastAsia"/>
              </w:rPr>
              <w:t>广合I</w:t>
            </w:r>
            <w:r>
              <w:t>T</w:t>
            </w:r>
            <w:r>
              <w:rPr>
                <w:rFonts w:hint="eastAsia"/>
              </w:rPr>
              <w:t>开发程式，实时读取文件内容，并把此对应关系传给道远W</w:t>
            </w:r>
            <w:r>
              <w:t>MS</w:t>
            </w:r>
            <w:r>
              <w:rPr>
                <w:rFonts w:hint="eastAsia"/>
              </w:rPr>
              <w:t>系统。</w:t>
            </w:r>
          </w:p>
        </w:tc>
        <w:tc>
          <w:tcPr>
            <w:tcW w:w="8363" w:type="dxa"/>
          </w:tcPr>
          <w:p w14:paraId="64176C4A" w14:textId="2AED12C3" w:rsidR="004446B4" w:rsidRDefault="00124549">
            <w:r>
              <w:rPr>
                <w:rFonts w:hint="eastAsia"/>
              </w:rPr>
              <w:t>供应商有出错</w:t>
            </w:r>
            <w:r w:rsidR="00A9094E">
              <w:rPr>
                <w:rFonts w:hint="eastAsia"/>
              </w:rPr>
              <w:t>取消原来的对应关系，需要有状态标记。</w:t>
            </w:r>
          </w:p>
        </w:tc>
      </w:tr>
      <w:tr w:rsidR="004446B4" w14:paraId="5284D0C7" w14:textId="77777777" w:rsidTr="00EF7555">
        <w:tc>
          <w:tcPr>
            <w:tcW w:w="704" w:type="dxa"/>
          </w:tcPr>
          <w:p w14:paraId="790CFF2C" w14:textId="76090668" w:rsidR="004446B4" w:rsidRDefault="006E0421">
            <w:r>
              <w:rPr>
                <w:rFonts w:hint="eastAsia"/>
              </w:rPr>
              <w:t>4</w:t>
            </w:r>
          </w:p>
        </w:tc>
        <w:tc>
          <w:tcPr>
            <w:tcW w:w="4820" w:type="dxa"/>
          </w:tcPr>
          <w:p w14:paraId="02A63BA4" w14:textId="7F9F0489" w:rsidR="004446B4" w:rsidRDefault="00DC4471">
            <w:r>
              <w:rPr>
                <w:rFonts w:hint="eastAsia"/>
              </w:rPr>
              <w:t>道元W</w:t>
            </w:r>
            <w:r>
              <w:t>MS</w:t>
            </w:r>
            <w:r>
              <w:rPr>
                <w:rFonts w:hint="eastAsia"/>
              </w:rPr>
              <w:t>系统通过扫描</w:t>
            </w:r>
            <w:r w:rsidR="009D2F28">
              <w:rPr>
                <w:rFonts w:hint="eastAsia"/>
              </w:rPr>
              <w:t>【栈板二维码】，并关联广合所给的对应关系，</w:t>
            </w:r>
            <w:r w:rsidR="00F76876">
              <w:rPr>
                <w:rFonts w:hint="eastAsia"/>
              </w:rPr>
              <w:t>做按栈板/包入库。</w:t>
            </w:r>
          </w:p>
        </w:tc>
        <w:tc>
          <w:tcPr>
            <w:tcW w:w="8363" w:type="dxa"/>
          </w:tcPr>
          <w:p w14:paraId="3E4AB169" w14:textId="164ABD1A" w:rsidR="004446B4" w:rsidRDefault="000C7DFD">
            <w:r>
              <w:rPr>
                <w:rFonts w:hint="eastAsia"/>
              </w:rPr>
              <w:t>入库时，需要跟广合W</w:t>
            </w:r>
            <w:r>
              <w:t>MS</w:t>
            </w:r>
            <w:r>
              <w:rPr>
                <w:rFonts w:hint="eastAsia"/>
              </w:rPr>
              <w:t>系统交互验证。</w:t>
            </w:r>
          </w:p>
        </w:tc>
      </w:tr>
    </w:tbl>
    <w:p w14:paraId="35222F1E" w14:textId="5F848BA5" w:rsidR="000F6524" w:rsidRDefault="000F6524"/>
    <w:p w14:paraId="7AEE1074" w14:textId="2FD3EE5D" w:rsidR="004721E1" w:rsidRDefault="004721E1"/>
    <w:p w14:paraId="7424EBD1" w14:textId="33FA1F26" w:rsidR="000F6524" w:rsidRDefault="00A104C8" w:rsidP="00A104C8">
      <w:pPr>
        <w:pStyle w:val="1"/>
        <w:numPr>
          <w:ilvl w:val="0"/>
          <w:numId w:val="1"/>
        </w:numPr>
      </w:pPr>
      <w:bookmarkStart w:id="3" w:name="_Toc139553850"/>
      <w:r>
        <w:rPr>
          <w:rFonts w:hint="eastAsia"/>
        </w:rPr>
        <w:t>上传文件规范</w:t>
      </w:r>
      <w:bookmarkEnd w:id="3"/>
    </w:p>
    <w:p w14:paraId="3B973C89" w14:textId="6C8B1165" w:rsidR="00A104C8" w:rsidRDefault="007C468E" w:rsidP="00F4072D">
      <w:pPr>
        <w:pStyle w:val="a4"/>
        <w:numPr>
          <w:ilvl w:val="0"/>
          <w:numId w:val="4"/>
        </w:numPr>
        <w:ind w:firstLineChars="0"/>
      </w:pPr>
      <w:r w:rsidRPr="007C468E">
        <w:rPr>
          <w:rFonts w:hint="eastAsia"/>
          <w:b/>
        </w:rPr>
        <w:t>E</w:t>
      </w:r>
      <w:r w:rsidRPr="007C468E">
        <w:rPr>
          <w:b/>
        </w:rPr>
        <w:t>XCEL</w:t>
      </w:r>
      <w:r w:rsidR="004721E1" w:rsidRPr="007C468E">
        <w:rPr>
          <w:rFonts w:hint="eastAsia"/>
          <w:b/>
        </w:rPr>
        <w:t>文件名称格式</w:t>
      </w:r>
      <w:r w:rsidR="004721E1">
        <w:rPr>
          <w:rFonts w:hint="eastAsia"/>
        </w:rPr>
        <w:t>：</w:t>
      </w:r>
      <w:r w:rsidR="004721E1">
        <w:t>4</w:t>
      </w:r>
      <w:r w:rsidR="004721E1">
        <w:rPr>
          <w:rFonts w:hint="eastAsia"/>
        </w:rPr>
        <w:t>位年份2位月份2位日期_</w:t>
      </w:r>
      <w:r w:rsidR="004721E1">
        <w:t>2</w:t>
      </w:r>
      <w:r w:rsidR="004721E1">
        <w:rPr>
          <w:rFonts w:hint="eastAsia"/>
        </w:rPr>
        <w:t>位小时2位分钟2位秒_</w:t>
      </w:r>
      <w:r>
        <w:t>3</w:t>
      </w:r>
      <w:r>
        <w:rPr>
          <w:rFonts w:hint="eastAsia"/>
        </w:rPr>
        <w:t>位</w:t>
      </w:r>
      <w:r w:rsidR="004721E1">
        <w:rPr>
          <w:rFonts w:hint="eastAsia"/>
        </w:rPr>
        <w:t>类别.</w:t>
      </w:r>
      <w:r w:rsidR="004721E1">
        <w:t>XLSX</w:t>
      </w:r>
      <w:r w:rsidR="00F4072D">
        <w:rPr>
          <w:rFonts w:hint="eastAsia"/>
        </w:rPr>
        <w:t>，比如【2</w:t>
      </w:r>
      <w:r w:rsidR="00F4072D">
        <w:t>0230706</w:t>
      </w:r>
      <w:r w:rsidR="00F4072D">
        <w:rPr>
          <w:rFonts w:hint="eastAsia"/>
        </w:rPr>
        <w:t>_</w:t>
      </w:r>
      <w:r w:rsidR="00F4072D">
        <w:t>121816_</w:t>
      </w:r>
      <w:r w:rsidR="00F4072D" w:rsidRPr="00CD0DB4">
        <w:rPr>
          <w:b/>
          <w:color w:val="FF0000"/>
        </w:rPr>
        <w:t>NEW</w:t>
      </w:r>
      <w:r w:rsidR="00F4072D">
        <w:t>.XLSX</w:t>
      </w:r>
      <w:r w:rsidR="00F4072D">
        <w:rPr>
          <w:rFonts w:hint="eastAsia"/>
        </w:rPr>
        <w:t>】，【2</w:t>
      </w:r>
      <w:r w:rsidR="00F4072D">
        <w:t>0230706</w:t>
      </w:r>
      <w:r w:rsidR="00F4072D">
        <w:rPr>
          <w:rFonts w:hint="eastAsia"/>
        </w:rPr>
        <w:t>_</w:t>
      </w:r>
      <w:r w:rsidR="00F4072D">
        <w:t>121816_</w:t>
      </w:r>
      <w:r w:rsidR="00F4072D" w:rsidRPr="00CD0DB4">
        <w:rPr>
          <w:b/>
          <w:color w:val="FF0000"/>
        </w:rPr>
        <w:t>DEL</w:t>
      </w:r>
      <w:r w:rsidR="00F4072D">
        <w:t>.XLSX</w:t>
      </w:r>
      <w:r w:rsidR="00F4072D">
        <w:rPr>
          <w:rFonts w:hint="eastAsia"/>
        </w:rPr>
        <w:t>】</w:t>
      </w:r>
    </w:p>
    <w:p w14:paraId="7D6932C0" w14:textId="77777777" w:rsidR="003A5C1A" w:rsidRDefault="00F4072D" w:rsidP="00F4072D">
      <w:pPr>
        <w:pStyle w:val="a4"/>
        <w:numPr>
          <w:ilvl w:val="0"/>
          <w:numId w:val="4"/>
        </w:numPr>
        <w:ind w:firstLineChars="0"/>
      </w:pPr>
      <w:r w:rsidRPr="007C468E">
        <w:rPr>
          <w:rFonts w:hint="eastAsia"/>
          <w:b/>
        </w:rPr>
        <w:t>类别</w:t>
      </w:r>
      <w:r>
        <w:rPr>
          <w:rFonts w:hint="eastAsia"/>
        </w:rPr>
        <w:t>：只有2种，</w:t>
      </w:r>
      <w:r w:rsidRPr="00F4072D">
        <w:rPr>
          <w:rFonts w:hint="eastAsia"/>
          <w:b/>
        </w:rPr>
        <w:t>N</w:t>
      </w:r>
      <w:r w:rsidRPr="00F4072D">
        <w:rPr>
          <w:b/>
        </w:rPr>
        <w:t>EW</w:t>
      </w:r>
      <w:r>
        <w:t xml:space="preserve">: </w:t>
      </w:r>
      <w:r>
        <w:rPr>
          <w:rFonts w:hint="eastAsia"/>
        </w:rPr>
        <w:t xml:space="preserve">表示新建； </w:t>
      </w:r>
      <w:r w:rsidRPr="00F4072D">
        <w:rPr>
          <w:b/>
        </w:rPr>
        <w:t>DEL</w:t>
      </w:r>
      <w:r>
        <w:t xml:space="preserve">: </w:t>
      </w:r>
      <w:r>
        <w:rPr>
          <w:rFonts w:hint="eastAsia"/>
        </w:rPr>
        <w:t>当上次所传内容有误，需要取消上次对应关系，这里的内容必须跟上次内容相同。</w:t>
      </w:r>
    </w:p>
    <w:p w14:paraId="1DD321BB" w14:textId="77777777" w:rsidR="003A5C1A" w:rsidRDefault="00C043E3" w:rsidP="003A5C1A">
      <w:pPr>
        <w:pStyle w:val="a4"/>
        <w:numPr>
          <w:ilvl w:val="0"/>
          <w:numId w:val="5"/>
        </w:numPr>
        <w:ind w:firstLineChars="0"/>
      </w:pPr>
      <w:r w:rsidRPr="003A5C1A">
        <w:rPr>
          <w:rFonts w:hint="eastAsia"/>
          <w:b/>
          <w:color w:val="FF0000"/>
        </w:rPr>
        <w:lastRenderedPageBreak/>
        <w:t>严禁</w:t>
      </w:r>
      <w:r w:rsidRPr="00C043E3">
        <w:rPr>
          <w:rFonts w:hint="eastAsia"/>
          <w:b/>
        </w:rPr>
        <w:t>供应商同一个栈板号传两次不同内容，会导致广合虚增库存</w:t>
      </w:r>
      <w:r>
        <w:rPr>
          <w:rFonts w:hint="eastAsia"/>
        </w:rPr>
        <w:t>。</w:t>
      </w:r>
    </w:p>
    <w:p w14:paraId="327603EF" w14:textId="47C1D6B4" w:rsidR="00F4072D" w:rsidRDefault="003A5C1A" w:rsidP="003A5C1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同一个栈板标签，</w:t>
      </w:r>
      <w:r w:rsidRPr="003A5C1A">
        <w:rPr>
          <w:rFonts w:hint="eastAsia"/>
          <w:b/>
          <w:color w:val="FF0000"/>
        </w:rPr>
        <w:t>严禁</w:t>
      </w:r>
      <w:r>
        <w:rPr>
          <w:rFonts w:hint="eastAsia"/>
        </w:rPr>
        <w:t>供应商先传D</w:t>
      </w:r>
      <w:r>
        <w:t>EL</w:t>
      </w:r>
      <w:r>
        <w:rPr>
          <w:rFonts w:hint="eastAsia"/>
        </w:rPr>
        <w:t>文件，后传N</w:t>
      </w:r>
      <w:r>
        <w:t>EW</w:t>
      </w:r>
      <w:r>
        <w:rPr>
          <w:rFonts w:hint="eastAsia"/>
        </w:rPr>
        <w:t>文件，会导致广合逻辑出错。</w:t>
      </w:r>
    </w:p>
    <w:p w14:paraId="72569413" w14:textId="61728491" w:rsidR="003A5C1A" w:rsidRDefault="00C842C7" w:rsidP="00F4072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文件内容：只有3列，分别是：序，二维码栈板明码内容，二维码包号明码内容</w:t>
      </w:r>
    </w:p>
    <w:p w14:paraId="015494BB" w14:textId="5675AC46" w:rsidR="00F16025" w:rsidRDefault="00F16025" w:rsidP="00F16025">
      <w:pPr>
        <w:pStyle w:val="a4"/>
        <w:ind w:left="720" w:firstLineChars="0" w:firstLine="0"/>
      </w:pPr>
      <w:r>
        <w:rPr>
          <w:rFonts w:hint="eastAsia"/>
        </w:rPr>
        <w:t>样例如下：</w:t>
      </w:r>
    </w:p>
    <w:p w14:paraId="54A88B1C" w14:textId="46F1C084" w:rsidR="00F306CA" w:rsidRDefault="00F16025" w:rsidP="00F306CA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041A6E61" wp14:editId="666037D2">
            <wp:extent cx="8479790" cy="416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0984" cy="41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11DA" w14:textId="3536CEA8" w:rsidR="00F306CA" w:rsidRDefault="00F306CA" w:rsidP="00F306CA">
      <w:pPr>
        <w:pStyle w:val="a4"/>
        <w:ind w:left="720" w:firstLineChars="0" w:firstLine="0"/>
      </w:pPr>
    </w:p>
    <w:p w14:paraId="12A2E38B" w14:textId="475980D9" w:rsidR="00F306CA" w:rsidRDefault="00F306CA" w:rsidP="00F306CA">
      <w:pPr>
        <w:pStyle w:val="1"/>
        <w:numPr>
          <w:ilvl w:val="0"/>
          <w:numId w:val="1"/>
        </w:numPr>
      </w:pPr>
      <w:bookmarkStart w:id="4" w:name="_Toc139553851"/>
      <w:r>
        <w:rPr>
          <w:rFonts w:hint="eastAsia"/>
        </w:rPr>
        <w:t>附件</w:t>
      </w:r>
      <w:bookmarkEnd w:id="4"/>
    </w:p>
    <w:p w14:paraId="4FB0E1D1" w14:textId="09A6096A" w:rsidR="00F306CA" w:rsidRDefault="00F306CA" w:rsidP="00F306C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文件模板</w:t>
      </w:r>
      <w:r w:rsidR="00112861">
        <w:rPr>
          <w:rFonts w:hint="eastAsia"/>
        </w:rPr>
        <w:t>，文件名称：</w:t>
      </w:r>
      <w:r w:rsidR="00991A00">
        <w:rPr>
          <w:rFonts w:hint="eastAsia"/>
        </w:rPr>
        <w:t>【</w:t>
      </w:r>
      <w:r w:rsidR="00991A00" w:rsidRPr="00991A00">
        <w:t>20230706_121816_NEW.XLSX</w:t>
      </w:r>
      <w:r w:rsidR="00991A00">
        <w:rPr>
          <w:rFonts w:hint="eastAsia"/>
        </w:rPr>
        <w:t>】</w:t>
      </w:r>
    </w:p>
    <w:p w14:paraId="2B4C22F3" w14:textId="5E1AB729" w:rsidR="00F306CA" w:rsidRPr="00F306CA" w:rsidRDefault="006C0B93" w:rsidP="00F306C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>账号信息</w:t>
      </w:r>
      <w:r w:rsidR="00F013C4">
        <w:rPr>
          <w:rFonts w:hint="eastAsia"/>
        </w:rPr>
        <w:t>，文件名称：【F</w:t>
      </w:r>
      <w:r w:rsidR="00F013C4">
        <w:t>TP</w:t>
      </w:r>
      <w:r w:rsidR="00F013C4">
        <w:rPr>
          <w:rFonts w:hint="eastAsia"/>
        </w:rPr>
        <w:t>账号</w:t>
      </w:r>
      <w:r w:rsidR="00381CB5">
        <w:rPr>
          <w:rFonts w:hint="eastAsia"/>
        </w:rPr>
        <w:t>_</w:t>
      </w:r>
      <w:r w:rsidR="00381CB5">
        <w:t>####</w:t>
      </w:r>
      <w:r w:rsidR="00F013C4">
        <w:rPr>
          <w:rFonts w:hint="eastAsia"/>
        </w:rPr>
        <w:t>.</w:t>
      </w:r>
      <w:r w:rsidR="00F013C4">
        <w:t>XLSX</w:t>
      </w:r>
      <w:r w:rsidR="00F013C4">
        <w:rPr>
          <w:rFonts w:hint="eastAsia"/>
        </w:rPr>
        <w:t>】</w:t>
      </w:r>
    </w:p>
    <w:sectPr w:rsidR="00F306CA" w:rsidRPr="00F306CA" w:rsidSect="00F16025">
      <w:footerReference w:type="default" r:id="rId10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10206" w14:textId="77777777" w:rsidR="00DA7E82" w:rsidRDefault="00DA7E82" w:rsidP="002F6DA9">
      <w:r>
        <w:separator/>
      </w:r>
    </w:p>
  </w:endnote>
  <w:endnote w:type="continuationSeparator" w:id="0">
    <w:p w14:paraId="6BCF78C0" w14:textId="77777777" w:rsidR="00DA7E82" w:rsidRDefault="00DA7E82" w:rsidP="002F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B12A" w14:textId="1B56BD1F" w:rsidR="002F6DA9" w:rsidRDefault="002F6DA9" w:rsidP="002F6DA9">
    <w:pPr>
      <w:jc w:val="center"/>
    </w:pPr>
    <w:r w:rsidRPr="002F6DA9">
      <w:rPr>
        <w:rFonts w:hint="eastAsia"/>
        <w:b/>
        <w:szCs w:val="21"/>
      </w:rPr>
      <w:t>广合/供应商信息对接方案</w:t>
    </w:r>
    <w:r>
      <w:rPr>
        <w:rFonts w:hint="eastAsia"/>
        <w:b/>
        <w:szCs w:val="21"/>
      </w:rPr>
      <w:t xml:space="preserve"> </w:t>
    </w:r>
    <w:r>
      <w:rPr>
        <w:b/>
        <w:szCs w:val="21"/>
      </w:rPr>
      <w:t xml:space="preserve">      </w:t>
    </w:r>
    <w:sdt>
      <w:sdtPr>
        <w:id w:val="-1075517295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5DDA56C" w14:textId="77777777" w:rsidR="002F6DA9" w:rsidRDefault="002F6D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E3181" w14:textId="77777777" w:rsidR="00DA7E82" w:rsidRDefault="00DA7E82" w:rsidP="002F6DA9">
      <w:r>
        <w:separator/>
      </w:r>
    </w:p>
  </w:footnote>
  <w:footnote w:type="continuationSeparator" w:id="0">
    <w:p w14:paraId="6B51F9F2" w14:textId="77777777" w:rsidR="00DA7E82" w:rsidRDefault="00DA7E82" w:rsidP="002F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F69B8"/>
    <w:multiLevelType w:val="hybridMultilevel"/>
    <w:tmpl w:val="063EC1F8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0D21CC5"/>
    <w:multiLevelType w:val="hybridMultilevel"/>
    <w:tmpl w:val="040451A4"/>
    <w:lvl w:ilvl="0" w:tplc="F68280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8D2801"/>
    <w:multiLevelType w:val="hybridMultilevel"/>
    <w:tmpl w:val="49DA7FE0"/>
    <w:lvl w:ilvl="0" w:tplc="78C24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D6D89"/>
    <w:multiLevelType w:val="hybridMultilevel"/>
    <w:tmpl w:val="F05A74D2"/>
    <w:lvl w:ilvl="0" w:tplc="297E19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564EB1"/>
    <w:multiLevelType w:val="hybridMultilevel"/>
    <w:tmpl w:val="68D678EC"/>
    <w:lvl w:ilvl="0" w:tplc="1C544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4A419A"/>
    <w:multiLevelType w:val="hybridMultilevel"/>
    <w:tmpl w:val="48204FE4"/>
    <w:lvl w:ilvl="0" w:tplc="30B052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77"/>
    <w:rsid w:val="00022252"/>
    <w:rsid w:val="000C7DFD"/>
    <w:rsid w:val="000F6524"/>
    <w:rsid w:val="000F65C4"/>
    <w:rsid w:val="00112861"/>
    <w:rsid w:val="00124549"/>
    <w:rsid w:val="001F277C"/>
    <w:rsid w:val="002E4A0D"/>
    <w:rsid w:val="002F6DA9"/>
    <w:rsid w:val="00335262"/>
    <w:rsid w:val="00381CB5"/>
    <w:rsid w:val="00396B92"/>
    <w:rsid w:val="003A5C1A"/>
    <w:rsid w:val="004446B4"/>
    <w:rsid w:val="004721E1"/>
    <w:rsid w:val="00494820"/>
    <w:rsid w:val="006C0B93"/>
    <w:rsid w:val="006C3412"/>
    <w:rsid w:val="006E0421"/>
    <w:rsid w:val="00712B54"/>
    <w:rsid w:val="00742D77"/>
    <w:rsid w:val="007C468E"/>
    <w:rsid w:val="00875C2B"/>
    <w:rsid w:val="008A0562"/>
    <w:rsid w:val="00991A00"/>
    <w:rsid w:val="009D2F28"/>
    <w:rsid w:val="009E3AF1"/>
    <w:rsid w:val="009E756C"/>
    <w:rsid w:val="00A104C8"/>
    <w:rsid w:val="00A9094E"/>
    <w:rsid w:val="00A95C52"/>
    <w:rsid w:val="00B14AA0"/>
    <w:rsid w:val="00BA7409"/>
    <w:rsid w:val="00C043E3"/>
    <w:rsid w:val="00C56A31"/>
    <w:rsid w:val="00C842C7"/>
    <w:rsid w:val="00CA7709"/>
    <w:rsid w:val="00CD0DB4"/>
    <w:rsid w:val="00DA7E82"/>
    <w:rsid w:val="00DC4471"/>
    <w:rsid w:val="00DD21A6"/>
    <w:rsid w:val="00E712C0"/>
    <w:rsid w:val="00E72C43"/>
    <w:rsid w:val="00EF7555"/>
    <w:rsid w:val="00F013C4"/>
    <w:rsid w:val="00F16025"/>
    <w:rsid w:val="00F306CA"/>
    <w:rsid w:val="00F4072D"/>
    <w:rsid w:val="00F7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D471"/>
  <w15:chartTrackingRefBased/>
  <w15:docId w15:val="{A11B9852-47B8-423B-88BC-9601C19A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52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44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4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F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6D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6DA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C34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C3412"/>
  </w:style>
  <w:style w:type="character" w:styleId="a9">
    <w:name w:val="Hyperlink"/>
    <w:basedOn w:val="a0"/>
    <w:uiPriority w:val="99"/>
    <w:unhideWhenUsed/>
    <w:rsid w:val="006C34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648BB-816E-4248-8D44-2646EF78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183</Words>
  <Characters>1048</Characters>
  <Application>Microsoft Office Word</Application>
  <DocSecurity>0</DocSecurity>
  <Lines>8</Lines>
  <Paragraphs>2</Paragraphs>
  <ScaleCrop>false</ScaleCrop>
  <Company>Delton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2023-07-06T06:59:00Z</dcterms:created>
  <dcterms:modified xsi:type="dcterms:W3CDTF">2023-07-06T08:47:00Z</dcterms:modified>
</cp:coreProperties>
</file>