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88466" w14:textId="77777777" w:rsidR="000B0948" w:rsidRPr="000B0948" w:rsidRDefault="000B0948" w:rsidP="000B0948">
      <w:pPr>
        <w:rPr>
          <w:b/>
          <w:bCs/>
        </w:rPr>
      </w:pPr>
      <w:r w:rsidRPr="000B0948">
        <w:rPr>
          <w:b/>
          <w:bCs/>
        </w:rPr>
        <w:t>ROC AUC Explained in Detail:</w:t>
      </w:r>
    </w:p>
    <w:p w14:paraId="4CEC123F" w14:textId="77777777" w:rsidR="000B0948" w:rsidRPr="000B0948" w:rsidRDefault="000B0948" w:rsidP="000B0948">
      <w:pPr>
        <w:rPr>
          <w:b/>
          <w:bCs/>
        </w:rPr>
      </w:pPr>
      <w:r w:rsidRPr="000B0948">
        <w:rPr>
          <w:b/>
          <w:bCs/>
        </w:rPr>
        <w:t>1. What is ROC AUC?</w:t>
      </w:r>
    </w:p>
    <w:p w14:paraId="1784E8E2" w14:textId="77777777" w:rsidR="000B0948" w:rsidRPr="000B0948" w:rsidRDefault="000B0948" w:rsidP="000B0948">
      <w:pPr>
        <w:numPr>
          <w:ilvl w:val="0"/>
          <w:numId w:val="1"/>
        </w:numPr>
      </w:pPr>
      <w:r w:rsidRPr="000B0948">
        <w:rPr>
          <w:b/>
          <w:bCs/>
        </w:rPr>
        <w:t>ROC Curve (Receiver Operating Characteristic Curve)</w:t>
      </w:r>
      <w:r w:rsidRPr="000B0948">
        <w:t>:</w:t>
      </w:r>
    </w:p>
    <w:p w14:paraId="60E6F274" w14:textId="77777777" w:rsidR="000B0948" w:rsidRPr="000B0948" w:rsidRDefault="000B0948" w:rsidP="000B0948">
      <w:pPr>
        <w:numPr>
          <w:ilvl w:val="1"/>
          <w:numId w:val="1"/>
        </w:numPr>
      </w:pPr>
      <w:r w:rsidRPr="000B0948">
        <w:t xml:space="preserve">The ROC curve plots the </w:t>
      </w:r>
      <w:r w:rsidRPr="000B0948">
        <w:rPr>
          <w:b/>
          <w:bCs/>
        </w:rPr>
        <w:t>True Positive Rate (TPR)</w:t>
      </w:r>
      <w:r w:rsidRPr="000B0948">
        <w:t xml:space="preserve"> against the </w:t>
      </w:r>
      <w:r w:rsidRPr="000B0948">
        <w:rPr>
          <w:b/>
          <w:bCs/>
        </w:rPr>
        <w:t>False Positive Rate (FPR)</w:t>
      </w:r>
      <w:r w:rsidRPr="000B0948">
        <w:t xml:space="preserve"> at different threshold values. It helps visualize how well your classifier can distinguish between the positive and negative classes as you change the threshold for making predictions.</w:t>
      </w:r>
    </w:p>
    <w:p w14:paraId="16F02981" w14:textId="77777777" w:rsidR="000B0948" w:rsidRPr="000B0948" w:rsidRDefault="000B0948" w:rsidP="000B0948">
      <w:pPr>
        <w:numPr>
          <w:ilvl w:val="1"/>
          <w:numId w:val="1"/>
        </w:numPr>
      </w:pPr>
      <w:r w:rsidRPr="000B0948">
        <w:t xml:space="preserve">The </w:t>
      </w:r>
      <w:r w:rsidRPr="000B0948">
        <w:rPr>
          <w:b/>
          <w:bCs/>
        </w:rPr>
        <w:t>True Positive Rate (TPR)</w:t>
      </w:r>
      <w:r w:rsidRPr="000B0948">
        <w:t xml:space="preserve"> is also called </w:t>
      </w:r>
      <w:r w:rsidRPr="000B0948">
        <w:rPr>
          <w:b/>
          <w:bCs/>
        </w:rPr>
        <w:t>recall</w:t>
      </w:r>
      <w:r w:rsidRPr="000B0948">
        <w:t xml:space="preserve"> or </w:t>
      </w:r>
      <w:r w:rsidRPr="000B0948">
        <w:rPr>
          <w:b/>
          <w:bCs/>
        </w:rPr>
        <w:t>sensitivity</w:t>
      </w:r>
      <w:r w:rsidRPr="000B0948">
        <w:t>, and it measures how many of the actual positive examples were correctly identified.</w:t>
      </w:r>
    </w:p>
    <w:p w14:paraId="1674F9C8" w14:textId="77777777" w:rsidR="000B0948" w:rsidRPr="000B0948" w:rsidRDefault="000B0948" w:rsidP="000B0948">
      <w:pPr>
        <w:numPr>
          <w:ilvl w:val="1"/>
          <w:numId w:val="1"/>
        </w:numPr>
      </w:pPr>
      <w:r w:rsidRPr="000B0948">
        <w:t xml:space="preserve">The </w:t>
      </w:r>
      <w:r w:rsidRPr="000B0948">
        <w:rPr>
          <w:b/>
          <w:bCs/>
        </w:rPr>
        <w:t>False Positive Rate (FPR)</w:t>
      </w:r>
      <w:r w:rsidRPr="000B0948">
        <w:t xml:space="preserve"> represents how many of the actual negative examples were incorrectly classified as positive.</w:t>
      </w:r>
    </w:p>
    <w:p w14:paraId="209F1ED0" w14:textId="77777777" w:rsidR="000B0948" w:rsidRPr="000B0948" w:rsidRDefault="000B0948" w:rsidP="000B0948">
      <w:pPr>
        <w:numPr>
          <w:ilvl w:val="0"/>
          <w:numId w:val="1"/>
        </w:numPr>
      </w:pPr>
      <w:r w:rsidRPr="000B0948">
        <w:rPr>
          <w:b/>
          <w:bCs/>
        </w:rPr>
        <w:t>AUC (Area Under the Curve)</w:t>
      </w:r>
      <w:r w:rsidRPr="000B0948">
        <w:t>:</w:t>
      </w:r>
    </w:p>
    <w:p w14:paraId="136DCB09" w14:textId="77777777" w:rsidR="000B0948" w:rsidRPr="000B0948" w:rsidRDefault="000B0948" w:rsidP="000B0948">
      <w:pPr>
        <w:numPr>
          <w:ilvl w:val="1"/>
          <w:numId w:val="1"/>
        </w:numPr>
      </w:pPr>
      <w:r w:rsidRPr="000B0948">
        <w:t>The AUC is the area under the ROC curve. It summarizes the ROC curve into a single number that represents the classifier’s ability to distinguish between the two classes.</w:t>
      </w:r>
    </w:p>
    <w:p w14:paraId="7612D7F5" w14:textId="77777777" w:rsidR="000B0948" w:rsidRPr="000B0948" w:rsidRDefault="000B0948" w:rsidP="000B0948">
      <w:pPr>
        <w:numPr>
          <w:ilvl w:val="1"/>
          <w:numId w:val="1"/>
        </w:numPr>
      </w:pPr>
      <w:r w:rsidRPr="000B0948">
        <w:rPr>
          <w:b/>
          <w:bCs/>
        </w:rPr>
        <w:t>AUC = 0.5</w:t>
      </w:r>
      <w:r w:rsidRPr="000B0948">
        <w:t>: The model is no better than random guessing.</w:t>
      </w:r>
    </w:p>
    <w:p w14:paraId="4BF3BAFA" w14:textId="77777777" w:rsidR="000B0948" w:rsidRPr="000B0948" w:rsidRDefault="000B0948" w:rsidP="000B0948">
      <w:pPr>
        <w:numPr>
          <w:ilvl w:val="1"/>
          <w:numId w:val="1"/>
        </w:numPr>
      </w:pPr>
      <w:r w:rsidRPr="000B0948">
        <w:rPr>
          <w:b/>
          <w:bCs/>
        </w:rPr>
        <w:t>AUC = 1.0</w:t>
      </w:r>
      <w:r w:rsidRPr="000B0948">
        <w:t>: The model has perfect discrimination between the classes.</w:t>
      </w:r>
    </w:p>
    <w:p w14:paraId="6058F517" w14:textId="77777777" w:rsidR="000B0948" w:rsidRPr="000B0948" w:rsidRDefault="000B0948" w:rsidP="000B0948">
      <w:pPr>
        <w:numPr>
          <w:ilvl w:val="1"/>
          <w:numId w:val="1"/>
        </w:numPr>
      </w:pPr>
      <w:r w:rsidRPr="000B0948">
        <w:rPr>
          <w:b/>
          <w:bCs/>
        </w:rPr>
        <w:t>AUC &gt; 0.5</w:t>
      </w:r>
      <w:r w:rsidRPr="000B0948">
        <w:t>: The model performs better than random guessing; the closer it is to 1, the better the model is at distinguishing between the classes.</w:t>
      </w:r>
    </w:p>
    <w:p w14:paraId="4FBF5F40" w14:textId="77777777" w:rsidR="000B0948" w:rsidRPr="000B0948" w:rsidRDefault="000B0948" w:rsidP="000B0948">
      <w:pPr>
        <w:rPr>
          <w:b/>
          <w:bCs/>
        </w:rPr>
      </w:pPr>
      <w:r w:rsidRPr="000B0948">
        <w:rPr>
          <w:b/>
          <w:bCs/>
        </w:rPr>
        <w:t>2. Why use ROC AUC?</w:t>
      </w:r>
    </w:p>
    <w:p w14:paraId="7BB609AA" w14:textId="77777777" w:rsidR="000B0948" w:rsidRPr="000B0948" w:rsidRDefault="000B0948" w:rsidP="000B0948">
      <w:pPr>
        <w:numPr>
          <w:ilvl w:val="0"/>
          <w:numId w:val="2"/>
        </w:numPr>
      </w:pPr>
      <w:r w:rsidRPr="000B0948">
        <w:rPr>
          <w:b/>
          <w:bCs/>
        </w:rPr>
        <w:t>Threshold Independence</w:t>
      </w:r>
      <w:r w:rsidRPr="000B0948">
        <w:t>: The ROC curve evaluates the model’s performance across all possible decision thresholds, making it threshold-independent.</w:t>
      </w:r>
    </w:p>
    <w:p w14:paraId="119DC2C9" w14:textId="77777777" w:rsidR="000B0948" w:rsidRPr="000B0948" w:rsidRDefault="000B0948" w:rsidP="000B0948">
      <w:pPr>
        <w:numPr>
          <w:ilvl w:val="0"/>
          <w:numId w:val="2"/>
        </w:numPr>
      </w:pPr>
      <w:r w:rsidRPr="000B0948">
        <w:rPr>
          <w:b/>
          <w:bCs/>
        </w:rPr>
        <w:t>Handles Class Imbalance</w:t>
      </w:r>
      <w:r w:rsidRPr="000B0948">
        <w:t>: Unlike accuracy, which can be misleading for imbalanced datasets, the ROC AUC score focuses on how well the model distinguishes between the classes regardless of their distribution.</w:t>
      </w:r>
    </w:p>
    <w:p w14:paraId="6C464E97" w14:textId="77777777" w:rsidR="000B0948" w:rsidRPr="000B0948" w:rsidRDefault="000B0948" w:rsidP="000B0948">
      <w:pPr>
        <w:numPr>
          <w:ilvl w:val="0"/>
          <w:numId w:val="2"/>
        </w:numPr>
      </w:pPr>
      <w:r w:rsidRPr="000B0948">
        <w:rPr>
          <w:b/>
          <w:bCs/>
        </w:rPr>
        <w:t>Model Comparison</w:t>
      </w:r>
      <w:r w:rsidRPr="000B0948">
        <w:t>: ROC AUC is commonly used to compare the performance of multiple models, as it provides a single number summarizing overall performance.</w:t>
      </w:r>
    </w:p>
    <w:p w14:paraId="6041F230" w14:textId="77777777" w:rsidR="000B0948" w:rsidRPr="000B0948" w:rsidRDefault="000B0948" w:rsidP="000B0948">
      <w:pPr>
        <w:rPr>
          <w:b/>
          <w:bCs/>
        </w:rPr>
      </w:pPr>
      <w:r w:rsidRPr="000B0948">
        <w:rPr>
          <w:b/>
          <w:bCs/>
        </w:rPr>
        <w:t>3. ROC Curve Interpretation:</w:t>
      </w:r>
    </w:p>
    <w:p w14:paraId="5CF4F4AD" w14:textId="77777777" w:rsidR="000B0948" w:rsidRPr="000B0948" w:rsidRDefault="000B0948" w:rsidP="000B0948">
      <w:pPr>
        <w:numPr>
          <w:ilvl w:val="0"/>
          <w:numId w:val="3"/>
        </w:numPr>
      </w:pPr>
      <w:r w:rsidRPr="000B0948">
        <w:lastRenderedPageBreak/>
        <w:t xml:space="preserve">The ROC curve is a plot of the </w:t>
      </w:r>
      <w:r w:rsidRPr="000B0948">
        <w:rPr>
          <w:b/>
          <w:bCs/>
        </w:rPr>
        <w:t>true positive rate</w:t>
      </w:r>
      <w:r w:rsidRPr="000B0948">
        <w:t xml:space="preserve"> (TPR) against the </w:t>
      </w:r>
      <w:r w:rsidRPr="000B0948">
        <w:rPr>
          <w:b/>
          <w:bCs/>
        </w:rPr>
        <w:t>false positive rate</w:t>
      </w:r>
      <w:r w:rsidRPr="000B0948">
        <w:t xml:space="preserve"> (FPR) at various threshold values.</w:t>
      </w:r>
    </w:p>
    <w:p w14:paraId="3C5B7780" w14:textId="77777777" w:rsidR="000B0948" w:rsidRPr="000B0948" w:rsidRDefault="000B0948" w:rsidP="000B0948">
      <w:pPr>
        <w:numPr>
          <w:ilvl w:val="1"/>
          <w:numId w:val="3"/>
        </w:numPr>
      </w:pPr>
      <w:r w:rsidRPr="000B0948">
        <w:t xml:space="preserve">The point (0,1) represents </w:t>
      </w:r>
      <w:r w:rsidRPr="000B0948">
        <w:rPr>
          <w:b/>
          <w:bCs/>
        </w:rPr>
        <w:t>perfect classification</w:t>
      </w:r>
      <w:r w:rsidRPr="000B0948">
        <w:t xml:space="preserve"> (100% TPR and 0% FPR).</w:t>
      </w:r>
    </w:p>
    <w:p w14:paraId="1C043D7F" w14:textId="77777777" w:rsidR="000B0948" w:rsidRPr="000B0948" w:rsidRDefault="000B0948" w:rsidP="000B0948">
      <w:pPr>
        <w:numPr>
          <w:ilvl w:val="1"/>
          <w:numId w:val="3"/>
        </w:numPr>
      </w:pPr>
      <w:r w:rsidRPr="000B0948">
        <w:t>A classifier with an ROC curve closer to the top left corner of the plot (closer to (0, 1)) indicates a better performance.</w:t>
      </w:r>
    </w:p>
    <w:p w14:paraId="69B7FC5D" w14:textId="77777777" w:rsidR="000B0948" w:rsidRPr="000B0948" w:rsidRDefault="000B0948" w:rsidP="000B0948">
      <w:pPr>
        <w:rPr>
          <w:b/>
          <w:bCs/>
        </w:rPr>
      </w:pPr>
      <w:r w:rsidRPr="000B0948">
        <w:rPr>
          <w:b/>
          <w:bCs/>
        </w:rPr>
        <w:t>Summary of ROC AUC in Your Code:</w:t>
      </w:r>
    </w:p>
    <w:p w14:paraId="525963B6" w14:textId="77777777" w:rsidR="000B0948" w:rsidRPr="000B0948" w:rsidRDefault="000B0948" w:rsidP="000B0948">
      <w:pPr>
        <w:numPr>
          <w:ilvl w:val="0"/>
          <w:numId w:val="4"/>
        </w:numPr>
      </w:pPr>
      <w:r w:rsidRPr="000B0948">
        <w:rPr>
          <w:b/>
          <w:bCs/>
        </w:rPr>
        <w:t>Cross-validation</w:t>
      </w:r>
      <w:r w:rsidRPr="000B0948">
        <w:t xml:space="preserve"> provides a more robust evaluation by averaging results over different subsets of the data.</w:t>
      </w:r>
    </w:p>
    <w:p w14:paraId="4A53147C" w14:textId="77777777" w:rsidR="000B0948" w:rsidRPr="000B0948" w:rsidRDefault="000B0948" w:rsidP="000B0948">
      <w:pPr>
        <w:numPr>
          <w:ilvl w:val="0"/>
          <w:numId w:val="4"/>
        </w:numPr>
      </w:pPr>
      <w:r w:rsidRPr="000B0948">
        <w:rPr>
          <w:b/>
          <w:bCs/>
        </w:rPr>
        <w:t>ROC AUC</w:t>
      </w:r>
      <w:r w:rsidRPr="000B0948">
        <w:t xml:space="preserve"> provides a comprehensive metric for evaluating the performance of your model, especially when handling imbalanced datasets.</w:t>
      </w:r>
    </w:p>
    <w:p w14:paraId="7045AAF1" w14:textId="77777777" w:rsidR="000B0948" w:rsidRPr="000B0948" w:rsidRDefault="000B0948" w:rsidP="000B0948">
      <w:pPr>
        <w:numPr>
          <w:ilvl w:val="0"/>
          <w:numId w:val="4"/>
        </w:numPr>
      </w:pPr>
      <w:r w:rsidRPr="000B0948">
        <w:t xml:space="preserve">The </w:t>
      </w:r>
      <w:r w:rsidRPr="000B0948">
        <w:rPr>
          <w:b/>
          <w:bCs/>
        </w:rPr>
        <w:t>ROC curve</w:t>
      </w:r>
      <w:r w:rsidRPr="000B0948">
        <w:t xml:space="preserve"> helps visualize the trade-off between the true positive rate and false positive rate at various classification thresholds.</w:t>
      </w:r>
    </w:p>
    <w:p w14:paraId="1A962161" w14:textId="77777777" w:rsidR="000B0948" w:rsidRDefault="000B0948"/>
    <w:sectPr w:rsidR="000B0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46A32"/>
    <w:multiLevelType w:val="multilevel"/>
    <w:tmpl w:val="B6508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5A2C97"/>
    <w:multiLevelType w:val="multilevel"/>
    <w:tmpl w:val="C99AB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6A4A19"/>
    <w:multiLevelType w:val="multilevel"/>
    <w:tmpl w:val="C98C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3578F5"/>
    <w:multiLevelType w:val="multilevel"/>
    <w:tmpl w:val="3B24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5231767">
    <w:abstractNumId w:val="2"/>
  </w:num>
  <w:num w:numId="2" w16cid:durableId="427312092">
    <w:abstractNumId w:val="3"/>
  </w:num>
  <w:num w:numId="3" w16cid:durableId="410273530">
    <w:abstractNumId w:val="0"/>
  </w:num>
  <w:num w:numId="4" w16cid:durableId="1309019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948"/>
    <w:rsid w:val="000B0948"/>
    <w:rsid w:val="0072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36BC2"/>
  <w15:chartTrackingRefBased/>
  <w15:docId w15:val="{E4F60054-93FA-4CEE-8C55-0725C52C6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9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9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9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9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9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9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9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9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9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9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9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9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9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9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9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9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9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9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09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9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09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09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9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09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09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9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9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09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54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Tahmid Alam</dc:creator>
  <cp:keywords/>
  <dc:description/>
  <cp:lastModifiedBy>Labib Tahmid Alam</cp:lastModifiedBy>
  <cp:revision>1</cp:revision>
  <dcterms:created xsi:type="dcterms:W3CDTF">2024-10-10T11:21:00Z</dcterms:created>
  <dcterms:modified xsi:type="dcterms:W3CDTF">2024-10-10T11:21:00Z</dcterms:modified>
</cp:coreProperties>
</file>