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DA745" w14:textId="5971F97F" w:rsidR="00A01D83" w:rsidRPr="007D2DF1" w:rsidRDefault="00A01D83" w:rsidP="00E92335">
      <w:pPr>
        <w:spacing w:line="480" w:lineRule="auto"/>
        <w:rPr>
          <w:rFonts w:ascii="Times New Roman" w:hAnsi="Times New Roman" w:cs="Times New Roman"/>
        </w:rPr>
      </w:pPr>
      <w:r w:rsidRPr="007D2DF1">
        <w:rPr>
          <w:rFonts w:ascii="Times New Roman" w:hAnsi="Times New Roman" w:cs="Times New Roman"/>
          <w:i/>
          <w:iCs/>
        </w:rPr>
        <w:t>mspms</w:t>
      </w:r>
      <w:r w:rsidRPr="007D2DF1">
        <w:rPr>
          <w:rFonts w:ascii="Times New Roman" w:hAnsi="Times New Roman" w:cs="Times New Roman"/>
        </w:rPr>
        <w:t xml:space="preserve">: A Comprehensive R Package and </w:t>
      </w:r>
      <w:r w:rsidR="00C62B21" w:rsidRPr="007D2DF1">
        <w:rPr>
          <w:rFonts w:ascii="Times New Roman" w:hAnsi="Times New Roman" w:cs="Times New Roman"/>
        </w:rPr>
        <w:t xml:space="preserve">Graphic Interface </w:t>
      </w:r>
      <w:r w:rsidRPr="007D2DF1">
        <w:rPr>
          <w:rFonts w:ascii="Times New Roman" w:hAnsi="Times New Roman" w:cs="Times New Roman"/>
        </w:rPr>
        <w:t>for Multiplex Substrate Profiling by Mass Spectrometry</w:t>
      </w:r>
      <w:r w:rsidR="00C62B21" w:rsidRPr="007D2DF1">
        <w:rPr>
          <w:rFonts w:ascii="Times New Roman" w:hAnsi="Times New Roman" w:cs="Times New Roman"/>
        </w:rPr>
        <w:t xml:space="preserve"> Analysis</w:t>
      </w:r>
    </w:p>
    <w:p w14:paraId="7E2AAC66" w14:textId="5D5F35BE" w:rsidR="008E6F40" w:rsidRPr="007D2DF1" w:rsidRDefault="008E6F40" w:rsidP="00E92335">
      <w:pPr>
        <w:spacing w:line="480" w:lineRule="auto"/>
        <w:rPr>
          <w:rFonts w:ascii="Times New Roman" w:hAnsi="Times New Roman" w:cs="Times New Roman"/>
        </w:rPr>
      </w:pPr>
      <w:r w:rsidRPr="007D2DF1">
        <w:rPr>
          <w:rFonts w:ascii="Times New Roman" w:hAnsi="Times New Roman" w:cs="Times New Roman"/>
        </w:rPr>
        <w:t>Charlie Bayne</w:t>
      </w:r>
      <w:r w:rsidRPr="007D2DF1">
        <w:rPr>
          <w:rFonts w:ascii="Times New Roman" w:hAnsi="Times New Roman" w:cs="Times New Roman"/>
          <w:vertAlign w:val="superscript"/>
        </w:rPr>
        <w:t>1,2,3</w:t>
      </w:r>
      <w:r w:rsidRPr="007D2DF1">
        <w:rPr>
          <w:rFonts w:ascii="Times New Roman" w:hAnsi="Times New Roman" w:cs="Times New Roman"/>
        </w:rPr>
        <w:t xml:space="preserve">, </w:t>
      </w:r>
      <w:r w:rsidR="007408CF" w:rsidRPr="007D2DF1">
        <w:rPr>
          <w:rFonts w:ascii="Times New Roman" w:hAnsi="Times New Roman" w:cs="Times New Roman"/>
        </w:rPr>
        <w:t>Brianna Hurysz</w:t>
      </w:r>
      <w:r w:rsidR="0006218D" w:rsidRPr="007D2DF1">
        <w:rPr>
          <w:rFonts w:ascii="Times New Roman" w:hAnsi="Times New Roman" w:cs="Times New Roman"/>
          <w:vertAlign w:val="superscript"/>
        </w:rPr>
        <w:t>1,2,3</w:t>
      </w:r>
      <w:r w:rsidR="007408CF" w:rsidRPr="007D2DF1">
        <w:rPr>
          <w:rFonts w:ascii="Times New Roman" w:hAnsi="Times New Roman" w:cs="Times New Roman"/>
        </w:rPr>
        <w:t xml:space="preserve">, </w:t>
      </w:r>
      <w:r w:rsidRPr="007D2DF1">
        <w:rPr>
          <w:rFonts w:ascii="Times New Roman" w:hAnsi="Times New Roman" w:cs="Times New Roman"/>
        </w:rPr>
        <w:t xml:space="preserve">David </w:t>
      </w:r>
      <w:r w:rsidR="006538EB" w:rsidRPr="007D2DF1">
        <w:rPr>
          <w:rFonts w:ascii="Times New Roman" w:hAnsi="Times New Roman" w:cs="Times New Roman"/>
        </w:rPr>
        <w:t>J</w:t>
      </w:r>
      <w:r w:rsidR="004D034A" w:rsidRPr="007D2DF1">
        <w:rPr>
          <w:rFonts w:ascii="Times New Roman" w:hAnsi="Times New Roman" w:cs="Times New Roman"/>
        </w:rPr>
        <w:t>.</w:t>
      </w:r>
      <w:r w:rsidR="006538EB" w:rsidRPr="007D2DF1">
        <w:rPr>
          <w:rFonts w:ascii="Times New Roman" w:hAnsi="Times New Roman" w:cs="Times New Roman"/>
        </w:rPr>
        <w:t xml:space="preserve"> </w:t>
      </w:r>
      <w:r w:rsidRPr="007D2DF1">
        <w:rPr>
          <w:rFonts w:ascii="Times New Roman" w:hAnsi="Times New Roman" w:cs="Times New Roman"/>
        </w:rPr>
        <w:t>Gonzalez</w:t>
      </w:r>
      <w:r w:rsidRPr="007D2DF1">
        <w:rPr>
          <w:rFonts w:ascii="Times New Roman" w:hAnsi="Times New Roman" w:cs="Times New Roman"/>
          <w:vertAlign w:val="superscript"/>
        </w:rPr>
        <w:t>2,3,</w:t>
      </w:r>
      <w:r w:rsidR="000842CC" w:rsidRPr="007D2DF1">
        <w:rPr>
          <w:rFonts w:ascii="Times New Roman" w:hAnsi="Times New Roman" w:cs="Times New Roman"/>
          <w:vertAlign w:val="superscript"/>
        </w:rPr>
        <w:t>4</w:t>
      </w:r>
      <w:r w:rsidRPr="007D2DF1">
        <w:rPr>
          <w:rFonts w:ascii="Times New Roman" w:hAnsi="Times New Roman" w:cs="Times New Roman"/>
        </w:rPr>
        <w:t>, Anthony O'Donoghue</w:t>
      </w:r>
      <w:r w:rsidR="0006218D" w:rsidRPr="007D2DF1">
        <w:rPr>
          <w:rFonts w:ascii="Times New Roman" w:hAnsi="Times New Roman" w:cs="Times New Roman"/>
          <w:vertAlign w:val="superscript"/>
        </w:rPr>
        <w:t>2,</w:t>
      </w:r>
      <w:r w:rsidR="009F77F8" w:rsidRPr="007D2DF1">
        <w:rPr>
          <w:rFonts w:ascii="Times New Roman" w:hAnsi="Times New Roman" w:cs="Times New Roman"/>
          <w:vertAlign w:val="superscript"/>
        </w:rPr>
        <w:t>3</w:t>
      </w:r>
    </w:p>
    <w:p w14:paraId="7317CBCC" w14:textId="77777777" w:rsidR="008E6F40" w:rsidRPr="007D2DF1" w:rsidRDefault="008E6F40" w:rsidP="00E92335">
      <w:pPr>
        <w:spacing w:line="480" w:lineRule="auto"/>
        <w:rPr>
          <w:rFonts w:ascii="Times New Roman" w:hAnsi="Times New Roman" w:cs="Times New Roman"/>
        </w:rPr>
      </w:pPr>
      <w:r w:rsidRPr="007D2DF1">
        <w:rPr>
          <w:rFonts w:ascii="Times New Roman" w:hAnsi="Times New Roman" w:cs="Times New Roman"/>
        </w:rPr>
        <w:t>Institutions:</w:t>
      </w:r>
    </w:p>
    <w:p w14:paraId="72F23BBB" w14:textId="77777777" w:rsidR="008E6F40" w:rsidRPr="007D2DF1" w:rsidRDefault="008E6F40" w:rsidP="00E92335">
      <w:pPr>
        <w:spacing w:line="480" w:lineRule="auto"/>
        <w:rPr>
          <w:rFonts w:ascii="Times New Roman" w:hAnsi="Times New Roman" w:cs="Times New Roman"/>
        </w:rPr>
      </w:pPr>
      <w:r w:rsidRPr="007D2DF1">
        <w:rPr>
          <w:rFonts w:ascii="Times New Roman" w:hAnsi="Times New Roman" w:cs="Times New Roman"/>
          <w:vertAlign w:val="superscript"/>
        </w:rPr>
        <w:t>1</w:t>
      </w:r>
      <w:r w:rsidRPr="007D2DF1">
        <w:rPr>
          <w:rFonts w:ascii="Times New Roman" w:hAnsi="Times New Roman" w:cs="Times New Roman"/>
        </w:rPr>
        <w:t>Biomedical Sciences Graduate Program, UC San Diego, La Jolla, California 92093, USA.</w:t>
      </w:r>
    </w:p>
    <w:p w14:paraId="51EA610E" w14:textId="77777777" w:rsidR="008E6F40" w:rsidRPr="007D2DF1" w:rsidRDefault="008E6F40" w:rsidP="00E92335">
      <w:pPr>
        <w:spacing w:line="480" w:lineRule="auto"/>
        <w:rPr>
          <w:rFonts w:ascii="Times New Roman" w:hAnsi="Times New Roman" w:cs="Times New Roman"/>
        </w:rPr>
      </w:pPr>
      <w:r w:rsidRPr="007D2DF1">
        <w:rPr>
          <w:rFonts w:ascii="Times New Roman" w:hAnsi="Times New Roman" w:cs="Times New Roman"/>
          <w:vertAlign w:val="superscript"/>
        </w:rPr>
        <w:t>2</w:t>
      </w:r>
      <w:r w:rsidRPr="007D2DF1">
        <w:rPr>
          <w:rFonts w:ascii="Times New Roman" w:hAnsi="Times New Roman" w:cs="Times New Roman"/>
        </w:rPr>
        <w:t>Department of Pharmacology, University of California San Diego, La Jolla, California 92093, USA</w:t>
      </w:r>
    </w:p>
    <w:p w14:paraId="279A341F" w14:textId="77777777" w:rsidR="008E6F40" w:rsidRPr="007D2DF1" w:rsidRDefault="008E6F40" w:rsidP="00E92335">
      <w:pPr>
        <w:spacing w:line="480" w:lineRule="auto"/>
        <w:rPr>
          <w:rFonts w:ascii="Times New Roman" w:hAnsi="Times New Roman" w:cs="Times New Roman"/>
        </w:rPr>
      </w:pPr>
      <w:r w:rsidRPr="007D2DF1">
        <w:rPr>
          <w:rFonts w:ascii="Times New Roman" w:hAnsi="Times New Roman" w:cs="Times New Roman"/>
          <w:vertAlign w:val="superscript"/>
        </w:rPr>
        <w:t>3</w:t>
      </w:r>
      <w:r w:rsidRPr="007D2DF1">
        <w:rPr>
          <w:rFonts w:ascii="Times New Roman" w:hAnsi="Times New Roman" w:cs="Times New Roman"/>
        </w:rPr>
        <w:t>Skaggs School of Pharmacy and Pharmaceutical Sciences, University of California San Diego, La Jolla, California, USA</w:t>
      </w:r>
    </w:p>
    <w:p w14:paraId="041219DE" w14:textId="2F93EAAF" w:rsidR="009975B8" w:rsidRPr="007D2DF1" w:rsidRDefault="0006218D" w:rsidP="00E92335">
      <w:pPr>
        <w:spacing w:line="480" w:lineRule="auto"/>
        <w:rPr>
          <w:rFonts w:ascii="Times New Roman" w:hAnsi="Times New Roman" w:cs="Times New Roman"/>
        </w:rPr>
      </w:pPr>
      <w:r w:rsidRPr="007D2DF1">
        <w:rPr>
          <w:rFonts w:ascii="Times New Roman" w:hAnsi="Times New Roman" w:cs="Times New Roman"/>
          <w:vertAlign w:val="superscript"/>
        </w:rPr>
        <w:t>4</w:t>
      </w:r>
      <w:r w:rsidR="008E6F40" w:rsidRPr="007D2DF1">
        <w:rPr>
          <w:rFonts w:ascii="Times New Roman" w:hAnsi="Times New Roman" w:cs="Times New Roman"/>
        </w:rPr>
        <w:t>Center for Microbiome Innovation, University of California at San Diego, La Jolla, California 92093, USA</w:t>
      </w:r>
    </w:p>
    <w:p w14:paraId="486B6DE0" w14:textId="77777777" w:rsidR="00F41353" w:rsidRPr="007D2DF1" w:rsidRDefault="00F41353" w:rsidP="00E92335">
      <w:pPr>
        <w:spacing w:line="480" w:lineRule="auto"/>
        <w:rPr>
          <w:rFonts w:ascii="Times New Roman" w:hAnsi="Times New Roman" w:cs="Times New Roman"/>
        </w:rPr>
      </w:pPr>
    </w:p>
    <w:p w14:paraId="6AE164C5" w14:textId="569B2C1B" w:rsidR="00E04EEF" w:rsidRPr="007D2DF1" w:rsidRDefault="001655EF"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 xml:space="preserve">Abstract: </w:t>
      </w:r>
    </w:p>
    <w:p w14:paraId="3884FF89" w14:textId="7C7DCB59" w:rsidR="002C3D29" w:rsidRPr="007D2DF1" w:rsidRDefault="00233267" w:rsidP="002C3D29">
      <w:pPr>
        <w:spacing w:line="480" w:lineRule="auto"/>
        <w:rPr>
          <w:rFonts w:ascii="Times New Roman" w:hAnsi="Times New Roman" w:cs="Times New Roman"/>
        </w:rPr>
      </w:pPr>
      <w:r w:rsidRPr="007D2DF1">
        <w:rPr>
          <w:rFonts w:ascii="Times New Roman" w:hAnsi="Times New Roman" w:cs="Times New Roman"/>
        </w:rPr>
        <w:t xml:space="preserve">Multiplex Substrate Profiling by Mass Spectrometry (MSP-MS) is a powerful method for determining the substrate specificity of proteolytic enzymes, </w:t>
      </w:r>
      <w:r w:rsidR="00A1615A" w:rsidRPr="007D2DF1">
        <w:rPr>
          <w:rFonts w:ascii="Times New Roman" w:hAnsi="Times New Roman" w:cs="Times New Roman"/>
        </w:rPr>
        <w:t xml:space="preserve">knowledge </w:t>
      </w:r>
      <w:r w:rsidRPr="007D2DF1">
        <w:rPr>
          <w:rFonts w:ascii="Times New Roman" w:hAnsi="Times New Roman" w:cs="Times New Roman"/>
        </w:rPr>
        <w:t xml:space="preserve">key for developing protease inhibitors, diagnostics, and protease-activated therapeutics. However, the complex datasets generated by MSP-MS pose significant analytical challenges. To address this, we developed </w:t>
      </w:r>
      <w:r w:rsidRPr="007D2DF1">
        <w:rPr>
          <w:rFonts w:ascii="Times New Roman" w:hAnsi="Times New Roman" w:cs="Times New Roman"/>
          <w:i/>
          <w:iCs/>
        </w:rPr>
        <w:t>mspms</w:t>
      </w:r>
      <w:r w:rsidRPr="007D2DF1">
        <w:rPr>
          <w:rFonts w:ascii="Times New Roman" w:hAnsi="Times New Roman" w:cs="Times New Roman"/>
        </w:rPr>
        <w:t xml:space="preserve">, a Bioconductor R package </w:t>
      </w:r>
      <w:r w:rsidR="00A1615A" w:rsidRPr="007D2DF1">
        <w:rPr>
          <w:rFonts w:ascii="Times New Roman" w:hAnsi="Times New Roman" w:cs="Times New Roman"/>
        </w:rPr>
        <w:t>complemented by an</w:t>
      </w:r>
      <w:r w:rsidRPr="007D2DF1">
        <w:rPr>
          <w:rFonts w:ascii="Times New Roman" w:hAnsi="Times New Roman" w:cs="Times New Roman"/>
        </w:rPr>
        <w:t xml:space="preserve"> intuitive graphical interface. </w:t>
      </w:r>
      <w:r w:rsidRPr="007D2DF1">
        <w:rPr>
          <w:rFonts w:ascii="Times New Roman" w:hAnsi="Times New Roman" w:cs="Times New Roman"/>
          <w:i/>
          <w:iCs/>
        </w:rPr>
        <w:t>Mspms</w:t>
      </w:r>
      <w:r w:rsidRPr="007D2DF1">
        <w:rPr>
          <w:rFonts w:ascii="Times New Roman" w:hAnsi="Times New Roman" w:cs="Times New Roman"/>
        </w:rPr>
        <w:t xml:space="preserve"> streamlines MSP-MS data analysis by standardizing workflows for data preparation, processing, statistical analysis, and visualization. Designed for accessibility, it serves both advanced users via the R package and broader audiences through the web interface.</w:t>
      </w:r>
      <w:r w:rsidR="00B2466F" w:rsidRPr="007D2DF1">
        <w:rPr>
          <w:rFonts w:ascii="Times New Roman" w:hAnsi="Times New Roman" w:cs="Times New Roman"/>
        </w:rPr>
        <w:t xml:space="preserve"> </w:t>
      </w:r>
      <w:r w:rsidRPr="007D2DF1">
        <w:rPr>
          <w:rFonts w:ascii="Times New Roman" w:hAnsi="Times New Roman" w:cs="Times New Roman"/>
        </w:rPr>
        <w:t xml:space="preserve">We validated </w:t>
      </w:r>
      <w:r w:rsidRPr="007D2DF1">
        <w:rPr>
          <w:rFonts w:ascii="Times New Roman" w:hAnsi="Times New Roman" w:cs="Times New Roman"/>
          <w:i/>
          <w:iCs/>
        </w:rPr>
        <w:t>mspms</w:t>
      </w:r>
      <w:r w:rsidRPr="007D2DF1">
        <w:rPr>
          <w:rFonts w:ascii="Times New Roman" w:hAnsi="Times New Roman" w:cs="Times New Roman"/>
        </w:rPr>
        <w:t xml:space="preserve"> by profiling the substrate specificity of four well-characterized cathepsins (A–D), demonstrating its ability to reliably capture expected substrate specificities. As the first publicly </w:t>
      </w:r>
      <w:r w:rsidRPr="007D2DF1">
        <w:rPr>
          <w:rFonts w:ascii="Times New Roman" w:hAnsi="Times New Roman" w:cs="Times New Roman"/>
        </w:rPr>
        <w:lastRenderedPageBreak/>
        <w:t xml:space="preserve">available platform for MSP-MS data analysis, </w:t>
      </w:r>
      <w:r w:rsidRPr="007D2DF1">
        <w:rPr>
          <w:rFonts w:ascii="Times New Roman" w:hAnsi="Times New Roman" w:cs="Times New Roman"/>
          <w:i/>
          <w:iCs/>
        </w:rPr>
        <w:t>mspms</w:t>
      </w:r>
      <w:r w:rsidRPr="007D2DF1">
        <w:rPr>
          <w:rFonts w:ascii="Times New Roman" w:hAnsi="Times New Roman" w:cs="Times New Roman"/>
        </w:rPr>
        <w:t xml:space="preserve"> delivers comprehensive functionality, transparency, and ease of use, making it a valuable resource for the protease research community. </w:t>
      </w:r>
      <w:r w:rsidR="00726ADE" w:rsidRPr="007D2DF1">
        <w:rPr>
          <w:rFonts w:ascii="Times New Roman" w:hAnsi="Times New Roman" w:cs="Times New Roman"/>
        </w:rPr>
        <w:t>Access to</w:t>
      </w:r>
      <w:r w:rsidR="00B94C09" w:rsidRPr="007D2DF1">
        <w:rPr>
          <w:rFonts w:ascii="Times New Roman" w:hAnsi="Times New Roman" w:cs="Times New Roman"/>
        </w:rPr>
        <w:t xml:space="preserve"> </w:t>
      </w:r>
      <w:r w:rsidR="00B94C09" w:rsidRPr="007D2DF1">
        <w:rPr>
          <w:rFonts w:ascii="Times New Roman" w:hAnsi="Times New Roman" w:cs="Times New Roman"/>
          <w:i/>
          <w:iCs/>
        </w:rPr>
        <w:t>m</w:t>
      </w:r>
      <w:r w:rsidR="002D23C9" w:rsidRPr="007D2DF1">
        <w:rPr>
          <w:rFonts w:ascii="Times New Roman" w:hAnsi="Times New Roman" w:cs="Times New Roman"/>
          <w:i/>
          <w:iCs/>
        </w:rPr>
        <w:t>spms</w:t>
      </w:r>
      <w:r w:rsidR="002D23C9" w:rsidRPr="007D2DF1">
        <w:rPr>
          <w:rFonts w:ascii="Times New Roman" w:hAnsi="Times New Roman" w:cs="Times New Roman"/>
        </w:rPr>
        <w:t xml:space="preserve"> is available through the Bioconductor project at </w:t>
      </w:r>
      <w:hyperlink r:id="rId8" w:history="1">
        <w:r w:rsidR="002D23C9" w:rsidRPr="007D2DF1">
          <w:rPr>
            <w:rStyle w:val="Hyperlink"/>
            <w:rFonts w:ascii="Times New Roman" w:hAnsi="Times New Roman" w:cs="Times New Roman"/>
          </w:rPr>
          <w:t>https://bioconductor.org/packages/mspms</w:t>
        </w:r>
      </w:hyperlink>
      <w:r w:rsidR="002D23C9" w:rsidRPr="007D2DF1">
        <w:rPr>
          <w:rFonts w:ascii="Times New Roman" w:hAnsi="Times New Roman" w:cs="Times New Roman"/>
        </w:rPr>
        <w:t xml:space="preserve">, and a graphic interface is </w:t>
      </w:r>
      <w:r w:rsidR="008F79D9" w:rsidRPr="007D2DF1">
        <w:rPr>
          <w:rFonts w:ascii="Times New Roman" w:hAnsi="Times New Roman" w:cs="Times New Roman"/>
        </w:rPr>
        <w:t>available</w:t>
      </w:r>
      <w:r w:rsidR="002D23C9" w:rsidRPr="007D2DF1">
        <w:rPr>
          <w:rFonts w:ascii="Times New Roman" w:hAnsi="Times New Roman" w:cs="Times New Roman"/>
        </w:rPr>
        <w:t xml:space="preserve"> at </w:t>
      </w:r>
      <w:hyperlink r:id="rId9" w:history="1">
        <w:r w:rsidR="002D23C9" w:rsidRPr="007D2DF1">
          <w:rPr>
            <w:rStyle w:val="Hyperlink"/>
            <w:rFonts w:ascii="Times New Roman" w:hAnsi="Times New Roman" w:cs="Times New Roman"/>
          </w:rPr>
          <w:t>https://gonzalezlab.shinyapps.io/mspms_shiny/.</w:t>
        </w:r>
      </w:hyperlink>
    </w:p>
    <w:p w14:paraId="7C4D0D58" w14:textId="77777777" w:rsidR="00F41353" w:rsidRPr="007D2DF1" w:rsidRDefault="00F41353" w:rsidP="00E92335">
      <w:pPr>
        <w:spacing w:line="480" w:lineRule="auto"/>
        <w:rPr>
          <w:rFonts w:ascii="Times New Roman" w:hAnsi="Times New Roman" w:cs="Times New Roman"/>
        </w:rPr>
      </w:pPr>
    </w:p>
    <w:p w14:paraId="2CD51517" w14:textId="19F7F50F" w:rsidR="00273727" w:rsidRPr="007D2DF1" w:rsidRDefault="001655EF"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Introduction:</w:t>
      </w:r>
    </w:p>
    <w:p w14:paraId="597CB07B" w14:textId="3C0CE6AE" w:rsidR="00F41353" w:rsidRPr="007D2DF1" w:rsidRDefault="002C3D29" w:rsidP="00E92335">
      <w:pPr>
        <w:spacing w:line="480" w:lineRule="auto"/>
        <w:rPr>
          <w:rFonts w:ascii="Times New Roman" w:hAnsi="Times New Roman" w:cs="Times New Roman"/>
        </w:rPr>
      </w:pPr>
      <w:r w:rsidRPr="007D2DF1">
        <w:rPr>
          <w:rFonts w:ascii="Times New Roman" w:hAnsi="Times New Roman" w:cs="Times New Roman"/>
        </w:rPr>
        <w:t>Proteases play crucial roles in a wide range of biological processes, from digestion and immunity to cancer and neurodegenerative diseases</w:t>
      </w:r>
      <w:r w:rsidR="004857B2" w:rsidRPr="007D2DF1">
        <w:rPr>
          <w:rFonts w:ascii="Times New Roman" w:hAnsi="Times New Roman" w:cs="Times New Roman"/>
        </w:rPr>
        <w:t xml:space="preserve"> </w:t>
      </w:r>
      <w:r w:rsidR="00E3194C"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{"citationID":"NMcW38w7","properties":{"formattedCitation":"[1]","plainCitation":"[1]","noteIndex":0},"citationItems":[{"id":6578,"uris":["http://zotero.org/users/6494753/items/YY9QPRJX"],"itemData":{"id":6578,"type":"article-journal","container-title":"Journal of Biological Chemistry","DOI":"10.1074/jbc.R800035200","ISSN":"00219258","issue":"45","journalAbbreviation":"Journal of Biological Chemistry","language":"en","license":"https://www.elsevier.com/tdm/userlicense/1.0/","page":"30433-30437","source":"DOI.org (Crossref)","title":"Proteases: Multifunctional Enzymes in Life and Disease","title-short":"Proteases","volume":"283","author":[{"family":"López-Otín","given":"Carlos"},{"family":"Bond","given":"Judith S."}],"issued":{"date-parts":[["2008",11]]}}}],"schema":"https://github.com/citation-style-language/schema/raw/master/csl-citation.json"} </w:instrText>
      </w:r>
      <w:r w:rsidR="00E3194C" w:rsidRPr="007D2DF1">
        <w:rPr>
          <w:rFonts w:ascii="Times New Roman" w:hAnsi="Times New Roman" w:cs="Times New Roman"/>
        </w:rPr>
        <w:fldChar w:fldCharType="separate"/>
      </w:r>
      <w:r w:rsidR="004857B2" w:rsidRPr="007D2DF1">
        <w:rPr>
          <w:rFonts w:ascii="Times New Roman" w:hAnsi="Times New Roman" w:cs="Times New Roman"/>
        </w:rPr>
        <w:t>[1]</w:t>
      </w:r>
      <w:r w:rsidR="00E3194C" w:rsidRPr="007D2DF1">
        <w:rPr>
          <w:rFonts w:ascii="Times New Roman" w:hAnsi="Times New Roman" w:cs="Times New Roman"/>
        </w:rPr>
        <w:fldChar w:fldCharType="end"/>
      </w:r>
      <w:r w:rsidRPr="007D2DF1">
        <w:rPr>
          <w:rFonts w:ascii="Times New Roman" w:hAnsi="Times New Roman" w:cs="Times New Roman"/>
        </w:rPr>
        <w:t xml:space="preserve">. Understanding the substrate specificity of </w:t>
      </w:r>
      <w:r w:rsidR="00CF2A2E" w:rsidRPr="007D2DF1">
        <w:rPr>
          <w:rFonts w:ascii="Times New Roman" w:hAnsi="Times New Roman" w:cs="Times New Roman"/>
        </w:rPr>
        <w:t xml:space="preserve">these </w:t>
      </w:r>
      <w:r w:rsidRPr="007D2DF1">
        <w:rPr>
          <w:rFonts w:ascii="Times New Roman" w:hAnsi="Times New Roman" w:cs="Times New Roman"/>
        </w:rPr>
        <w:t>enzymes is essential for designing inhibitors, diagnostics, and protease-activated therapeutics</w:t>
      </w:r>
      <w:r w:rsidR="004857B2" w:rsidRPr="007D2DF1">
        <w:rPr>
          <w:rFonts w:ascii="Times New Roman" w:hAnsi="Times New Roman" w:cs="Times New Roman"/>
        </w:rPr>
        <w:t xml:space="preserve"> </w:t>
      </w:r>
      <w:r w:rsidR="00E3194C"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{"citationID":"17E0EpQB","properties":{"formattedCitation":"[2]","plainCitation":"[2]","noteIndex":0},"citationItems":[{"id":6580,"uris":["http://zotero.org/users/6494753/items/CSE78K3D"],"itemData":{"id":6580,"type":"article-journal","container-title":"Journal of Medicinal Chemistry","DOI":"10.1021/jm990412m","ISSN":"0022-2623, 1520-4804","issue":"3","journalAbbreviation":"J. Med. Chem.","language":"en","page":"305-341","source":"DOI.org (Crossref)","title":"Protease Inhibitors: Current Status and Future Prospects","title-short":"Protease Inhibitors","volume":"43","author":[{"family":"Leung","given":"Donmienne"},{"family":"Abbenante","given":"Giovanni"},{"family":"Fairlie","given":"David P."}],"issued":{"date-parts":[["2000",2,1]]}}}],"schema":"https://github.com/citation-style-language/schema/raw/master/csl-citation.json"} </w:instrText>
      </w:r>
      <w:r w:rsidR="00E3194C" w:rsidRPr="007D2DF1">
        <w:rPr>
          <w:rFonts w:ascii="Times New Roman" w:hAnsi="Times New Roman" w:cs="Times New Roman"/>
        </w:rPr>
        <w:fldChar w:fldCharType="separate"/>
      </w:r>
      <w:r w:rsidR="004857B2" w:rsidRPr="007D2DF1">
        <w:rPr>
          <w:rFonts w:ascii="Times New Roman" w:hAnsi="Times New Roman" w:cs="Times New Roman"/>
        </w:rPr>
        <w:t>[2]</w:t>
      </w:r>
      <w:r w:rsidR="00E3194C" w:rsidRPr="007D2DF1">
        <w:rPr>
          <w:rFonts w:ascii="Times New Roman" w:hAnsi="Times New Roman" w:cs="Times New Roman"/>
        </w:rPr>
        <w:fldChar w:fldCharType="end"/>
      </w:r>
      <w:r w:rsidRPr="007D2DF1">
        <w:rPr>
          <w:rFonts w:ascii="Times New Roman" w:hAnsi="Times New Roman" w:cs="Times New Roman"/>
        </w:rPr>
        <w:t>. One of the most effective methods for determining protease substrate specificity is Multiplex Substrate Profiling by Mass Spectrometry (MSP-MS)</w:t>
      </w:r>
      <w:r w:rsidR="004857B2" w:rsidRPr="007D2DF1">
        <w:rPr>
          <w:rFonts w:ascii="Times New Roman" w:hAnsi="Times New Roman" w:cs="Times New Roman"/>
        </w:rPr>
        <w:t xml:space="preserve"> </w:t>
      </w:r>
      <w:r w:rsidR="00E3194C"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{"citationID":"h5ZdsQTm","properties":{"formattedCitation":"[3]","plainCitation":"[3]","noteIndex":0},"citationItems":[{"id":6172,"uris":["http://zotero.org/users/6494753/items/2RH4AU5T"],"itemData":{"id":6172,"type":"chapter","abstract":"Proteolysis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00E3194C" w:rsidRPr="007D2DF1">
        <w:rPr>
          <w:rFonts w:ascii="Times New Roman" w:hAnsi="Times New Roman" w:cs="Times New Roman"/>
        </w:rPr>
        <w:fldChar w:fldCharType="separate"/>
      </w:r>
      <w:r w:rsidR="004857B2" w:rsidRPr="007D2DF1">
        <w:rPr>
          <w:rFonts w:ascii="Times New Roman" w:hAnsi="Times New Roman" w:cs="Times New Roman"/>
        </w:rPr>
        <w:t>[3]</w:t>
      </w:r>
      <w:r w:rsidR="00E3194C" w:rsidRPr="007D2DF1">
        <w:rPr>
          <w:rFonts w:ascii="Times New Roman" w:hAnsi="Times New Roman" w:cs="Times New Roman"/>
        </w:rPr>
        <w:fldChar w:fldCharType="end"/>
      </w:r>
      <w:r w:rsidRPr="007D2DF1">
        <w:rPr>
          <w:rFonts w:ascii="Times New Roman" w:hAnsi="Times New Roman" w:cs="Times New Roman"/>
        </w:rPr>
        <w:t xml:space="preserve">. This technique involves incubating a </w:t>
      </w:r>
      <w:r w:rsidR="005E5879" w:rsidRPr="007D2DF1">
        <w:rPr>
          <w:rFonts w:ascii="Times New Roman" w:hAnsi="Times New Roman" w:cs="Times New Roman"/>
        </w:rPr>
        <w:t xml:space="preserve">rationally </w:t>
      </w:r>
      <w:r w:rsidRPr="007D2DF1">
        <w:rPr>
          <w:rFonts w:ascii="Times New Roman" w:hAnsi="Times New Roman" w:cs="Times New Roman"/>
        </w:rPr>
        <w:t>designed peptide library with a protease or protease-containing sample and using mass spectrometry to identify the resulting cleavage products, revealing the enzyme's substrate preferences</w:t>
      </w:r>
      <w:r w:rsidR="004857B2" w:rsidRPr="007D2DF1">
        <w:rPr>
          <w:rFonts w:ascii="Times New Roman" w:hAnsi="Times New Roman" w:cs="Times New Roman"/>
        </w:rPr>
        <w:t xml:space="preserve"> </w:t>
      </w:r>
      <w:r w:rsidR="00E3194C"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{"citationID":"oTRH4bLL","properties":{"formattedCitation":"[4]","plainCitation":"[4]","noteIndex":0},"citationItems":[{"id":6431,"uris":["http://zotero.org/users/6494753/items/UCVF3TLH"],"itemData":{"id":6431,"type":"article-journal","container-title":"Nature Methods","DOI":"10.1038/nmeth.2182","ISSN":"1548-7091, 1548-7105","issue":"11","journalAbbreviation":"Nat Methods","language":"en","license":"http://www.springer.com/tdm","page":"1095-1100","source":"DOI.org (Crossref)","title":"Global identification of peptidase specificity by multiplex substrate profiling","volume":"9","author":[{"family":"O'Donoghue","given":"Anthony J"},{"family":"Eroy-Reveles","given":"A Alegra"},{"family":"Knudsen","given":"Giselle M"},{"family":"Ingram","given":"Jessica"},{"family":"Zhou","given":"Min"},{"family":"Statnekov","given":"Jacob B"},{"family":"Greninger","given":"Alexander L"},{"family":"Hostetter","given":"Daniel R"},{"family":"Qu","given":"Gang"},{"family":"Maltby","given":"David A"},{"family":"Anderson","given":"Marc O"},{"family":"DeRisi","given":"Joseph L"},{"family":"McKerrow","given":"James H"},{"family":"Burlingame","given":"Alma L"},{"family":"Craik","given":"Charles S"}],"issued":{"date-parts":[["2012",11]]}}}],"schema":"https://github.com/citation-style-language/schema/raw/master/csl-citation.json"} </w:instrText>
      </w:r>
      <w:r w:rsidR="00E3194C" w:rsidRPr="007D2DF1">
        <w:rPr>
          <w:rFonts w:ascii="Times New Roman" w:hAnsi="Times New Roman" w:cs="Times New Roman"/>
        </w:rPr>
        <w:fldChar w:fldCharType="separate"/>
      </w:r>
      <w:r w:rsidR="004857B2" w:rsidRPr="007D2DF1">
        <w:rPr>
          <w:rFonts w:ascii="Times New Roman" w:hAnsi="Times New Roman" w:cs="Times New Roman"/>
        </w:rPr>
        <w:t>[4]</w:t>
      </w:r>
      <w:r w:rsidR="00E3194C" w:rsidRPr="007D2DF1">
        <w:rPr>
          <w:rFonts w:ascii="Times New Roman" w:hAnsi="Times New Roman" w:cs="Times New Roman"/>
        </w:rPr>
        <w:fldChar w:fldCharType="end"/>
      </w:r>
      <w:r w:rsidRPr="007D2DF1">
        <w:rPr>
          <w:rFonts w:ascii="Times New Roman" w:hAnsi="Times New Roman" w:cs="Times New Roman"/>
        </w:rPr>
        <w:t>.</w:t>
      </w:r>
    </w:p>
    <w:p w14:paraId="457B0B77" w14:textId="77777777" w:rsidR="002C3D29" w:rsidRPr="007D2DF1" w:rsidRDefault="002C3D29" w:rsidP="00E92335">
      <w:pPr>
        <w:spacing w:line="480" w:lineRule="auto"/>
        <w:rPr>
          <w:rFonts w:ascii="Times New Roman" w:hAnsi="Times New Roman" w:cs="Times New Roman"/>
        </w:rPr>
      </w:pPr>
    </w:p>
    <w:p w14:paraId="6C42982A" w14:textId="7C86A927" w:rsidR="002C3D29" w:rsidRPr="007D2DF1" w:rsidRDefault="00281084" w:rsidP="00E92335">
      <w:pPr>
        <w:spacing w:line="480" w:lineRule="auto"/>
        <w:rPr>
          <w:rFonts w:ascii="Times New Roman" w:hAnsi="Times New Roman" w:cs="Times New Roman"/>
        </w:rPr>
      </w:pPr>
      <w:r w:rsidRPr="007D2DF1">
        <w:rPr>
          <w:rFonts w:ascii="Times New Roman" w:hAnsi="Times New Roman" w:cs="Times New Roman"/>
        </w:rPr>
        <w:t>The data produced by MSP-MS</w:t>
      </w:r>
      <w:r w:rsidR="002C3D29" w:rsidRPr="007D2DF1">
        <w:rPr>
          <w:rFonts w:ascii="Times New Roman" w:hAnsi="Times New Roman" w:cs="Times New Roman"/>
        </w:rPr>
        <w:t xml:space="preserve"> are complex and </w:t>
      </w:r>
      <w:r w:rsidR="000D0A7D" w:rsidRPr="007D2DF1">
        <w:rPr>
          <w:rFonts w:ascii="Times New Roman" w:hAnsi="Times New Roman" w:cs="Times New Roman"/>
        </w:rPr>
        <w:t>multi</w:t>
      </w:r>
      <w:r w:rsidR="002C3D29" w:rsidRPr="007D2DF1">
        <w:rPr>
          <w:rFonts w:ascii="Times New Roman" w:hAnsi="Times New Roman" w:cs="Times New Roman"/>
        </w:rPr>
        <w:t xml:space="preserve">-dimensional. Accurate interpretation of </w:t>
      </w:r>
      <w:r w:rsidR="00AC090D" w:rsidRPr="007D2DF1">
        <w:rPr>
          <w:rFonts w:ascii="Times New Roman" w:hAnsi="Times New Roman" w:cs="Times New Roman"/>
        </w:rPr>
        <w:t>these</w:t>
      </w:r>
      <w:r w:rsidR="002C3D29" w:rsidRPr="007D2DF1">
        <w:rPr>
          <w:rFonts w:ascii="Times New Roman" w:hAnsi="Times New Roman" w:cs="Times New Roman"/>
        </w:rPr>
        <w:t xml:space="preserve"> results requires rigorous data analysis, encompassing multiple steps: </w:t>
      </w:r>
      <w:r w:rsidR="00AC090D" w:rsidRPr="007D2DF1">
        <w:rPr>
          <w:rFonts w:ascii="Times New Roman" w:hAnsi="Times New Roman" w:cs="Times New Roman"/>
        </w:rPr>
        <w:t xml:space="preserve">preparing </w:t>
      </w:r>
      <w:r w:rsidR="002C3D29" w:rsidRPr="007D2DF1">
        <w:rPr>
          <w:rFonts w:ascii="Times New Roman" w:hAnsi="Times New Roman" w:cs="Times New Roman"/>
        </w:rPr>
        <w:t>the data (identifying cleavage motifs, and positions), processing the data (</w:t>
      </w:r>
      <w:r w:rsidR="00AC090D" w:rsidRPr="007D2DF1">
        <w:rPr>
          <w:rFonts w:ascii="Times New Roman" w:hAnsi="Times New Roman" w:cs="Times New Roman"/>
        </w:rPr>
        <w:t xml:space="preserve">data transformation, </w:t>
      </w:r>
      <w:r w:rsidR="002C3D29" w:rsidRPr="007D2DF1">
        <w:rPr>
          <w:rFonts w:ascii="Times New Roman" w:hAnsi="Times New Roman" w:cs="Times New Roman"/>
        </w:rPr>
        <w:t>normalization</w:t>
      </w:r>
      <w:r w:rsidR="00AC090D" w:rsidRPr="007D2DF1">
        <w:rPr>
          <w:rFonts w:ascii="Times New Roman" w:hAnsi="Times New Roman" w:cs="Times New Roman"/>
        </w:rPr>
        <w:t>, and i</w:t>
      </w:r>
      <w:r w:rsidR="002C3D29" w:rsidRPr="007D2DF1">
        <w:rPr>
          <w:rFonts w:ascii="Times New Roman" w:hAnsi="Times New Roman" w:cs="Times New Roman"/>
        </w:rPr>
        <w:t xml:space="preserve">mputation), statistical analysis, and data visualization. </w:t>
      </w:r>
      <w:r w:rsidR="0038612E" w:rsidRPr="007D2DF1">
        <w:rPr>
          <w:rFonts w:ascii="Times New Roman" w:hAnsi="Times New Roman" w:cs="Times New Roman"/>
        </w:rPr>
        <w:t xml:space="preserve">Historically, analysis of MSP-MS data has lacked </w:t>
      </w:r>
      <w:r w:rsidR="002B56C7" w:rsidRPr="007D2DF1">
        <w:rPr>
          <w:rFonts w:ascii="Times New Roman" w:hAnsi="Times New Roman" w:cs="Times New Roman"/>
        </w:rPr>
        <w:t>dedicated</w:t>
      </w:r>
      <w:r w:rsidR="005E5879" w:rsidRPr="007D2DF1">
        <w:rPr>
          <w:rFonts w:ascii="Times New Roman" w:hAnsi="Times New Roman" w:cs="Times New Roman"/>
        </w:rPr>
        <w:t xml:space="preserve"> analysis</w:t>
      </w:r>
      <w:r w:rsidR="0038612E" w:rsidRPr="007D2DF1">
        <w:rPr>
          <w:rFonts w:ascii="Times New Roman" w:hAnsi="Times New Roman" w:cs="Times New Roman"/>
        </w:rPr>
        <w:t xml:space="preserve"> tools, leaving each researcher to analyze their data in an </w:t>
      </w:r>
      <w:r w:rsidR="0038612E" w:rsidRPr="007D2DF1">
        <w:rPr>
          <w:rFonts w:ascii="Times New Roman" w:hAnsi="Times New Roman" w:cs="Times New Roman"/>
          <w:i/>
          <w:iCs/>
        </w:rPr>
        <w:t>ad-hoc</w:t>
      </w:r>
      <w:r w:rsidR="0038612E" w:rsidRPr="007D2DF1">
        <w:rPr>
          <w:rFonts w:ascii="Times New Roman" w:hAnsi="Times New Roman" w:cs="Times New Roman"/>
        </w:rPr>
        <w:t xml:space="preserve"> manner. </w:t>
      </w:r>
      <w:r w:rsidR="002B56C7" w:rsidRPr="007D2DF1">
        <w:rPr>
          <w:rFonts w:ascii="Times New Roman" w:hAnsi="Times New Roman" w:cs="Times New Roman"/>
        </w:rPr>
        <w:t>This</w:t>
      </w:r>
      <w:r w:rsidR="00AC090D" w:rsidRPr="007D2DF1">
        <w:rPr>
          <w:rFonts w:ascii="Times New Roman" w:hAnsi="Times New Roman" w:cs="Times New Roman"/>
        </w:rPr>
        <w:t xml:space="preserve"> approach</w:t>
      </w:r>
      <w:r w:rsidR="001F170C" w:rsidRPr="007D2DF1">
        <w:rPr>
          <w:rFonts w:ascii="Times New Roman" w:hAnsi="Times New Roman" w:cs="Times New Roman"/>
        </w:rPr>
        <w:t>, while functional</w:t>
      </w:r>
      <w:r w:rsidRPr="007D2DF1">
        <w:rPr>
          <w:rFonts w:ascii="Times New Roman" w:hAnsi="Times New Roman" w:cs="Times New Roman"/>
        </w:rPr>
        <w:t xml:space="preserve">, </w:t>
      </w:r>
      <w:r w:rsidR="003E752E" w:rsidRPr="007D2DF1">
        <w:rPr>
          <w:rFonts w:ascii="Times New Roman" w:hAnsi="Times New Roman" w:cs="Times New Roman"/>
        </w:rPr>
        <w:t>results in</w:t>
      </w:r>
      <w:r w:rsidR="00FA6846" w:rsidRPr="007D2DF1">
        <w:rPr>
          <w:rFonts w:ascii="Times New Roman" w:hAnsi="Times New Roman" w:cs="Times New Roman"/>
        </w:rPr>
        <w:t xml:space="preserve"> an</w:t>
      </w:r>
      <w:r w:rsidR="0038612E" w:rsidRPr="007D2DF1">
        <w:rPr>
          <w:rFonts w:ascii="Times New Roman" w:hAnsi="Times New Roman" w:cs="Times New Roman"/>
        </w:rPr>
        <w:t xml:space="preserve"> </w:t>
      </w:r>
      <w:r w:rsidR="00470499" w:rsidRPr="007D2DF1">
        <w:rPr>
          <w:rFonts w:ascii="Times New Roman" w:hAnsi="Times New Roman" w:cs="Times New Roman"/>
        </w:rPr>
        <w:t xml:space="preserve">inherent </w:t>
      </w:r>
      <w:r w:rsidR="0038612E" w:rsidRPr="007D2DF1">
        <w:rPr>
          <w:rFonts w:ascii="Times New Roman" w:hAnsi="Times New Roman" w:cs="Times New Roman"/>
        </w:rPr>
        <w:t xml:space="preserve">lack of </w:t>
      </w:r>
      <w:r w:rsidR="002C3D29" w:rsidRPr="007D2DF1">
        <w:rPr>
          <w:rFonts w:ascii="Times New Roman" w:hAnsi="Times New Roman" w:cs="Times New Roman"/>
        </w:rPr>
        <w:t xml:space="preserve">reproducibility. Inconsistent and irreproducible analysis pipelines </w:t>
      </w:r>
      <w:r w:rsidR="001F170C" w:rsidRPr="007D2DF1">
        <w:rPr>
          <w:rFonts w:ascii="Times New Roman" w:hAnsi="Times New Roman" w:cs="Times New Roman"/>
        </w:rPr>
        <w:t xml:space="preserve">have been noted </w:t>
      </w:r>
      <w:r w:rsidR="00CD35E1" w:rsidRPr="007D2DF1">
        <w:rPr>
          <w:rFonts w:ascii="Times New Roman" w:hAnsi="Times New Roman" w:cs="Times New Roman"/>
        </w:rPr>
        <w:t>to</w:t>
      </w:r>
      <w:r w:rsidR="002C3D29" w:rsidRPr="007D2DF1">
        <w:rPr>
          <w:rFonts w:ascii="Times New Roman" w:hAnsi="Times New Roman" w:cs="Times New Roman"/>
        </w:rPr>
        <w:t xml:space="preserve"> </w:t>
      </w:r>
      <w:r w:rsidR="00CD35E1" w:rsidRPr="007D2DF1">
        <w:rPr>
          <w:rFonts w:ascii="Times New Roman" w:hAnsi="Times New Roman" w:cs="Times New Roman"/>
        </w:rPr>
        <w:t>lead to</w:t>
      </w:r>
      <w:r w:rsidR="001F170C" w:rsidRPr="007D2DF1">
        <w:rPr>
          <w:rFonts w:ascii="Times New Roman" w:hAnsi="Times New Roman" w:cs="Times New Roman"/>
        </w:rPr>
        <w:t xml:space="preserve"> </w:t>
      </w:r>
      <w:r w:rsidR="001F170C" w:rsidRPr="007D2DF1">
        <w:rPr>
          <w:rFonts w:ascii="Times New Roman" w:hAnsi="Times New Roman" w:cs="Times New Roman"/>
        </w:rPr>
        <w:lastRenderedPageBreak/>
        <w:t>grave</w:t>
      </w:r>
      <w:r w:rsidR="002C3D29" w:rsidRPr="007D2DF1">
        <w:rPr>
          <w:rFonts w:ascii="Times New Roman" w:hAnsi="Times New Roman" w:cs="Times New Roman"/>
        </w:rPr>
        <w:t xml:space="preserve"> problem</w:t>
      </w:r>
      <w:r w:rsidR="001F170C" w:rsidRPr="007D2DF1">
        <w:rPr>
          <w:rFonts w:ascii="Times New Roman" w:hAnsi="Times New Roman" w:cs="Times New Roman"/>
        </w:rPr>
        <w:t>s</w:t>
      </w:r>
      <w:r w:rsidR="002C3D29" w:rsidRPr="007D2DF1">
        <w:rPr>
          <w:rFonts w:ascii="Times New Roman" w:hAnsi="Times New Roman" w:cs="Times New Roman"/>
        </w:rPr>
        <w:t xml:space="preserve"> in biological </w:t>
      </w:r>
      <w:r w:rsidR="00F26AD2" w:rsidRPr="007D2DF1">
        <w:rPr>
          <w:rFonts w:ascii="Times New Roman" w:hAnsi="Times New Roman" w:cs="Times New Roman"/>
        </w:rPr>
        <w:t>research</w:t>
      </w:r>
      <w:r w:rsidR="004857B2" w:rsidRPr="007D2DF1">
        <w:rPr>
          <w:rFonts w:ascii="Times New Roman" w:hAnsi="Times New Roman" w:cs="Times New Roman"/>
        </w:rPr>
        <w:t xml:space="preserve"> </w:t>
      </w:r>
      <w:r w:rsidR="00CD35E1"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Jk86t7Te","properties":{"formattedCitation":"[5]","plainCitation":"[5]","noteIndex":0},"citationItems":[{"id":6233,"uris":["http://zotero.org/users/6494753/items/KPD5WRFW"],"itemData":{"id":6233,"type":"article-journal","container-title":"Science","DOI":"10.1126/science.314.5807.1856","ISSN":"0036-8075, 1095-9203","issue":"5807","journalAbbreviation":"Science","language":"en","page":"1856-1857","source":"DOI.org (Crossref)","title":"A Scientist's Nightmare: Software Problem Leads to Five Retractions","title-short":"A Scientist's Nightmare","volume":"314","author":[{"family":"Miller","given":"Greg"}],"issued":{"date-parts":[["2006",12,22]]}}}],"schema":"https://github.com/citation-style-language/schema/raw/master/csl-citation.json"} </w:instrText>
      </w:r>
      <w:r w:rsidR="00CD35E1" w:rsidRPr="007D2DF1">
        <w:rPr>
          <w:rFonts w:ascii="Times New Roman" w:hAnsi="Times New Roman" w:cs="Times New Roman"/>
        </w:rPr>
        <w:fldChar w:fldCharType="separate"/>
      </w:r>
      <w:r w:rsidR="004857B2" w:rsidRPr="007D2DF1">
        <w:rPr>
          <w:rFonts w:ascii="Times New Roman" w:hAnsi="Times New Roman" w:cs="Times New Roman"/>
        </w:rPr>
        <w:t>[5]</w:t>
      </w:r>
      <w:r w:rsidR="00CD35E1" w:rsidRPr="007D2DF1">
        <w:rPr>
          <w:rFonts w:ascii="Times New Roman" w:hAnsi="Times New Roman" w:cs="Times New Roman"/>
        </w:rPr>
        <w:fldChar w:fldCharType="end"/>
      </w:r>
      <w:r w:rsidR="001F170C" w:rsidRPr="007D2DF1">
        <w:rPr>
          <w:rFonts w:ascii="Times New Roman" w:hAnsi="Times New Roman" w:cs="Times New Roman"/>
        </w:rPr>
        <w:t xml:space="preserve">, </w:t>
      </w:r>
      <w:r w:rsidR="00CD35E1" w:rsidRPr="007D2DF1">
        <w:rPr>
          <w:rFonts w:ascii="Times New Roman" w:hAnsi="Times New Roman" w:cs="Times New Roman"/>
        </w:rPr>
        <w:t>often</w:t>
      </w:r>
      <w:r w:rsidR="001F170C" w:rsidRPr="007D2DF1">
        <w:rPr>
          <w:rFonts w:ascii="Times New Roman" w:hAnsi="Times New Roman" w:cs="Times New Roman"/>
        </w:rPr>
        <w:t xml:space="preserve"> </w:t>
      </w:r>
      <w:r w:rsidR="00CD35E1" w:rsidRPr="007D2DF1">
        <w:rPr>
          <w:rFonts w:ascii="Times New Roman" w:hAnsi="Times New Roman" w:cs="Times New Roman"/>
        </w:rPr>
        <w:t>a consequence of</w:t>
      </w:r>
      <w:r w:rsidR="001F170C" w:rsidRPr="007D2DF1">
        <w:rPr>
          <w:rFonts w:ascii="Times New Roman" w:hAnsi="Times New Roman" w:cs="Times New Roman"/>
        </w:rPr>
        <w:t xml:space="preserve"> decentralized</w:t>
      </w:r>
      <w:r w:rsidR="00CD35E1" w:rsidRPr="007D2DF1">
        <w:rPr>
          <w:rFonts w:ascii="Times New Roman" w:hAnsi="Times New Roman" w:cs="Times New Roman"/>
        </w:rPr>
        <w:t>,</w:t>
      </w:r>
      <w:r w:rsidR="001F170C" w:rsidRPr="007D2DF1">
        <w:rPr>
          <w:rFonts w:ascii="Times New Roman" w:hAnsi="Times New Roman" w:cs="Times New Roman"/>
        </w:rPr>
        <w:t xml:space="preserve"> error prone evolution of</w:t>
      </w:r>
      <w:r w:rsidR="002C3D29" w:rsidRPr="007D2DF1">
        <w:rPr>
          <w:rFonts w:ascii="Times New Roman" w:hAnsi="Times New Roman" w:cs="Times New Roman"/>
        </w:rPr>
        <w:t xml:space="preserve"> codebases </w:t>
      </w:r>
      <w:r w:rsidR="001F170C" w:rsidRPr="007D2DF1">
        <w:rPr>
          <w:rFonts w:ascii="Times New Roman" w:hAnsi="Times New Roman" w:cs="Times New Roman"/>
        </w:rPr>
        <w:t>as personnel transitions</w:t>
      </w:r>
      <w:r w:rsidR="004857B2" w:rsidRPr="007D2DF1">
        <w:rPr>
          <w:rFonts w:ascii="Times New Roman" w:hAnsi="Times New Roman" w:cs="Times New Roman"/>
        </w:rPr>
        <w:t xml:space="preserve"> </w:t>
      </w:r>
      <w:r w:rsidR="00CD35E1"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{"citationID":"UNAYSezf","properties":{"formattedCitation":"[6]","plainCitation":"[6]","noteIndex":0},"citationItems":[{"id":6232,"uris":["http://zotero.org/users/6494753/items/WP48AQCA"],"itemData":{"id":6232,"type":"article-journal","container-title":"The FASEB Journal","DOI":"10.1096/fj.14-256735","ISSN":"0892-6638, 1530-6860","issue":"9","journalAbbreviation":"FASEB j.","language":"en","license":"http://onlinelibrary.wiley.com/termsAndConditions#vor","page":"3847-3855","source":"DOI.org (Crossref)","title":"Sources of error in the retracted scientific literature","volume":"28","author":[{"family":"Casadevall","given":"Arturo"},{"family":"Steen","given":"R. Grant"},{"family":"Fang","given":"Ferric C."}],"issued":{"date-parts":[["2014",9]]}}}],"schema":"https://github.com/citation-style-language/schema/raw/master/csl-citation.json"} </w:instrText>
      </w:r>
      <w:r w:rsidR="00CD35E1" w:rsidRPr="007D2DF1">
        <w:rPr>
          <w:rFonts w:ascii="Times New Roman" w:hAnsi="Times New Roman" w:cs="Times New Roman"/>
        </w:rPr>
        <w:fldChar w:fldCharType="separate"/>
      </w:r>
      <w:r w:rsidR="004857B2" w:rsidRPr="007D2DF1">
        <w:rPr>
          <w:rFonts w:ascii="Times New Roman" w:hAnsi="Times New Roman" w:cs="Times New Roman"/>
        </w:rPr>
        <w:t>[6]</w:t>
      </w:r>
      <w:r w:rsidR="00CD35E1" w:rsidRPr="007D2DF1">
        <w:rPr>
          <w:rFonts w:ascii="Times New Roman" w:hAnsi="Times New Roman" w:cs="Times New Roman"/>
        </w:rPr>
        <w:fldChar w:fldCharType="end"/>
      </w:r>
      <w:r w:rsidR="00CD35E1" w:rsidRPr="007D2DF1">
        <w:rPr>
          <w:rFonts w:ascii="Times New Roman" w:hAnsi="Times New Roman" w:cs="Times New Roman"/>
        </w:rPr>
        <w:t>. Such</w:t>
      </w:r>
      <w:r w:rsidR="00F26AD2" w:rsidRPr="007D2DF1">
        <w:rPr>
          <w:rFonts w:ascii="Times New Roman" w:hAnsi="Times New Roman" w:cs="Times New Roman"/>
        </w:rPr>
        <w:t xml:space="preserve"> absence of standardized, reproducible data analysis tools</w:t>
      </w:r>
      <w:r w:rsidR="00CD35E1" w:rsidRPr="007D2DF1">
        <w:rPr>
          <w:rFonts w:ascii="Times New Roman" w:hAnsi="Times New Roman" w:cs="Times New Roman"/>
        </w:rPr>
        <w:t xml:space="preserve"> for MSP-MS</w:t>
      </w:r>
      <w:r w:rsidR="00F26AD2" w:rsidRPr="007D2DF1">
        <w:rPr>
          <w:rFonts w:ascii="Times New Roman" w:hAnsi="Times New Roman" w:cs="Times New Roman"/>
        </w:rPr>
        <w:t xml:space="preserve"> </w:t>
      </w:r>
      <w:r w:rsidRPr="007D2DF1">
        <w:rPr>
          <w:rFonts w:ascii="Times New Roman" w:hAnsi="Times New Roman" w:cs="Times New Roman"/>
        </w:rPr>
        <w:t>has limited</w:t>
      </w:r>
      <w:r w:rsidR="00F26AD2" w:rsidRPr="007D2DF1">
        <w:rPr>
          <w:rFonts w:ascii="Times New Roman" w:hAnsi="Times New Roman" w:cs="Times New Roman"/>
        </w:rPr>
        <w:t xml:space="preserve"> scientific progress </w:t>
      </w:r>
      <w:r w:rsidR="009237DC" w:rsidRPr="007D2DF1">
        <w:rPr>
          <w:rFonts w:ascii="Times New Roman" w:hAnsi="Times New Roman" w:cs="Times New Roman"/>
        </w:rPr>
        <w:t>by</w:t>
      </w:r>
      <w:r w:rsidR="00CD35E1" w:rsidRPr="007D2DF1">
        <w:rPr>
          <w:rFonts w:ascii="Times New Roman" w:hAnsi="Times New Roman" w:cs="Times New Roman"/>
        </w:rPr>
        <w:t xml:space="preserve"> creating a </w:t>
      </w:r>
      <w:r w:rsidR="00F26AD2" w:rsidRPr="007D2DF1">
        <w:rPr>
          <w:rFonts w:ascii="Times New Roman" w:hAnsi="Times New Roman" w:cs="Times New Roman"/>
        </w:rPr>
        <w:t>barrier for collaboration across research groups.</w:t>
      </w:r>
    </w:p>
    <w:p w14:paraId="55B65B4A" w14:textId="77777777" w:rsidR="002C3D29" w:rsidRPr="007D2DF1" w:rsidRDefault="002C3D29" w:rsidP="00E92335">
      <w:pPr>
        <w:spacing w:line="480" w:lineRule="auto"/>
        <w:rPr>
          <w:rFonts w:ascii="Times New Roman" w:hAnsi="Times New Roman" w:cs="Times New Roman"/>
        </w:rPr>
      </w:pPr>
    </w:p>
    <w:p w14:paraId="7284DB71" w14:textId="4F647311" w:rsidR="00DD5FB1" w:rsidRPr="007D2DF1" w:rsidRDefault="002C3D29" w:rsidP="00E92335">
      <w:pPr>
        <w:spacing w:line="480" w:lineRule="auto"/>
        <w:rPr>
          <w:rFonts w:ascii="Times New Roman" w:hAnsi="Times New Roman" w:cs="Times New Roman"/>
        </w:rPr>
      </w:pPr>
      <w:r w:rsidRPr="007D2DF1">
        <w:rPr>
          <w:rFonts w:ascii="Times New Roman" w:hAnsi="Times New Roman" w:cs="Times New Roman"/>
        </w:rPr>
        <w:t xml:space="preserve">To address these challenges, we developed </w:t>
      </w:r>
      <w:r w:rsidRPr="007D2DF1">
        <w:rPr>
          <w:rFonts w:ascii="Times New Roman" w:hAnsi="Times New Roman" w:cs="Times New Roman"/>
          <w:i/>
          <w:iCs/>
        </w:rPr>
        <w:t>mspms</w:t>
      </w:r>
      <w:r w:rsidRPr="007D2DF1">
        <w:rPr>
          <w:rFonts w:ascii="Times New Roman" w:hAnsi="Times New Roman" w:cs="Times New Roman"/>
        </w:rPr>
        <w:t xml:space="preserve">, an R package specifically designed for the </w:t>
      </w:r>
      <w:r w:rsidR="002B56C7" w:rsidRPr="007D2DF1">
        <w:rPr>
          <w:rFonts w:ascii="Times New Roman" w:hAnsi="Times New Roman" w:cs="Times New Roman"/>
        </w:rPr>
        <w:t>robust</w:t>
      </w:r>
      <w:r w:rsidR="00F26AD2" w:rsidRPr="007D2DF1">
        <w:rPr>
          <w:rFonts w:ascii="Times New Roman" w:hAnsi="Times New Roman" w:cs="Times New Roman"/>
        </w:rPr>
        <w:t>, reproducible</w:t>
      </w:r>
      <w:r w:rsidRPr="007D2DF1">
        <w:rPr>
          <w:rFonts w:ascii="Times New Roman" w:hAnsi="Times New Roman" w:cs="Times New Roman"/>
        </w:rPr>
        <w:t xml:space="preserve"> analysis of MSP-MS data.</w:t>
      </w:r>
      <w:r w:rsidR="005B324E" w:rsidRPr="007D2DF1">
        <w:rPr>
          <w:rFonts w:ascii="Times New Roman" w:hAnsi="Times New Roman" w:cs="Times New Roman"/>
        </w:rPr>
        <w:t xml:space="preserve"> Through integration into the Bioconductor ecosystem</w:t>
      </w:r>
      <w:r w:rsidR="004857B2" w:rsidRPr="007D2DF1">
        <w:rPr>
          <w:rFonts w:ascii="Times New Roman" w:hAnsi="Times New Roman" w:cs="Times New Roman"/>
        </w:rPr>
        <w:t xml:space="preserve"> </w:t>
      </w:r>
      <w:r w:rsidR="005B324E"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{"citationID":"Pt3hMl6b","properties":{"formattedCitation":"[7]","plainCitation":"[7]","noteIndex":0},"citationItems":[{"id":6440,"uris":["http://zotero.org/users/6494753/items/FCCW54BT"],"itemData":{"id":6440,"type":"article-journal","abstract":"The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Biology","language":"en","source":"Zotero","title":"Bioconductor: open software development for computational biology and bioinformatics","author":[{"family":"Gentleman","given":"Robert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YH"},{"family":"Zhang","given":"Jianhua"}],"issued":{"date-parts":[["2004"]]}}}],"schema":"https://github.com/citation-style-language/schema/raw/master/csl-citation.json"} </w:instrText>
      </w:r>
      <w:r w:rsidR="005B324E" w:rsidRPr="007D2DF1">
        <w:rPr>
          <w:rFonts w:ascii="Times New Roman" w:hAnsi="Times New Roman" w:cs="Times New Roman"/>
        </w:rPr>
        <w:fldChar w:fldCharType="separate"/>
      </w:r>
      <w:r w:rsidR="004857B2" w:rsidRPr="007D2DF1">
        <w:rPr>
          <w:rFonts w:ascii="Times New Roman" w:hAnsi="Times New Roman" w:cs="Times New Roman"/>
        </w:rPr>
        <w:t>[7]</w:t>
      </w:r>
      <w:r w:rsidR="005B324E" w:rsidRPr="007D2DF1">
        <w:rPr>
          <w:rFonts w:ascii="Times New Roman" w:hAnsi="Times New Roman" w:cs="Times New Roman"/>
        </w:rPr>
        <w:fldChar w:fldCharType="end"/>
      </w:r>
      <w:r w:rsidR="005B324E" w:rsidRPr="007D2DF1">
        <w:rPr>
          <w:rFonts w:ascii="Times New Roman" w:hAnsi="Times New Roman" w:cs="Times New Roman"/>
        </w:rPr>
        <w:t>, the</w:t>
      </w:r>
      <w:r w:rsidRPr="007D2DF1">
        <w:rPr>
          <w:rFonts w:ascii="Times New Roman" w:hAnsi="Times New Roman" w:cs="Times New Roman"/>
        </w:rPr>
        <w:t xml:space="preserve"> </w:t>
      </w:r>
      <w:r w:rsidRPr="007D2DF1">
        <w:rPr>
          <w:rFonts w:ascii="Times New Roman" w:hAnsi="Times New Roman" w:cs="Times New Roman"/>
          <w:i/>
          <w:iCs/>
        </w:rPr>
        <w:t>mspms</w:t>
      </w:r>
      <w:r w:rsidRPr="007D2DF1">
        <w:rPr>
          <w:rFonts w:ascii="Times New Roman" w:hAnsi="Times New Roman" w:cs="Times New Roman"/>
        </w:rPr>
        <w:t xml:space="preserve"> package adheres to best practices in software development and data analysis, offering a transparent and portable solution for processing complex datasets. Recognizing that many users may not have programming experience, we complemented the R package with a user-friendly graphical interface, available both as a web application and </w:t>
      </w:r>
      <w:r w:rsidR="00CD35E1" w:rsidRPr="007D2DF1">
        <w:rPr>
          <w:rFonts w:ascii="Times New Roman" w:hAnsi="Times New Roman" w:cs="Times New Roman"/>
        </w:rPr>
        <w:t>for download</w:t>
      </w:r>
      <w:r w:rsidRPr="007D2DF1">
        <w:rPr>
          <w:rFonts w:ascii="Times New Roman" w:hAnsi="Times New Roman" w:cs="Times New Roman"/>
        </w:rPr>
        <w:t>. This interface allows researchers to perform key MSP-MS analysis steps—data preprocessing, normalization, statistical analysis, and visualization—without needing</w:t>
      </w:r>
      <w:r w:rsidR="00470499" w:rsidRPr="007D2DF1">
        <w:rPr>
          <w:rFonts w:ascii="Times New Roman" w:hAnsi="Times New Roman" w:cs="Times New Roman"/>
        </w:rPr>
        <w:t xml:space="preserve"> any</w:t>
      </w:r>
      <w:r w:rsidRPr="007D2DF1">
        <w:rPr>
          <w:rFonts w:ascii="Times New Roman" w:hAnsi="Times New Roman" w:cs="Times New Roman"/>
        </w:rPr>
        <w:t xml:space="preserve"> R programming knowledge.</w:t>
      </w:r>
    </w:p>
    <w:p w14:paraId="555FF718" w14:textId="77777777" w:rsidR="002C3D29" w:rsidRPr="007D2DF1" w:rsidRDefault="002C3D29" w:rsidP="00E92335">
      <w:pPr>
        <w:spacing w:line="480" w:lineRule="auto"/>
        <w:rPr>
          <w:rFonts w:ascii="Times New Roman" w:hAnsi="Times New Roman" w:cs="Times New Roman"/>
        </w:rPr>
      </w:pPr>
    </w:p>
    <w:p w14:paraId="6B54ACEF" w14:textId="1D83966F" w:rsidR="00203F2F" w:rsidRPr="007D2DF1" w:rsidRDefault="002C3D29" w:rsidP="00E92335">
      <w:pPr>
        <w:spacing w:line="480" w:lineRule="auto"/>
        <w:rPr>
          <w:rFonts w:ascii="Times New Roman" w:hAnsi="Times New Roman" w:cs="Times New Roman"/>
        </w:rPr>
      </w:pPr>
      <w:r w:rsidRPr="007D2DF1">
        <w:rPr>
          <w:rFonts w:ascii="Times New Roman" w:hAnsi="Times New Roman" w:cs="Times New Roman"/>
        </w:rPr>
        <w:t xml:space="preserve">Here, we demonstrate the functionality of </w:t>
      </w:r>
      <w:r w:rsidRPr="007D2DF1">
        <w:rPr>
          <w:rFonts w:ascii="Times New Roman" w:hAnsi="Times New Roman" w:cs="Times New Roman"/>
          <w:i/>
          <w:iCs/>
        </w:rPr>
        <w:t>mspms</w:t>
      </w:r>
      <w:r w:rsidRPr="007D2DF1">
        <w:rPr>
          <w:rFonts w:ascii="Times New Roman" w:hAnsi="Times New Roman" w:cs="Times New Roman"/>
        </w:rPr>
        <w:t xml:space="preserve"> by analyzing publicly available MSP-MS data for four well-characterized cathepsins, validating the package’s ability to accurately determine their substrate specificities. By offering </w:t>
      </w:r>
      <w:r w:rsidR="005F505A" w:rsidRPr="007D2DF1">
        <w:rPr>
          <w:rFonts w:ascii="Times New Roman" w:hAnsi="Times New Roman" w:cs="Times New Roman"/>
        </w:rPr>
        <w:t>comprehensive</w:t>
      </w:r>
      <w:r w:rsidRPr="007D2DF1">
        <w:rPr>
          <w:rFonts w:ascii="Times New Roman" w:hAnsi="Times New Roman" w:cs="Times New Roman"/>
        </w:rPr>
        <w:t xml:space="preserve"> </w:t>
      </w:r>
      <w:r w:rsidR="005F505A" w:rsidRPr="007D2DF1">
        <w:rPr>
          <w:rFonts w:ascii="Times New Roman" w:hAnsi="Times New Roman" w:cs="Times New Roman"/>
        </w:rPr>
        <w:t>functionality</w:t>
      </w:r>
      <w:r w:rsidRPr="007D2DF1">
        <w:rPr>
          <w:rFonts w:ascii="Times New Roman" w:hAnsi="Times New Roman" w:cs="Times New Roman"/>
        </w:rPr>
        <w:t xml:space="preserve">, transparency, and user accessibility, </w:t>
      </w:r>
      <w:r w:rsidRPr="007D2DF1">
        <w:rPr>
          <w:rFonts w:ascii="Times New Roman" w:hAnsi="Times New Roman" w:cs="Times New Roman"/>
          <w:i/>
          <w:iCs/>
        </w:rPr>
        <w:t>mspms</w:t>
      </w:r>
      <w:r w:rsidRPr="007D2DF1">
        <w:rPr>
          <w:rFonts w:ascii="Times New Roman" w:hAnsi="Times New Roman" w:cs="Times New Roman"/>
        </w:rPr>
        <w:t xml:space="preserve"> is positioned to be a valuable tool for the protease research community, streamlining the analysis of </w:t>
      </w:r>
      <w:r w:rsidR="00D55A90" w:rsidRPr="007D2DF1">
        <w:rPr>
          <w:rFonts w:ascii="Times New Roman" w:hAnsi="Times New Roman" w:cs="Times New Roman"/>
        </w:rPr>
        <w:t xml:space="preserve">MSP-MS </w:t>
      </w:r>
      <w:r w:rsidRPr="007D2DF1">
        <w:rPr>
          <w:rFonts w:ascii="Times New Roman" w:hAnsi="Times New Roman" w:cs="Times New Roman"/>
        </w:rPr>
        <w:t>data while promoting reproducible research.</w:t>
      </w:r>
    </w:p>
    <w:p w14:paraId="55E50513" w14:textId="77777777" w:rsidR="002C3D29" w:rsidRPr="007D2DF1" w:rsidRDefault="002C3D29" w:rsidP="00E92335">
      <w:pPr>
        <w:spacing w:line="480" w:lineRule="auto"/>
        <w:rPr>
          <w:rFonts w:ascii="Times New Roman" w:hAnsi="Times New Roman" w:cs="Times New Roman"/>
        </w:rPr>
      </w:pPr>
    </w:p>
    <w:p w14:paraId="6725F938" w14:textId="2EAF50B1" w:rsidR="001F302A" w:rsidRPr="007D2DF1" w:rsidRDefault="00411F1C"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 xml:space="preserve">Materials and </w:t>
      </w:r>
      <w:r w:rsidR="00616263" w:rsidRPr="007D2DF1">
        <w:rPr>
          <w:rFonts w:ascii="Times New Roman" w:hAnsi="Times New Roman" w:cs="Times New Roman"/>
          <w:sz w:val="32"/>
          <w:szCs w:val="32"/>
        </w:rPr>
        <w:t>Methods</w:t>
      </w:r>
    </w:p>
    <w:p w14:paraId="225189E4" w14:textId="08E2E5F7" w:rsidR="006E643B" w:rsidRPr="007D2DF1" w:rsidRDefault="005F655F" w:rsidP="00E9233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 xml:space="preserve">Data Used </w:t>
      </w:r>
      <w:r w:rsidR="00B81088" w:rsidRPr="007D2DF1">
        <w:rPr>
          <w:rFonts w:ascii="Times New Roman" w:hAnsi="Times New Roman" w:cs="Times New Roman"/>
          <w:b/>
          <w:bCs/>
          <w:color w:val="000000" w:themeColor="text1"/>
        </w:rPr>
        <w:t>f</w:t>
      </w:r>
      <w:r w:rsidRPr="007D2DF1">
        <w:rPr>
          <w:rFonts w:ascii="Times New Roman" w:hAnsi="Times New Roman" w:cs="Times New Roman"/>
          <w:b/>
          <w:bCs/>
          <w:color w:val="000000" w:themeColor="text1"/>
        </w:rPr>
        <w:t>or Study</w:t>
      </w:r>
    </w:p>
    <w:p w14:paraId="66860E9E" w14:textId="11AE183F" w:rsidR="008C7823" w:rsidRPr="007D2DF1" w:rsidRDefault="003E0C59"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lastRenderedPageBreak/>
        <w:t>Raw d</w:t>
      </w:r>
      <w:r w:rsidR="00F015AE" w:rsidRPr="007D2DF1">
        <w:rPr>
          <w:rFonts w:ascii="Times New Roman" w:hAnsi="Times New Roman" w:cs="Times New Roman"/>
          <w:color w:val="000000" w:themeColor="text1"/>
        </w:rPr>
        <w:t xml:space="preserve">ata </w:t>
      </w:r>
      <w:r w:rsidRPr="007D2DF1">
        <w:rPr>
          <w:rFonts w:ascii="Times New Roman" w:hAnsi="Times New Roman" w:cs="Times New Roman"/>
          <w:color w:val="000000" w:themeColor="text1"/>
        </w:rPr>
        <w:t xml:space="preserve">from a previously reported MSP-MS </w:t>
      </w:r>
      <w:r w:rsidR="00F501DB" w:rsidRPr="007D2DF1">
        <w:rPr>
          <w:rFonts w:ascii="Times New Roman" w:hAnsi="Times New Roman" w:cs="Times New Roman"/>
          <w:color w:val="000000" w:themeColor="text1"/>
        </w:rPr>
        <w:t xml:space="preserve">study </w:t>
      </w:r>
      <w:r w:rsidR="006E643B" w:rsidRPr="007D2DF1">
        <w:rPr>
          <w:rFonts w:ascii="Times New Roman" w:hAnsi="Times New Roman" w:cs="Times New Roman"/>
          <w:color w:val="000000" w:themeColor="text1"/>
        </w:rPr>
        <w:t>was acquired from</w:t>
      </w:r>
      <w:r w:rsidR="00C25D31" w:rsidRPr="007D2DF1">
        <w:rPr>
          <w:rFonts w:ascii="Times New Roman" w:hAnsi="Times New Roman" w:cs="Times New Roman"/>
          <w:color w:val="000000" w:themeColor="text1"/>
        </w:rPr>
        <w:t xml:space="preserve"> the</w:t>
      </w:r>
      <w:r w:rsidR="006E643B" w:rsidRPr="007D2DF1">
        <w:rPr>
          <w:rFonts w:ascii="Times New Roman" w:hAnsi="Times New Roman" w:cs="Times New Roman"/>
          <w:color w:val="000000" w:themeColor="text1"/>
        </w:rPr>
        <w:t xml:space="preserve"> </w:t>
      </w:r>
      <w:r w:rsidR="00A61877" w:rsidRPr="007D2DF1">
        <w:rPr>
          <w:rFonts w:ascii="Times New Roman" w:hAnsi="Times New Roman" w:cs="Times New Roman"/>
          <w:color w:val="000000" w:themeColor="text1"/>
        </w:rPr>
        <w:t>MassIVE</w:t>
      </w:r>
      <w:r w:rsidR="00C25D31" w:rsidRPr="007D2DF1">
        <w:rPr>
          <w:rFonts w:ascii="Times New Roman" w:hAnsi="Times New Roman" w:cs="Times New Roman"/>
          <w:color w:val="000000" w:themeColor="text1"/>
        </w:rPr>
        <w:t xml:space="preserve"> Repository</w:t>
      </w:r>
      <w:r w:rsidR="00A61877"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t>(accession number MSV00008595)</w:t>
      </w:r>
      <w:r w:rsidR="004857B2" w:rsidRPr="007D2DF1">
        <w:rPr>
          <w:rFonts w:ascii="Times New Roman" w:hAnsi="Times New Roman" w:cs="Times New Roman"/>
          <w:color w:val="000000" w:themeColor="text1"/>
        </w:rPr>
        <w:t xml:space="preserve"> </w:t>
      </w:r>
      <w:r w:rsidR="00745457"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{"citationID":"x39Qzx6W","properties":{"formattedCitation":"[8]","plainCitation":"[8]","noteIndex":0},"citationItems":[{"id":6488,"uris":["http://zotero.org/users/6494753/items/BBUKKP3H"],"itemData":{"id":6488,"type":"article-journal","abstract":"Neuropeptides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chromaﬃn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diﬀerentially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745457"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[8]</w:t>
      </w:r>
      <w:r w:rsidR="00745457" w:rsidRPr="007D2DF1">
        <w:rPr>
          <w:rFonts w:ascii="Times New Roman" w:hAnsi="Times New Roman" w:cs="Times New Roman"/>
          <w:color w:val="000000" w:themeColor="text1"/>
        </w:rPr>
        <w:fldChar w:fldCharType="end"/>
      </w:r>
      <w:r w:rsidR="00026996" w:rsidRPr="007D2DF1">
        <w:rPr>
          <w:rFonts w:ascii="Times New Roman" w:hAnsi="Times New Roman" w:cs="Times New Roman"/>
          <w:color w:val="000000" w:themeColor="text1"/>
        </w:rPr>
        <w:t>.</w:t>
      </w:r>
      <w:r w:rsidR="00745457" w:rsidRPr="007D2DF1">
        <w:rPr>
          <w:rFonts w:ascii="Times New Roman" w:hAnsi="Times New Roman" w:cs="Times New Roman"/>
          <w:color w:val="000000" w:themeColor="text1"/>
        </w:rPr>
        <w:t xml:space="preserve"> </w:t>
      </w:r>
      <w:r w:rsidR="00751FFC" w:rsidRPr="007D2DF1">
        <w:rPr>
          <w:rFonts w:ascii="Times New Roman" w:hAnsi="Times New Roman" w:cs="Times New Roman"/>
          <w:color w:val="000000" w:themeColor="text1"/>
        </w:rPr>
        <w:t xml:space="preserve">In brief, </w:t>
      </w:r>
      <w:r w:rsidR="004C0685" w:rsidRPr="007D2DF1">
        <w:rPr>
          <w:rFonts w:ascii="Times New Roman" w:hAnsi="Times New Roman" w:cs="Times New Roman"/>
          <w:color w:val="000000" w:themeColor="text1"/>
        </w:rPr>
        <w:t xml:space="preserve">these </w:t>
      </w:r>
      <w:r w:rsidR="00813E74" w:rsidRPr="007D2DF1">
        <w:rPr>
          <w:rFonts w:ascii="Times New Roman" w:hAnsi="Times New Roman" w:cs="Times New Roman"/>
          <w:color w:val="000000" w:themeColor="text1"/>
        </w:rPr>
        <w:t xml:space="preserve">data were generated from a study that utilized a 228-member </w:t>
      </w:r>
      <w:r w:rsidR="00751FFC" w:rsidRPr="007D2DF1">
        <w:rPr>
          <w:rFonts w:ascii="Times New Roman" w:hAnsi="Times New Roman" w:cs="Times New Roman"/>
          <w:color w:val="000000" w:themeColor="text1"/>
        </w:rPr>
        <w:t xml:space="preserve">peptide library </w:t>
      </w:r>
      <w:r w:rsidR="002242B1" w:rsidRPr="007D2DF1">
        <w:rPr>
          <w:rFonts w:ascii="Times New Roman" w:hAnsi="Times New Roman" w:cs="Times New Roman"/>
          <w:color w:val="000000" w:themeColor="text1"/>
        </w:rPr>
        <w:t xml:space="preserve">that was incubated with either </w:t>
      </w:r>
      <w:r w:rsidR="00F5650F" w:rsidRPr="007D2DF1">
        <w:rPr>
          <w:rFonts w:ascii="Times New Roman" w:hAnsi="Times New Roman" w:cs="Times New Roman"/>
          <w:color w:val="000000" w:themeColor="text1"/>
        </w:rPr>
        <w:t>18.4</w:t>
      </w:r>
      <w:r w:rsidR="002242B1" w:rsidRPr="007D2DF1">
        <w:rPr>
          <w:rFonts w:ascii="Times New Roman" w:hAnsi="Times New Roman" w:cs="Times New Roman"/>
          <w:color w:val="000000" w:themeColor="text1"/>
        </w:rPr>
        <w:t xml:space="preserve"> nM cathepsin A, </w:t>
      </w:r>
      <w:r w:rsidR="00F5650F" w:rsidRPr="007D2DF1">
        <w:rPr>
          <w:rFonts w:ascii="Times New Roman" w:hAnsi="Times New Roman" w:cs="Times New Roman"/>
          <w:color w:val="000000" w:themeColor="text1"/>
        </w:rPr>
        <w:t>2.64</w:t>
      </w:r>
      <w:r w:rsidR="002242B1" w:rsidRPr="007D2DF1">
        <w:rPr>
          <w:rFonts w:ascii="Times New Roman" w:hAnsi="Times New Roman" w:cs="Times New Roman"/>
          <w:color w:val="000000" w:themeColor="text1"/>
        </w:rPr>
        <w:t xml:space="preserve"> nM cathepsin B, </w:t>
      </w:r>
      <w:r w:rsidR="00F5650F" w:rsidRPr="007D2DF1">
        <w:rPr>
          <w:rFonts w:ascii="Times New Roman" w:hAnsi="Times New Roman" w:cs="Times New Roman"/>
          <w:color w:val="000000" w:themeColor="text1"/>
        </w:rPr>
        <w:t>19.6</w:t>
      </w:r>
      <w:r w:rsidR="002242B1" w:rsidRPr="007D2DF1">
        <w:rPr>
          <w:rFonts w:ascii="Times New Roman" w:hAnsi="Times New Roman" w:cs="Times New Roman"/>
          <w:color w:val="000000" w:themeColor="text1"/>
        </w:rPr>
        <w:t xml:space="preserve"> nM cathepsin C </w:t>
      </w:r>
      <w:r w:rsidR="000E208E" w:rsidRPr="007D2DF1">
        <w:rPr>
          <w:rFonts w:ascii="Times New Roman" w:hAnsi="Times New Roman" w:cs="Times New Roman"/>
          <w:color w:val="000000" w:themeColor="text1"/>
        </w:rPr>
        <w:t>or</w:t>
      </w:r>
      <w:r w:rsidR="002242B1" w:rsidRPr="007D2DF1">
        <w:rPr>
          <w:rFonts w:ascii="Times New Roman" w:hAnsi="Times New Roman" w:cs="Times New Roman"/>
          <w:color w:val="000000" w:themeColor="text1"/>
        </w:rPr>
        <w:t xml:space="preserve"> </w:t>
      </w:r>
      <w:r w:rsidR="00F5650F" w:rsidRPr="007D2DF1">
        <w:rPr>
          <w:rFonts w:ascii="Times New Roman" w:hAnsi="Times New Roman" w:cs="Times New Roman"/>
          <w:color w:val="000000" w:themeColor="text1"/>
        </w:rPr>
        <w:t>100</w:t>
      </w:r>
      <w:r w:rsidR="002242B1" w:rsidRPr="007D2DF1">
        <w:rPr>
          <w:rFonts w:ascii="Times New Roman" w:hAnsi="Times New Roman" w:cs="Times New Roman"/>
          <w:color w:val="FF0000"/>
        </w:rPr>
        <w:t xml:space="preserve"> </w:t>
      </w:r>
      <w:r w:rsidR="002242B1" w:rsidRPr="007D2DF1">
        <w:rPr>
          <w:rFonts w:ascii="Times New Roman" w:hAnsi="Times New Roman" w:cs="Times New Roman"/>
          <w:color w:val="000000" w:themeColor="text1"/>
        </w:rPr>
        <w:t>nM cathepsin</w:t>
      </w:r>
      <w:r w:rsidR="00684E12" w:rsidRPr="007D2DF1">
        <w:rPr>
          <w:rFonts w:ascii="Times New Roman" w:hAnsi="Times New Roman" w:cs="Times New Roman"/>
          <w:color w:val="000000" w:themeColor="text1"/>
        </w:rPr>
        <w:t xml:space="preserve"> D</w:t>
      </w:r>
      <w:r w:rsidR="009B5256" w:rsidRPr="007D2DF1">
        <w:rPr>
          <w:rFonts w:ascii="Times New Roman" w:hAnsi="Times New Roman" w:cs="Times New Roman"/>
          <w:color w:val="000000" w:themeColor="text1"/>
        </w:rPr>
        <w:t xml:space="preserve">. The concentration of each peptide in the library was </w:t>
      </w:r>
      <w:r w:rsidR="00751FFC" w:rsidRPr="007D2DF1">
        <w:rPr>
          <w:rFonts w:ascii="Times New Roman" w:hAnsi="Times New Roman" w:cs="Times New Roman"/>
          <w:color w:val="000000" w:themeColor="text1"/>
        </w:rPr>
        <w:t xml:space="preserve">0.5 </w:t>
      </w:r>
      <w:r w:rsidR="00751FFC" w:rsidRPr="007D2DF1">
        <w:rPr>
          <w:rFonts w:ascii="Times New Roman" w:hAnsi="Times New Roman" w:cs="Times New Roman"/>
          <w:color w:val="000000" w:themeColor="text1"/>
        </w:rPr>
        <w:sym w:font="Symbol" w:char="F06D"/>
      </w:r>
      <w:r w:rsidR="00751FFC" w:rsidRPr="007D2DF1">
        <w:rPr>
          <w:rFonts w:ascii="Times New Roman" w:hAnsi="Times New Roman" w:cs="Times New Roman"/>
          <w:color w:val="000000" w:themeColor="text1"/>
        </w:rPr>
        <w:t>M. After incubation at 37</w:t>
      </w:r>
      <w:r w:rsidR="00751FFC" w:rsidRPr="007D2DF1">
        <w:rPr>
          <w:rFonts w:ascii="Times New Roman" w:hAnsi="Times New Roman" w:cs="Times New Roman"/>
          <w:color w:val="000000" w:themeColor="text1"/>
        </w:rPr>
        <w:sym w:font="Symbol" w:char="F0B0"/>
      </w:r>
      <w:r w:rsidR="00751FFC" w:rsidRPr="007D2DF1">
        <w:rPr>
          <w:rFonts w:ascii="Times New Roman" w:hAnsi="Times New Roman" w:cs="Times New Roman"/>
          <w:color w:val="000000" w:themeColor="text1"/>
        </w:rPr>
        <w:t xml:space="preserve">C </w:t>
      </w:r>
      <w:r w:rsidR="009B5256" w:rsidRPr="007D2DF1">
        <w:rPr>
          <w:rFonts w:ascii="Times New Roman" w:hAnsi="Times New Roman" w:cs="Times New Roman"/>
          <w:color w:val="000000" w:themeColor="text1"/>
        </w:rPr>
        <w:t xml:space="preserve">for defined time points, </w:t>
      </w:r>
      <w:r w:rsidR="00751FFC" w:rsidRPr="007D2DF1">
        <w:rPr>
          <w:rFonts w:ascii="Times New Roman" w:hAnsi="Times New Roman" w:cs="Times New Roman"/>
          <w:color w:val="000000" w:themeColor="text1"/>
        </w:rPr>
        <w:t xml:space="preserve">the reaction was quenched by addition of </w:t>
      </w:r>
      <w:r w:rsidR="00F5650F" w:rsidRPr="007D2DF1">
        <w:rPr>
          <w:rFonts w:ascii="Times New Roman" w:hAnsi="Times New Roman" w:cs="Times New Roman"/>
          <w:color w:val="000000" w:themeColor="text1"/>
        </w:rPr>
        <w:t xml:space="preserve">6.4 M </w:t>
      </w:r>
      <w:r w:rsidR="002F0D24" w:rsidRPr="007D2DF1">
        <w:rPr>
          <w:rFonts w:ascii="Times New Roman" w:hAnsi="Times New Roman" w:cs="Times New Roman"/>
          <w:color w:val="000000" w:themeColor="text1"/>
        </w:rPr>
        <w:t>guanidine hydrochloride</w:t>
      </w:r>
      <w:r w:rsidR="00751FFC" w:rsidRPr="007D2DF1">
        <w:rPr>
          <w:rFonts w:ascii="Times New Roman" w:hAnsi="Times New Roman" w:cs="Times New Roman"/>
          <w:color w:val="000000" w:themeColor="text1"/>
        </w:rPr>
        <w:t xml:space="preserve">. These samples were desalted with C18 </w:t>
      </w:r>
      <w:r w:rsidR="00E2715B" w:rsidRPr="007D2DF1">
        <w:rPr>
          <w:rFonts w:ascii="Times New Roman" w:hAnsi="Times New Roman" w:cs="Times New Roman"/>
          <w:color w:val="000000" w:themeColor="text1"/>
        </w:rPr>
        <w:t xml:space="preserve">spin </w:t>
      </w:r>
      <w:r w:rsidR="00751FFC" w:rsidRPr="007D2DF1">
        <w:rPr>
          <w:rFonts w:ascii="Times New Roman" w:hAnsi="Times New Roman" w:cs="Times New Roman"/>
          <w:color w:val="000000" w:themeColor="text1"/>
        </w:rPr>
        <w:t xml:space="preserve">columns, and ~0.4 </w:t>
      </w:r>
      <w:r w:rsidR="00751FFC" w:rsidRPr="007D2DF1">
        <w:rPr>
          <w:rFonts w:ascii="Times New Roman" w:hAnsi="Times New Roman" w:cs="Times New Roman"/>
          <w:color w:val="000000" w:themeColor="text1"/>
        </w:rPr>
        <w:sym w:font="Symbol" w:char="F06D"/>
      </w:r>
      <w:r w:rsidR="00751FFC" w:rsidRPr="007D2DF1">
        <w:rPr>
          <w:rFonts w:ascii="Times New Roman" w:hAnsi="Times New Roman" w:cs="Times New Roman"/>
          <w:color w:val="000000" w:themeColor="text1"/>
        </w:rPr>
        <w:t xml:space="preserve">g of each sample was subjected to LC-MS/MS </w:t>
      </w:r>
      <w:r w:rsidR="00E2715B" w:rsidRPr="007D2DF1">
        <w:rPr>
          <w:rFonts w:ascii="Times New Roman" w:hAnsi="Times New Roman" w:cs="Times New Roman"/>
          <w:color w:val="000000" w:themeColor="text1"/>
        </w:rPr>
        <w:t xml:space="preserve">analysis using </w:t>
      </w:r>
      <w:r w:rsidR="00751FFC" w:rsidRPr="007D2DF1">
        <w:rPr>
          <w:rFonts w:ascii="Times New Roman" w:hAnsi="Times New Roman" w:cs="Times New Roman"/>
          <w:color w:val="000000" w:themeColor="text1"/>
        </w:rPr>
        <w:t>an Ultimate 3000 HPLC and Q-Exactive mass spectrometer</w:t>
      </w:r>
      <w:r w:rsidR="00E2715B" w:rsidRPr="007D2DF1">
        <w:rPr>
          <w:rFonts w:ascii="Times New Roman" w:hAnsi="Times New Roman" w:cs="Times New Roman"/>
          <w:color w:val="000000" w:themeColor="text1"/>
        </w:rPr>
        <w:t xml:space="preserve">. </w:t>
      </w:r>
      <w:r w:rsidR="008E690B" w:rsidRPr="007D2DF1">
        <w:rPr>
          <w:rFonts w:ascii="Times New Roman" w:hAnsi="Times New Roman" w:cs="Times New Roman"/>
          <w:color w:val="000000" w:themeColor="text1"/>
        </w:rPr>
        <w:t xml:space="preserve">LC and MS parameters </w:t>
      </w:r>
      <w:r w:rsidR="0069017E" w:rsidRPr="007D2DF1">
        <w:rPr>
          <w:rFonts w:ascii="Times New Roman" w:hAnsi="Times New Roman" w:cs="Times New Roman"/>
          <w:color w:val="000000" w:themeColor="text1"/>
        </w:rPr>
        <w:t>were as</w:t>
      </w:r>
      <w:r w:rsidR="008E690B" w:rsidRPr="007D2DF1">
        <w:rPr>
          <w:rFonts w:ascii="Times New Roman" w:hAnsi="Times New Roman" w:cs="Times New Roman"/>
          <w:color w:val="000000" w:themeColor="text1"/>
        </w:rPr>
        <w:t xml:space="preserve"> </w:t>
      </w:r>
      <w:r w:rsidR="00751FFC" w:rsidRPr="007D2DF1">
        <w:rPr>
          <w:rFonts w:ascii="Times New Roman" w:hAnsi="Times New Roman" w:cs="Times New Roman"/>
          <w:color w:val="000000" w:themeColor="text1"/>
        </w:rPr>
        <w:t>previously reported</w:t>
      </w:r>
      <w:r w:rsidR="004857B2" w:rsidRPr="007D2DF1">
        <w:rPr>
          <w:rFonts w:ascii="Times New Roman" w:hAnsi="Times New Roman" w:cs="Times New Roman"/>
          <w:color w:val="000000" w:themeColor="text1"/>
        </w:rPr>
        <w:t xml:space="preserve"> </w:t>
      </w:r>
      <w:r w:rsidR="00745457"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{"citationID":"7LCsWI2P","properties":{"formattedCitation":"[8]","plainCitation":"[8]","noteIndex":0},"citationItems":[{"id":6488,"uris":["http://zotero.org/users/6494753/items/BBUKKP3H"],"itemData":{"id":6488,"type":"article-journal","abstract":"Neuropeptides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chromaﬃn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diﬀerentially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745457"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[8]</w:t>
      </w:r>
      <w:r w:rsidR="00745457" w:rsidRPr="007D2DF1">
        <w:rPr>
          <w:rFonts w:ascii="Times New Roman" w:hAnsi="Times New Roman" w:cs="Times New Roman"/>
          <w:color w:val="000000" w:themeColor="text1"/>
        </w:rPr>
        <w:fldChar w:fldCharType="end"/>
      </w:r>
      <w:r w:rsidR="00745457" w:rsidRPr="007D2DF1">
        <w:rPr>
          <w:rFonts w:ascii="Times New Roman" w:hAnsi="Times New Roman" w:cs="Times New Roman"/>
          <w:color w:val="000000" w:themeColor="text1"/>
        </w:rPr>
        <w:t xml:space="preserve">. </w:t>
      </w:r>
      <w:r w:rsidR="00751FFC" w:rsidRPr="007D2DF1">
        <w:rPr>
          <w:rFonts w:ascii="Times New Roman" w:hAnsi="Times New Roman" w:cs="Times New Roman"/>
          <w:color w:val="000000" w:themeColor="text1"/>
        </w:rPr>
        <w:t xml:space="preserve"> </w:t>
      </w:r>
    </w:p>
    <w:p w14:paraId="00A52487" w14:textId="77777777" w:rsidR="008C7823" w:rsidRPr="007D2DF1" w:rsidRDefault="008C7823" w:rsidP="00E92335">
      <w:pPr>
        <w:spacing w:line="480" w:lineRule="auto"/>
        <w:rPr>
          <w:rFonts w:ascii="Times New Roman" w:hAnsi="Times New Roman" w:cs="Times New Roman"/>
          <w:color w:val="000000" w:themeColor="text1"/>
        </w:rPr>
      </w:pPr>
    </w:p>
    <w:p w14:paraId="41238472" w14:textId="22A7F185" w:rsidR="008C7823" w:rsidRPr="007D2DF1" w:rsidRDefault="008C7823" w:rsidP="008C7823">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 xml:space="preserve">Upstream Proteomic Software </w:t>
      </w:r>
    </w:p>
    <w:p w14:paraId="74E8B561" w14:textId="37EC4D83" w:rsidR="008C7823" w:rsidRPr="007D2DF1" w:rsidRDefault="008C7823"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Peptides/proteins were identified and quantified using </w:t>
      </w:r>
      <w:r w:rsidR="005B324E" w:rsidRPr="007D2DF1">
        <w:rPr>
          <w:rFonts w:ascii="Times New Roman" w:hAnsi="Times New Roman" w:cs="Times New Roman"/>
          <w:color w:val="000000" w:themeColor="text1"/>
        </w:rPr>
        <w:t>PEAKS Studio</w:t>
      </w:r>
      <w:r w:rsidR="004857B2" w:rsidRPr="007D2DF1">
        <w:rPr>
          <w:rFonts w:ascii="Times New Roman" w:hAnsi="Times New Roman" w:cs="Times New Roman"/>
          <w:color w:val="000000" w:themeColor="text1"/>
        </w:rPr>
        <w:t xml:space="preserve"> </w:t>
      </w:r>
      <w:r w:rsidR="005B324E"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{"citationID":"HGAocKA5","properties":{"formattedCitation":"[9]","plainCitation":"[9]","noteIndex":0},"citationItems":[{"id":6270,"uris":["http://zotero.org/users/6494753/items/HW7F6LXM"],"itemData":{"id":6270,"type":"article-journal","abstract":"Abstract\n            \n              A number of different approaches have been described to identify proteins from tandem mass spectrometry (MS/MS) data. The most common approaches rely on the available databases to match experimental MS/MS data. These methods suffer from several drawbacks and cannot be used for the identification of proteins from unknown genomes. In this communication, we describe a new\n              de novo\n              sequencing software package, PEAKS, to extract amino acid sequence information without the use of databases. PEAKS uses a new model and a new algorithm to efficiently compute the best peptide sequences whose fragment ions can best interpret the peaks in the MS/MS spectrum. The output of the software gives amino acid sequences with confidence scores for the entire sequences, as well as an additional novel positional scoring scheme for portions of the sequences. The performance of PEAKS is compared with Lutefisk, a well‐known\n              de novo\n              sequencing software, using quadrupole‐time‐of‐flight (Q‐TOF) data obtained for several tryptic peptides from standard proteins. Copyright © 2003 John Wiley &amp; Sons, Ltd.","container-title":"Rapid Communications in Mass Spectrometry","DOI":"10.1002/rcm.1196","ISSN":"0951-4198, 1097-0231","issue":"20","journalAbbreviation":"Rapid Comm Mass Spectrometry","language":"en","license":"http://onlinelibrary.wiley.com/termsAndConditions#vor","page":"2337-2342","source":"DOI.org (Crossref)","title":"PEAKS: powerful software for peptide &lt;i&gt;de novo&lt;/i&gt; sequencing by tandem mass spectrometry","title-short":"PEAKS","volume":"17","author":[{"family":"Ma","given":"Bin"},{"family":"Zhang","given":"Kaizhong"},{"family":"Hendrie","given":"Christopher"},{"family":"Liang","given":"Chengzhi"},{"family":"Li","given":"Ming"},{"family":"Doherty‐Kirby","given":"Amanda"},{"family":"Lajoie","given":"Gilles"}],"issued":{"date-parts":[["2003",10,30]]}}}],"schema":"https://github.com/citation-style-language/schema/raw/master/csl-citation.json"} </w:instrText>
      </w:r>
      <w:r w:rsidR="005B324E"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[9]</w:t>
      </w:r>
      <w:r w:rsidR="005B324E"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Proteome Discoverer</w:t>
      </w:r>
      <w:r w:rsidR="004857B2" w:rsidRPr="007D2DF1">
        <w:rPr>
          <w:rFonts w:ascii="Times New Roman" w:hAnsi="Times New Roman" w:cs="Times New Roman"/>
          <w:color w:val="000000" w:themeColor="text1"/>
        </w:rPr>
        <w:t xml:space="preserve"> </w:t>
      </w:r>
      <w:r w:rsidR="005B324E"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{"citationID":"Zbzs8euW","properties":{"formattedCitation":"[10]","plainCitation":"[10]","noteIndex":0},"citationItems":[{"id":3690,"uris":["http://zotero.org/users/6494753/items/IQWXAPHU"],"itemData":{"id":3690,"type":"article-journal","abstract":"Proteomics researchers today face an interesting challenge: how to choose among the dozens of data processing and analysis pipelines available for converting tandem mass spectrometry ﬁles to protein identiﬁcations. Due to the dominance of Orbitrap technology in proteomics in recent history, many researchers have defaulted to the vendor software Proteome Discoverer. Over the fourteen years since the initial release of the software, it has evolved in parallel with the increasingly complex demands faced by proteomics researchers. Today, Proteome Discoverer exists in two distinct forms with both powerful commercial versions and fully functional free versions in use in many labs today. Throughout the 11 main versions released to date, a central theme of the software has always been the ability to easily view and verify the spectra from which identiﬁcations are made. This ability is, even today, a key differentiator from other data analysis solutions. In this review I will attempt to summarize the history and evolution of Proteome Discoverer from its ﬁrst launch to the versions in use today.","container-title":"Proteomes","DOI":"10.3390/proteomes9010015","ISSN":"2227-7382","issue":"1","journalAbbreviation":"Proteomes","language":"en","page":"15","source":"DOI.org (Crossref)","title":"Proteome Discoverer—A Community Enhanced Data Processing Suite for Protein Informatics","volume":"9","author":[{"family":"Orsburn","given":"Benjamin C."}],"issued":{"date-parts":[["2021",3,23]]}}}],"schema":"https://github.com/citation-style-language/schema/raw/master/csl-citation.json"} </w:instrText>
      </w:r>
      <w:r w:rsidR="005B324E"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[10]</w:t>
      </w:r>
      <w:r w:rsidR="005B324E"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and Frag</w:t>
      </w:r>
      <w:r w:rsidR="00026996" w:rsidRPr="007D2DF1">
        <w:rPr>
          <w:rFonts w:ascii="Times New Roman" w:hAnsi="Times New Roman" w:cs="Times New Roman"/>
          <w:color w:val="000000" w:themeColor="text1"/>
        </w:rPr>
        <w:t>P</w:t>
      </w:r>
      <w:r w:rsidRPr="007D2DF1">
        <w:rPr>
          <w:rFonts w:ascii="Times New Roman" w:hAnsi="Times New Roman" w:cs="Times New Roman"/>
          <w:color w:val="000000" w:themeColor="text1"/>
        </w:rPr>
        <w:t>ipe</w:t>
      </w:r>
      <w:r w:rsidR="004857B2" w:rsidRPr="007D2DF1">
        <w:rPr>
          <w:rFonts w:ascii="Times New Roman" w:hAnsi="Times New Roman" w:cs="Times New Roman"/>
          <w:color w:val="000000" w:themeColor="text1"/>
        </w:rPr>
        <w:t xml:space="preserve"> </w:t>
      </w:r>
      <w:r w:rsidR="005B324E"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{"citationID":"KJqN5tuW","properties":{"formattedCitation":"[11]","plainCitation":"[11]","noteIndex":0},"citationItems":[{"id":5964,"uris":["http://zotero.org/users/6494753/items/YFC9XUS7"],"itemData":{"id":5964,"type":"article-journal","container-title":"Molecular &amp; Cellular Proteomics","DOI":"10.1016/j.mcpro.2021.100077","ISSN":"15359476","journalAbbreviation":"Molecular &amp; Cellular Proteomics","language":"en","page":"100077","source":"DOI.org (Crossref)","title":"IonQuant Enables Accurate and Sensitive Label-Free Quantification With FDR-Controlled Match-Between-Runs","volume":"20","author":[{"family":"Yu","given":"Fengchao"},{"family":"Haynes","given":"Sarah E."},{"family":"Nesvizhskii","given":"Alexey I."}],"issued":{"date-parts":[["2021"]]}}}],"schema":"https://github.com/citation-style-language/schema/raw/master/csl-citation.json"} </w:instrText>
      </w:r>
      <w:r w:rsidR="005B324E"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[11]</w:t>
      </w:r>
      <w:r w:rsidR="005B324E"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The  database used in each search was the 228-member peptide library described previously</w:t>
      </w:r>
      <w:r w:rsidRPr="007D2DF1">
        <w:rPr>
          <w:rFonts w:ascii="Times New Roman" w:hAnsi="Times New Roman" w:cs="Times New Roman"/>
        </w:rPr>
        <w:t xml:space="preserve"> </w:t>
      </w:r>
      <w:r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{"citationID":"IpKF3bjE","properties":{"formattedCitation":"[3]","plainCitation":"[3]","noteIndex":0},"citationItems":[{"id":6172,"uris":["http://zotero.org/users/6494753/items/2RH4AU5T"],"itemData":{"id":6172,"type":"chapter","abstract":"Proteolysis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Pr="007D2DF1">
        <w:rPr>
          <w:rFonts w:ascii="Times New Roman" w:hAnsi="Times New Roman" w:cs="Times New Roman"/>
        </w:rPr>
        <w:fldChar w:fldCharType="separate"/>
      </w:r>
      <w:r w:rsidR="004857B2" w:rsidRPr="007D2DF1">
        <w:rPr>
          <w:rFonts w:ascii="Times New Roman" w:hAnsi="Times New Roman" w:cs="Times New Roman"/>
        </w:rPr>
        <w:t>[3]</w:t>
      </w:r>
      <w:r w:rsidRPr="007D2DF1">
        <w:rPr>
          <w:rFonts w:ascii="Times New Roman" w:hAnsi="Times New Roman" w:cs="Times New Roman"/>
        </w:rPr>
        <w:fldChar w:fldCharType="end"/>
      </w:r>
      <w:r w:rsidRPr="007D2DF1">
        <w:rPr>
          <w:rFonts w:ascii="Times New Roman" w:hAnsi="Times New Roman" w:cs="Times New Roman"/>
        </w:rPr>
        <w:t xml:space="preserve"> (Supplementary </w:t>
      </w:r>
      <w:r w:rsidR="005D4E4F" w:rsidRPr="007D2DF1">
        <w:rPr>
          <w:rFonts w:ascii="Times New Roman" w:hAnsi="Times New Roman" w:cs="Times New Roman"/>
        </w:rPr>
        <w:t>File</w:t>
      </w:r>
      <w:r w:rsidRPr="007D2DF1">
        <w:rPr>
          <w:rFonts w:ascii="Times New Roman" w:hAnsi="Times New Roman" w:cs="Times New Roman"/>
        </w:rPr>
        <w:t xml:space="preserve"> </w:t>
      </w:r>
      <w:r w:rsidR="005D4E4F" w:rsidRPr="007D2DF1">
        <w:rPr>
          <w:rFonts w:ascii="Times New Roman" w:hAnsi="Times New Roman" w:cs="Times New Roman"/>
        </w:rPr>
        <w:t>1</w:t>
      </w:r>
      <w:r w:rsidRPr="007D2DF1">
        <w:rPr>
          <w:rFonts w:ascii="Times New Roman" w:hAnsi="Times New Roman" w:cs="Times New Roman"/>
        </w:rPr>
        <w:t>).</w:t>
      </w:r>
    </w:p>
    <w:p w14:paraId="6CE6BC36" w14:textId="73B2FE26" w:rsidR="005F655F" w:rsidRPr="007D2DF1" w:rsidRDefault="005F655F" w:rsidP="00E92335">
      <w:pPr>
        <w:spacing w:line="480" w:lineRule="auto"/>
        <w:rPr>
          <w:rFonts w:ascii="Times New Roman" w:hAnsi="Times New Roman" w:cs="Times New Roman"/>
          <w:b/>
          <w:bCs/>
          <w:color w:val="000000" w:themeColor="text1"/>
        </w:rPr>
      </w:pPr>
    </w:p>
    <w:p w14:paraId="59486930" w14:textId="4812058F" w:rsidR="006E643B" w:rsidRPr="007D2DF1" w:rsidRDefault="00621256" w:rsidP="00E9233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PEAKS Studio</w:t>
      </w:r>
      <w:r w:rsidR="005F655F" w:rsidRPr="007D2DF1">
        <w:rPr>
          <w:rFonts w:ascii="Times New Roman" w:hAnsi="Times New Roman" w:cs="Times New Roman"/>
          <w:b/>
          <w:bCs/>
          <w:color w:val="000000" w:themeColor="text1"/>
        </w:rPr>
        <w:t xml:space="preserve"> </w:t>
      </w:r>
    </w:p>
    <w:p w14:paraId="01B0C4AB" w14:textId="37521CB9" w:rsidR="00DF37E1" w:rsidRPr="007D2DF1" w:rsidRDefault="00C92A8D" w:rsidP="00DF37E1">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Data </w:t>
      </w:r>
      <w:r w:rsidR="00890AF4" w:rsidRPr="007D2DF1">
        <w:rPr>
          <w:rFonts w:ascii="Times New Roman" w:hAnsi="Times New Roman" w:cs="Times New Roman"/>
          <w:color w:val="000000" w:themeColor="text1"/>
        </w:rPr>
        <w:t xml:space="preserve">from </w:t>
      </w:r>
      <w:r w:rsidR="00786B56" w:rsidRPr="007D2DF1">
        <w:rPr>
          <w:rFonts w:ascii="Times New Roman" w:hAnsi="Times New Roman" w:cs="Times New Roman"/>
          <w:color w:val="000000" w:themeColor="text1"/>
        </w:rPr>
        <w:t>all</w:t>
      </w:r>
      <w:r w:rsidR="00890AF4" w:rsidRPr="007D2DF1">
        <w:rPr>
          <w:rFonts w:ascii="Times New Roman" w:hAnsi="Times New Roman" w:cs="Times New Roman"/>
          <w:color w:val="000000" w:themeColor="text1"/>
        </w:rPr>
        <w:t xml:space="preserve"> </w:t>
      </w:r>
      <w:r w:rsidR="00786B56" w:rsidRPr="007D2DF1">
        <w:rPr>
          <w:rFonts w:ascii="Times New Roman" w:hAnsi="Times New Roman" w:cs="Times New Roman"/>
          <w:color w:val="000000" w:themeColor="text1"/>
        </w:rPr>
        <w:t xml:space="preserve">.raw files </w:t>
      </w:r>
      <w:r w:rsidR="00D55A90" w:rsidRPr="007D2DF1">
        <w:rPr>
          <w:rFonts w:ascii="Times New Roman" w:hAnsi="Times New Roman" w:cs="Times New Roman"/>
          <w:color w:val="000000" w:themeColor="text1"/>
        </w:rPr>
        <w:t>were</w:t>
      </w:r>
      <w:r w:rsidR="00890AF4" w:rsidRPr="007D2DF1">
        <w:rPr>
          <w:rFonts w:ascii="Times New Roman" w:hAnsi="Times New Roman" w:cs="Times New Roman"/>
          <w:color w:val="000000" w:themeColor="text1"/>
        </w:rPr>
        <w:t xml:space="preserve"> processed using PEAKS</w:t>
      </w:r>
      <w:r w:rsidR="007B4274" w:rsidRPr="007D2DF1">
        <w:rPr>
          <w:rFonts w:ascii="Times New Roman" w:hAnsi="Times New Roman" w:cs="Times New Roman"/>
          <w:color w:val="000000" w:themeColor="text1"/>
        </w:rPr>
        <w:t xml:space="preserve"> Studio v8.5</w:t>
      </w:r>
      <w:r w:rsidR="00890AF4" w:rsidRPr="007D2DF1">
        <w:rPr>
          <w:rFonts w:ascii="Times New Roman" w:hAnsi="Times New Roman" w:cs="Times New Roman"/>
          <w:color w:val="000000" w:themeColor="text1"/>
        </w:rPr>
        <w:t xml:space="preserve"> software</w:t>
      </w:r>
      <w:r w:rsidR="009C02B1" w:rsidRPr="007D2DF1">
        <w:rPr>
          <w:rFonts w:ascii="Times New Roman" w:hAnsi="Times New Roman" w:cs="Times New Roman"/>
          <w:color w:val="000000" w:themeColor="text1"/>
        </w:rPr>
        <w:t xml:space="preserve">, </w:t>
      </w:r>
      <w:r w:rsidR="008C7823" w:rsidRPr="007D2DF1">
        <w:rPr>
          <w:rFonts w:ascii="Times New Roman" w:hAnsi="Times New Roman" w:cs="Times New Roman"/>
          <w:color w:val="000000" w:themeColor="text1"/>
        </w:rPr>
        <w:t xml:space="preserve">using a customized template (Supplementary </w:t>
      </w:r>
      <w:r w:rsidR="00F26AD2" w:rsidRPr="007D2DF1">
        <w:rPr>
          <w:rFonts w:ascii="Times New Roman" w:hAnsi="Times New Roman" w:cs="Times New Roman"/>
          <w:color w:val="000000" w:themeColor="text1"/>
        </w:rPr>
        <w:t>File 2</w:t>
      </w:r>
      <w:r w:rsidR="008C7823" w:rsidRPr="007D2DF1">
        <w:rPr>
          <w:rFonts w:ascii="Times New Roman" w:hAnsi="Times New Roman" w:cs="Times New Roman"/>
          <w:color w:val="000000" w:themeColor="text1"/>
        </w:rPr>
        <w:t>)</w:t>
      </w:r>
      <w:r w:rsidR="00F26AD2" w:rsidRPr="007D2DF1">
        <w:rPr>
          <w:rFonts w:ascii="Times New Roman" w:hAnsi="Times New Roman" w:cs="Times New Roman"/>
          <w:color w:val="000000" w:themeColor="text1"/>
        </w:rPr>
        <w:t xml:space="preserve">. </w:t>
      </w:r>
      <w:r w:rsidR="008C7823" w:rsidRPr="007D2DF1">
        <w:rPr>
          <w:rFonts w:ascii="Times New Roman" w:hAnsi="Times New Roman" w:cs="Times New Roman"/>
          <w:color w:val="000000" w:themeColor="text1"/>
        </w:rPr>
        <w:t xml:space="preserve">For </w:t>
      </w:r>
      <w:r w:rsidR="00562D02" w:rsidRPr="007D2DF1">
        <w:rPr>
          <w:rFonts w:ascii="Times New Roman" w:hAnsi="Times New Roman" w:cs="Times New Roman"/>
          <w:color w:val="000000" w:themeColor="text1"/>
        </w:rPr>
        <w:t xml:space="preserve">each sample experiment specific parameters were </w:t>
      </w:r>
      <w:r w:rsidR="002F0D24" w:rsidRPr="007D2DF1">
        <w:rPr>
          <w:rFonts w:ascii="Times New Roman" w:hAnsi="Times New Roman" w:cs="Times New Roman"/>
          <w:color w:val="000000" w:themeColor="text1"/>
        </w:rPr>
        <w:t>set</w:t>
      </w:r>
      <w:r w:rsidR="007A6E4D" w:rsidRPr="007D2DF1">
        <w:rPr>
          <w:rFonts w:ascii="Times New Roman" w:hAnsi="Times New Roman" w:cs="Times New Roman"/>
          <w:color w:val="000000" w:themeColor="text1"/>
        </w:rPr>
        <w:t xml:space="preserve"> as follows</w:t>
      </w:r>
      <w:r w:rsidR="00562D02" w:rsidRPr="007D2DF1">
        <w:rPr>
          <w:rFonts w:ascii="Times New Roman" w:hAnsi="Times New Roman" w:cs="Times New Roman"/>
          <w:color w:val="000000" w:themeColor="text1"/>
        </w:rPr>
        <w:t>:</w:t>
      </w:r>
      <w:r w:rsidR="009C02B1" w:rsidRPr="007D2DF1">
        <w:rPr>
          <w:rFonts w:ascii="Times New Roman" w:hAnsi="Times New Roman" w:cs="Times New Roman"/>
          <w:color w:val="000000" w:themeColor="text1"/>
        </w:rPr>
        <w:t xml:space="preserve"> Q-</w:t>
      </w:r>
      <w:r w:rsidR="00562D02" w:rsidRPr="007D2DF1">
        <w:rPr>
          <w:rFonts w:ascii="Times New Roman" w:hAnsi="Times New Roman" w:cs="Times New Roman"/>
          <w:color w:val="000000" w:themeColor="text1"/>
        </w:rPr>
        <w:t>Exactive</w:t>
      </w:r>
      <w:r w:rsidR="009C02B1" w:rsidRPr="007D2DF1">
        <w:rPr>
          <w:rFonts w:ascii="Times New Roman" w:hAnsi="Times New Roman" w:cs="Times New Roman"/>
          <w:color w:val="000000" w:themeColor="text1"/>
        </w:rPr>
        <w:t xml:space="preserve"> instrument, HCD fragmentation, no enzyme. Scans were merged with a retention time window of 0.8 min, and precursor m/z error tolerance of 10 ppm.</w:t>
      </w:r>
      <w:r w:rsidR="00562D02" w:rsidRPr="007D2DF1">
        <w:rPr>
          <w:rFonts w:ascii="Times New Roman" w:hAnsi="Times New Roman" w:cs="Times New Roman"/>
          <w:color w:val="000000" w:themeColor="text1"/>
        </w:rPr>
        <w:t xml:space="preserve"> Precursor mass was corrected. Scans were filtered to include retention time between 0 and 95 min with a precursor mass tolerance of 10 ppm. For identification, a precursor mass tolerance of 20 ppm using monoisotopic mass and a fragmentation ion of 0.01 Da was specified. </w:t>
      </w:r>
      <w:r w:rsidR="00C52FDC" w:rsidRPr="007D2DF1">
        <w:rPr>
          <w:rFonts w:ascii="Times New Roman" w:hAnsi="Times New Roman" w:cs="Times New Roman"/>
          <w:color w:val="000000" w:themeColor="text1"/>
        </w:rPr>
        <w:t xml:space="preserve">No </w:t>
      </w:r>
      <w:r w:rsidR="00562D02" w:rsidRPr="007D2DF1">
        <w:rPr>
          <w:rFonts w:ascii="Times New Roman" w:hAnsi="Times New Roman" w:cs="Times New Roman"/>
          <w:color w:val="000000" w:themeColor="text1"/>
        </w:rPr>
        <w:t xml:space="preserve">PTMs were </w:t>
      </w:r>
      <w:r w:rsidR="00562D02" w:rsidRPr="007D2DF1">
        <w:rPr>
          <w:rFonts w:ascii="Times New Roman" w:hAnsi="Times New Roman" w:cs="Times New Roman"/>
          <w:color w:val="000000" w:themeColor="text1"/>
        </w:rPr>
        <w:lastRenderedPageBreak/>
        <w:t>included in the search</w:t>
      </w:r>
      <w:r w:rsidR="00C52FDC" w:rsidRPr="007D2DF1">
        <w:rPr>
          <w:rFonts w:ascii="Times New Roman" w:hAnsi="Times New Roman" w:cs="Times New Roman"/>
          <w:color w:val="000000" w:themeColor="text1"/>
        </w:rPr>
        <w:t>.</w:t>
      </w:r>
      <w:r w:rsidR="00562D02" w:rsidRPr="007D2DF1">
        <w:rPr>
          <w:rFonts w:ascii="Times New Roman" w:hAnsi="Times New Roman" w:cs="Times New Roman"/>
          <w:color w:val="000000" w:themeColor="text1"/>
        </w:rPr>
        <w:t xml:space="preserve"> FDR was estimated using decoy-fusion strategy. Label free quantification was performed with a mass error tolerance of 9 ppm, </w:t>
      </w:r>
      <w:r w:rsidR="002F0D24" w:rsidRPr="007D2DF1">
        <w:rPr>
          <w:rFonts w:ascii="Times New Roman" w:hAnsi="Times New Roman" w:cs="Times New Roman"/>
          <w:color w:val="000000" w:themeColor="text1"/>
        </w:rPr>
        <w:t xml:space="preserve">and </w:t>
      </w:r>
      <w:r w:rsidR="00562D02" w:rsidRPr="007D2DF1">
        <w:rPr>
          <w:rFonts w:ascii="Times New Roman" w:hAnsi="Times New Roman" w:cs="Times New Roman"/>
          <w:color w:val="000000" w:themeColor="text1"/>
        </w:rPr>
        <w:t xml:space="preserve">retention time shift tolerance of 3 minutes. Replicate samples were added to </w:t>
      </w:r>
      <w:r w:rsidR="00791827" w:rsidRPr="007D2DF1">
        <w:rPr>
          <w:rFonts w:ascii="Times New Roman" w:hAnsi="Times New Roman" w:cs="Times New Roman"/>
          <w:color w:val="000000" w:themeColor="text1"/>
        </w:rPr>
        <w:t>n</w:t>
      </w:r>
      <w:r w:rsidR="00562D02" w:rsidRPr="007D2DF1">
        <w:rPr>
          <w:rFonts w:ascii="Times New Roman" w:hAnsi="Times New Roman" w:cs="Times New Roman"/>
          <w:color w:val="000000" w:themeColor="text1"/>
        </w:rPr>
        <w:t>ew group</w:t>
      </w:r>
      <w:r w:rsidR="00791827" w:rsidRPr="007D2DF1">
        <w:rPr>
          <w:rFonts w:ascii="Times New Roman" w:hAnsi="Times New Roman" w:cs="Times New Roman"/>
          <w:color w:val="000000" w:themeColor="text1"/>
        </w:rPr>
        <w:t>s</w:t>
      </w:r>
      <w:r w:rsidR="00562D02" w:rsidRPr="007D2DF1">
        <w:rPr>
          <w:rFonts w:ascii="Times New Roman" w:hAnsi="Times New Roman" w:cs="Times New Roman"/>
          <w:color w:val="000000" w:themeColor="text1"/>
        </w:rPr>
        <w:t xml:space="preserve">.  </w:t>
      </w:r>
    </w:p>
    <w:p w14:paraId="5D5FCE23" w14:textId="77777777" w:rsidR="00311775" w:rsidRPr="007D2DF1" w:rsidRDefault="00311775" w:rsidP="00DF37E1">
      <w:pPr>
        <w:spacing w:line="480" w:lineRule="auto"/>
        <w:rPr>
          <w:rFonts w:ascii="Times New Roman" w:hAnsi="Times New Roman" w:cs="Times New Roman"/>
          <w:color w:val="000000" w:themeColor="text1"/>
        </w:rPr>
      </w:pPr>
    </w:p>
    <w:p w14:paraId="6BB84CD5" w14:textId="7ACC5FDE" w:rsidR="008C7823" w:rsidRPr="007D2DF1" w:rsidRDefault="00DF37E1"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The </w:t>
      </w:r>
      <w:r w:rsidR="005F505A" w:rsidRPr="007D2DF1">
        <w:rPr>
          <w:rFonts w:ascii="Times New Roman" w:hAnsi="Times New Roman" w:cs="Times New Roman"/>
          <w:color w:val="000000" w:themeColor="text1"/>
        </w:rPr>
        <w:t>peaks_</w:t>
      </w:r>
      <w:r w:rsidRPr="007D2DF1">
        <w:rPr>
          <w:rFonts w:ascii="Times New Roman" w:hAnsi="Times New Roman" w:cs="Times New Roman"/>
          <w:color w:val="000000" w:themeColor="text1"/>
        </w:rPr>
        <w:t xml:space="preserve">protein-peptides-lfq.csv file was prepared by navigating to the quantification options setting the normalization factor to “No normalization”, changing peptide filters to include all peptides (quality </w:t>
      </w:r>
      <w:r w:rsidR="006D14C1"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xml:space="preserve"> 0, Avg.Area </w:t>
      </w:r>
      <w:r w:rsidR="006D14C1"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xml:space="preserve"> 0, Peptide ID Count </w:t>
      </w:r>
      <w:r w:rsidR="006D14C1"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0, charge +1 - +10, and at least 1 confident sample). Protein filters were changed so no filtering occurs (Signif</w:t>
      </w:r>
      <w:r w:rsidR="00751FFC" w:rsidRPr="007D2DF1">
        <w:rPr>
          <w:rFonts w:ascii="Times New Roman" w:hAnsi="Times New Roman" w:cs="Times New Roman"/>
          <w:color w:val="000000" w:themeColor="text1"/>
        </w:rPr>
        <w:t>i</w:t>
      </w:r>
      <w:r w:rsidRPr="007D2DF1">
        <w:rPr>
          <w:rFonts w:ascii="Times New Roman" w:hAnsi="Times New Roman" w:cs="Times New Roman"/>
          <w:color w:val="000000" w:themeColor="text1"/>
        </w:rPr>
        <w:t xml:space="preserve">cance </w:t>
      </w:r>
      <w:r w:rsidR="006D14C1"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xml:space="preserve">0).  </w:t>
      </w:r>
      <w:r w:rsidR="001F302A" w:rsidRPr="007D2DF1">
        <w:rPr>
          <w:rFonts w:ascii="Times New Roman" w:hAnsi="Times New Roman" w:cs="Times New Roman"/>
          <w:color w:val="000000" w:themeColor="text1"/>
        </w:rPr>
        <w:t xml:space="preserve">Data was then exported as the </w:t>
      </w:r>
      <w:r w:rsidRPr="007D2DF1">
        <w:rPr>
          <w:rFonts w:ascii="Times New Roman" w:hAnsi="Times New Roman" w:cs="Times New Roman"/>
          <w:color w:val="000000" w:themeColor="text1"/>
        </w:rPr>
        <w:t>peptides-lfq.csv</w:t>
      </w:r>
      <w:r w:rsidR="001F302A" w:rsidRPr="007D2DF1">
        <w:rPr>
          <w:rFonts w:ascii="Times New Roman" w:hAnsi="Times New Roman" w:cs="Times New Roman"/>
          <w:color w:val="000000" w:themeColor="text1"/>
        </w:rPr>
        <w:t xml:space="preserve"> file. </w:t>
      </w:r>
    </w:p>
    <w:p w14:paraId="14233B2B" w14:textId="77777777" w:rsidR="005F505A" w:rsidRPr="007D2DF1" w:rsidRDefault="005F505A" w:rsidP="00E92335">
      <w:pPr>
        <w:spacing w:line="480" w:lineRule="auto"/>
        <w:rPr>
          <w:rFonts w:ascii="Times New Roman" w:hAnsi="Times New Roman" w:cs="Times New Roman"/>
          <w:color w:val="000000" w:themeColor="text1"/>
        </w:rPr>
      </w:pPr>
    </w:p>
    <w:p w14:paraId="6C5DAD05" w14:textId="3CC56EEA" w:rsidR="00311775" w:rsidRPr="007D2DF1" w:rsidRDefault="00876836"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Data</w:t>
      </w:r>
      <w:r w:rsidR="008C7823" w:rsidRPr="007D2DF1">
        <w:rPr>
          <w:rFonts w:ascii="Times New Roman" w:hAnsi="Times New Roman" w:cs="Times New Roman"/>
          <w:color w:val="000000" w:themeColor="text1"/>
        </w:rPr>
        <w:t xml:space="preserve"> in figures is derived from the PEAKS software, unless otherwise specified. </w:t>
      </w:r>
    </w:p>
    <w:p w14:paraId="498961BF" w14:textId="77777777" w:rsidR="009726FD" w:rsidRPr="007D2DF1" w:rsidRDefault="009726FD" w:rsidP="00E92335">
      <w:pPr>
        <w:spacing w:line="480" w:lineRule="auto"/>
        <w:rPr>
          <w:rFonts w:ascii="Times New Roman" w:hAnsi="Times New Roman" w:cs="Times New Roman"/>
          <w:b/>
          <w:bCs/>
          <w:color w:val="000000" w:themeColor="text1"/>
        </w:rPr>
      </w:pPr>
    </w:p>
    <w:p w14:paraId="1ED637D7" w14:textId="4A42FB1F" w:rsidR="00311775" w:rsidRPr="007D2DF1" w:rsidRDefault="00311775" w:rsidP="00E9233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 xml:space="preserve">Proteome Discoverer </w:t>
      </w:r>
    </w:p>
    <w:p w14:paraId="2E64BE1E" w14:textId="2B66378B" w:rsidR="00786B56" w:rsidRPr="007D2DF1" w:rsidRDefault="00786B56"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Data from all .raw files was </w:t>
      </w:r>
      <w:r w:rsidR="003A0D58" w:rsidRPr="007D2DF1">
        <w:rPr>
          <w:rFonts w:ascii="Times New Roman" w:hAnsi="Times New Roman" w:cs="Times New Roman"/>
          <w:color w:val="000000" w:themeColor="text1"/>
        </w:rPr>
        <w:t xml:space="preserve">also </w:t>
      </w:r>
      <w:r w:rsidRPr="007D2DF1">
        <w:rPr>
          <w:rFonts w:ascii="Times New Roman" w:hAnsi="Times New Roman" w:cs="Times New Roman"/>
          <w:color w:val="000000" w:themeColor="text1"/>
        </w:rPr>
        <w:t>processed using Proteome Discoverer V</w:t>
      </w:r>
      <w:r w:rsidR="003A0D58" w:rsidRPr="007D2DF1">
        <w:rPr>
          <w:rFonts w:ascii="Times New Roman" w:hAnsi="Times New Roman" w:cs="Times New Roman"/>
          <w:color w:val="000000" w:themeColor="text1"/>
        </w:rPr>
        <w:t xml:space="preserve"> 2.5.0.400</w:t>
      </w:r>
      <w:r w:rsidR="00B37BED" w:rsidRPr="007D2DF1">
        <w:rPr>
          <w:rFonts w:ascii="Times New Roman" w:hAnsi="Times New Roman" w:cs="Times New Roman"/>
          <w:color w:val="000000" w:themeColor="text1"/>
        </w:rPr>
        <w:t xml:space="preserve"> using </w:t>
      </w:r>
      <w:r w:rsidR="008C7823" w:rsidRPr="007D2DF1">
        <w:rPr>
          <w:rFonts w:ascii="Times New Roman" w:hAnsi="Times New Roman" w:cs="Times New Roman"/>
          <w:color w:val="000000" w:themeColor="text1"/>
        </w:rPr>
        <w:t xml:space="preserve">a customized </w:t>
      </w:r>
      <w:r w:rsidR="003D7A97" w:rsidRPr="007D2DF1">
        <w:rPr>
          <w:rFonts w:ascii="Times New Roman" w:hAnsi="Times New Roman" w:cs="Times New Roman"/>
          <w:color w:val="000000" w:themeColor="text1"/>
        </w:rPr>
        <w:t>processing and consensus workflow</w:t>
      </w:r>
      <w:r w:rsidR="008C7823" w:rsidRPr="007D2DF1">
        <w:rPr>
          <w:rFonts w:ascii="Times New Roman" w:hAnsi="Times New Roman" w:cs="Times New Roman"/>
          <w:color w:val="000000" w:themeColor="text1"/>
        </w:rPr>
        <w:t xml:space="preserve">. </w:t>
      </w:r>
      <w:r w:rsidR="00B37BED" w:rsidRPr="007D2DF1">
        <w:rPr>
          <w:rFonts w:ascii="Times New Roman" w:hAnsi="Times New Roman" w:cs="Times New Roman"/>
          <w:color w:val="000000" w:themeColor="text1"/>
        </w:rPr>
        <w:t>(</w:t>
      </w:r>
      <w:r w:rsidR="003D7A97" w:rsidRPr="007D2DF1">
        <w:rPr>
          <w:rFonts w:ascii="Times New Roman" w:hAnsi="Times New Roman" w:cs="Times New Roman"/>
          <w:color w:val="000000" w:themeColor="text1"/>
        </w:rPr>
        <w:t>Supplemental</w:t>
      </w:r>
      <w:r w:rsidR="00B37BED" w:rsidRPr="007D2DF1">
        <w:rPr>
          <w:rFonts w:ascii="Times New Roman" w:hAnsi="Times New Roman" w:cs="Times New Roman"/>
          <w:color w:val="000000" w:themeColor="text1"/>
        </w:rPr>
        <w:t xml:space="preserve"> </w:t>
      </w:r>
      <w:r w:rsidR="003D7A97" w:rsidRPr="007D2DF1">
        <w:rPr>
          <w:rFonts w:ascii="Times New Roman" w:hAnsi="Times New Roman" w:cs="Times New Roman"/>
          <w:color w:val="000000" w:themeColor="text1"/>
        </w:rPr>
        <w:t xml:space="preserve">Files 3 </w:t>
      </w:r>
      <w:r w:rsidR="005E0D0E" w:rsidRPr="007D2DF1">
        <w:rPr>
          <w:rFonts w:ascii="Times New Roman" w:hAnsi="Times New Roman" w:cs="Times New Roman"/>
          <w:color w:val="000000" w:themeColor="text1"/>
        </w:rPr>
        <w:t>and</w:t>
      </w:r>
      <w:r w:rsidR="003D7A97" w:rsidRPr="007D2DF1">
        <w:rPr>
          <w:rFonts w:ascii="Times New Roman" w:hAnsi="Times New Roman" w:cs="Times New Roman"/>
          <w:color w:val="000000" w:themeColor="text1"/>
        </w:rPr>
        <w:t xml:space="preserve"> 4</w:t>
      </w:r>
      <w:r w:rsidR="002B56C7" w:rsidRPr="007D2DF1">
        <w:rPr>
          <w:rFonts w:ascii="Times New Roman" w:hAnsi="Times New Roman" w:cs="Times New Roman"/>
          <w:color w:val="000000" w:themeColor="text1"/>
        </w:rPr>
        <w:t>). Briefly, m</w:t>
      </w:r>
      <w:r w:rsidR="00D55A90" w:rsidRPr="007D2DF1">
        <w:rPr>
          <w:rFonts w:ascii="Times New Roman" w:hAnsi="Times New Roman" w:cs="Times New Roman"/>
          <w:color w:val="000000" w:themeColor="text1"/>
        </w:rPr>
        <w:t xml:space="preserve">in precursor mass was specified as 350 Da, </w:t>
      </w:r>
      <w:r w:rsidR="002B56C7" w:rsidRPr="007D2DF1">
        <w:rPr>
          <w:rFonts w:ascii="Times New Roman" w:hAnsi="Times New Roman" w:cs="Times New Roman"/>
          <w:color w:val="000000" w:themeColor="text1"/>
        </w:rPr>
        <w:t>m</w:t>
      </w:r>
      <w:r w:rsidR="00D55A90" w:rsidRPr="007D2DF1">
        <w:rPr>
          <w:rFonts w:ascii="Times New Roman" w:hAnsi="Times New Roman" w:cs="Times New Roman"/>
          <w:color w:val="000000" w:themeColor="text1"/>
        </w:rPr>
        <w:t xml:space="preserve">ax precursor mass was specified as 5000. Enzyme was set to be unspecific, with a min peptide length of </w:t>
      </w:r>
      <w:r w:rsidR="004B51EF" w:rsidRPr="007D2DF1">
        <w:rPr>
          <w:rFonts w:ascii="Times New Roman" w:hAnsi="Times New Roman" w:cs="Times New Roman"/>
          <w:color w:val="000000" w:themeColor="text1"/>
        </w:rPr>
        <w:t>5,</w:t>
      </w:r>
      <w:r w:rsidR="00D55A90" w:rsidRPr="007D2DF1">
        <w:rPr>
          <w:rFonts w:ascii="Times New Roman" w:hAnsi="Times New Roman" w:cs="Times New Roman"/>
          <w:color w:val="000000" w:themeColor="text1"/>
        </w:rPr>
        <w:t xml:space="preserve"> and max peptide length of 14. Precursor mass tolerance was set to 10 ppm, and fragment mass tolerance was set to 0.6. Percolator Target FDR was set to 0.01.</w:t>
      </w:r>
    </w:p>
    <w:p w14:paraId="640CCAF8" w14:textId="77777777" w:rsidR="003A0D58" w:rsidRPr="007D2DF1" w:rsidRDefault="003A0D58" w:rsidP="00E92335">
      <w:pPr>
        <w:spacing w:line="480" w:lineRule="auto"/>
        <w:rPr>
          <w:rFonts w:ascii="Times New Roman" w:hAnsi="Times New Roman" w:cs="Times New Roman"/>
          <w:color w:val="000000" w:themeColor="text1"/>
        </w:rPr>
      </w:pPr>
    </w:p>
    <w:p w14:paraId="1D4C5679" w14:textId="6A0F16BB" w:rsidR="002B56C7" w:rsidRPr="007D2DF1" w:rsidRDefault="00311775" w:rsidP="002B56C7">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Frag</w:t>
      </w:r>
      <w:r w:rsidR="00026996" w:rsidRPr="007D2DF1">
        <w:rPr>
          <w:rFonts w:ascii="Times New Roman" w:hAnsi="Times New Roman" w:cs="Times New Roman"/>
          <w:b/>
          <w:bCs/>
          <w:color w:val="000000" w:themeColor="text1"/>
        </w:rPr>
        <w:t>P</w:t>
      </w:r>
      <w:r w:rsidRPr="007D2DF1">
        <w:rPr>
          <w:rFonts w:ascii="Times New Roman" w:hAnsi="Times New Roman" w:cs="Times New Roman"/>
          <w:b/>
          <w:bCs/>
          <w:color w:val="000000" w:themeColor="text1"/>
        </w:rPr>
        <w:t xml:space="preserve">ipe </w:t>
      </w:r>
    </w:p>
    <w:p w14:paraId="55D6AEB3" w14:textId="0F854E11" w:rsidR="007B4274" w:rsidRPr="007D2DF1" w:rsidRDefault="002B56C7"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Frag</w:t>
      </w:r>
      <w:r w:rsidR="00026996" w:rsidRPr="007D2DF1">
        <w:rPr>
          <w:rFonts w:ascii="Times New Roman" w:hAnsi="Times New Roman" w:cs="Times New Roman"/>
          <w:color w:val="000000" w:themeColor="text1"/>
        </w:rPr>
        <w:t>P</w:t>
      </w:r>
      <w:r w:rsidRPr="007D2DF1">
        <w:rPr>
          <w:rFonts w:ascii="Times New Roman" w:hAnsi="Times New Roman" w:cs="Times New Roman"/>
          <w:color w:val="000000" w:themeColor="text1"/>
        </w:rPr>
        <w:t>ipe V</w:t>
      </w:r>
      <w:r w:rsidR="00382EE5" w:rsidRPr="007D2DF1">
        <w:rPr>
          <w:rFonts w:ascii="Times New Roman" w:hAnsi="Times New Roman" w:cs="Times New Roman"/>
          <w:color w:val="000000" w:themeColor="text1"/>
        </w:rPr>
        <w:t>22.0</w:t>
      </w:r>
      <w:r w:rsidRPr="007D2DF1">
        <w:rPr>
          <w:rFonts w:ascii="Times New Roman" w:hAnsi="Times New Roman" w:cs="Times New Roman"/>
          <w:color w:val="000000" w:themeColor="text1"/>
        </w:rPr>
        <w:t>. MSFragger version 4.</w:t>
      </w:r>
      <w:r w:rsidR="00382EE5" w:rsidRPr="007D2DF1">
        <w:rPr>
          <w:rFonts w:ascii="Times New Roman" w:hAnsi="Times New Roman" w:cs="Times New Roman"/>
          <w:color w:val="000000" w:themeColor="text1"/>
        </w:rPr>
        <w:t>1</w:t>
      </w:r>
      <w:r w:rsidRPr="007D2DF1">
        <w:rPr>
          <w:rFonts w:ascii="Times New Roman" w:hAnsi="Times New Roman" w:cs="Times New Roman"/>
          <w:color w:val="000000" w:themeColor="text1"/>
        </w:rPr>
        <w:t>, IonQuant version 1.10.</w:t>
      </w:r>
      <w:r w:rsidR="00382EE5" w:rsidRPr="007D2DF1">
        <w:rPr>
          <w:rFonts w:ascii="Times New Roman" w:hAnsi="Times New Roman" w:cs="Times New Roman"/>
          <w:color w:val="000000" w:themeColor="text1"/>
        </w:rPr>
        <w:t>27</w:t>
      </w:r>
      <w:r w:rsidRPr="007D2DF1">
        <w:rPr>
          <w:rFonts w:ascii="Times New Roman" w:hAnsi="Times New Roman" w:cs="Times New Roman"/>
          <w:color w:val="000000" w:themeColor="text1"/>
        </w:rPr>
        <w:t xml:space="preserve">, and Python version 3.9.13 were used to process all .raw files with </w:t>
      </w:r>
      <w:r w:rsidR="008C7823" w:rsidRPr="007D2DF1">
        <w:rPr>
          <w:rFonts w:ascii="Times New Roman" w:hAnsi="Times New Roman" w:cs="Times New Roman"/>
          <w:color w:val="000000" w:themeColor="text1"/>
        </w:rPr>
        <w:t>a customized analysis workflow derived from the MBR-</w:t>
      </w:r>
      <w:r w:rsidR="008C7823" w:rsidRPr="007D2DF1">
        <w:rPr>
          <w:rFonts w:ascii="Times New Roman" w:hAnsi="Times New Roman" w:cs="Times New Roman"/>
          <w:color w:val="000000" w:themeColor="text1"/>
        </w:rPr>
        <w:lastRenderedPageBreak/>
        <w:t>LFQ</w:t>
      </w:r>
      <w:r w:rsidR="006240F6" w:rsidRPr="007D2DF1">
        <w:rPr>
          <w:rFonts w:ascii="Times New Roman" w:hAnsi="Times New Roman" w:cs="Times New Roman"/>
          <w:color w:val="000000" w:themeColor="text1"/>
        </w:rPr>
        <w:t xml:space="preserve"> workflow template (Supplementary </w:t>
      </w:r>
      <w:r w:rsidR="003D7A97" w:rsidRPr="007D2DF1">
        <w:rPr>
          <w:rFonts w:ascii="Times New Roman" w:hAnsi="Times New Roman" w:cs="Times New Roman"/>
          <w:color w:val="000000" w:themeColor="text1"/>
        </w:rPr>
        <w:t>File 5</w:t>
      </w:r>
      <w:r w:rsidR="006240F6"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Briefly, decoys were added to the peptide library database, c</w:t>
      </w:r>
      <w:r w:rsidR="00B37BED" w:rsidRPr="007D2DF1">
        <w:rPr>
          <w:rFonts w:ascii="Times New Roman" w:hAnsi="Times New Roman" w:cs="Times New Roman"/>
          <w:color w:val="000000" w:themeColor="text1"/>
        </w:rPr>
        <w:t xml:space="preserve">leavages were set to </w:t>
      </w:r>
      <w:r w:rsidR="006240F6" w:rsidRPr="007D2DF1">
        <w:rPr>
          <w:rFonts w:ascii="Times New Roman" w:hAnsi="Times New Roman" w:cs="Times New Roman"/>
          <w:color w:val="000000" w:themeColor="text1"/>
        </w:rPr>
        <w:t xml:space="preserve">nonspecific; </w:t>
      </w:r>
      <w:r w:rsidR="00692CB6" w:rsidRPr="007D2DF1">
        <w:rPr>
          <w:rFonts w:ascii="Times New Roman" w:hAnsi="Times New Roman" w:cs="Times New Roman"/>
          <w:color w:val="000000" w:themeColor="text1"/>
        </w:rPr>
        <w:t>p</w:t>
      </w:r>
      <w:r w:rsidR="00B37BED" w:rsidRPr="007D2DF1">
        <w:rPr>
          <w:rFonts w:ascii="Times New Roman" w:hAnsi="Times New Roman" w:cs="Times New Roman"/>
          <w:color w:val="000000" w:themeColor="text1"/>
        </w:rPr>
        <w:t xml:space="preserve">eptide length </w:t>
      </w:r>
      <w:r w:rsidR="006240F6" w:rsidRPr="007D2DF1">
        <w:rPr>
          <w:rFonts w:ascii="Times New Roman" w:hAnsi="Times New Roman" w:cs="Times New Roman"/>
          <w:color w:val="000000" w:themeColor="text1"/>
        </w:rPr>
        <w:t xml:space="preserve">was set at </w:t>
      </w:r>
      <w:r w:rsidR="004B51EF" w:rsidRPr="007D2DF1">
        <w:rPr>
          <w:rFonts w:ascii="Times New Roman" w:hAnsi="Times New Roman" w:cs="Times New Roman"/>
          <w:color w:val="000000" w:themeColor="text1"/>
        </w:rPr>
        <w:t>5</w:t>
      </w:r>
      <w:r w:rsidR="00B37BED" w:rsidRPr="007D2DF1">
        <w:rPr>
          <w:rFonts w:ascii="Times New Roman" w:hAnsi="Times New Roman" w:cs="Times New Roman"/>
          <w:color w:val="000000" w:themeColor="text1"/>
        </w:rPr>
        <w:t>-14</w:t>
      </w:r>
      <w:r w:rsidR="006240F6" w:rsidRPr="007D2DF1">
        <w:rPr>
          <w:rFonts w:ascii="Times New Roman" w:hAnsi="Times New Roman" w:cs="Times New Roman"/>
          <w:color w:val="000000" w:themeColor="text1"/>
        </w:rPr>
        <w:t>, and 350</w:t>
      </w:r>
      <w:r w:rsidR="00D91CEC" w:rsidRPr="007D2DF1">
        <w:rPr>
          <w:rFonts w:ascii="Times New Roman" w:hAnsi="Times New Roman" w:cs="Times New Roman"/>
          <w:color w:val="000000" w:themeColor="text1"/>
        </w:rPr>
        <w:t xml:space="preserve"> Da </w:t>
      </w:r>
      <w:r w:rsidR="006240F6" w:rsidRPr="007D2DF1">
        <w:rPr>
          <w:rFonts w:ascii="Times New Roman" w:hAnsi="Times New Roman" w:cs="Times New Roman"/>
          <w:color w:val="000000" w:themeColor="text1"/>
        </w:rPr>
        <w:t xml:space="preserve">to 5000 </w:t>
      </w:r>
      <w:r w:rsidR="00D91CEC" w:rsidRPr="007D2DF1">
        <w:rPr>
          <w:rFonts w:ascii="Times New Roman" w:hAnsi="Times New Roman" w:cs="Times New Roman"/>
          <w:color w:val="000000" w:themeColor="text1"/>
        </w:rPr>
        <w:t>Da</w:t>
      </w:r>
      <w:r w:rsidRPr="007D2DF1">
        <w:rPr>
          <w:rFonts w:ascii="Times New Roman" w:hAnsi="Times New Roman" w:cs="Times New Roman"/>
          <w:color w:val="000000" w:themeColor="text1"/>
        </w:rPr>
        <w:t>, match between runs was enabled</w:t>
      </w:r>
      <w:r w:rsidR="000D0A7D"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xml:space="preserve"> and top runs was set to 3</w:t>
      </w:r>
      <w:r w:rsidR="00382EE5" w:rsidRPr="007D2DF1">
        <w:rPr>
          <w:rFonts w:ascii="Times New Roman" w:hAnsi="Times New Roman" w:cs="Times New Roman"/>
          <w:color w:val="000000" w:themeColor="text1"/>
        </w:rPr>
        <w:t xml:space="preserve"> (as there were 4 biological replicates in each group except for </w:t>
      </w:r>
      <w:r w:rsidR="005B324E" w:rsidRPr="007D2DF1">
        <w:rPr>
          <w:rFonts w:ascii="Times New Roman" w:hAnsi="Times New Roman" w:cs="Times New Roman"/>
          <w:color w:val="000000" w:themeColor="text1"/>
        </w:rPr>
        <w:t>cathepsin D at time zero</w:t>
      </w:r>
      <w:r w:rsidR="00382EE5"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xml:space="preserve">. </w:t>
      </w:r>
    </w:p>
    <w:p w14:paraId="68D7CDF6" w14:textId="77777777" w:rsidR="00876836" w:rsidRPr="007D2DF1" w:rsidRDefault="00876836" w:rsidP="00311775">
      <w:pPr>
        <w:spacing w:line="480" w:lineRule="auto"/>
        <w:rPr>
          <w:rFonts w:ascii="Times New Roman" w:hAnsi="Times New Roman" w:cs="Times New Roman"/>
          <w:b/>
          <w:bCs/>
          <w:color w:val="000000" w:themeColor="text1"/>
        </w:rPr>
      </w:pPr>
    </w:p>
    <w:p w14:paraId="6A1B729A" w14:textId="03FC3643" w:rsidR="00311775" w:rsidRPr="007D2DF1" w:rsidRDefault="00311775" w:rsidP="0031177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Preprocessing</w:t>
      </w:r>
    </w:p>
    <w:p w14:paraId="5B889FF8" w14:textId="574DFE80" w:rsidR="00311775" w:rsidRPr="007D2DF1" w:rsidRDefault="00311775"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To prepare</w:t>
      </w:r>
      <w:r w:rsidR="00E17CDA" w:rsidRPr="007D2DF1">
        <w:rPr>
          <w:rFonts w:ascii="Times New Roman" w:hAnsi="Times New Roman" w:cs="Times New Roman"/>
          <w:color w:val="000000" w:themeColor="text1"/>
        </w:rPr>
        <w:t xml:space="preserve"> MSP-MS data for analysis,</w:t>
      </w:r>
      <w:r w:rsidR="00E17CDA" w:rsidRPr="007D2DF1">
        <w:rPr>
          <w:rFonts w:ascii="Times New Roman" w:hAnsi="Times New Roman" w:cs="Times New Roman"/>
          <w:i/>
          <w:iCs/>
          <w:color w:val="000000" w:themeColor="text1"/>
        </w:rPr>
        <w:t xml:space="preserve"> mspms</w:t>
      </w:r>
      <w:r w:rsidR="00E17CDA" w:rsidRPr="007D2DF1">
        <w:rPr>
          <w:rFonts w:ascii="Times New Roman" w:hAnsi="Times New Roman" w:cs="Times New Roman"/>
          <w:color w:val="000000" w:themeColor="text1"/>
        </w:rPr>
        <w:t xml:space="preserve"> preprocesses an exported file from the </w:t>
      </w:r>
      <w:r w:rsidR="00876836" w:rsidRPr="007D2DF1">
        <w:rPr>
          <w:rFonts w:ascii="Times New Roman" w:hAnsi="Times New Roman" w:cs="Times New Roman"/>
          <w:color w:val="000000" w:themeColor="text1"/>
        </w:rPr>
        <w:t>user’s</w:t>
      </w:r>
      <w:r w:rsidR="00E17CDA" w:rsidRPr="007D2DF1">
        <w:rPr>
          <w:rFonts w:ascii="Times New Roman" w:hAnsi="Times New Roman" w:cs="Times New Roman"/>
          <w:color w:val="000000" w:themeColor="text1"/>
        </w:rPr>
        <w:t xml:space="preserve"> proteome software of choice</w:t>
      </w:r>
      <w:r w:rsidR="006240F6" w:rsidRPr="007D2DF1">
        <w:rPr>
          <w:rFonts w:ascii="Times New Roman" w:hAnsi="Times New Roman" w:cs="Times New Roman"/>
          <w:color w:val="000000" w:themeColor="text1"/>
        </w:rPr>
        <w:t xml:space="preserve">. </w:t>
      </w:r>
      <w:r w:rsidR="00E17CDA" w:rsidRPr="007D2DF1">
        <w:rPr>
          <w:rFonts w:ascii="Times New Roman" w:hAnsi="Times New Roman" w:cs="Times New Roman"/>
          <w:color w:val="000000" w:themeColor="text1"/>
        </w:rPr>
        <w:t>In this process, the data is converted to a</w:t>
      </w:r>
      <w:r w:rsidR="006240F6" w:rsidRPr="007D2DF1">
        <w:rPr>
          <w:rFonts w:ascii="Times New Roman" w:hAnsi="Times New Roman" w:cs="Times New Roman"/>
          <w:color w:val="000000" w:themeColor="text1"/>
        </w:rPr>
        <w:t xml:space="preserve"> standardized format and loaded as a </w:t>
      </w:r>
      <w:r w:rsidR="00E17CDA" w:rsidRPr="007D2DF1">
        <w:rPr>
          <w:rFonts w:ascii="Times New Roman" w:hAnsi="Times New Roman" w:cs="Times New Roman"/>
          <w:color w:val="000000" w:themeColor="text1"/>
        </w:rPr>
        <w:t>QFeatures object</w:t>
      </w:r>
      <w:r w:rsidR="004857B2" w:rsidRPr="007D2DF1">
        <w:rPr>
          <w:rFonts w:ascii="Times New Roman" w:hAnsi="Times New Roman" w:cs="Times New Roman"/>
          <w:color w:val="000000" w:themeColor="text1"/>
        </w:rPr>
        <w:t xml:space="preserve"> </w:t>
      </w:r>
      <w:r w:rsidR="003E6855"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{"citationID":"69FsxBZK","properties":{"formattedCitation":"[12]","plainCitation":"[12]","noteIndex":0},"citationItems":[{"id":6530,"uris":["http://zotero.org/users/6494753/items/8DJ6EMCV"],"itemData":{"id":6530,"type":"software","title":"QFeatures: Quantitative features for mass spectrometry data.","URL":"https://github.com/RforMassSpectrometry/QFeatures.","version":"1.14.2","author":[{"family":"Gatto","given":"L"},{"family":"Vanderaa","given":"C"}],"issued":{"date-parts":[["2024"]]}}}],"schema":"https://github.com/citation-style-language/schema/raw/master/csl-citation.json"} </w:instrText>
      </w:r>
      <w:r w:rsidR="003E6855"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[12]</w:t>
      </w:r>
      <w:r w:rsidR="003E6855" w:rsidRPr="007D2DF1">
        <w:rPr>
          <w:rFonts w:ascii="Times New Roman" w:hAnsi="Times New Roman" w:cs="Times New Roman"/>
          <w:color w:val="000000" w:themeColor="text1"/>
        </w:rPr>
        <w:fldChar w:fldCharType="end"/>
      </w:r>
      <w:r w:rsidR="003D7A97" w:rsidRPr="007D2DF1">
        <w:rPr>
          <w:rFonts w:ascii="Times New Roman" w:hAnsi="Times New Roman" w:cs="Times New Roman"/>
          <w:color w:val="000000" w:themeColor="text1"/>
        </w:rPr>
        <w:t xml:space="preserve"> </w:t>
      </w:r>
      <w:r w:rsidR="009726FD" w:rsidRPr="007D2DF1">
        <w:rPr>
          <w:rFonts w:ascii="Times New Roman" w:hAnsi="Times New Roman" w:cs="Times New Roman"/>
          <w:color w:val="000000" w:themeColor="text1"/>
        </w:rPr>
        <w:t>containing a</w:t>
      </w:r>
      <w:r w:rsidR="003D7A97" w:rsidRPr="007D2DF1">
        <w:rPr>
          <w:rFonts w:ascii="Times New Roman" w:hAnsi="Times New Roman" w:cs="Times New Roman"/>
          <w:color w:val="000000" w:themeColor="text1"/>
        </w:rPr>
        <w:t xml:space="preserve"> SummarizedExperiment</w:t>
      </w:r>
      <w:r w:rsidR="004857B2" w:rsidRPr="007D2DF1">
        <w:rPr>
          <w:rFonts w:ascii="Times New Roman" w:hAnsi="Times New Roman" w:cs="Times New Roman"/>
          <w:color w:val="000000" w:themeColor="text1"/>
        </w:rPr>
        <w:t xml:space="preserve"> </w:t>
      </w:r>
      <w:r w:rsidR="002F2819"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3WG5fKYn","properties":{"formattedCitation":"[13]","plainCitation":"[13]","noteIndex":0},"citationItems":[{"id":6566,"uris":["http://zotero.org/users/6494753/items/ZDVWP5ME"],"itemData":{"id":6566,"type":"software","note":"10.18129/B9.bioc.SummarizedExperiment","title":"SummarizedExperiment","URL":"https://bioconductor.org/packages/SummarizedExperiment","version":"R package version 1.34.0","author":[{"family":"Morgan","given":"Morgan"},{"family":"Obenchain","given":"Valerie"},{"family":"Hester","given":"Jim"},{"family":"Pagès","given":"Hervé"}],"issued":{"date-parts":[["2024"]]}}}],"schema":"https://github.com/citation-style-language/schema/raw/master/csl-citation.json"} </w:instrText>
      </w:r>
      <w:r w:rsidR="002F2819"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[13]</w:t>
      </w:r>
      <w:r w:rsidR="002F2819" w:rsidRPr="007D2DF1">
        <w:rPr>
          <w:rFonts w:ascii="Times New Roman" w:hAnsi="Times New Roman" w:cs="Times New Roman"/>
          <w:color w:val="000000" w:themeColor="text1"/>
        </w:rPr>
        <w:fldChar w:fldCharType="end"/>
      </w:r>
      <w:r w:rsidR="00621256" w:rsidRPr="007D2DF1">
        <w:rPr>
          <w:rFonts w:ascii="Times New Roman" w:hAnsi="Times New Roman" w:cs="Times New Roman"/>
          <w:color w:val="000000" w:themeColor="text1"/>
        </w:rPr>
        <w:t xml:space="preserve"> object</w:t>
      </w:r>
      <w:r w:rsidR="003D7A97" w:rsidRPr="007D2DF1">
        <w:rPr>
          <w:rFonts w:ascii="Times New Roman" w:hAnsi="Times New Roman" w:cs="Times New Roman"/>
          <w:color w:val="000000" w:themeColor="text1"/>
        </w:rPr>
        <w:t xml:space="preserve"> </w:t>
      </w:r>
      <w:r w:rsidR="009726FD" w:rsidRPr="007D2DF1">
        <w:rPr>
          <w:rFonts w:ascii="Times New Roman" w:hAnsi="Times New Roman" w:cs="Times New Roman"/>
          <w:color w:val="000000" w:themeColor="text1"/>
        </w:rPr>
        <w:t>named</w:t>
      </w:r>
      <w:r w:rsidR="003D7A97" w:rsidRPr="007D2DF1">
        <w:rPr>
          <w:rFonts w:ascii="Times New Roman" w:hAnsi="Times New Roman" w:cs="Times New Roman"/>
          <w:color w:val="000000" w:themeColor="text1"/>
        </w:rPr>
        <w:t xml:space="preserve"> “peptides”</w:t>
      </w:r>
      <w:r w:rsidR="000D0A7D" w:rsidRPr="007D2DF1">
        <w:rPr>
          <w:rFonts w:ascii="Times New Roman" w:hAnsi="Times New Roman" w:cs="Times New Roman"/>
          <w:color w:val="000000" w:themeColor="text1"/>
        </w:rPr>
        <w:t xml:space="preserve">, which </w:t>
      </w:r>
      <w:r w:rsidR="009726FD" w:rsidRPr="007D2DF1">
        <w:rPr>
          <w:rFonts w:ascii="Times New Roman" w:hAnsi="Times New Roman" w:cs="Times New Roman"/>
          <w:color w:val="000000" w:themeColor="text1"/>
        </w:rPr>
        <w:t>conta</w:t>
      </w:r>
      <w:r w:rsidR="000D0A7D" w:rsidRPr="007D2DF1">
        <w:rPr>
          <w:rFonts w:ascii="Times New Roman" w:hAnsi="Times New Roman" w:cs="Times New Roman"/>
          <w:color w:val="000000" w:themeColor="text1"/>
        </w:rPr>
        <w:t>ins</w:t>
      </w:r>
      <w:r w:rsidR="009726FD" w:rsidRPr="007D2DF1">
        <w:rPr>
          <w:rFonts w:ascii="Times New Roman" w:hAnsi="Times New Roman" w:cs="Times New Roman"/>
          <w:color w:val="000000" w:themeColor="text1"/>
        </w:rPr>
        <w:t xml:space="preserve"> the detected peptide intensities</w:t>
      </w:r>
      <w:r w:rsidR="00876836" w:rsidRPr="007D2DF1">
        <w:rPr>
          <w:rFonts w:ascii="Times New Roman" w:hAnsi="Times New Roman" w:cs="Times New Roman"/>
          <w:color w:val="000000" w:themeColor="text1"/>
        </w:rPr>
        <w:t xml:space="preserve">. </w:t>
      </w:r>
      <w:r w:rsidR="006240F6" w:rsidRPr="007D2DF1">
        <w:rPr>
          <w:rFonts w:ascii="Times New Roman" w:hAnsi="Times New Roman" w:cs="Times New Roman"/>
          <w:color w:val="000000" w:themeColor="text1"/>
        </w:rPr>
        <w:t xml:space="preserve">Cleavage motifs of </w:t>
      </w:r>
      <w:r w:rsidR="000110BD" w:rsidRPr="007D2DF1">
        <w:rPr>
          <w:rFonts w:ascii="Times New Roman" w:hAnsi="Times New Roman" w:cs="Times New Roman"/>
          <w:color w:val="000000" w:themeColor="text1"/>
        </w:rPr>
        <w:t>a user specified</w:t>
      </w:r>
      <w:r w:rsidR="006240F6" w:rsidRPr="007D2DF1">
        <w:rPr>
          <w:rFonts w:ascii="Times New Roman" w:hAnsi="Times New Roman" w:cs="Times New Roman"/>
          <w:color w:val="000000" w:themeColor="text1"/>
        </w:rPr>
        <w:t xml:space="preserve"> length to the left and right of the </w:t>
      </w:r>
      <w:r w:rsidR="000110BD" w:rsidRPr="007D2DF1">
        <w:rPr>
          <w:rFonts w:ascii="Times New Roman" w:hAnsi="Times New Roman" w:cs="Times New Roman"/>
          <w:color w:val="000000" w:themeColor="text1"/>
        </w:rPr>
        <w:t xml:space="preserve">scissile </w:t>
      </w:r>
      <w:r w:rsidR="006240F6" w:rsidRPr="007D2DF1">
        <w:rPr>
          <w:rFonts w:ascii="Times New Roman" w:hAnsi="Times New Roman" w:cs="Times New Roman"/>
          <w:color w:val="000000" w:themeColor="text1"/>
        </w:rPr>
        <w:t>bond are calculated, and the</w:t>
      </w:r>
      <w:r w:rsidR="000D0A7D" w:rsidRPr="007D2DF1">
        <w:rPr>
          <w:rFonts w:ascii="Times New Roman" w:hAnsi="Times New Roman" w:cs="Times New Roman"/>
          <w:color w:val="000000" w:themeColor="text1"/>
        </w:rPr>
        <w:t xml:space="preserve"> numerical </w:t>
      </w:r>
      <w:r w:rsidR="006240F6" w:rsidRPr="007D2DF1">
        <w:rPr>
          <w:rFonts w:ascii="Times New Roman" w:hAnsi="Times New Roman" w:cs="Times New Roman"/>
          <w:color w:val="000000" w:themeColor="text1"/>
        </w:rPr>
        <w:t xml:space="preserve">location of the cleavage </w:t>
      </w:r>
      <w:r w:rsidR="003D7A97" w:rsidRPr="007D2DF1">
        <w:rPr>
          <w:rFonts w:ascii="Times New Roman" w:hAnsi="Times New Roman" w:cs="Times New Roman"/>
          <w:color w:val="000000" w:themeColor="text1"/>
        </w:rPr>
        <w:t>site (</w:t>
      </w:r>
      <w:r w:rsidR="000D0A7D" w:rsidRPr="007D2DF1">
        <w:rPr>
          <w:rFonts w:ascii="Times New Roman" w:hAnsi="Times New Roman" w:cs="Times New Roman"/>
          <w:color w:val="000000" w:themeColor="text1"/>
        </w:rPr>
        <w:t>via</w:t>
      </w:r>
      <w:r w:rsidR="006240F6" w:rsidRPr="007D2DF1">
        <w:rPr>
          <w:rFonts w:ascii="Times New Roman" w:hAnsi="Times New Roman" w:cs="Times New Roman"/>
          <w:color w:val="000000" w:themeColor="text1"/>
        </w:rPr>
        <w:t xml:space="preserve"> reference to the member of the library it was derived from) is </w:t>
      </w:r>
      <w:r w:rsidR="00963544" w:rsidRPr="007D2DF1">
        <w:rPr>
          <w:rFonts w:ascii="Times New Roman" w:hAnsi="Times New Roman" w:cs="Times New Roman"/>
          <w:color w:val="000000" w:themeColor="text1"/>
        </w:rPr>
        <w:t>determined</w:t>
      </w:r>
      <w:r w:rsidR="006240F6" w:rsidRPr="007D2DF1">
        <w:rPr>
          <w:rFonts w:ascii="Times New Roman" w:hAnsi="Times New Roman" w:cs="Times New Roman"/>
          <w:color w:val="000000" w:themeColor="text1"/>
        </w:rPr>
        <w:t xml:space="preserve">. These peptide centric features are then loaded as </w:t>
      </w:r>
      <w:r w:rsidR="003D7A97" w:rsidRPr="007D2DF1">
        <w:rPr>
          <w:rFonts w:ascii="Times New Roman" w:hAnsi="Times New Roman" w:cs="Times New Roman"/>
          <w:color w:val="000000" w:themeColor="text1"/>
        </w:rPr>
        <w:t xml:space="preserve">the </w:t>
      </w:r>
      <w:r w:rsidR="006240F6" w:rsidRPr="007D2DF1">
        <w:rPr>
          <w:rFonts w:ascii="Times New Roman" w:hAnsi="Times New Roman" w:cs="Times New Roman"/>
          <w:color w:val="000000" w:themeColor="text1"/>
        </w:rPr>
        <w:t xml:space="preserve">rowData corresponding to the QFeatures object. </w:t>
      </w:r>
      <w:r w:rsidR="00876836" w:rsidRPr="007D2DF1">
        <w:rPr>
          <w:rFonts w:ascii="Times New Roman" w:hAnsi="Times New Roman" w:cs="Times New Roman"/>
          <w:color w:val="000000" w:themeColor="text1"/>
        </w:rPr>
        <w:t xml:space="preserve">The colData composing the QFeatures experiment </w:t>
      </w:r>
      <w:r w:rsidR="00E17CDA" w:rsidRPr="007D2DF1">
        <w:rPr>
          <w:rFonts w:ascii="Times New Roman" w:hAnsi="Times New Roman" w:cs="Times New Roman"/>
          <w:color w:val="000000" w:themeColor="text1"/>
        </w:rPr>
        <w:t>contains sample metadata describing the experiment</w:t>
      </w:r>
      <w:r w:rsidR="00876836" w:rsidRPr="007D2DF1">
        <w:rPr>
          <w:rFonts w:ascii="Times New Roman" w:hAnsi="Times New Roman" w:cs="Times New Roman"/>
          <w:color w:val="000000" w:themeColor="text1"/>
        </w:rPr>
        <w:t xml:space="preserve"> </w:t>
      </w:r>
      <w:r w:rsidR="006240F6" w:rsidRPr="007D2DF1">
        <w:rPr>
          <w:rFonts w:ascii="Times New Roman" w:hAnsi="Times New Roman" w:cs="Times New Roman"/>
          <w:color w:val="000000" w:themeColor="text1"/>
        </w:rPr>
        <w:t>and must include descriptors core to every MSP-MS experiment</w:t>
      </w:r>
      <w:r w:rsidR="000D0A7D" w:rsidRPr="007D2DF1">
        <w:rPr>
          <w:rFonts w:ascii="Times New Roman" w:hAnsi="Times New Roman" w:cs="Times New Roman"/>
          <w:color w:val="000000" w:themeColor="text1"/>
        </w:rPr>
        <w:t>:</w:t>
      </w:r>
      <w:r w:rsidR="006240F6" w:rsidRPr="007D2DF1">
        <w:rPr>
          <w:rFonts w:ascii="Times New Roman" w:hAnsi="Times New Roman" w:cs="Times New Roman"/>
          <w:color w:val="000000" w:themeColor="text1"/>
        </w:rPr>
        <w:t xml:space="preserve"> </w:t>
      </w:r>
      <w:r w:rsidR="00876836" w:rsidRPr="007D2DF1">
        <w:rPr>
          <w:rFonts w:ascii="Times New Roman" w:hAnsi="Times New Roman" w:cs="Times New Roman"/>
          <w:color w:val="000000" w:themeColor="text1"/>
        </w:rPr>
        <w:t>“group”, “condition”, and “time”</w:t>
      </w:r>
      <w:r w:rsidR="00E17CDA" w:rsidRPr="007D2DF1">
        <w:rPr>
          <w:rFonts w:ascii="Times New Roman" w:hAnsi="Times New Roman" w:cs="Times New Roman"/>
          <w:color w:val="000000" w:themeColor="text1"/>
        </w:rPr>
        <w:t xml:space="preserve">. </w:t>
      </w:r>
    </w:p>
    <w:p w14:paraId="15C9753F" w14:textId="77777777" w:rsidR="00786B56" w:rsidRPr="007D2DF1" w:rsidRDefault="00786B56" w:rsidP="00311775">
      <w:pPr>
        <w:spacing w:line="480" w:lineRule="auto"/>
        <w:rPr>
          <w:rFonts w:ascii="Times New Roman" w:hAnsi="Times New Roman" w:cs="Times New Roman"/>
          <w:color w:val="000000" w:themeColor="text1"/>
        </w:rPr>
      </w:pPr>
    </w:p>
    <w:p w14:paraId="74041621" w14:textId="77777777" w:rsidR="003E6855" w:rsidRPr="007D2DF1" w:rsidRDefault="00311775" w:rsidP="0031177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Data Processing</w:t>
      </w:r>
    </w:p>
    <w:p w14:paraId="27B0CEE8" w14:textId="797A5F54" w:rsidR="00311775" w:rsidRPr="007D2DF1" w:rsidRDefault="003D7A97"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Peptide values are subjected to </w:t>
      </w:r>
      <w:r w:rsidR="003E6855" w:rsidRPr="007D2DF1">
        <w:rPr>
          <w:rFonts w:ascii="Times New Roman" w:hAnsi="Times New Roman" w:cs="Times New Roman"/>
          <w:color w:val="000000" w:themeColor="text1"/>
        </w:rPr>
        <w:t>log</w:t>
      </w:r>
      <w:r w:rsidR="003E6855" w:rsidRPr="007D2DF1">
        <w:rPr>
          <w:rFonts w:ascii="Times New Roman" w:hAnsi="Times New Roman" w:cs="Times New Roman"/>
          <w:color w:val="000000" w:themeColor="text1"/>
          <w:vertAlign w:val="subscript"/>
        </w:rPr>
        <w:t>2</w:t>
      </w:r>
      <w:r w:rsidR="003E6855"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t>transformation</w:t>
      </w:r>
      <w:r w:rsidR="009726FD" w:rsidRPr="007D2DF1">
        <w:rPr>
          <w:rFonts w:ascii="Times New Roman" w:hAnsi="Times New Roman" w:cs="Times New Roman"/>
          <w:color w:val="000000" w:themeColor="text1"/>
        </w:rPr>
        <w:t xml:space="preserve"> followed by a</w:t>
      </w:r>
      <w:r w:rsidR="003E6855" w:rsidRPr="007D2DF1">
        <w:rPr>
          <w:rFonts w:ascii="Times New Roman" w:hAnsi="Times New Roman" w:cs="Times New Roman"/>
          <w:color w:val="000000" w:themeColor="text1"/>
        </w:rPr>
        <w:t xml:space="preserve"> median centered normalization</w:t>
      </w:r>
      <w:r w:rsidR="009726FD" w:rsidRPr="007D2DF1">
        <w:rPr>
          <w:rFonts w:ascii="Times New Roman" w:hAnsi="Times New Roman" w:cs="Times New Roman"/>
          <w:color w:val="000000" w:themeColor="text1"/>
        </w:rPr>
        <w:t xml:space="preserve"> utilizing the</w:t>
      </w:r>
      <w:r w:rsidR="003E6855" w:rsidRPr="007D2DF1">
        <w:rPr>
          <w:rFonts w:ascii="Times New Roman" w:hAnsi="Times New Roman" w:cs="Times New Roman"/>
          <w:color w:val="000000" w:themeColor="text1"/>
        </w:rPr>
        <w:t xml:space="preserve"> center.median metho</w:t>
      </w:r>
      <w:r w:rsidR="00876836" w:rsidRPr="007D2DF1">
        <w:rPr>
          <w:rFonts w:ascii="Times New Roman" w:hAnsi="Times New Roman" w:cs="Times New Roman"/>
          <w:color w:val="000000" w:themeColor="text1"/>
        </w:rPr>
        <w:t xml:space="preserve">d. Due to the left-censored nature of MSP-MS data, imputation is subsequently performed using the </w:t>
      </w:r>
      <w:r w:rsidR="003E6855" w:rsidRPr="007D2DF1">
        <w:rPr>
          <w:rFonts w:ascii="Times New Roman" w:hAnsi="Times New Roman" w:cs="Times New Roman"/>
          <w:color w:val="000000" w:themeColor="text1"/>
        </w:rPr>
        <w:t>QRILC method. Lastly, the data is reverse log</w:t>
      </w:r>
      <w:r w:rsidR="003E6855" w:rsidRPr="007D2DF1">
        <w:rPr>
          <w:rFonts w:ascii="Times New Roman" w:hAnsi="Times New Roman" w:cs="Times New Roman"/>
          <w:color w:val="000000" w:themeColor="text1"/>
          <w:vertAlign w:val="subscript"/>
        </w:rPr>
        <w:t>2</w:t>
      </w:r>
      <w:r w:rsidR="003E6855" w:rsidRPr="007D2DF1">
        <w:rPr>
          <w:rFonts w:ascii="Times New Roman" w:hAnsi="Times New Roman" w:cs="Times New Roman"/>
          <w:color w:val="000000" w:themeColor="text1"/>
        </w:rPr>
        <w:t xml:space="preserve"> transformed. </w:t>
      </w:r>
      <w:r w:rsidR="009726FD" w:rsidRPr="007D2DF1">
        <w:rPr>
          <w:rFonts w:ascii="Times New Roman" w:hAnsi="Times New Roman" w:cs="Times New Roman"/>
          <w:color w:val="000000" w:themeColor="text1"/>
        </w:rPr>
        <w:t>All data manipulation is performed using MScoreutils</w:t>
      </w:r>
      <w:r w:rsidR="004857B2" w:rsidRPr="007D2DF1">
        <w:rPr>
          <w:rFonts w:ascii="Times New Roman" w:hAnsi="Times New Roman" w:cs="Times New Roman"/>
          <w:color w:val="000000" w:themeColor="text1"/>
        </w:rPr>
        <w:t xml:space="preserve"> </w:t>
      </w:r>
      <w:r w:rsidR="00D16FD5"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{"citationID":"FzQI02cu","properties":{"formattedCitation":"[14]","plainCitation":"[14]","noteIndex":0},"citationItems":[{"id":6565,"uris":["http://zotero.org/users/6494753/items/W76J2YRU"],"itemData":{"id":6565,"type":"article-journal","abstract":"Liquid chromatography-mass spectrometry (LC-MS)-based untargeted metabolomics experiments have become increasingly popular because of the wide range of metabolites that can be analyzed and the possibility to measure novel compounds. LC-MS instrumentation and analysis conditions can differ substantially among laboratories and experiments, thus resulting in nonstandardized datasets demanding customized annotation workﬂows. We present an ecosystem of R packages, centered around the MetaboCoreUtils, MetaboAnnotation and CompoundDb packages that together provide a modular infrastructure for the annotation of untargeted metabolomics data. Initial annotation can be performed based on MS1 properties such as m/z and retention times, followed by an MS2-based annotation in which experimental fragment spectra are compared against a reference library. Such reference databases can be created and managed with the CompoundDb package. The ecosystem supports data from a variety of formats, including, but not limited to, MSP, MGF, mzML, mzXML, netCDF as well as MassBank text ﬁles and SQL databases. Through its highly customizable functionality, the presented infrastructure allows to build reproducible annotation workﬂows tailored for and adapted to most untargeted LC-MS-based datasets. All core functionality, which supports base R data types, is exported, also facilitating its re-use in other R packages. Finally, all packages are thoroughly unit-tested and documented and are available on GitHub and through Bioconductor.","container-title":"Metabolites","DOI":"10.3390/metabo12020173","ISSN":"2218-1989","issue":"2","journalAbbreviation":"Metabolites","language":"en","license":"https://creativecommons.org/licenses/by/4.0/","page":"173","source":"DOI.org (Crossref)","title":"A Modular and Expandable Ecosystem for Metabolomics Data Annotation in R","volume":"12","author":[{"family":"Rainer","given":"Johannes"},{"family":"Vicini","given":"Andrea"},{"family":"Salzer","given":"Liesa"},{"family":"Stanstrup","given":"Jan"},{"family":"Badia","given":"Josep M."},{"family":"Neumann","given":"Steffen"},{"family":"Stravs","given":"Michael A."},{"family":"Verri Hernandes","given":"Vinicius"},{"family":"Gatto","given":"Laurent"},{"family":"Gibb","given":"Sebastian"},{"family":"Witting","given":"Michael"}],"issued":{"date-parts":[["2022",2,11]]}}}],"schema":"https://github.com/citation-style-language/schema/raw/master/csl-citation.json"} </w:instrText>
      </w:r>
      <w:r w:rsidR="00D16FD5"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[14]</w:t>
      </w:r>
      <w:r w:rsidR="00D16FD5" w:rsidRPr="007D2DF1">
        <w:rPr>
          <w:rFonts w:ascii="Times New Roman" w:hAnsi="Times New Roman" w:cs="Times New Roman"/>
          <w:color w:val="000000" w:themeColor="text1"/>
        </w:rPr>
        <w:fldChar w:fldCharType="end"/>
      </w:r>
      <w:r w:rsidR="009726FD" w:rsidRPr="007D2DF1">
        <w:rPr>
          <w:rFonts w:ascii="Times New Roman" w:hAnsi="Times New Roman" w:cs="Times New Roman"/>
          <w:color w:val="000000" w:themeColor="text1"/>
        </w:rPr>
        <w:t xml:space="preserve">. </w:t>
      </w:r>
      <w:r w:rsidR="00CD35E1" w:rsidRPr="007D2DF1">
        <w:rPr>
          <w:rFonts w:ascii="Times New Roman" w:hAnsi="Times New Roman" w:cs="Times New Roman"/>
          <w:color w:val="000000" w:themeColor="text1"/>
        </w:rPr>
        <w:t xml:space="preserve"> D</w:t>
      </w:r>
      <w:r w:rsidR="009726FD" w:rsidRPr="007D2DF1">
        <w:rPr>
          <w:rFonts w:ascii="Times New Roman" w:hAnsi="Times New Roman" w:cs="Times New Roman"/>
          <w:color w:val="000000" w:themeColor="text1"/>
        </w:rPr>
        <w:t xml:space="preserve">ata resulting from each step </w:t>
      </w:r>
      <w:r w:rsidR="00F26AD2" w:rsidRPr="007D2DF1">
        <w:rPr>
          <w:rFonts w:ascii="Times New Roman" w:hAnsi="Times New Roman" w:cs="Times New Roman"/>
          <w:color w:val="000000" w:themeColor="text1"/>
        </w:rPr>
        <w:t>of data processing i</w:t>
      </w:r>
      <w:r w:rsidR="009726FD" w:rsidRPr="007D2DF1">
        <w:rPr>
          <w:rFonts w:ascii="Times New Roman" w:hAnsi="Times New Roman" w:cs="Times New Roman"/>
          <w:color w:val="000000" w:themeColor="text1"/>
        </w:rPr>
        <w:t xml:space="preserve">s stored within the resulting QFeatures object as SummarizedExperiment </w:t>
      </w:r>
      <w:r w:rsidR="009726FD" w:rsidRPr="007D2DF1">
        <w:rPr>
          <w:rFonts w:ascii="Times New Roman" w:hAnsi="Times New Roman" w:cs="Times New Roman"/>
          <w:color w:val="000000" w:themeColor="text1"/>
        </w:rPr>
        <w:lastRenderedPageBreak/>
        <w:t>object</w:t>
      </w:r>
      <w:r w:rsidR="00F26AD2" w:rsidRPr="007D2DF1">
        <w:rPr>
          <w:rFonts w:ascii="Times New Roman" w:hAnsi="Times New Roman" w:cs="Times New Roman"/>
          <w:color w:val="000000" w:themeColor="text1"/>
        </w:rPr>
        <w:t>s</w:t>
      </w:r>
      <w:r w:rsidR="006240F6" w:rsidRPr="007D2DF1">
        <w:rPr>
          <w:rFonts w:ascii="Times New Roman" w:hAnsi="Times New Roman" w:cs="Times New Roman"/>
          <w:color w:val="000000" w:themeColor="text1"/>
        </w:rPr>
        <w:t xml:space="preserve"> named </w:t>
      </w:r>
      <w:r w:rsidR="009726FD" w:rsidRPr="007D2DF1">
        <w:rPr>
          <w:rFonts w:ascii="Times New Roman" w:hAnsi="Times New Roman" w:cs="Times New Roman"/>
          <w:color w:val="000000" w:themeColor="text1"/>
        </w:rPr>
        <w:t>“</w:t>
      </w:r>
      <w:r w:rsidR="006240F6" w:rsidRPr="007D2DF1">
        <w:rPr>
          <w:rFonts w:ascii="Times New Roman" w:hAnsi="Times New Roman" w:cs="Times New Roman"/>
          <w:color w:val="000000" w:themeColor="text1"/>
        </w:rPr>
        <w:t xml:space="preserve">log2_peptides”, “log2_peptides_norm”, “log2_peptides_norm_imputed”, and “peptides_norm” respectively. </w:t>
      </w:r>
      <w:r w:rsidR="003E6855" w:rsidRPr="007D2DF1">
        <w:rPr>
          <w:rFonts w:ascii="Times New Roman" w:hAnsi="Times New Roman" w:cs="Times New Roman"/>
          <w:color w:val="000000" w:themeColor="text1"/>
        </w:rPr>
        <w:t xml:space="preserve"> </w:t>
      </w:r>
    </w:p>
    <w:p w14:paraId="773BB9F2" w14:textId="77777777" w:rsidR="00AC090D" w:rsidRPr="007D2DF1" w:rsidRDefault="00AC090D" w:rsidP="00311775">
      <w:pPr>
        <w:spacing w:line="480" w:lineRule="auto"/>
        <w:rPr>
          <w:rFonts w:ascii="Times New Roman" w:hAnsi="Times New Roman" w:cs="Times New Roman"/>
          <w:color w:val="000000" w:themeColor="text1"/>
        </w:rPr>
      </w:pPr>
    </w:p>
    <w:p w14:paraId="0D7E1E63" w14:textId="270C7AA0" w:rsidR="00311775" w:rsidRPr="007D2DF1" w:rsidRDefault="00E17CDA" w:rsidP="0031177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Statistics</w:t>
      </w:r>
    </w:p>
    <w:p w14:paraId="1126CA5C" w14:textId="30421E83" w:rsidR="00E17CDA" w:rsidRPr="007D2DF1" w:rsidRDefault="00AC6054" w:rsidP="00311775">
      <w:pPr>
        <w:spacing w:line="480" w:lineRule="auto"/>
        <w:rPr>
          <w:rFonts w:ascii="Times New Roman" w:hAnsi="Times New Roman" w:cs="Times New Roman"/>
          <w:color w:val="000000" w:themeColor="text1"/>
        </w:rPr>
      </w:pPr>
      <w:r w:rsidRPr="007D2DF1">
        <w:rPr>
          <w:rFonts w:ascii="Times New Roman" w:hAnsi="Times New Roman" w:cs="Times New Roman"/>
          <w:i/>
          <w:iCs/>
          <w:color w:val="000000" w:themeColor="text1"/>
        </w:rPr>
        <w:t>M</w:t>
      </w:r>
      <w:r w:rsidR="004F6E72" w:rsidRPr="007D2DF1">
        <w:rPr>
          <w:rFonts w:ascii="Times New Roman" w:hAnsi="Times New Roman" w:cs="Times New Roman"/>
          <w:i/>
          <w:iCs/>
          <w:color w:val="000000" w:themeColor="text1"/>
        </w:rPr>
        <w:t>spms</w:t>
      </w:r>
      <w:r w:rsidR="004F6E72" w:rsidRPr="007D2DF1">
        <w:rPr>
          <w:rFonts w:ascii="Times New Roman" w:hAnsi="Times New Roman" w:cs="Times New Roman"/>
          <w:color w:val="000000" w:themeColor="text1"/>
        </w:rPr>
        <w:t xml:space="preserve"> </w:t>
      </w:r>
      <w:r w:rsidR="00E17CDA" w:rsidRPr="007D2DF1">
        <w:rPr>
          <w:rFonts w:ascii="Times New Roman" w:hAnsi="Times New Roman" w:cs="Times New Roman"/>
          <w:color w:val="000000" w:themeColor="text1"/>
        </w:rPr>
        <w:t>calculate</w:t>
      </w:r>
      <w:r w:rsidR="00C90975" w:rsidRPr="007D2DF1">
        <w:rPr>
          <w:rFonts w:ascii="Times New Roman" w:hAnsi="Times New Roman" w:cs="Times New Roman"/>
          <w:color w:val="000000" w:themeColor="text1"/>
        </w:rPr>
        <w:t>s</w:t>
      </w:r>
      <w:r w:rsidR="00E17CDA" w:rsidRPr="007D2DF1">
        <w:rPr>
          <w:rFonts w:ascii="Times New Roman" w:hAnsi="Times New Roman" w:cs="Times New Roman"/>
          <w:color w:val="000000" w:themeColor="text1"/>
        </w:rPr>
        <w:t xml:space="preserve"> the log</w:t>
      </w:r>
      <w:r w:rsidR="00E17CDA" w:rsidRPr="007D2DF1">
        <w:rPr>
          <w:rFonts w:ascii="Times New Roman" w:hAnsi="Times New Roman" w:cs="Times New Roman"/>
          <w:color w:val="000000" w:themeColor="text1"/>
          <w:vertAlign w:val="subscript"/>
        </w:rPr>
        <w:t>2</w:t>
      </w:r>
      <w:r w:rsidR="00E17CDA" w:rsidRPr="007D2DF1">
        <w:rPr>
          <w:rFonts w:ascii="Times New Roman" w:hAnsi="Times New Roman" w:cs="Times New Roman"/>
          <w:color w:val="000000" w:themeColor="text1"/>
        </w:rPr>
        <w:t xml:space="preserve"> fold change </w:t>
      </w:r>
      <w:r w:rsidR="00C90975" w:rsidRPr="007D2DF1">
        <w:rPr>
          <w:rFonts w:ascii="Times New Roman" w:hAnsi="Times New Roman" w:cs="Times New Roman"/>
          <w:color w:val="000000" w:themeColor="text1"/>
        </w:rPr>
        <w:t xml:space="preserve">relative to the user specified denominator in colData </w:t>
      </w:r>
      <w:r w:rsidR="00E17CDA" w:rsidRPr="007D2DF1">
        <w:rPr>
          <w:rFonts w:ascii="Times New Roman" w:hAnsi="Times New Roman" w:cs="Times New Roman"/>
          <w:color w:val="000000" w:themeColor="text1"/>
        </w:rPr>
        <w:t xml:space="preserve">and then performs pairwise t-tests with </w:t>
      </w:r>
      <w:r w:rsidR="00876836" w:rsidRPr="007D2DF1">
        <w:rPr>
          <w:rFonts w:ascii="Times New Roman" w:hAnsi="Times New Roman" w:cs="Times New Roman"/>
          <w:color w:val="000000" w:themeColor="text1"/>
        </w:rPr>
        <w:t>FDR</w:t>
      </w:r>
      <w:r w:rsidR="00E17CDA" w:rsidRPr="007D2DF1">
        <w:rPr>
          <w:rFonts w:ascii="Times New Roman" w:hAnsi="Times New Roman" w:cs="Times New Roman"/>
          <w:color w:val="000000" w:themeColor="text1"/>
        </w:rPr>
        <w:t xml:space="preserve"> p adjustment</w:t>
      </w:r>
      <w:r w:rsidR="003E6855" w:rsidRPr="007D2DF1">
        <w:rPr>
          <w:rFonts w:ascii="Times New Roman" w:hAnsi="Times New Roman" w:cs="Times New Roman"/>
          <w:color w:val="000000" w:themeColor="text1"/>
        </w:rPr>
        <w:t xml:space="preserve"> </w:t>
      </w:r>
      <w:r w:rsidR="00876836" w:rsidRPr="007D2DF1">
        <w:rPr>
          <w:rFonts w:ascii="Times New Roman" w:hAnsi="Times New Roman" w:cs="Times New Roman"/>
          <w:color w:val="000000" w:themeColor="text1"/>
        </w:rPr>
        <w:t>as implemented in</w:t>
      </w:r>
      <w:r w:rsidR="003E6855" w:rsidRPr="007D2DF1">
        <w:rPr>
          <w:rFonts w:ascii="Times New Roman" w:hAnsi="Times New Roman" w:cs="Times New Roman"/>
          <w:color w:val="000000" w:themeColor="text1"/>
        </w:rPr>
        <w:t xml:space="preserve"> the Rstatix</w:t>
      </w:r>
      <w:r w:rsidR="004857B2" w:rsidRPr="007D2DF1">
        <w:rPr>
          <w:rFonts w:ascii="Times New Roman" w:hAnsi="Times New Roman" w:cs="Times New Roman"/>
          <w:color w:val="000000" w:themeColor="text1"/>
        </w:rPr>
        <w:t xml:space="preserve"> </w:t>
      </w:r>
      <w:r w:rsidR="002F2819"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{"citationID":"UCHvbFYo","properties":{"formattedCitation":"[15]","plainCitation":"[15]","noteIndex":0},"citationItems":[{"id":6184,"uris":["http://zotero.org/users/6494753/items/KTDL3GPJ"],"itemData":{"id":6184,"type":"software","abstract":"Provides a simple and intuitive pipe-friendly framework, coherent with the 'tidyverse' design philosophy, for performing basic statistical tests, including t-test, Wilcoxon test, ANOVA, Kruskal-Wallis and correlation analyses. The output of each test is automatically transformed into a tidy data frame to facilitate visualization. Additional functions are available for reshaping, reordering, manipulating and visualizing correlation matrix. Functions are also included to facilitate the analysis of factorial experiments, including purely 'within-Ss' designs (repeated measures), purely 'between-Ss' designs, and mixed 'within-and-between-Ss' designs. It's also possible to compute several effect size metrics, including \"eta squared\" for ANOVA, \"Cohen's d\" for t-test and 'Cramer V' for the association between categorical variables. The package contains helper functions for identifying univariate and multivariate outliers, assessing normality and homogeneity of variances.","license":"GPL-2","source":"R-Packages","title":"rstatix: Pipe-Friendly Framework for Basic Statistical Tests","title-short":"rstatix","URL":"https://cran.r-project.org/web/packages/rstatix/index.html","version":"0.7.2","author":[{"family":"Kassambara","given":"Alboukadel"}],"accessed":{"date-parts":[["2024",4,22]]},"issued":{"date-parts":[["2023",2,1]]}}}],"schema":"https://github.com/citation-style-language/schema/raw/master/csl-citation.json"} </w:instrText>
      </w:r>
      <w:r w:rsidR="002F2819"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[15]</w:t>
      </w:r>
      <w:r w:rsidR="002F2819" w:rsidRPr="007D2DF1">
        <w:rPr>
          <w:rFonts w:ascii="Times New Roman" w:hAnsi="Times New Roman" w:cs="Times New Roman"/>
          <w:color w:val="000000" w:themeColor="text1"/>
        </w:rPr>
        <w:fldChar w:fldCharType="end"/>
      </w:r>
      <w:r w:rsidR="002F2819" w:rsidRPr="007D2DF1">
        <w:rPr>
          <w:rFonts w:ascii="Times New Roman" w:hAnsi="Times New Roman" w:cs="Times New Roman"/>
          <w:color w:val="000000" w:themeColor="text1"/>
        </w:rPr>
        <w:t xml:space="preserve"> </w:t>
      </w:r>
      <w:r w:rsidR="003E6855" w:rsidRPr="007D2DF1">
        <w:rPr>
          <w:rFonts w:ascii="Times New Roman" w:hAnsi="Times New Roman" w:cs="Times New Roman"/>
          <w:color w:val="000000" w:themeColor="text1"/>
        </w:rPr>
        <w:t xml:space="preserve"> package</w:t>
      </w:r>
      <w:r w:rsidR="00F26AD2" w:rsidRPr="007D2DF1">
        <w:rPr>
          <w:rFonts w:ascii="Times New Roman" w:hAnsi="Times New Roman" w:cs="Times New Roman"/>
          <w:color w:val="000000" w:themeColor="text1"/>
        </w:rPr>
        <w:t xml:space="preserve"> using the peptides_norm values</w:t>
      </w:r>
      <w:r w:rsidR="003E6855" w:rsidRPr="007D2DF1">
        <w:rPr>
          <w:rFonts w:ascii="Times New Roman" w:hAnsi="Times New Roman" w:cs="Times New Roman"/>
          <w:color w:val="000000" w:themeColor="text1"/>
        </w:rPr>
        <w:t>.</w:t>
      </w:r>
      <w:r w:rsidR="00E17CDA" w:rsidRPr="007D2DF1">
        <w:rPr>
          <w:rFonts w:ascii="Times New Roman" w:hAnsi="Times New Roman" w:cs="Times New Roman"/>
          <w:color w:val="000000" w:themeColor="text1"/>
        </w:rPr>
        <w:t xml:space="preserve"> </w:t>
      </w:r>
      <w:r w:rsidR="00C90975" w:rsidRPr="007D2DF1">
        <w:rPr>
          <w:rFonts w:ascii="Times New Roman" w:hAnsi="Times New Roman" w:cs="Times New Roman"/>
          <w:color w:val="000000" w:themeColor="text1"/>
        </w:rPr>
        <w:t xml:space="preserve">By </w:t>
      </w:r>
      <w:r w:rsidR="006240F6" w:rsidRPr="007D2DF1">
        <w:rPr>
          <w:rFonts w:ascii="Times New Roman" w:hAnsi="Times New Roman" w:cs="Times New Roman"/>
          <w:color w:val="000000" w:themeColor="text1"/>
        </w:rPr>
        <w:t>default,</w:t>
      </w:r>
      <w:r w:rsidR="00C90975" w:rsidRPr="007D2DF1">
        <w:rPr>
          <w:rFonts w:ascii="Times New Roman" w:hAnsi="Times New Roman" w:cs="Times New Roman"/>
          <w:color w:val="000000" w:themeColor="text1"/>
        </w:rPr>
        <w:t xml:space="preserve"> s</w:t>
      </w:r>
      <w:r w:rsidR="00876836" w:rsidRPr="007D2DF1">
        <w:rPr>
          <w:rFonts w:ascii="Times New Roman" w:hAnsi="Times New Roman" w:cs="Times New Roman"/>
          <w:color w:val="000000" w:themeColor="text1"/>
        </w:rPr>
        <w:t>ignificant</w:t>
      </w:r>
      <w:r w:rsidR="00E17CDA" w:rsidRPr="007D2DF1">
        <w:rPr>
          <w:rFonts w:ascii="Times New Roman" w:hAnsi="Times New Roman" w:cs="Times New Roman"/>
          <w:color w:val="000000" w:themeColor="text1"/>
        </w:rPr>
        <w:t xml:space="preserve"> peptides are denotated as having a p.adj &lt; 0.05 and log</w:t>
      </w:r>
      <w:r w:rsidR="00E17CDA" w:rsidRPr="007D2DF1">
        <w:rPr>
          <w:rFonts w:ascii="Times New Roman" w:hAnsi="Times New Roman" w:cs="Times New Roman"/>
          <w:color w:val="000000" w:themeColor="text1"/>
          <w:vertAlign w:val="subscript"/>
        </w:rPr>
        <w:t>2</w:t>
      </w:r>
      <w:r w:rsidR="00F26AD2" w:rsidRPr="007D2DF1">
        <w:rPr>
          <w:rFonts w:ascii="Times New Roman" w:hAnsi="Times New Roman" w:cs="Times New Roman"/>
          <w:color w:val="000000" w:themeColor="text1"/>
        </w:rPr>
        <w:t xml:space="preserve"> fold change</w:t>
      </w:r>
      <w:r w:rsidR="00E17CDA" w:rsidRPr="007D2DF1">
        <w:rPr>
          <w:rFonts w:ascii="Times New Roman" w:hAnsi="Times New Roman" w:cs="Times New Roman"/>
          <w:color w:val="000000" w:themeColor="text1"/>
        </w:rPr>
        <w:t xml:space="preserve"> &gt; 3 relative to time 0</w:t>
      </w:r>
      <w:r w:rsidR="00C90975" w:rsidRPr="007D2DF1">
        <w:rPr>
          <w:rFonts w:ascii="Times New Roman" w:hAnsi="Times New Roman" w:cs="Times New Roman"/>
          <w:color w:val="000000" w:themeColor="text1"/>
        </w:rPr>
        <w:t>.</w:t>
      </w:r>
    </w:p>
    <w:p w14:paraId="6DB067C9" w14:textId="77777777" w:rsidR="00786B56" w:rsidRPr="007D2DF1" w:rsidRDefault="00786B56" w:rsidP="00311775">
      <w:pPr>
        <w:spacing w:line="480" w:lineRule="auto"/>
        <w:rPr>
          <w:rFonts w:ascii="Times New Roman" w:hAnsi="Times New Roman" w:cs="Times New Roman"/>
          <w:color w:val="000000" w:themeColor="text1"/>
        </w:rPr>
      </w:pPr>
    </w:p>
    <w:p w14:paraId="068FE68A" w14:textId="0BC4E5BF" w:rsidR="00311775" w:rsidRPr="007D2DF1" w:rsidRDefault="00E17CDA" w:rsidP="0031177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Visualizations</w:t>
      </w:r>
    </w:p>
    <w:p w14:paraId="317BEB37" w14:textId="1728C90E" w:rsidR="00C90975" w:rsidRPr="007D2DF1" w:rsidRDefault="00E17CDA" w:rsidP="00311775">
      <w:pPr>
        <w:spacing w:line="480" w:lineRule="auto"/>
        <w:rPr>
          <w:rFonts w:ascii="Times New Roman" w:hAnsi="Times New Roman" w:cs="Times New Roman"/>
          <w:color w:val="000000" w:themeColor="text1"/>
        </w:rPr>
      </w:pPr>
      <w:r w:rsidRPr="007D2DF1">
        <w:rPr>
          <w:rFonts w:ascii="Times New Roman" w:hAnsi="Times New Roman" w:cs="Times New Roman"/>
          <w:i/>
          <w:iCs/>
          <w:color w:val="000000" w:themeColor="text1"/>
        </w:rPr>
        <w:t>Mspms</w:t>
      </w:r>
      <w:r w:rsidRPr="007D2DF1">
        <w:rPr>
          <w:rFonts w:ascii="Times New Roman" w:hAnsi="Times New Roman" w:cs="Times New Roman"/>
          <w:color w:val="000000" w:themeColor="text1"/>
        </w:rPr>
        <w:t xml:space="preserve"> supports </w:t>
      </w:r>
      <w:r w:rsidR="003D7A97" w:rsidRPr="007D2DF1">
        <w:rPr>
          <w:rFonts w:ascii="Times New Roman" w:hAnsi="Times New Roman" w:cs="Times New Roman"/>
          <w:color w:val="000000" w:themeColor="text1"/>
        </w:rPr>
        <w:t>ggplot2</w:t>
      </w:r>
      <w:r w:rsidR="004857B2" w:rsidRPr="007D2DF1">
        <w:rPr>
          <w:rFonts w:ascii="Times New Roman" w:hAnsi="Times New Roman" w:cs="Times New Roman"/>
          <w:color w:val="000000" w:themeColor="text1"/>
        </w:rPr>
        <w:t xml:space="preserve"> </w:t>
      </w:r>
      <w:r w:rsidR="002F2819"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{"citationID":"YC6hJ4yC","properties":{"formattedCitation":"[16]","plainCitation":"[16]","noteIndex":0},"citationItems":[{"id":6183,"uris":["http://zotero.org/users/6494753/items/XK3XH4TT"],"itemData":{"id":6183,"type":"software","abstract":"A system for 'declaratively' creating graphics, based on \"The Grammar of Graphics\". You provide the data, tell 'ggplot2' how to map variables to aesthetics, what graphical primitives to use, and it takes care of the details.","license":"MIT + file LICENSE","source":"R-Packages","title":"ggplot2: Create Elegant Data Visualisations Using the Grammar of Graphics","title-short":"ggplot2","URL":"https://cran.r-project.org/web/packages/ggplot2/index.html","version":"3.5.0","author":[{"family":"Wickham","given":"Hadley"},{"family":"Chang","given":"Winston"},{"family":"Henry","given":"Lionel"},{"family":"Pedersen","given":"Thomas Lin"},{"family":"Takahashi","given":"Kohske"},{"family":"Wilke","given":"Claus"},{"family":"Woo","given":"Kara"},{"family":"Yutani","given":"Hiroaki"},{"family":"Dunnington","given":"Dewey"},{"family":"Brand","given":"Teun","dropping-particle":"van den"},{"family":"Posit","given":""},{"family":"PBC","given":""}],"accessed":{"date-parts":[["2024",4,22]]},"issued":{"date-parts":[["2024",2,23]]}}}],"schema":"https://github.com/citation-style-language/schema/raw/master/csl-citation.json"} </w:instrText>
      </w:r>
      <w:r w:rsidR="002F2819"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[16]</w:t>
      </w:r>
      <w:r w:rsidR="002F2819" w:rsidRPr="007D2DF1">
        <w:rPr>
          <w:rFonts w:ascii="Times New Roman" w:hAnsi="Times New Roman" w:cs="Times New Roman"/>
          <w:color w:val="000000" w:themeColor="text1"/>
        </w:rPr>
        <w:fldChar w:fldCharType="end"/>
      </w:r>
      <w:r w:rsidR="003D7A97" w:rsidRPr="007D2DF1">
        <w:rPr>
          <w:rFonts w:ascii="Times New Roman" w:hAnsi="Times New Roman" w:cs="Times New Roman"/>
          <w:color w:val="000000" w:themeColor="text1"/>
        </w:rPr>
        <w:t xml:space="preserve"> based </w:t>
      </w:r>
      <w:r w:rsidR="003E6855" w:rsidRPr="007D2DF1">
        <w:rPr>
          <w:rFonts w:ascii="Times New Roman" w:hAnsi="Times New Roman" w:cs="Times New Roman"/>
          <w:color w:val="000000" w:themeColor="text1"/>
        </w:rPr>
        <w:t xml:space="preserve">plotting </w:t>
      </w:r>
      <w:r w:rsidRPr="007D2DF1">
        <w:rPr>
          <w:rFonts w:ascii="Times New Roman" w:hAnsi="Times New Roman" w:cs="Times New Roman"/>
          <w:color w:val="000000" w:themeColor="text1"/>
        </w:rPr>
        <w:t xml:space="preserve">of several types of </w:t>
      </w:r>
      <w:r w:rsidR="003D7A97" w:rsidRPr="007D2DF1">
        <w:rPr>
          <w:rFonts w:ascii="Times New Roman" w:hAnsi="Times New Roman" w:cs="Times New Roman"/>
          <w:color w:val="000000" w:themeColor="text1"/>
        </w:rPr>
        <w:t>static visualizations including</w:t>
      </w:r>
      <w:r w:rsidR="003E6855" w:rsidRPr="007D2DF1">
        <w:rPr>
          <w:rFonts w:ascii="Times New Roman" w:hAnsi="Times New Roman" w:cs="Times New Roman"/>
          <w:color w:val="000000" w:themeColor="text1"/>
        </w:rPr>
        <w:t xml:space="preserve"> </w:t>
      </w:r>
      <w:r w:rsidR="003D7A97" w:rsidRPr="007D2DF1">
        <w:rPr>
          <w:rFonts w:ascii="Times New Roman" w:hAnsi="Times New Roman" w:cs="Times New Roman"/>
          <w:color w:val="000000" w:themeColor="text1"/>
        </w:rPr>
        <w:t>quality control</w:t>
      </w:r>
      <w:r w:rsidRPr="007D2DF1">
        <w:rPr>
          <w:rFonts w:ascii="Times New Roman" w:hAnsi="Times New Roman" w:cs="Times New Roman"/>
          <w:color w:val="000000" w:themeColor="text1"/>
        </w:rPr>
        <w:t xml:space="preserve">, PCA, </w:t>
      </w:r>
      <w:r w:rsidR="000110BD" w:rsidRPr="007D2DF1">
        <w:rPr>
          <w:rFonts w:ascii="Times New Roman" w:hAnsi="Times New Roman" w:cs="Times New Roman"/>
          <w:color w:val="000000" w:themeColor="text1"/>
        </w:rPr>
        <w:t xml:space="preserve">volcano, </w:t>
      </w:r>
      <w:r w:rsidRPr="007D2DF1">
        <w:rPr>
          <w:rFonts w:ascii="Times New Roman" w:hAnsi="Times New Roman" w:cs="Times New Roman"/>
          <w:color w:val="000000" w:themeColor="text1"/>
        </w:rPr>
        <w:t>time course, and iceLogo plot</w:t>
      </w:r>
      <w:r w:rsidR="000110BD" w:rsidRPr="007D2DF1">
        <w:rPr>
          <w:rFonts w:ascii="Times New Roman" w:hAnsi="Times New Roman" w:cs="Times New Roman"/>
          <w:color w:val="000000" w:themeColor="text1"/>
        </w:rPr>
        <w:t>s</w:t>
      </w:r>
      <w:r w:rsidR="003E6855" w:rsidRPr="007D2DF1">
        <w:rPr>
          <w:rFonts w:ascii="Times New Roman" w:hAnsi="Times New Roman" w:cs="Times New Roman"/>
          <w:color w:val="000000" w:themeColor="text1"/>
        </w:rPr>
        <w:t>.</w:t>
      </w:r>
      <w:r w:rsidR="003D7A97" w:rsidRPr="007D2DF1">
        <w:rPr>
          <w:rFonts w:ascii="Times New Roman" w:hAnsi="Times New Roman" w:cs="Times New Roman"/>
          <w:color w:val="000000" w:themeColor="text1"/>
        </w:rPr>
        <w:t xml:space="preserve"> Interactive heatmaps are plotted using the plotl</w:t>
      </w:r>
      <w:r w:rsidR="002F2819" w:rsidRPr="007D2DF1">
        <w:rPr>
          <w:rFonts w:ascii="Times New Roman" w:hAnsi="Times New Roman" w:cs="Times New Roman"/>
          <w:color w:val="000000" w:themeColor="text1"/>
        </w:rPr>
        <w:t>y</w:t>
      </w:r>
      <w:r w:rsidR="004857B2" w:rsidRPr="007D2DF1">
        <w:rPr>
          <w:rFonts w:ascii="Times New Roman" w:hAnsi="Times New Roman" w:cs="Times New Roman"/>
          <w:color w:val="000000" w:themeColor="text1"/>
        </w:rPr>
        <w:t xml:space="preserve"> </w:t>
      </w:r>
      <w:r w:rsidR="00380863"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{"citationID":"QlvuD3aV","properties":{"formattedCitation":"[17]","plainCitation":"[17]","noteIndex":0},"citationItems":[{"id":6567,"uris":["http://zotero.org/users/6494753/items/CI44KTYS"],"itemData":{"id":6567,"type":"software","event-place":"Montréal, QC","publisher":"Plotly Technologies Inc","publisher-place":"Montréal, QC","title":"Collaborative data science","URL":"https://plot.ly","author":[{"family":"Plotly Technologies Inc.","given":""}],"issued":{"date-parts":[["2015"]]}}}],"schema":"https://github.com/citation-style-language/schema/raw/master/csl-citation.json"} </w:instrText>
      </w:r>
      <w:r w:rsidR="00380863"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[17]</w:t>
      </w:r>
      <w:r w:rsidR="00380863" w:rsidRPr="007D2DF1">
        <w:rPr>
          <w:rFonts w:ascii="Times New Roman" w:hAnsi="Times New Roman" w:cs="Times New Roman"/>
          <w:color w:val="000000" w:themeColor="text1"/>
        </w:rPr>
        <w:fldChar w:fldCharType="end"/>
      </w:r>
      <w:r w:rsidR="003D7A97" w:rsidRPr="007D2DF1">
        <w:rPr>
          <w:rFonts w:ascii="Times New Roman" w:hAnsi="Times New Roman" w:cs="Times New Roman"/>
          <w:color w:val="000000" w:themeColor="text1"/>
        </w:rPr>
        <w:t xml:space="preserve"> based heatmaply</w:t>
      </w:r>
      <w:r w:rsidR="004857B2" w:rsidRPr="007D2DF1">
        <w:rPr>
          <w:rFonts w:ascii="Times New Roman" w:hAnsi="Times New Roman" w:cs="Times New Roman"/>
          <w:color w:val="000000" w:themeColor="text1"/>
        </w:rPr>
        <w:t xml:space="preserve"> </w:t>
      </w:r>
      <w:r w:rsidR="00380863"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{"citationID":"B6GFg3Fq","properties":{"formattedCitation":"[18]","plainCitation":"[18]","noteIndex":0},"citationItems":[{"id":6177,"uris":["http://zotero.org/users/6494753/items/Q4G7HQD6"],"itemData":{"id":6177,"type":"article-journal","abstract":"Summary: heatmaply is an R package for easily creating interactive cluster heatmaps that can be shared online as a stand-alone HTML ﬁle. Interactivity includes a tooltip display of values when hovering over cells, as well as the ability to zoom in to speciﬁc sections of the ﬁgure from the data matrix, the side dendrograms, or annotated labels. Thanks to the synergistic relationship between heatmaply and other R packages, the user is empowered by a reﬁned control over the statistical and visual aspects of the heatmap layout.","container-title":"Bioinformatics","DOI":"10.1093/bioinformatics/btx657","ISSN":"1367-4803, 1367-4811","issue":"9","language":"en","license":"http://creativecommons.org/licenses/by/4.0/","page":"1600-1602","source":"DOI.org (Crossref)","title":"heatmaply: an R package for creating interactive cluster heatmaps for online publishing","title-short":"heatmaply","volume":"34","author":[{"family":"Galili","given":"Tal"},{"family":"O’Callaghan","given":"Alan"},{"family":"Sidi","given":"Jonathan"},{"family":"Sievert","given":"Carson"}],"editor":[{"family":"Wren","given":"Jonathan"}],"issued":{"date-parts":[["2018",5,1]]}}}],"schema":"https://github.com/citation-style-language/schema/raw/master/csl-citation.json"} </w:instrText>
      </w:r>
      <w:r w:rsidR="00380863"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[18]</w:t>
      </w:r>
      <w:r w:rsidR="00380863" w:rsidRPr="007D2DF1">
        <w:rPr>
          <w:rFonts w:ascii="Times New Roman" w:hAnsi="Times New Roman" w:cs="Times New Roman"/>
          <w:color w:val="000000" w:themeColor="text1"/>
        </w:rPr>
        <w:fldChar w:fldCharType="end"/>
      </w:r>
      <w:r w:rsidR="003D7A97" w:rsidRPr="007D2DF1">
        <w:rPr>
          <w:rFonts w:ascii="Times New Roman" w:hAnsi="Times New Roman" w:cs="Times New Roman"/>
          <w:color w:val="000000" w:themeColor="text1"/>
        </w:rPr>
        <w:t xml:space="preserve"> library</w:t>
      </w:r>
      <w:r w:rsidR="002F2819" w:rsidRPr="007D2DF1">
        <w:rPr>
          <w:rFonts w:ascii="Times New Roman" w:hAnsi="Times New Roman" w:cs="Times New Roman"/>
          <w:color w:val="000000" w:themeColor="text1"/>
        </w:rPr>
        <w:t xml:space="preserve"> </w:t>
      </w:r>
      <w:r w:rsidR="003D7A97" w:rsidRPr="007D2DF1">
        <w:rPr>
          <w:rFonts w:ascii="Times New Roman" w:hAnsi="Times New Roman" w:cs="Times New Roman"/>
          <w:color w:val="000000" w:themeColor="text1"/>
        </w:rPr>
        <w:t xml:space="preserve">. </w:t>
      </w:r>
    </w:p>
    <w:p w14:paraId="0F910102" w14:textId="77777777" w:rsidR="005B324E" w:rsidRPr="007D2DF1" w:rsidRDefault="005B324E" w:rsidP="00311775">
      <w:pPr>
        <w:spacing w:line="480" w:lineRule="auto"/>
        <w:rPr>
          <w:rFonts w:ascii="Times New Roman" w:hAnsi="Times New Roman" w:cs="Times New Roman"/>
          <w:color w:val="000000" w:themeColor="text1"/>
        </w:rPr>
      </w:pPr>
    </w:p>
    <w:p w14:paraId="40CEC55A" w14:textId="164F0509" w:rsidR="00311775" w:rsidRPr="007D2DF1" w:rsidRDefault="00311775" w:rsidP="0031177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iceLogo Analysis</w:t>
      </w:r>
    </w:p>
    <w:p w14:paraId="4049DEA3" w14:textId="4CD44513" w:rsidR="00F368C6" w:rsidRPr="007D2DF1" w:rsidRDefault="00311775"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iceLogo</w:t>
      </w:r>
      <w:r w:rsidR="004857B2" w:rsidRPr="007D2DF1">
        <w:rPr>
          <w:rFonts w:ascii="Times New Roman" w:hAnsi="Times New Roman" w:cs="Times New Roman"/>
          <w:color w:val="000000" w:themeColor="text1"/>
        </w:rPr>
        <w:t xml:space="preserve"> </w:t>
      </w:r>
      <w:r w:rsidR="005B324E"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{"citationID":"FGRnvxw4","properties":{"formattedCitation":"[19]","plainCitation":"[19]","noteIndex":0},"citationItems":[{"id":6199,"uris":["http://zotero.org/users/6494753/items/TM5Y4U2P"],"itemData":{"id":6199,"type":"article-journal","container-title":"Nature Methods","DOI":"10.1038/nmeth1109-786","ISSN":"1548-7091, 1548-7105","issue":"11","journalAbbreviation":"Nat Methods","language":"en","license":"http://www.springer.com/tdm","page":"786-787","source":"DOI.org (Crossref)","title":"Improved visualization of protein consensus sequences by iceLogo","volume":"6","author":[{"family":"Colaert","given":"Niklaas"},{"family":"Helsens","given":"Kenny"},{"family":"Martens","given":"Lennart"},{"family":"Vandekerckhove","given":"Joël"},{"family":"Gevaert","given":"Kris"}],"issued":{"date-parts":[["2009",11]]}}}],"schema":"https://github.com/citation-style-language/schema/raw/master/csl-citation.json"} </w:instrText>
      </w:r>
      <w:r w:rsidR="005B324E"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[19]</w:t>
      </w:r>
      <w:r w:rsidR="005B324E"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xml:space="preserve"> analysis</w:t>
      </w:r>
      <w:r w:rsidR="00F368C6" w:rsidRPr="007D2DF1">
        <w:rPr>
          <w:rFonts w:ascii="Times New Roman" w:hAnsi="Times New Roman" w:cs="Times New Roman"/>
          <w:color w:val="000000" w:themeColor="text1"/>
        </w:rPr>
        <w:t xml:space="preserve"> </w:t>
      </w:r>
      <w:r w:rsidR="000D0A7D" w:rsidRPr="007D2DF1">
        <w:rPr>
          <w:rFonts w:ascii="Times New Roman" w:hAnsi="Times New Roman" w:cs="Times New Roman"/>
          <w:color w:val="000000" w:themeColor="text1"/>
        </w:rPr>
        <w:t>calculates</w:t>
      </w:r>
      <w:r w:rsidR="00F368C6" w:rsidRPr="007D2DF1">
        <w:rPr>
          <w:rFonts w:ascii="Times New Roman" w:hAnsi="Times New Roman" w:cs="Times New Roman"/>
          <w:color w:val="000000" w:themeColor="text1"/>
        </w:rPr>
        <w:t xml:space="preserve"> the chance of occurrence (p-value) of every amino acid </w:t>
      </w:r>
      <w:r w:rsidR="000D0A7D" w:rsidRPr="007D2DF1">
        <w:rPr>
          <w:rFonts w:ascii="Times New Roman" w:hAnsi="Times New Roman" w:cs="Times New Roman"/>
          <w:color w:val="000000" w:themeColor="text1"/>
        </w:rPr>
        <w:t>surrounding the scissile bond</w:t>
      </w:r>
      <w:r w:rsidR="00CF6C31" w:rsidRPr="007D2DF1">
        <w:rPr>
          <w:rFonts w:ascii="Times New Roman" w:hAnsi="Times New Roman" w:cs="Times New Roman"/>
          <w:color w:val="000000" w:themeColor="text1"/>
        </w:rPr>
        <w:t xml:space="preserve"> in the experimental </w:t>
      </w:r>
      <w:r w:rsidR="000D0A7D" w:rsidRPr="007D2DF1">
        <w:rPr>
          <w:rFonts w:ascii="Times New Roman" w:hAnsi="Times New Roman" w:cs="Times New Roman"/>
          <w:color w:val="000000" w:themeColor="text1"/>
        </w:rPr>
        <w:t xml:space="preserve"> </w:t>
      </w:r>
      <w:r w:rsidR="00CF6C31" w:rsidRPr="007D2DF1">
        <w:rPr>
          <w:rFonts w:ascii="Times New Roman" w:hAnsi="Times New Roman" w:cs="Times New Roman"/>
          <w:color w:val="000000" w:themeColor="text1"/>
        </w:rPr>
        <w:t xml:space="preserve">data relative to a user-defined reference set of possible scissile bond locations. We </w:t>
      </w:r>
      <w:r w:rsidR="00F368C6" w:rsidRPr="007D2DF1">
        <w:rPr>
          <w:rFonts w:ascii="Times New Roman" w:hAnsi="Times New Roman" w:cs="Times New Roman"/>
          <w:color w:val="000000" w:themeColor="text1"/>
        </w:rPr>
        <w:t xml:space="preserve">implemented </w:t>
      </w:r>
      <w:r w:rsidR="00CF6C31" w:rsidRPr="007D2DF1">
        <w:rPr>
          <w:rFonts w:ascii="Times New Roman" w:hAnsi="Times New Roman" w:cs="Times New Roman"/>
          <w:color w:val="000000" w:themeColor="text1"/>
        </w:rPr>
        <w:t xml:space="preserve">this approach in </w:t>
      </w:r>
      <w:r w:rsidR="00F368C6" w:rsidRPr="007D2DF1">
        <w:rPr>
          <w:rFonts w:ascii="Times New Roman" w:hAnsi="Times New Roman" w:cs="Times New Roman"/>
          <w:color w:val="000000" w:themeColor="text1"/>
        </w:rPr>
        <w:t xml:space="preserve">R, </w:t>
      </w:r>
      <w:r w:rsidR="00CF6C31" w:rsidRPr="007D2DF1">
        <w:rPr>
          <w:rFonts w:ascii="Times New Roman" w:hAnsi="Times New Roman" w:cs="Times New Roman"/>
          <w:color w:val="000000" w:themeColor="text1"/>
        </w:rPr>
        <w:t>using the</w:t>
      </w:r>
      <w:r w:rsidR="00F368C6" w:rsidRPr="007D2DF1">
        <w:rPr>
          <w:rFonts w:ascii="Times New Roman" w:hAnsi="Times New Roman" w:cs="Times New Roman"/>
          <w:color w:val="000000" w:themeColor="text1"/>
        </w:rPr>
        <w:t xml:space="preserve"> previously described Java implementation</w:t>
      </w:r>
      <w:r w:rsidR="00CF6C31" w:rsidRPr="007D2DF1">
        <w:rPr>
          <w:rFonts w:ascii="Times New Roman" w:hAnsi="Times New Roman" w:cs="Times New Roman"/>
          <w:color w:val="000000" w:themeColor="text1"/>
        </w:rPr>
        <w:t xml:space="preserve"> as a reference</w:t>
      </w:r>
      <w:r w:rsidR="00F368C6" w:rsidRPr="007D2DF1">
        <w:rPr>
          <w:rFonts w:ascii="Times New Roman" w:hAnsi="Times New Roman" w:cs="Times New Roman"/>
          <w:color w:val="000000" w:themeColor="text1"/>
        </w:rPr>
        <w:t xml:space="preserve">. </w:t>
      </w:r>
      <w:r w:rsidR="00061186" w:rsidRPr="007D2DF1">
        <w:rPr>
          <w:rFonts w:ascii="Times New Roman" w:hAnsi="Times New Roman" w:cs="Times New Roman"/>
          <w:color w:val="000000" w:themeColor="text1"/>
        </w:rPr>
        <w:t xml:space="preserve"> The underlying logic is described below.</w:t>
      </w:r>
    </w:p>
    <w:p w14:paraId="70F54591" w14:textId="77777777" w:rsidR="006240F6" w:rsidRPr="007D2DF1" w:rsidRDefault="006240F6" w:rsidP="00311775">
      <w:pPr>
        <w:spacing w:line="480" w:lineRule="auto"/>
        <w:rPr>
          <w:rFonts w:ascii="Times New Roman" w:hAnsi="Times New Roman" w:cs="Times New Roman"/>
          <w:color w:val="000000" w:themeColor="text1"/>
        </w:rPr>
      </w:pPr>
    </w:p>
    <w:p w14:paraId="400DF05A" w14:textId="1CFE2820" w:rsidR="00E85EFA" w:rsidRPr="007D2DF1" w:rsidRDefault="00E85EFA"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First, a count of the number of times an amino acid at each position is calculated f</w:t>
      </w:r>
      <w:r w:rsidR="00C90975" w:rsidRPr="007D2DF1">
        <w:rPr>
          <w:rFonts w:ascii="Times New Roman" w:hAnsi="Times New Roman" w:cs="Times New Roman"/>
          <w:color w:val="000000" w:themeColor="text1"/>
        </w:rPr>
        <w:t xml:space="preserve">or </w:t>
      </w:r>
      <w:r w:rsidR="005D4E4F" w:rsidRPr="007D2DF1">
        <w:rPr>
          <w:rFonts w:ascii="Times New Roman" w:hAnsi="Times New Roman" w:cs="Times New Roman"/>
          <w:color w:val="000000" w:themeColor="text1"/>
        </w:rPr>
        <w:t>an</w:t>
      </w:r>
      <w:r w:rsidR="002B0E9E" w:rsidRPr="007D2DF1">
        <w:rPr>
          <w:rFonts w:ascii="Times New Roman" w:hAnsi="Times New Roman" w:cs="Times New Roman"/>
          <w:color w:val="000000" w:themeColor="text1"/>
        </w:rPr>
        <w:t xml:space="preserve"> </w:t>
      </w:r>
      <w:r w:rsidR="00467BB1" w:rsidRPr="007D2DF1">
        <w:rPr>
          <w:rFonts w:ascii="Times New Roman" w:hAnsi="Times New Roman" w:cs="Times New Roman"/>
          <w:color w:val="000000" w:themeColor="text1"/>
        </w:rPr>
        <w:t>experimental and reference set</w:t>
      </w:r>
      <w:r w:rsidR="00786B56" w:rsidRPr="007D2DF1">
        <w:rPr>
          <w:rFonts w:ascii="Times New Roman" w:hAnsi="Times New Roman" w:cs="Times New Roman"/>
          <w:color w:val="000000" w:themeColor="text1"/>
        </w:rPr>
        <w:t>.</w:t>
      </w:r>
      <w:r w:rsidR="002B0E9E" w:rsidRPr="007D2DF1">
        <w:rPr>
          <w:rFonts w:ascii="Times New Roman" w:hAnsi="Times New Roman" w:cs="Times New Roman"/>
          <w:color w:val="000000" w:themeColor="text1"/>
        </w:rPr>
        <w:t xml:space="preserve"> </w:t>
      </w:r>
    </w:p>
    <w:p w14:paraId="499B4C5B" w14:textId="77777777" w:rsidR="002B0E9E" w:rsidRPr="007D2DF1" w:rsidRDefault="002B0E9E" w:rsidP="00311775">
      <w:pPr>
        <w:spacing w:line="480" w:lineRule="auto"/>
        <w:rPr>
          <w:rFonts w:ascii="Times New Roman" w:hAnsi="Times New Roman" w:cs="Times New Roman"/>
          <w:color w:val="000000" w:themeColor="text1"/>
        </w:rPr>
      </w:pPr>
    </w:p>
    <w:p w14:paraId="7161DD9C" w14:textId="5A8CF327" w:rsidR="002B0E9E" w:rsidRPr="007D2DF1" w:rsidRDefault="002B0E9E"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lastRenderedPageBreak/>
        <w:t xml:space="preserve">Then the frequency of each amino acid </w:t>
      </w:r>
      <w:r w:rsidR="005D4E4F" w:rsidRPr="007D2DF1">
        <w:rPr>
          <w:rFonts w:ascii="Times New Roman" w:hAnsi="Times New Roman" w:cs="Times New Roman"/>
          <w:color w:val="000000" w:themeColor="text1"/>
        </w:rPr>
        <w:t>at each position is calculated.</w:t>
      </w:r>
    </w:p>
    <w:p w14:paraId="51111BE0" w14:textId="41219BA3" w:rsidR="002B0E9E" w:rsidRPr="007D2DF1" w:rsidRDefault="002B0E9E" w:rsidP="00311775">
      <w:pPr>
        <w:spacing w:line="480" w:lineRule="auto"/>
        <w:rPr>
          <w:rFonts w:ascii="Times New Roman" w:hAnsi="Times New Roman" w:cs="Times New Roman"/>
          <w:color w:val="000000" w:themeColor="text1"/>
        </w:rPr>
      </w:pPr>
    </w:p>
    <w:p w14:paraId="64361A8B" w14:textId="0F017559" w:rsidR="00467BB1" w:rsidRPr="007D2DF1" w:rsidRDefault="00C90975"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Then the standard deviation</w:t>
      </w:r>
      <w:r w:rsidR="00467BB1" w:rsidRPr="007D2DF1">
        <w:rPr>
          <w:rFonts w:ascii="Times New Roman" w:hAnsi="Times New Roman" w:cs="Times New Roman"/>
          <w:color w:val="000000" w:themeColor="text1"/>
        </w:rPr>
        <w:t xml:space="preserve"> (</w:t>
      </w:r>
      <m:oMath>
        <m:r>
          <w:rPr>
            <w:rFonts w:ascii="Cambria Math" w:hAnsi="Cambria Math" w:cs="Times New Roman"/>
            <w:color w:val="000000" w:themeColor="text1"/>
          </w:rPr>
          <m:t>σ</m:t>
        </m:r>
      </m:oMath>
      <w:r w:rsidR="00467BB1" w:rsidRPr="007D2DF1">
        <w:rPr>
          <w:rFonts w:ascii="Times New Roman" w:hAnsi="Times New Roman" w:cs="Times New Roman"/>
          <w:color w:val="000000" w:themeColor="text1"/>
        </w:rPr>
        <w:t xml:space="preserve"> ) </w:t>
      </w:r>
      <w:r w:rsidRPr="007D2DF1">
        <w:rPr>
          <w:rFonts w:ascii="Times New Roman" w:hAnsi="Times New Roman" w:cs="Times New Roman"/>
          <w:color w:val="000000" w:themeColor="text1"/>
        </w:rPr>
        <w:t xml:space="preserve">is </w:t>
      </w:r>
      <w:r w:rsidR="00467BB1" w:rsidRPr="007D2DF1">
        <w:rPr>
          <w:rFonts w:ascii="Times New Roman" w:hAnsi="Times New Roman" w:cs="Times New Roman"/>
          <w:color w:val="000000" w:themeColor="text1"/>
        </w:rPr>
        <w:t xml:space="preserve">calculated using the frequency of an amino acid in the reference set </w:t>
      </w:r>
      <m:oMath>
        <m:r>
          <w:rPr>
            <w:rFonts w:ascii="Cambria Math" w:hAnsi="Cambria Math" w:cs="Times New Roman"/>
            <w:color w:val="000000" w:themeColor="text1"/>
          </w:rPr>
          <m:t>(f%</m:t>
        </m:r>
      </m:oMath>
      <w:r w:rsidR="00467BB1" w:rsidRPr="007D2DF1">
        <w:rPr>
          <w:rFonts w:ascii="Times New Roman" w:hAnsi="Times New Roman" w:cs="Times New Roman"/>
          <w:color w:val="000000" w:themeColor="text1"/>
        </w:rPr>
        <w:t xml:space="preserve"> )</w:t>
      </w:r>
    </w:p>
    <w:p w14:paraId="12671505" w14:textId="30F5E3EF" w:rsidR="002B0E9E" w:rsidRPr="007D2DF1" w:rsidRDefault="002B0E9E" w:rsidP="00311775">
      <w:pPr>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σ=</m:t>
          </m:r>
          <m:rad>
            <m:radPr>
              <m:degHide m:val="1"/>
              <m:ctrlPr>
                <w:rPr>
                  <w:rFonts w:ascii="Cambria Math" w:hAnsi="Cambria Math" w:cs="Times New Roman"/>
                  <w:i/>
                  <w:color w:val="000000" w:themeColor="text1"/>
                </w:rPr>
              </m:ctrlPr>
            </m:radPr>
            <m:deg/>
            <m:e>
              <m:f>
                <m:fPr>
                  <m:ctrlPr>
                    <w:rPr>
                      <w:rFonts w:ascii="Cambria Math" w:hAnsi="Cambria Math" w:cs="Times New Roman"/>
                      <w:i/>
                      <w:color w:val="000000" w:themeColor="text1"/>
                    </w:rPr>
                  </m:ctrlPr>
                </m:fPr>
                <m:num>
                  <m:r>
                    <w:rPr>
                      <w:rFonts w:ascii="Cambria Math" w:hAnsi="Cambria Math" w:cs="Times New Roman"/>
                      <w:color w:val="000000" w:themeColor="text1"/>
                    </w:rPr>
                    <m:t>f%</m:t>
                  </m:r>
                </m:num>
                <m:den>
                  <m:r>
                    <w:rPr>
                      <w:rFonts w:ascii="Cambria Math" w:hAnsi="Cambria Math" w:cs="Times New Roman"/>
                      <w:color w:val="000000" w:themeColor="text1"/>
                    </w:rPr>
                    <m:t>N</m:t>
                  </m:r>
                </m:den>
              </m:f>
            </m:e>
          </m:rad>
        </m:oMath>
      </m:oMathPara>
    </w:p>
    <w:p w14:paraId="222195B4" w14:textId="77777777" w:rsidR="002B0E9E" w:rsidRPr="007D2DF1" w:rsidRDefault="002B0E9E" w:rsidP="00311775">
      <w:pPr>
        <w:spacing w:line="480" w:lineRule="auto"/>
        <w:rPr>
          <w:rFonts w:ascii="Times New Roman" w:hAnsi="Times New Roman" w:cs="Times New Roman"/>
          <w:color w:val="000000" w:themeColor="text1"/>
        </w:rPr>
      </w:pPr>
    </w:p>
    <w:p w14:paraId="251F4B86" w14:textId="3921B236" w:rsidR="00C90975" w:rsidRPr="007D2DF1" w:rsidRDefault="002B0E9E"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These calculated standard deviations are subsequently used to calculate significances by conversion</w:t>
      </w:r>
      <w:r w:rsidR="00C90975" w:rsidRPr="007D2DF1">
        <w:rPr>
          <w:rFonts w:ascii="Times New Roman" w:hAnsi="Times New Roman" w:cs="Times New Roman"/>
          <w:color w:val="000000" w:themeColor="text1"/>
        </w:rPr>
        <w:t xml:space="preserve"> to p-values using the Wichura algorithm. Only p values </w:t>
      </w:r>
      <w:r w:rsidR="005F505A" w:rsidRPr="007D2DF1">
        <w:rPr>
          <w:rFonts w:ascii="Times New Roman" w:hAnsi="Times New Roman" w:cs="Times New Roman"/>
          <w:color w:val="000000" w:themeColor="text1"/>
        </w:rPr>
        <w:t>≤</w:t>
      </w:r>
      <w:r w:rsidR="00C90975" w:rsidRPr="007D2DF1">
        <w:rPr>
          <w:rFonts w:ascii="Times New Roman" w:hAnsi="Times New Roman" w:cs="Times New Roman"/>
          <w:color w:val="000000" w:themeColor="text1"/>
        </w:rPr>
        <w:t xml:space="preserve"> </w:t>
      </w:r>
      <w:r w:rsidR="00C9274B" w:rsidRPr="007D2DF1">
        <w:rPr>
          <w:rFonts w:ascii="Times New Roman" w:hAnsi="Times New Roman" w:cs="Times New Roman"/>
          <w:color w:val="000000" w:themeColor="text1"/>
        </w:rPr>
        <w:t xml:space="preserve">to </w:t>
      </w:r>
      <w:r w:rsidR="00C90975" w:rsidRPr="007D2DF1">
        <w:rPr>
          <w:rFonts w:ascii="Times New Roman" w:hAnsi="Times New Roman" w:cs="Times New Roman"/>
          <w:color w:val="000000" w:themeColor="text1"/>
        </w:rPr>
        <w:t>the user specified p value</w:t>
      </w:r>
      <w:r w:rsidR="00061186" w:rsidRPr="007D2DF1">
        <w:rPr>
          <w:rFonts w:ascii="Times New Roman" w:hAnsi="Times New Roman" w:cs="Times New Roman"/>
          <w:color w:val="000000" w:themeColor="text1"/>
        </w:rPr>
        <w:t xml:space="preserve"> threshold</w:t>
      </w:r>
      <w:r w:rsidR="00C90975" w:rsidRPr="007D2DF1">
        <w:rPr>
          <w:rFonts w:ascii="Times New Roman" w:hAnsi="Times New Roman" w:cs="Times New Roman"/>
          <w:color w:val="000000" w:themeColor="text1"/>
        </w:rPr>
        <w:t xml:space="preserve"> are retained for subsequent visualization. </w:t>
      </w:r>
    </w:p>
    <w:p w14:paraId="7F0DC0C9" w14:textId="77777777" w:rsidR="00C90975" w:rsidRPr="007D2DF1" w:rsidRDefault="00C90975" w:rsidP="00311775">
      <w:pPr>
        <w:spacing w:line="480" w:lineRule="auto"/>
        <w:rPr>
          <w:rFonts w:ascii="Times New Roman" w:hAnsi="Times New Roman" w:cs="Times New Roman"/>
          <w:color w:val="000000" w:themeColor="text1"/>
        </w:rPr>
      </w:pPr>
    </w:p>
    <w:p w14:paraId="3AA14783" w14:textId="0DF8EA8B" w:rsidR="00786B56" w:rsidRPr="007D2DF1" w:rsidRDefault="00C90975" w:rsidP="00C909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The height of each amino acid at each position is </w:t>
      </w:r>
      <w:r w:rsidR="002B0E9E" w:rsidRPr="007D2DF1">
        <w:rPr>
          <w:rFonts w:ascii="Times New Roman" w:hAnsi="Times New Roman" w:cs="Times New Roman"/>
          <w:color w:val="000000" w:themeColor="text1"/>
        </w:rPr>
        <w:t xml:space="preserve">then </w:t>
      </w:r>
      <w:r w:rsidR="00786B56" w:rsidRPr="007D2DF1">
        <w:rPr>
          <w:rFonts w:ascii="Times New Roman" w:hAnsi="Times New Roman" w:cs="Times New Roman"/>
          <w:color w:val="000000" w:themeColor="text1"/>
        </w:rPr>
        <w:t>visualized using</w:t>
      </w:r>
      <w:r w:rsidRPr="007D2DF1">
        <w:rPr>
          <w:rFonts w:ascii="Times New Roman" w:hAnsi="Times New Roman" w:cs="Times New Roman"/>
          <w:color w:val="000000" w:themeColor="text1"/>
        </w:rPr>
        <w:t xml:space="preserve"> the ggseqlogo R package</w:t>
      </w:r>
      <w:r w:rsidR="004857B2" w:rsidRPr="007D2DF1">
        <w:rPr>
          <w:rFonts w:ascii="Times New Roman" w:hAnsi="Times New Roman" w:cs="Times New Roman"/>
          <w:color w:val="000000" w:themeColor="text1"/>
        </w:rPr>
        <w:t xml:space="preserve"> </w:t>
      </w:r>
      <w:r w:rsidR="00061186"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{"citationID":"Jh2zyNcS","properties":{"formattedCitation":"[20]","plainCitation":"[20]","noteIndex":0},"citationItems":[{"id":6179,"uris":["http://zotero.org/users/6494753/items/C5NKSHUE"],"itemData":{"id":6179,"type":"article-journal","abstract":"Summary: Sequence logos have become a crucial visualization method for studying underlying sequence patterns in the genome. Despite this, there remains a scarcity of software packages that provide the versatility often required for such visualizations. ggseqlogo is an R package built on the ggplot2 package that aims to address this issue. ggseqlogo offers native illustration of publicationready DNA, RNA and protein sequence logos in a highly customizable fashion with features including multi-logo plots, qualitative and quantitative colour schemes, annotation of logos and integration with other plots. The package is intuitive to use and seamlessly integrates into R analysis pipelines.","container-title":"Bioinformatics","DOI":"10.1093/bioinformatics/btx469","ISSN":"1367-4803, 1367-4811","issue":"22","language":"en","license":"https://academic.oup.com/journals/pages/about_us/legal/notices","page":"3645-3647","source":"DOI.org (Crossref)","title":"ggseqlogo: a versatile R package for drawing sequence logos","title-short":"ggseqlogo","volume":"33","author":[{"family":"Wagih","given":"Omar"}],"editor":[{"family":"Hancock","given":"John"}],"issued":{"date-parts":[["2017",11,15]]}}}],"schema":"https://github.com/citation-style-language/schema/raw/master/csl-citation.json"} </w:instrText>
      </w:r>
      <w:r w:rsidR="00061186"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[20]</w:t>
      </w:r>
      <w:r w:rsidR="00061186"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xml:space="preserve"> using the user’s choice of percent change or fold change to represent the height of each amino acid letter. </w:t>
      </w:r>
    </w:p>
    <w:p w14:paraId="5CDBC1EB" w14:textId="77777777" w:rsidR="002866F5" w:rsidRPr="007D2DF1" w:rsidRDefault="002866F5" w:rsidP="00C90975">
      <w:pPr>
        <w:spacing w:line="480" w:lineRule="auto"/>
        <w:rPr>
          <w:rFonts w:ascii="Times New Roman" w:hAnsi="Times New Roman" w:cs="Times New Roman"/>
          <w:color w:val="000000" w:themeColor="text1"/>
        </w:rPr>
      </w:pPr>
    </w:p>
    <w:p w14:paraId="48399ABA" w14:textId="00903DFF" w:rsidR="00C90975" w:rsidRPr="007D2DF1" w:rsidRDefault="00C90975" w:rsidP="00C909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The percent change</w:t>
      </w:r>
      <w:r w:rsidR="00467BB1" w:rsidRPr="007D2DF1">
        <w:rPr>
          <w:rFonts w:ascii="Times New Roman" w:hAnsi="Times New Roman" w:cs="Times New Roman"/>
          <w:color w:val="000000" w:themeColor="text1"/>
        </w:rPr>
        <w:t xml:space="preserve"> (</w:t>
      </w:r>
      <m:oMath>
        <m:r>
          <w:rPr>
            <w:rFonts w:ascii="Cambria Math" w:hAnsi="Cambria Math" w:cs="Times New Roman"/>
            <w:color w:val="000000" w:themeColor="text1"/>
          </w:rPr>
          <m:t>PC</m:t>
        </m:r>
      </m:oMath>
      <w:r w:rsidR="00467BB1"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t xml:space="preserve"> is calculated</w:t>
      </w:r>
      <w:r w:rsidR="00467BB1" w:rsidRPr="007D2DF1">
        <w:rPr>
          <w:rFonts w:ascii="Times New Roman" w:hAnsi="Times New Roman" w:cs="Times New Roman"/>
          <w:color w:val="000000" w:themeColor="text1"/>
        </w:rPr>
        <w:t xml:space="preserve"> from the experimental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7D2DF1">
        <w:rPr>
          <w:rFonts w:ascii="Times New Roman" w:hAnsi="Times New Roman" w:cs="Times New Roman"/>
          <w:color w:val="000000" w:themeColor="text1"/>
        </w:rPr>
        <w:t>) and reference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t xml:space="preserve"> as follows: </w:t>
      </w:r>
    </w:p>
    <w:p w14:paraId="3B1A7CBF" w14:textId="3836490A" w:rsidR="00C90975" w:rsidRPr="007D2DF1" w:rsidRDefault="002B0E9E" w:rsidP="00C90975">
      <w:pPr>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PC=</m:t>
          </m:r>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oMath>
      </m:oMathPara>
    </w:p>
    <w:p w14:paraId="5A46F6D0" w14:textId="33245897" w:rsidR="00C90975" w:rsidRPr="007D2DF1" w:rsidRDefault="00C90975" w:rsidP="00467BB1">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The fold change</w:t>
      </w:r>
      <w:r w:rsidR="00467BB1" w:rsidRPr="007D2DF1">
        <w:rPr>
          <w:rFonts w:ascii="Times New Roman" w:hAnsi="Times New Roman" w:cs="Times New Roman"/>
          <w:color w:val="000000" w:themeColor="text1"/>
        </w:rPr>
        <w:t xml:space="preserve"> (</w:t>
      </w:r>
      <m:oMath>
        <m:r>
          <w:rPr>
            <w:rFonts w:ascii="Cambria Math" w:hAnsi="Cambria Math" w:cs="Times New Roman"/>
            <w:color w:val="000000" w:themeColor="text1"/>
          </w:rPr>
          <m:t>FC)</m:t>
        </m:r>
      </m:oMath>
      <w:r w:rsidRPr="007D2DF1">
        <w:rPr>
          <w:rFonts w:ascii="Times New Roman" w:hAnsi="Times New Roman" w:cs="Times New Roman"/>
          <w:color w:val="000000" w:themeColor="text1"/>
        </w:rPr>
        <w:t xml:space="preserve"> is calculated </w:t>
      </w:r>
      <w:r w:rsidR="00467BB1" w:rsidRPr="007D2DF1">
        <w:rPr>
          <w:rFonts w:ascii="Times New Roman" w:hAnsi="Times New Roman" w:cs="Times New Roman"/>
          <w:color w:val="000000" w:themeColor="text1"/>
        </w:rPr>
        <w:t>from the experimental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7D2DF1">
        <w:rPr>
          <w:rFonts w:ascii="Times New Roman" w:hAnsi="Times New Roman" w:cs="Times New Roman"/>
          <w:color w:val="000000" w:themeColor="text1"/>
        </w:rPr>
        <w:t>) and reference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7D2DF1">
        <w:rPr>
          <w:rFonts w:ascii="Times New Roman" w:hAnsi="Times New Roman" w:cs="Times New Roman"/>
          <w:color w:val="000000" w:themeColor="text1"/>
        </w:rPr>
        <w:t xml:space="preserve">)  as follows: </w:t>
      </w:r>
    </w:p>
    <w:p w14:paraId="2AEEEACF" w14:textId="4C53938A" w:rsidR="002B0E9E" w:rsidRPr="007D2DF1" w:rsidRDefault="002B0E9E" w:rsidP="002B0E9E">
      <w:pPr>
        <w:tabs>
          <w:tab w:val="left" w:pos="4654"/>
        </w:tabs>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FC=</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den>
          </m:f>
        </m:oMath>
      </m:oMathPara>
    </w:p>
    <w:p w14:paraId="0293D8BD" w14:textId="00B963BF" w:rsidR="002B0E9E" w:rsidRPr="007D2DF1" w:rsidRDefault="00467BB1" w:rsidP="002B0E9E">
      <w:pPr>
        <w:tabs>
          <w:tab w:val="left" w:pos="4654"/>
        </w:tabs>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lastRenderedPageBreak/>
        <w:t>In the event that</w:t>
      </w:r>
      <w:r w:rsidR="002B0E9E" w:rsidRPr="007D2DF1">
        <w:rPr>
          <w:rFonts w:ascii="Times New Roman" w:hAnsi="Times New Roman" w:cs="Times New Roman"/>
          <w:color w:val="000000" w:themeColor="text1"/>
        </w:rPr>
        <w:t xml:space="preserve"> the fold change is smaller than one, it is </w:t>
      </w:r>
      <w:r w:rsidRPr="007D2DF1">
        <w:rPr>
          <w:rFonts w:ascii="Times New Roman" w:hAnsi="Times New Roman" w:cs="Times New Roman"/>
          <w:color w:val="000000" w:themeColor="text1"/>
        </w:rPr>
        <w:t>transformed into the converted fold change (</w:t>
      </w:r>
      <m:oMath>
        <m:r>
          <w:rPr>
            <w:rFonts w:ascii="Cambria Math" w:hAnsi="Cambria Math" w:cs="Times New Roman"/>
            <w:color w:val="000000" w:themeColor="text1"/>
          </w:rPr>
          <m:t>FCcon</m:t>
        </m:r>
      </m:oMath>
      <w:r w:rsidRPr="007D2DF1">
        <w:rPr>
          <w:rFonts w:ascii="Times New Roman" w:eastAsiaTheme="minorEastAsia" w:hAnsi="Times New Roman" w:cs="Times New Roman"/>
          <w:color w:val="000000" w:themeColor="text1"/>
        </w:rPr>
        <w:t>) i</w:t>
      </w:r>
      <w:r w:rsidR="002B0E9E" w:rsidRPr="007D2DF1">
        <w:rPr>
          <w:rFonts w:ascii="Times New Roman" w:hAnsi="Times New Roman" w:cs="Times New Roman"/>
          <w:color w:val="000000" w:themeColor="text1"/>
        </w:rPr>
        <w:t>n order to allow the comparison of height with positively regulated amino acids</w:t>
      </w:r>
      <w:r w:rsidRPr="007D2DF1">
        <w:rPr>
          <w:rFonts w:ascii="Times New Roman" w:hAnsi="Times New Roman" w:cs="Times New Roman"/>
          <w:color w:val="000000" w:themeColor="text1"/>
        </w:rPr>
        <w:t>.</w:t>
      </w:r>
    </w:p>
    <w:p w14:paraId="387FCF0C" w14:textId="21569AED" w:rsidR="002B0E9E" w:rsidRPr="007D2DF1" w:rsidRDefault="002B0E9E" w:rsidP="002B0E9E">
      <w:pPr>
        <w:tabs>
          <w:tab w:val="left" w:pos="4654"/>
        </w:tabs>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FCcon=</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FC</m:t>
              </m:r>
            </m:den>
          </m:f>
          <m:r>
            <w:rPr>
              <w:rFonts w:ascii="Cambria Math" w:hAnsi="Cambria Math" w:cs="Times New Roman"/>
              <w:color w:val="000000" w:themeColor="text1"/>
            </w:rPr>
            <m:t>× -1</m:t>
          </m:r>
        </m:oMath>
      </m:oMathPara>
    </w:p>
    <w:p w14:paraId="6F3AC545" w14:textId="77777777" w:rsidR="005D4E4F" w:rsidRPr="007D2DF1" w:rsidRDefault="005D4E4F" w:rsidP="00F368C6">
      <w:pPr>
        <w:tabs>
          <w:tab w:val="left" w:pos="720"/>
          <w:tab w:val="left" w:pos="1440"/>
          <w:tab w:val="left" w:pos="2160"/>
          <w:tab w:val="left" w:pos="2880"/>
          <w:tab w:val="left" w:pos="3600"/>
          <w:tab w:val="left" w:pos="5176"/>
        </w:tabs>
        <w:spacing w:line="480" w:lineRule="auto"/>
        <w:rPr>
          <w:rFonts w:ascii="Times New Roman" w:hAnsi="Times New Roman" w:cs="Times New Roman"/>
          <w:color w:val="000000" w:themeColor="text1"/>
        </w:rPr>
      </w:pPr>
    </w:p>
    <w:p w14:paraId="29E9E714" w14:textId="09C391CF" w:rsidR="00F368C6" w:rsidRPr="007D2DF1" w:rsidRDefault="00F368C6" w:rsidP="00F368C6">
      <w:pPr>
        <w:tabs>
          <w:tab w:val="left" w:pos="720"/>
          <w:tab w:val="left" w:pos="1440"/>
          <w:tab w:val="left" w:pos="2160"/>
          <w:tab w:val="left" w:pos="2880"/>
          <w:tab w:val="left" w:pos="3600"/>
          <w:tab w:val="left" w:pos="5176"/>
        </w:tabs>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If only one amino acid is </w:t>
      </w:r>
      <w:r w:rsidR="00467BB1" w:rsidRPr="007D2DF1">
        <w:rPr>
          <w:rFonts w:ascii="Times New Roman" w:hAnsi="Times New Roman" w:cs="Times New Roman"/>
          <w:color w:val="000000" w:themeColor="text1"/>
        </w:rPr>
        <w:t>found to be significant at a given position</w:t>
      </w:r>
      <w:r w:rsidRPr="007D2DF1">
        <w:rPr>
          <w:rFonts w:ascii="Times New Roman" w:hAnsi="Times New Roman" w:cs="Times New Roman"/>
          <w:color w:val="000000" w:themeColor="text1"/>
        </w:rPr>
        <w:t xml:space="preserve"> and the calculated amino acid size is infinite, the height of the amino acid </w:t>
      </w:r>
      <w:r w:rsidR="004E4E41" w:rsidRPr="007D2DF1">
        <w:rPr>
          <w:rFonts w:ascii="Times New Roman" w:hAnsi="Times New Roman" w:cs="Times New Roman"/>
          <w:color w:val="000000" w:themeColor="text1"/>
        </w:rPr>
        <w:t xml:space="preserve">is </w:t>
      </w:r>
      <w:r w:rsidR="005D4E4F" w:rsidRPr="007D2DF1">
        <w:rPr>
          <w:rFonts w:ascii="Times New Roman" w:hAnsi="Times New Roman" w:cs="Times New Roman"/>
          <w:color w:val="000000" w:themeColor="text1"/>
        </w:rPr>
        <w:t>represented as</w:t>
      </w:r>
      <w:r w:rsidRPr="007D2DF1">
        <w:rPr>
          <w:rFonts w:ascii="Times New Roman" w:hAnsi="Times New Roman" w:cs="Times New Roman"/>
          <w:color w:val="000000" w:themeColor="text1"/>
        </w:rPr>
        <w:t xml:space="preserve"> the maximal height that can be visualized in the iceLogo</w:t>
      </w:r>
      <w:r w:rsidR="001467EE" w:rsidRPr="007D2DF1">
        <w:rPr>
          <w:rFonts w:ascii="Times New Roman" w:hAnsi="Times New Roman" w:cs="Times New Roman"/>
          <w:color w:val="000000" w:themeColor="text1"/>
        </w:rPr>
        <w:t xml:space="preserve"> plot</w:t>
      </w:r>
      <w:r w:rsidRPr="007D2DF1">
        <w:rPr>
          <w:rFonts w:ascii="Times New Roman" w:hAnsi="Times New Roman" w:cs="Times New Roman"/>
          <w:color w:val="000000" w:themeColor="text1"/>
        </w:rPr>
        <w:t>.</w:t>
      </w:r>
    </w:p>
    <w:p w14:paraId="2E834710" w14:textId="77777777" w:rsidR="00F368C6" w:rsidRPr="007D2DF1" w:rsidRDefault="00F368C6" w:rsidP="00F368C6">
      <w:pPr>
        <w:tabs>
          <w:tab w:val="left" w:pos="720"/>
          <w:tab w:val="left" w:pos="1440"/>
          <w:tab w:val="left" w:pos="2160"/>
          <w:tab w:val="left" w:pos="2880"/>
          <w:tab w:val="left" w:pos="3600"/>
          <w:tab w:val="left" w:pos="5176"/>
        </w:tabs>
        <w:spacing w:line="480" w:lineRule="auto"/>
        <w:rPr>
          <w:rFonts w:ascii="Times New Roman" w:hAnsi="Times New Roman" w:cs="Times New Roman"/>
          <w:color w:val="000000" w:themeColor="text1"/>
        </w:rPr>
      </w:pPr>
    </w:p>
    <w:p w14:paraId="3933683A" w14:textId="43267361" w:rsidR="00311775" w:rsidRPr="007D2DF1" w:rsidRDefault="00F368C6"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If </w:t>
      </w:r>
      <w:r w:rsidR="00467BB1" w:rsidRPr="007D2DF1">
        <w:rPr>
          <w:rFonts w:ascii="Times New Roman" w:hAnsi="Times New Roman" w:cs="Times New Roman"/>
          <w:color w:val="000000" w:themeColor="text1"/>
        </w:rPr>
        <w:t>several</w:t>
      </w:r>
      <w:r w:rsidRPr="007D2DF1">
        <w:rPr>
          <w:rFonts w:ascii="Times New Roman" w:hAnsi="Times New Roman" w:cs="Times New Roman"/>
          <w:color w:val="000000" w:themeColor="text1"/>
        </w:rPr>
        <w:t xml:space="preserve"> amino acids are </w:t>
      </w:r>
      <w:r w:rsidR="00467BB1" w:rsidRPr="007D2DF1">
        <w:rPr>
          <w:rFonts w:ascii="Times New Roman" w:hAnsi="Times New Roman" w:cs="Times New Roman"/>
          <w:color w:val="000000" w:themeColor="text1"/>
        </w:rPr>
        <w:t>found to be significant at a given position</w:t>
      </w:r>
      <w:r w:rsidRPr="007D2DF1">
        <w:rPr>
          <w:rFonts w:ascii="Times New Roman" w:hAnsi="Times New Roman" w:cs="Times New Roman"/>
          <w:color w:val="000000" w:themeColor="text1"/>
        </w:rPr>
        <w:t xml:space="preserve"> and all </w:t>
      </w:r>
      <w:r w:rsidR="00467BB1" w:rsidRPr="007D2DF1">
        <w:rPr>
          <w:rFonts w:ascii="Times New Roman" w:hAnsi="Times New Roman" w:cs="Times New Roman"/>
          <w:color w:val="000000" w:themeColor="text1"/>
        </w:rPr>
        <w:t>have</w:t>
      </w:r>
      <w:r w:rsidRPr="007D2DF1">
        <w:rPr>
          <w:rFonts w:ascii="Times New Roman" w:hAnsi="Times New Roman" w:cs="Times New Roman"/>
          <w:color w:val="000000" w:themeColor="text1"/>
        </w:rPr>
        <w:t xml:space="preserve"> infinite</w:t>
      </w:r>
      <w:r w:rsidR="00467BB1" w:rsidRPr="007D2DF1">
        <w:rPr>
          <w:rFonts w:ascii="Times New Roman" w:hAnsi="Times New Roman" w:cs="Times New Roman"/>
          <w:color w:val="000000" w:themeColor="text1"/>
        </w:rPr>
        <w:t xml:space="preserve"> calculated amino acid sizes</w:t>
      </w:r>
      <w:r w:rsidRPr="007D2DF1">
        <w:rPr>
          <w:rFonts w:ascii="Times New Roman" w:hAnsi="Times New Roman" w:cs="Times New Roman"/>
          <w:color w:val="000000" w:themeColor="text1"/>
        </w:rPr>
        <w:t>, the height of the</w:t>
      </w:r>
      <w:r w:rsidR="00467BB1"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t xml:space="preserve">amino acids </w:t>
      </w:r>
      <w:r w:rsidR="00467BB1" w:rsidRPr="007D2DF1">
        <w:rPr>
          <w:rFonts w:ascii="Times New Roman" w:hAnsi="Times New Roman" w:cs="Times New Roman"/>
          <w:color w:val="000000" w:themeColor="text1"/>
        </w:rPr>
        <w:t xml:space="preserve">combined </w:t>
      </w:r>
      <w:r w:rsidR="004E4E41" w:rsidRPr="007D2DF1">
        <w:rPr>
          <w:rFonts w:ascii="Times New Roman" w:hAnsi="Times New Roman" w:cs="Times New Roman"/>
          <w:color w:val="000000" w:themeColor="text1"/>
        </w:rPr>
        <w:t>is represented as</w:t>
      </w:r>
      <w:r w:rsidRPr="007D2DF1">
        <w:rPr>
          <w:rFonts w:ascii="Times New Roman" w:hAnsi="Times New Roman" w:cs="Times New Roman"/>
          <w:color w:val="000000" w:themeColor="text1"/>
        </w:rPr>
        <w:t xml:space="preserve"> </w:t>
      </w:r>
      <w:r w:rsidR="004E4E41" w:rsidRPr="007D2DF1">
        <w:rPr>
          <w:rFonts w:ascii="Times New Roman" w:hAnsi="Times New Roman" w:cs="Times New Roman"/>
          <w:color w:val="000000" w:themeColor="text1"/>
        </w:rPr>
        <w:t>the</w:t>
      </w:r>
      <w:r w:rsidRPr="007D2DF1">
        <w:rPr>
          <w:rFonts w:ascii="Times New Roman" w:hAnsi="Times New Roman" w:cs="Times New Roman"/>
          <w:color w:val="000000" w:themeColor="text1"/>
        </w:rPr>
        <w:t xml:space="preserve"> maximal height that can be visualized in the iceLogo</w:t>
      </w:r>
      <w:r w:rsidR="001467EE" w:rsidRPr="007D2DF1">
        <w:rPr>
          <w:rFonts w:ascii="Times New Roman" w:hAnsi="Times New Roman" w:cs="Times New Roman"/>
          <w:color w:val="000000" w:themeColor="text1"/>
        </w:rPr>
        <w:t xml:space="preserve"> plot</w:t>
      </w:r>
      <w:r w:rsidR="005D4E4F" w:rsidRPr="007D2DF1">
        <w:rPr>
          <w:rFonts w:ascii="Times New Roman" w:hAnsi="Times New Roman" w:cs="Times New Roman"/>
          <w:color w:val="000000" w:themeColor="text1"/>
        </w:rPr>
        <w:t>.</w:t>
      </w:r>
    </w:p>
    <w:p w14:paraId="1EA2E361" w14:textId="77777777" w:rsidR="00382EE5" w:rsidRPr="007D2DF1" w:rsidRDefault="00382EE5" w:rsidP="00E92335">
      <w:pPr>
        <w:spacing w:line="480" w:lineRule="auto"/>
        <w:rPr>
          <w:rFonts w:ascii="Times New Roman" w:hAnsi="Times New Roman" w:cs="Times New Roman"/>
          <w:color w:val="000000" w:themeColor="text1"/>
        </w:rPr>
      </w:pPr>
    </w:p>
    <w:p w14:paraId="6C215DCB" w14:textId="1AD4947F" w:rsidR="00382EE5" w:rsidRPr="007D2DF1" w:rsidRDefault="00382EE5" w:rsidP="00382EE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Report Generation</w:t>
      </w:r>
    </w:p>
    <w:p w14:paraId="3B3E268B" w14:textId="46160710" w:rsidR="001467EE" w:rsidRPr="007D2DF1" w:rsidRDefault="00382EE5" w:rsidP="00382EE5">
      <w:pPr>
        <w:spacing w:line="480" w:lineRule="auto"/>
        <w:rPr>
          <w:rFonts w:ascii="Times New Roman" w:hAnsi="Times New Roman" w:cs="Times New Roman"/>
          <w:color w:val="000000" w:themeColor="text1"/>
        </w:rPr>
      </w:pPr>
      <w:r w:rsidRPr="007D2DF1">
        <w:rPr>
          <w:rFonts w:ascii="Times New Roman" w:hAnsi="Times New Roman" w:cs="Times New Roman"/>
          <w:i/>
          <w:iCs/>
          <w:color w:val="000000" w:themeColor="text1"/>
        </w:rPr>
        <w:t>Mspms</w:t>
      </w:r>
      <w:r w:rsidRPr="007D2DF1">
        <w:rPr>
          <w:rFonts w:ascii="Times New Roman" w:hAnsi="Times New Roman" w:cs="Times New Roman"/>
          <w:color w:val="000000" w:themeColor="text1"/>
        </w:rPr>
        <w:t xml:space="preserve"> supports the production of a generic </w:t>
      </w:r>
      <w:r w:rsidRPr="007D2DF1">
        <w:rPr>
          <w:rFonts w:ascii="Times New Roman" w:hAnsi="Times New Roman" w:cs="Times New Roman"/>
          <w:i/>
          <w:iCs/>
          <w:color w:val="000000" w:themeColor="text1"/>
        </w:rPr>
        <w:t>mspms</w:t>
      </w:r>
      <w:r w:rsidRPr="007D2DF1">
        <w:rPr>
          <w:rFonts w:ascii="Times New Roman" w:hAnsi="Times New Roman" w:cs="Times New Roman"/>
          <w:color w:val="000000" w:themeColor="text1"/>
        </w:rPr>
        <w:t xml:space="preserve"> report</w:t>
      </w:r>
      <w:r w:rsidR="005F505A" w:rsidRPr="007D2DF1">
        <w:rPr>
          <w:rFonts w:ascii="Times New Roman" w:hAnsi="Times New Roman" w:cs="Times New Roman"/>
          <w:color w:val="000000" w:themeColor="text1"/>
        </w:rPr>
        <w:t xml:space="preserve"> (Supplementary File 6). </w:t>
      </w:r>
      <w:r w:rsidRPr="007D2DF1">
        <w:rPr>
          <w:rFonts w:ascii="Times New Roman" w:hAnsi="Times New Roman" w:cs="Times New Roman"/>
          <w:color w:val="000000" w:themeColor="text1"/>
        </w:rPr>
        <w:t xml:space="preserve">This function produces a generic </w:t>
      </w:r>
      <w:r w:rsidR="009749F5" w:rsidRPr="007D2DF1">
        <w:rPr>
          <w:rFonts w:ascii="Times New Roman" w:hAnsi="Times New Roman" w:cs="Times New Roman"/>
          <w:color w:val="000000" w:themeColor="text1"/>
        </w:rPr>
        <w:t xml:space="preserve">self-contained </w:t>
      </w:r>
      <w:r w:rsidRPr="007D2DF1">
        <w:rPr>
          <w:rFonts w:ascii="Times New Roman" w:hAnsi="Times New Roman" w:cs="Times New Roman"/>
          <w:color w:val="000000" w:themeColor="text1"/>
        </w:rPr>
        <w:t xml:space="preserve">.html report with embedded downloadable data </w:t>
      </w:r>
      <w:r w:rsidR="009749F5" w:rsidRPr="007D2DF1">
        <w:rPr>
          <w:rFonts w:ascii="Times New Roman" w:hAnsi="Times New Roman" w:cs="Times New Roman"/>
          <w:color w:val="000000" w:themeColor="text1"/>
        </w:rPr>
        <w:t>frames (</w:t>
      </w:r>
      <w:r w:rsidRPr="007D2DF1">
        <w:rPr>
          <w:rFonts w:ascii="Times New Roman" w:hAnsi="Times New Roman" w:cs="Times New Roman"/>
          <w:color w:val="000000" w:themeColor="text1"/>
        </w:rPr>
        <w:t>containing normalized data</w:t>
      </w:r>
      <w:r w:rsidR="009749F5" w:rsidRPr="007D2DF1">
        <w:rPr>
          <w:rFonts w:ascii="Times New Roman" w:hAnsi="Times New Roman" w:cs="Times New Roman"/>
          <w:color w:val="000000" w:themeColor="text1"/>
        </w:rPr>
        <w:t xml:space="preserve"> and results of statistics</w:t>
      </w:r>
      <w:r w:rsidRPr="007D2DF1">
        <w:rPr>
          <w:rFonts w:ascii="Times New Roman" w:hAnsi="Times New Roman" w:cs="Times New Roman"/>
          <w:color w:val="000000" w:themeColor="text1"/>
        </w:rPr>
        <w:t>), and figures.</w:t>
      </w:r>
      <w:r w:rsidR="009749F5" w:rsidRPr="007D2DF1">
        <w:rPr>
          <w:rFonts w:ascii="Times New Roman" w:hAnsi="Times New Roman" w:cs="Times New Roman"/>
          <w:color w:val="000000" w:themeColor="text1"/>
        </w:rPr>
        <w:t xml:space="preserve"> This report is produced by leveraging the </w:t>
      </w:r>
      <w:r w:rsidR="009749F5" w:rsidRPr="007D2DF1">
        <w:rPr>
          <w:rFonts w:ascii="Times New Roman" w:hAnsi="Times New Roman" w:cs="Times New Roman"/>
          <w:i/>
          <w:iCs/>
          <w:color w:val="000000" w:themeColor="text1"/>
        </w:rPr>
        <w:t>mspms</w:t>
      </w:r>
      <w:r w:rsidR="009749F5" w:rsidRPr="007D2DF1">
        <w:rPr>
          <w:rFonts w:ascii="Times New Roman" w:hAnsi="Times New Roman" w:cs="Times New Roman"/>
          <w:color w:val="000000" w:themeColor="text1"/>
        </w:rPr>
        <w:t xml:space="preserve"> R package inside of a parameterized</w:t>
      </w:r>
      <w:r w:rsidR="00061186" w:rsidRPr="007D2DF1">
        <w:rPr>
          <w:rFonts w:ascii="Times New Roman" w:hAnsi="Times New Roman" w:cs="Times New Roman"/>
          <w:color w:val="000000" w:themeColor="text1"/>
        </w:rPr>
        <w:t xml:space="preserve"> rmarkdown</w:t>
      </w:r>
      <w:r w:rsidR="004857B2" w:rsidRPr="007D2DF1">
        <w:rPr>
          <w:rFonts w:ascii="Times New Roman" w:hAnsi="Times New Roman" w:cs="Times New Roman"/>
          <w:color w:val="000000" w:themeColor="text1"/>
        </w:rPr>
        <w:t xml:space="preserve"> </w:t>
      </w:r>
      <w:r w:rsidR="001467EE"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{"citationID":"DF0tJuJ2","properties":{"formattedCitation":"[21]","plainCitation":"[21]","noteIndex":0},"citationItems":[{"id":6569,"uris":["http://zotero.org/users/6494753/items/5L6V38RM"],"itemData":{"id":6569,"type":"book","title":"rmarkdown: Dynamic Documents for R","URL":"https://github.com/rstudio/rmarkdown","author":[{"family":"Allaire","given":"J. J."},{"family":"Xie","given":"Yihui"},{"family":"Dervieux","given":"Christophe"},{"family":"McPherson","given":"Jonathan"},{"family":"Luraschi","given":"Javier"},{"family":"Ushey","given":"Kevin"},{"family":"Atkins","given":"Aron"},{"family":"Wickham","given":"Hadley"},{"family":"Cheng","given":"Joe"},{"family":"Chang","given":"Winston"},{"family":"Iannone","given":"Richard"}],"issued":{"date-parts":[["2024"]]}}}],"schema":"https://github.com/citation-style-language/schema/raw/master/csl-citation.json"} </w:instrText>
      </w:r>
      <w:r w:rsidR="001467EE"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[21]</w:t>
      </w:r>
      <w:r w:rsidR="001467EE" w:rsidRPr="007D2DF1">
        <w:rPr>
          <w:rFonts w:ascii="Times New Roman" w:hAnsi="Times New Roman" w:cs="Times New Roman"/>
          <w:color w:val="000000" w:themeColor="text1"/>
        </w:rPr>
        <w:fldChar w:fldCharType="end"/>
      </w:r>
      <w:r w:rsidR="009749F5" w:rsidRPr="007D2DF1">
        <w:rPr>
          <w:rFonts w:ascii="Times New Roman" w:hAnsi="Times New Roman" w:cs="Times New Roman"/>
          <w:color w:val="000000" w:themeColor="text1"/>
        </w:rPr>
        <w:t xml:space="preserve"> template</w:t>
      </w:r>
      <w:r w:rsidR="001467EE" w:rsidRPr="007D2DF1">
        <w:rPr>
          <w:rFonts w:ascii="Times New Roman" w:hAnsi="Times New Roman" w:cs="Times New Roman"/>
          <w:color w:val="000000" w:themeColor="text1"/>
        </w:rPr>
        <w:t xml:space="preserve"> </w:t>
      </w:r>
      <w:r w:rsidR="00CD35E1" w:rsidRPr="007D2DF1">
        <w:rPr>
          <w:rFonts w:ascii="Times New Roman" w:hAnsi="Times New Roman" w:cs="Times New Roman"/>
          <w:color w:val="000000" w:themeColor="text1"/>
        </w:rPr>
        <w:t>incorporating</w:t>
      </w:r>
      <w:r w:rsidR="001467EE" w:rsidRPr="007D2DF1">
        <w:rPr>
          <w:rFonts w:ascii="Times New Roman" w:hAnsi="Times New Roman" w:cs="Times New Roman"/>
          <w:color w:val="000000" w:themeColor="text1"/>
        </w:rPr>
        <w:t xml:space="preserve"> the downloadthis</w:t>
      </w:r>
      <w:r w:rsidR="004857B2" w:rsidRPr="007D2DF1">
        <w:rPr>
          <w:rFonts w:ascii="Times New Roman" w:hAnsi="Times New Roman" w:cs="Times New Roman"/>
          <w:color w:val="000000" w:themeColor="text1"/>
        </w:rPr>
        <w:t xml:space="preserve"> </w:t>
      </w:r>
      <w:r w:rsidR="001467EE"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{"citationID":"uwV1Frqp","properties":{"formattedCitation":"[22]","plainCitation":"[22]","noteIndex":0},"citationItems":[{"id":6571,"uris":["http://zotero.org/users/6494753/items/2PH5S4FS"],"itemData":{"id":6571,"type":"book","title":"downloadthis: Implement Download Buttons in 'rmarkdown'","URL":"https://CRAN.R-project.org/package=downloadthis","author":[{"family":"Maturana","given":"Felipe Mattioni"}],"issued":{"date-parts":[["2024"]]}}}],"schema":"https://github.com/citation-style-language/schema/raw/master/csl-citation.json"} </w:instrText>
      </w:r>
      <w:r w:rsidR="001467EE"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[22]</w:t>
      </w:r>
      <w:r w:rsidR="001467EE" w:rsidRPr="007D2DF1">
        <w:rPr>
          <w:rFonts w:ascii="Times New Roman" w:hAnsi="Times New Roman" w:cs="Times New Roman"/>
          <w:color w:val="000000" w:themeColor="text1"/>
        </w:rPr>
        <w:fldChar w:fldCharType="end"/>
      </w:r>
      <w:r w:rsidR="001467EE" w:rsidRPr="007D2DF1">
        <w:rPr>
          <w:rFonts w:ascii="Times New Roman" w:hAnsi="Times New Roman" w:cs="Times New Roman"/>
          <w:color w:val="000000" w:themeColor="text1"/>
        </w:rPr>
        <w:t xml:space="preserve"> package</w:t>
      </w:r>
      <w:r w:rsidR="009749F5" w:rsidRPr="007D2DF1">
        <w:rPr>
          <w:rFonts w:ascii="Times New Roman" w:hAnsi="Times New Roman" w:cs="Times New Roman"/>
          <w:color w:val="000000" w:themeColor="text1"/>
        </w:rPr>
        <w:t>.</w:t>
      </w:r>
    </w:p>
    <w:p w14:paraId="4AC6AF20" w14:textId="77777777" w:rsidR="005B2C55" w:rsidRPr="007D2DF1" w:rsidRDefault="005B2C55" w:rsidP="00E92335">
      <w:pPr>
        <w:spacing w:line="480" w:lineRule="auto"/>
        <w:rPr>
          <w:rFonts w:ascii="Times New Roman" w:hAnsi="Times New Roman" w:cs="Times New Roman"/>
          <w:color w:val="000000" w:themeColor="text1"/>
        </w:rPr>
      </w:pPr>
    </w:p>
    <w:p w14:paraId="0D6B82E7" w14:textId="08504010" w:rsidR="005B2C55" w:rsidRPr="007D2DF1" w:rsidRDefault="005B2C55" w:rsidP="005B2C5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 xml:space="preserve">Helper Functions </w:t>
      </w:r>
    </w:p>
    <w:p w14:paraId="1BCDC7DB" w14:textId="546AF870" w:rsidR="005B2C55" w:rsidRPr="007D2DF1" w:rsidRDefault="005B2C55" w:rsidP="005B2C5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lastRenderedPageBreak/>
        <w:t xml:space="preserve">Only a subset of functions are </w:t>
      </w:r>
      <w:r w:rsidR="000D4E54" w:rsidRPr="007D2DF1">
        <w:rPr>
          <w:rFonts w:ascii="Times New Roman" w:hAnsi="Times New Roman" w:cs="Times New Roman"/>
          <w:color w:val="000000" w:themeColor="text1"/>
        </w:rPr>
        <w:t>exported</w:t>
      </w:r>
      <w:r w:rsidRPr="007D2DF1">
        <w:rPr>
          <w:rFonts w:ascii="Times New Roman" w:hAnsi="Times New Roman" w:cs="Times New Roman"/>
          <w:color w:val="000000" w:themeColor="text1"/>
        </w:rPr>
        <w:t xml:space="preserve"> to the user in order to maintain a</w:t>
      </w:r>
      <w:r w:rsidR="009726FD" w:rsidRPr="007D2DF1">
        <w:rPr>
          <w:rFonts w:ascii="Times New Roman" w:hAnsi="Times New Roman" w:cs="Times New Roman"/>
          <w:color w:val="000000" w:themeColor="text1"/>
        </w:rPr>
        <w:t>n intuitive</w:t>
      </w:r>
      <w:r w:rsidRPr="007D2DF1">
        <w:rPr>
          <w:rFonts w:ascii="Times New Roman" w:hAnsi="Times New Roman" w:cs="Times New Roman"/>
          <w:color w:val="000000" w:themeColor="text1"/>
        </w:rPr>
        <w:t xml:space="preserve"> application programming interface. Helper functions can be found </w:t>
      </w:r>
      <w:r w:rsidR="009726FD" w:rsidRPr="007D2DF1">
        <w:rPr>
          <w:rFonts w:ascii="Times New Roman" w:hAnsi="Times New Roman" w:cs="Times New Roman"/>
          <w:color w:val="000000" w:themeColor="text1"/>
        </w:rPr>
        <w:t xml:space="preserve">in </w:t>
      </w:r>
      <w:r w:rsidR="000D4E54" w:rsidRPr="007D2DF1">
        <w:rPr>
          <w:rFonts w:ascii="Times New Roman" w:hAnsi="Times New Roman" w:cs="Times New Roman"/>
          <w:color w:val="000000" w:themeColor="text1"/>
        </w:rPr>
        <w:t>the helper</w:t>
      </w:r>
      <w:r w:rsidRPr="007D2DF1">
        <w:rPr>
          <w:rFonts w:ascii="Times New Roman" w:hAnsi="Times New Roman" w:cs="Times New Roman"/>
          <w:color w:val="000000" w:themeColor="text1"/>
        </w:rPr>
        <w:t xml:space="preserve">_functions.R file named corresponding to </w:t>
      </w:r>
      <w:r w:rsidR="000D4E54" w:rsidRPr="007D2DF1">
        <w:rPr>
          <w:rFonts w:ascii="Times New Roman" w:hAnsi="Times New Roman" w:cs="Times New Roman"/>
          <w:color w:val="000000" w:themeColor="text1"/>
        </w:rPr>
        <w:t xml:space="preserve">the type of </w:t>
      </w:r>
      <w:r w:rsidR="008F79D9" w:rsidRPr="007D2DF1">
        <w:rPr>
          <w:rFonts w:ascii="Times New Roman" w:hAnsi="Times New Roman" w:cs="Times New Roman"/>
          <w:color w:val="000000" w:themeColor="text1"/>
        </w:rPr>
        <w:t>functions it</w:t>
      </w:r>
      <w:r w:rsidR="000D4E54" w:rsidRPr="007D2DF1">
        <w:rPr>
          <w:rFonts w:ascii="Times New Roman" w:hAnsi="Times New Roman" w:cs="Times New Roman"/>
          <w:color w:val="000000" w:themeColor="text1"/>
        </w:rPr>
        <w:t xml:space="preserve"> assists with.</w:t>
      </w:r>
    </w:p>
    <w:p w14:paraId="4A126DCE" w14:textId="77777777" w:rsidR="001467EE" w:rsidRPr="007D2DF1" w:rsidRDefault="001467EE" w:rsidP="005B2C55">
      <w:pPr>
        <w:spacing w:line="480" w:lineRule="auto"/>
        <w:rPr>
          <w:rFonts w:ascii="Times New Roman" w:hAnsi="Times New Roman" w:cs="Times New Roman"/>
          <w:color w:val="000000" w:themeColor="text1"/>
        </w:rPr>
      </w:pPr>
    </w:p>
    <w:p w14:paraId="436C08EE" w14:textId="77777777" w:rsidR="001467EE" w:rsidRPr="007D2DF1" w:rsidRDefault="001467EE" w:rsidP="001467EE">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Graphic Interface</w:t>
      </w:r>
    </w:p>
    <w:p w14:paraId="229F5E24" w14:textId="353D20CA" w:rsidR="001467EE" w:rsidRPr="007D2DF1" w:rsidRDefault="005F505A" w:rsidP="001467EE">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A</w:t>
      </w:r>
      <w:r w:rsidR="001467EE" w:rsidRPr="007D2DF1">
        <w:rPr>
          <w:rFonts w:ascii="Times New Roman" w:hAnsi="Times New Roman" w:cs="Times New Roman"/>
          <w:color w:val="000000" w:themeColor="text1"/>
        </w:rPr>
        <w:t xml:space="preserve"> graphic interface to the </w:t>
      </w:r>
      <w:r w:rsidR="001467EE" w:rsidRPr="007D2DF1">
        <w:rPr>
          <w:rFonts w:ascii="Times New Roman" w:hAnsi="Times New Roman" w:cs="Times New Roman"/>
          <w:i/>
          <w:iCs/>
          <w:color w:val="000000" w:themeColor="text1"/>
        </w:rPr>
        <w:t>mspms</w:t>
      </w:r>
      <w:r w:rsidR="001467EE" w:rsidRPr="007D2DF1">
        <w:rPr>
          <w:rFonts w:ascii="Times New Roman" w:hAnsi="Times New Roman" w:cs="Times New Roman"/>
          <w:color w:val="000000" w:themeColor="text1"/>
        </w:rPr>
        <w:t xml:space="preserve"> R package</w:t>
      </w:r>
      <w:r w:rsidRPr="007D2DF1">
        <w:rPr>
          <w:rFonts w:ascii="Times New Roman" w:hAnsi="Times New Roman" w:cs="Times New Roman"/>
          <w:color w:val="000000" w:themeColor="text1"/>
        </w:rPr>
        <w:t xml:space="preserve"> is implemented using the R shiny framework</w:t>
      </w:r>
      <w:r w:rsidR="004857B2"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{"citationID":"NG1wQh6r","properties":{"formattedCitation":"[23]","plainCitation":"[23]","noteIndex":0},"citationItems":[{"id":6573,"uris":["http://zotero.org/users/6494753/items/BTPFR9C7"],"itemData":{"id":6573,"type":"book","title":"shiny: Web Application Framework for R","URL":"https://CRAN.R-project.org/package=shiny","author":[{"family":"Chang","given":"Winston"},{"family":"Cheng","given":"Joe"},{"family":"Allaire","given":"J. J."},{"family":"Sievert","given":"Carson"},{"family":"Schloerke","given":"Barret"},{"family":"Xie","given":"Yihui"},{"family":"Allen","given":"Jeff"},{"family":"McPherson","given":"Jonathan"},{"family":"Dipert","given":"Alan"},{"family":"Borges","given":"Barbara"}],"issued":{"date-parts":[["2024"]]}}}],"schema":"https://github.com/citation-style-language/schema/raw/master/csl-citation.json"} </w:instrText>
      </w:r>
      <w:r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[23]</w:t>
      </w:r>
      <w:r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xml:space="preserve">. This interface is accessible on the web at </w:t>
      </w:r>
      <w:hyperlink r:id="rId10" w:history="1">
        <w:r w:rsidRPr="007D2DF1">
          <w:rPr>
            <w:rStyle w:val="Hyperlink"/>
            <w:rFonts w:ascii="Times New Roman" w:hAnsi="Times New Roman" w:cs="Times New Roman"/>
          </w:rPr>
          <w:t>https://gonzalezlab.shinyapps.io/mspms_shiny/</w:t>
        </w:r>
      </w:hyperlink>
      <w:r w:rsidR="001467EE" w:rsidRPr="007D2DF1">
        <w:rPr>
          <w:rFonts w:ascii="Times New Roman" w:hAnsi="Times New Roman" w:cs="Times New Roman"/>
          <w:color w:val="000000" w:themeColor="text1"/>
        </w:rPr>
        <w:t xml:space="preserve"> or downloadable</w:t>
      </w:r>
      <w:r w:rsidRPr="007D2DF1">
        <w:rPr>
          <w:rFonts w:ascii="Times New Roman" w:hAnsi="Times New Roman" w:cs="Times New Roman"/>
          <w:color w:val="000000" w:themeColor="text1"/>
        </w:rPr>
        <w:t xml:space="preserve"> </w:t>
      </w:r>
      <w:r w:rsidR="001467EE" w:rsidRPr="007D2DF1">
        <w:rPr>
          <w:rFonts w:ascii="Times New Roman" w:hAnsi="Times New Roman" w:cs="Times New Roman"/>
          <w:color w:val="000000" w:themeColor="text1"/>
        </w:rPr>
        <w:t xml:space="preserve">from </w:t>
      </w:r>
      <w:r w:rsidR="001467EE" w:rsidRPr="007D2DF1">
        <w:rPr>
          <w:rStyle w:val="Hyperlink"/>
          <w:rFonts w:ascii="Times New Roman" w:hAnsi="Times New Roman" w:cs="Times New Roman"/>
          <w:color w:val="000000" w:themeColor="text1"/>
          <w:u w:val="none"/>
        </w:rPr>
        <w:t xml:space="preserve"> </w:t>
      </w:r>
      <w:hyperlink r:id="rId11" w:history="1">
        <w:r w:rsidR="001467EE" w:rsidRPr="007D2DF1">
          <w:rPr>
            <w:rStyle w:val="Hyperlink"/>
            <w:rFonts w:ascii="Times New Roman" w:hAnsi="Times New Roman" w:cs="Times New Roman"/>
          </w:rPr>
          <w:t>https://github.com/baynec2/mspms-shiny</w:t>
        </w:r>
      </w:hyperlink>
      <w:r w:rsidRPr="007D2DF1">
        <w:rPr>
          <w:rStyle w:val="Hyperlink"/>
          <w:rFonts w:ascii="Times New Roman" w:hAnsi="Times New Roman" w:cs="Times New Roman"/>
        </w:rPr>
        <w:t>/.</w:t>
      </w:r>
    </w:p>
    <w:p w14:paraId="27DA554F" w14:textId="77777777" w:rsidR="00311775" w:rsidRPr="007D2DF1" w:rsidRDefault="00311775" w:rsidP="00E92335">
      <w:pPr>
        <w:spacing w:line="480" w:lineRule="auto"/>
        <w:rPr>
          <w:rFonts w:ascii="Times New Roman" w:hAnsi="Times New Roman" w:cs="Times New Roman"/>
          <w:color w:val="000000" w:themeColor="text1"/>
        </w:rPr>
      </w:pPr>
    </w:p>
    <w:p w14:paraId="0A501368" w14:textId="2A9D09C8" w:rsidR="00FC42E3" w:rsidRPr="007D2DF1" w:rsidRDefault="00616263"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Results:</w:t>
      </w:r>
    </w:p>
    <w:p w14:paraId="05558157" w14:textId="5D26C181" w:rsidR="00CF3DCB"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 xml:space="preserve">The </w:t>
      </w:r>
      <w:r w:rsidRPr="007D2DF1">
        <w:rPr>
          <w:rFonts w:ascii="Times New Roman" w:hAnsi="Times New Roman" w:cs="Times New Roman"/>
          <w:i/>
          <w:iCs/>
        </w:rPr>
        <w:t>mspms</w:t>
      </w:r>
      <w:r w:rsidRPr="007D2DF1">
        <w:rPr>
          <w:rFonts w:ascii="Times New Roman" w:hAnsi="Times New Roman" w:cs="Times New Roman"/>
        </w:rPr>
        <w:t xml:space="preserve"> R package was developed to provide </w:t>
      </w:r>
      <w:r w:rsidR="005D4E4F" w:rsidRPr="007D2DF1">
        <w:rPr>
          <w:rFonts w:ascii="Times New Roman" w:hAnsi="Times New Roman" w:cs="Times New Roman"/>
        </w:rPr>
        <w:t xml:space="preserve">a </w:t>
      </w:r>
      <w:r w:rsidR="002D23C9" w:rsidRPr="007D2DF1">
        <w:rPr>
          <w:rFonts w:ascii="Times New Roman" w:hAnsi="Times New Roman" w:cs="Times New Roman"/>
        </w:rPr>
        <w:t>dedicated</w:t>
      </w:r>
      <w:r w:rsidR="005D4E4F" w:rsidRPr="007D2DF1">
        <w:rPr>
          <w:rFonts w:ascii="Times New Roman" w:hAnsi="Times New Roman" w:cs="Times New Roman"/>
        </w:rPr>
        <w:t xml:space="preserve"> tool to analyze MSP-MS data</w:t>
      </w:r>
      <w:r w:rsidRPr="007D2DF1">
        <w:rPr>
          <w:rFonts w:ascii="Times New Roman" w:hAnsi="Times New Roman" w:cs="Times New Roman"/>
        </w:rPr>
        <w:t>, focusing on reproducibility</w:t>
      </w:r>
      <w:r w:rsidR="005D4E4F" w:rsidRPr="007D2DF1">
        <w:rPr>
          <w:rFonts w:ascii="Times New Roman" w:hAnsi="Times New Roman" w:cs="Times New Roman"/>
        </w:rPr>
        <w:t>, ease of use, and robustness</w:t>
      </w:r>
      <w:r w:rsidRPr="007D2DF1">
        <w:rPr>
          <w:rFonts w:ascii="Times New Roman" w:hAnsi="Times New Roman" w:cs="Times New Roman"/>
        </w:rPr>
        <w:t xml:space="preserve">. It includes modular functions to handle key steps </w:t>
      </w:r>
      <w:r w:rsidR="005D4E4F" w:rsidRPr="007D2DF1">
        <w:rPr>
          <w:rFonts w:ascii="Times New Roman" w:hAnsi="Times New Roman" w:cs="Times New Roman"/>
        </w:rPr>
        <w:t xml:space="preserve">generalizable to any </w:t>
      </w:r>
      <w:r w:rsidRPr="007D2DF1">
        <w:rPr>
          <w:rFonts w:ascii="Times New Roman" w:hAnsi="Times New Roman" w:cs="Times New Roman"/>
        </w:rPr>
        <w:t xml:space="preserve">MSP-MS </w:t>
      </w:r>
      <w:r w:rsidR="005D4E4F" w:rsidRPr="007D2DF1">
        <w:rPr>
          <w:rFonts w:ascii="Times New Roman" w:hAnsi="Times New Roman" w:cs="Times New Roman"/>
        </w:rPr>
        <w:t>analysis</w:t>
      </w:r>
      <w:r w:rsidRPr="007D2DF1">
        <w:rPr>
          <w:rFonts w:ascii="Times New Roman" w:hAnsi="Times New Roman" w:cs="Times New Roman"/>
        </w:rPr>
        <w:t xml:space="preserve">: data </w:t>
      </w:r>
      <w:r w:rsidR="00470499" w:rsidRPr="007D2DF1">
        <w:rPr>
          <w:rFonts w:ascii="Times New Roman" w:hAnsi="Times New Roman" w:cs="Times New Roman"/>
        </w:rPr>
        <w:t>preparation</w:t>
      </w:r>
      <w:r w:rsidRPr="007D2DF1">
        <w:rPr>
          <w:rFonts w:ascii="Times New Roman" w:hAnsi="Times New Roman" w:cs="Times New Roman"/>
        </w:rPr>
        <w:t>,</w:t>
      </w:r>
      <w:r w:rsidR="00470499" w:rsidRPr="007D2DF1">
        <w:rPr>
          <w:rFonts w:ascii="Times New Roman" w:hAnsi="Times New Roman" w:cs="Times New Roman"/>
        </w:rPr>
        <w:t xml:space="preserve"> processing,</w:t>
      </w:r>
      <w:r w:rsidRPr="007D2DF1">
        <w:rPr>
          <w:rFonts w:ascii="Times New Roman" w:hAnsi="Times New Roman" w:cs="Times New Roman"/>
        </w:rPr>
        <w:t xml:space="preserve"> statistical analysis, and visualization (Figure 1).</w:t>
      </w:r>
    </w:p>
    <w:p w14:paraId="67E2ED60" w14:textId="77777777" w:rsidR="00CF3DCB" w:rsidRPr="007D2DF1" w:rsidRDefault="00CF3DCB" w:rsidP="002C3D29">
      <w:pPr>
        <w:spacing w:line="480" w:lineRule="auto"/>
        <w:rPr>
          <w:rFonts w:ascii="Times New Roman" w:hAnsi="Times New Roman" w:cs="Times New Roman"/>
        </w:rPr>
      </w:pPr>
    </w:p>
    <w:p w14:paraId="6B1E2DF7" w14:textId="77777777" w:rsidR="002C3D29" w:rsidRPr="007D2DF1" w:rsidRDefault="002C3D29" w:rsidP="002C3D29">
      <w:pPr>
        <w:spacing w:line="480" w:lineRule="auto"/>
        <w:rPr>
          <w:rFonts w:ascii="Times New Roman" w:hAnsi="Times New Roman" w:cs="Times New Roman"/>
          <w:b/>
          <w:bCs/>
        </w:rPr>
      </w:pPr>
      <w:r w:rsidRPr="007D2DF1">
        <w:rPr>
          <w:rFonts w:ascii="Times New Roman" w:hAnsi="Times New Roman" w:cs="Times New Roman"/>
          <w:b/>
          <w:bCs/>
        </w:rPr>
        <w:t>Data Quality Evaluation</w:t>
      </w:r>
    </w:p>
    <w:p w14:paraId="7FD64421" w14:textId="06DADB64" w:rsidR="002C3D29"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 xml:space="preserve">To assess the quality of the MSP-MS data from the cathepsin A, B, C, and D experiments, </w:t>
      </w:r>
      <w:r w:rsidR="00621256" w:rsidRPr="007D2DF1">
        <w:rPr>
          <w:rFonts w:ascii="Times New Roman" w:hAnsi="Times New Roman" w:cs="Times New Roman"/>
        </w:rPr>
        <w:t xml:space="preserve">we </w:t>
      </w:r>
      <w:r w:rsidRPr="007D2DF1">
        <w:rPr>
          <w:rFonts w:ascii="Times New Roman" w:hAnsi="Times New Roman" w:cs="Times New Roman"/>
        </w:rPr>
        <w:t xml:space="preserve">applied the quality control functions of </w:t>
      </w:r>
      <w:r w:rsidRPr="007D2DF1">
        <w:rPr>
          <w:rFonts w:ascii="Times New Roman" w:hAnsi="Times New Roman" w:cs="Times New Roman"/>
          <w:i/>
          <w:iCs/>
        </w:rPr>
        <w:t>mspms</w:t>
      </w:r>
      <w:r w:rsidRPr="007D2DF1">
        <w:rPr>
          <w:rFonts w:ascii="Times New Roman" w:hAnsi="Times New Roman" w:cs="Times New Roman"/>
        </w:rPr>
        <w:t xml:space="preserve">. </w:t>
      </w:r>
      <w:r w:rsidR="00D55A90" w:rsidRPr="007D2DF1">
        <w:rPr>
          <w:rFonts w:ascii="Times New Roman" w:hAnsi="Times New Roman" w:cs="Times New Roman"/>
        </w:rPr>
        <w:t xml:space="preserve"> We found that o</w:t>
      </w:r>
      <w:r w:rsidRPr="007D2DF1">
        <w:rPr>
          <w:rFonts w:ascii="Times New Roman" w:hAnsi="Times New Roman" w:cs="Times New Roman"/>
        </w:rPr>
        <w:t>ver 90% of the full-length peptide library was detected in all samples at time zero (T0), and more than 95% of the library, including cleavage products, was detected across the dataset (Supplementary Figure</w:t>
      </w:r>
      <w:r w:rsidR="005622E6" w:rsidRPr="007D2DF1">
        <w:rPr>
          <w:rFonts w:ascii="Times New Roman" w:hAnsi="Times New Roman" w:cs="Times New Roman"/>
        </w:rPr>
        <w:t xml:space="preserve"> </w:t>
      </w:r>
      <w:r w:rsidR="00462B1F" w:rsidRPr="007D2DF1">
        <w:rPr>
          <w:rFonts w:ascii="Times New Roman" w:hAnsi="Times New Roman" w:cs="Times New Roman"/>
        </w:rPr>
        <w:t>4A</w:t>
      </w:r>
      <w:r w:rsidRPr="007D2DF1">
        <w:rPr>
          <w:rFonts w:ascii="Times New Roman" w:hAnsi="Times New Roman" w:cs="Times New Roman"/>
        </w:rPr>
        <w:t xml:space="preserve">). Only five peptides from the library were consistently missing across all samples, suggesting high-quality data with minimal loss (Supplementary Figure </w:t>
      </w:r>
      <w:r w:rsidR="00462B1F" w:rsidRPr="007D2DF1">
        <w:rPr>
          <w:rFonts w:ascii="Times New Roman" w:hAnsi="Times New Roman" w:cs="Times New Roman"/>
        </w:rPr>
        <w:t>4B</w:t>
      </w:r>
      <w:r w:rsidRPr="007D2DF1">
        <w:rPr>
          <w:rFonts w:ascii="Times New Roman" w:hAnsi="Times New Roman" w:cs="Times New Roman"/>
        </w:rPr>
        <w:t>).</w:t>
      </w:r>
    </w:p>
    <w:p w14:paraId="1F78A3C2" w14:textId="77777777" w:rsidR="005C7823" w:rsidRPr="007D2DF1" w:rsidRDefault="005C7823" w:rsidP="002C3D29">
      <w:pPr>
        <w:spacing w:line="480" w:lineRule="auto"/>
        <w:rPr>
          <w:rFonts w:ascii="Times New Roman" w:hAnsi="Times New Roman" w:cs="Times New Roman"/>
          <w:b/>
          <w:bCs/>
        </w:rPr>
      </w:pPr>
    </w:p>
    <w:p w14:paraId="5A00994D" w14:textId="3C33CD2B" w:rsidR="002C3D29" w:rsidRPr="007D2DF1" w:rsidRDefault="00FE7016" w:rsidP="002C3D29">
      <w:pPr>
        <w:spacing w:line="480" w:lineRule="auto"/>
        <w:rPr>
          <w:rFonts w:ascii="Times New Roman" w:hAnsi="Times New Roman" w:cs="Times New Roman"/>
          <w:b/>
          <w:bCs/>
        </w:rPr>
      </w:pPr>
      <w:r w:rsidRPr="007D2DF1">
        <w:rPr>
          <w:rFonts w:ascii="Times New Roman" w:hAnsi="Times New Roman" w:cs="Times New Roman"/>
          <w:b/>
          <w:bCs/>
        </w:rPr>
        <w:lastRenderedPageBreak/>
        <w:t xml:space="preserve">Evaluation of </w:t>
      </w:r>
      <w:r w:rsidR="002C3D29" w:rsidRPr="007D2DF1">
        <w:rPr>
          <w:rFonts w:ascii="Times New Roman" w:hAnsi="Times New Roman" w:cs="Times New Roman"/>
          <w:b/>
          <w:bCs/>
        </w:rPr>
        <w:t>Global Data Patterns</w:t>
      </w:r>
    </w:p>
    <w:p w14:paraId="64060DCA" w14:textId="77777777" w:rsidR="002C3D29"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Next, we examined global patterns in the dataset using principal component analysis (PCA) and unsupervised hierarchical clustering. PCA demonstrated tight clustering of replicates within each experimental group (condition and timepoint), as shown by the 95% confidence intervals surrounding each group (Figure 2A). Near-perfect clustering of replicates from identical conditions was observed, indicating high experimental consistency. Differential peptide abundance between groups was evident, supporting distinct activity for each cathepsin over time (Figure 2B).</w:t>
      </w:r>
    </w:p>
    <w:p w14:paraId="161F6A09" w14:textId="77777777" w:rsidR="00AC090D" w:rsidRPr="007D2DF1" w:rsidRDefault="00AC090D" w:rsidP="002C3D29">
      <w:pPr>
        <w:spacing w:line="480" w:lineRule="auto"/>
        <w:rPr>
          <w:rFonts w:ascii="Times New Roman" w:hAnsi="Times New Roman" w:cs="Times New Roman"/>
        </w:rPr>
      </w:pPr>
    </w:p>
    <w:p w14:paraId="574BF106" w14:textId="4C91F068" w:rsidR="002C3D29" w:rsidRPr="007D2DF1" w:rsidRDefault="002C3D29" w:rsidP="002C3D29">
      <w:pPr>
        <w:spacing w:line="480" w:lineRule="auto"/>
        <w:rPr>
          <w:rFonts w:ascii="Times New Roman" w:hAnsi="Times New Roman" w:cs="Times New Roman"/>
          <w:b/>
          <w:bCs/>
        </w:rPr>
      </w:pPr>
      <w:r w:rsidRPr="007D2DF1">
        <w:rPr>
          <w:rFonts w:ascii="Times New Roman" w:hAnsi="Times New Roman" w:cs="Times New Roman"/>
          <w:b/>
          <w:bCs/>
        </w:rPr>
        <w:t xml:space="preserve">Significant Peptide Changes and Cleavage </w:t>
      </w:r>
      <w:r w:rsidR="00FE7016" w:rsidRPr="007D2DF1">
        <w:rPr>
          <w:rFonts w:ascii="Times New Roman" w:hAnsi="Times New Roman" w:cs="Times New Roman"/>
          <w:b/>
          <w:bCs/>
        </w:rPr>
        <w:t>Position</w:t>
      </w:r>
      <w:r w:rsidRPr="007D2DF1">
        <w:rPr>
          <w:rFonts w:ascii="Times New Roman" w:hAnsi="Times New Roman" w:cs="Times New Roman"/>
          <w:b/>
          <w:bCs/>
        </w:rPr>
        <w:t xml:space="preserve"> Preferences</w:t>
      </w:r>
    </w:p>
    <w:p w14:paraId="176A4993" w14:textId="24D88698" w:rsidR="002C3D29"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We analyzed significant peptide differences for each cathepsin relative to T0 using t-tests and log</w:t>
      </w:r>
      <w:r w:rsidRPr="007D2DF1">
        <w:rPr>
          <w:rFonts w:ascii="Times New Roman" w:hAnsi="Times New Roman" w:cs="Times New Roman"/>
          <w:vertAlign w:val="subscript"/>
        </w:rPr>
        <w:t xml:space="preserve">2 </w:t>
      </w:r>
      <w:r w:rsidRPr="007D2DF1">
        <w:rPr>
          <w:rFonts w:ascii="Times New Roman" w:hAnsi="Times New Roman" w:cs="Times New Roman"/>
        </w:rPr>
        <w:t>fold change calculations. The results, visualized as volcano plots, revealed numerous significantly upregulated peptides (log</w:t>
      </w:r>
      <w:r w:rsidRPr="007D2DF1">
        <w:rPr>
          <w:rFonts w:ascii="Times New Roman" w:hAnsi="Times New Roman" w:cs="Times New Roman"/>
          <w:vertAlign w:val="subscript"/>
        </w:rPr>
        <w:t>2</w:t>
      </w:r>
      <w:r w:rsidRPr="007D2DF1">
        <w:rPr>
          <w:rFonts w:ascii="Times New Roman" w:hAnsi="Times New Roman" w:cs="Times New Roman"/>
        </w:rPr>
        <w:t xml:space="preserve"> fold change ≥ 3, p.adj ≤ 0.05) at various timepoints following incubation (Figure 3</w:t>
      </w:r>
      <w:r w:rsidR="00D87118" w:rsidRPr="007D2DF1">
        <w:rPr>
          <w:rFonts w:ascii="Times New Roman" w:hAnsi="Times New Roman" w:cs="Times New Roman"/>
        </w:rPr>
        <w:t>B</w:t>
      </w:r>
      <w:r w:rsidRPr="007D2DF1">
        <w:rPr>
          <w:rFonts w:ascii="Times New Roman" w:hAnsi="Times New Roman" w:cs="Times New Roman"/>
        </w:rPr>
        <w:t xml:space="preserve">). The number of significantly different peptides increased progressively with time for each cathepsin, highlighting </w:t>
      </w:r>
      <w:r w:rsidR="00213EEB" w:rsidRPr="007D2DF1">
        <w:rPr>
          <w:rFonts w:ascii="Times New Roman" w:hAnsi="Times New Roman" w:cs="Times New Roman"/>
        </w:rPr>
        <w:t xml:space="preserve">the </w:t>
      </w:r>
      <w:r w:rsidRPr="007D2DF1">
        <w:rPr>
          <w:rFonts w:ascii="Times New Roman" w:hAnsi="Times New Roman" w:cs="Times New Roman"/>
        </w:rPr>
        <w:t xml:space="preserve">dynamic substrate cleavage behavior (Supplementary Figure </w:t>
      </w:r>
      <w:r w:rsidR="00462B1F" w:rsidRPr="007D2DF1">
        <w:rPr>
          <w:rFonts w:ascii="Times New Roman" w:hAnsi="Times New Roman" w:cs="Times New Roman"/>
        </w:rPr>
        <w:t>5</w:t>
      </w:r>
      <w:r w:rsidRPr="007D2DF1">
        <w:rPr>
          <w:rFonts w:ascii="Times New Roman" w:hAnsi="Times New Roman" w:cs="Times New Roman"/>
        </w:rPr>
        <w:t>).</w:t>
      </w:r>
    </w:p>
    <w:p w14:paraId="00ECF99E" w14:textId="77777777" w:rsidR="00D55A90" w:rsidRPr="007D2DF1" w:rsidRDefault="00D55A90" w:rsidP="002C3D29">
      <w:pPr>
        <w:spacing w:line="480" w:lineRule="auto"/>
        <w:rPr>
          <w:rFonts w:ascii="Times New Roman" w:hAnsi="Times New Roman" w:cs="Times New Roman"/>
        </w:rPr>
      </w:pPr>
    </w:p>
    <w:p w14:paraId="2768DDBC" w14:textId="4BAC724C" w:rsidR="00483BF8"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 xml:space="preserve">To </w:t>
      </w:r>
      <w:r w:rsidR="00D87118" w:rsidRPr="007D2DF1">
        <w:rPr>
          <w:rFonts w:ascii="Times New Roman" w:hAnsi="Times New Roman" w:cs="Times New Roman"/>
        </w:rPr>
        <w:t>evaluate</w:t>
      </w:r>
      <w:r w:rsidRPr="007D2DF1">
        <w:rPr>
          <w:rFonts w:ascii="Times New Roman" w:hAnsi="Times New Roman" w:cs="Times New Roman"/>
        </w:rPr>
        <w:t xml:space="preserve"> protease activity</w:t>
      </w:r>
      <w:r w:rsidR="00D87118" w:rsidRPr="007D2DF1">
        <w:rPr>
          <w:rFonts w:ascii="Times New Roman" w:hAnsi="Times New Roman" w:cs="Times New Roman"/>
        </w:rPr>
        <w:t xml:space="preserve"> relative to reported substate </w:t>
      </w:r>
      <w:r w:rsidR="009237DC" w:rsidRPr="007D2DF1">
        <w:rPr>
          <w:rFonts w:ascii="Times New Roman" w:hAnsi="Times New Roman" w:cs="Times New Roman"/>
        </w:rPr>
        <w:t xml:space="preserve">specificities </w:t>
      </w:r>
      <w:r w:rsidR="00D87118" w:rsidRPr="007D2DF1">
        <w:rPr>
          <w:rFonts w:ascii="Times New Roman" w:hAnsi="Times New Roman" w:cs="Times New Roman"/>
        </w:rPr>
        <w:t>(</w:t>
      </w:r>
      <w:r w:rsidR="005A6E73">
        <w:rPr>
          <w:rFonts w:ascii="Times New Roman" w:hAnsi="Times New Roman" w:cs="Times New Roman"/>
        </w:rPr>
        <w:t>Figure</w:t>
      </w:r>
      <w:r w:rsidR="00D87118" w:rsidRPr="007D2DF1">
        <w:rPr>
          <w:rFonts w:ascii="Times New Roman" w:hAnsi="Times New Roman" w:cs="Times New Roman"/>
        </w:rPr>
        <w:t xml:space="preserve"> 3A)</w:t>
      </w:r>
      <w:r w:rsidRPr="007D2DF1">
        <w:rPr>
          <w:rFonts w:ascii="Times New Roman" w:hAnsi="Times New Roman" w:cs="Times New Roman"/>
        </w:rPr>
        <w:t xml:space="preserve">, we investigated cleavage site preferences within the 14-mer peptides. Cathepsin A </w:t>
      </w:r>
      <w:r w:rsidR="00483BF8" w:rsidRPr="007D2DF1">
        <w:rPr>
          <w:rFonts w:ascii="Times New Roman" w:hAnsi="Times New Roman" w:cs="Times New Roman"/>
        </w:rPr>
        <w:t xml:space="preserve">showed clear carboxypeptidase activity through the </w:t>
      </w:r>
      <w:r w:rsidR="007C56AE" w:rsidRPr="007D2DF1">
        <w:rPr>
          <w:rFonts w:ascii="Times New Roman" w:hAnsi="Times New Roman" w:cs="Times New Roman"/>
        </w:rPr>
        <w:t>high number</w:t>
      </w:r>
      <w:r w:rsidR="00483BF8" w:rsidRPr="007D2DF1">
        <w:rPr>
          <w:rFonts w:ascii="Times New Roman" w:hAnsi="Times New Roman" w:cs="Times New Roman"/>
        </w:rPr>
        <w:t xml:space="preserve"> of </w:t>
      </w:r>
      <w:r w:rsidR="007C56AE" w:rsidRPr="007D2DF1">
        <w:rPr>
          <w:rFonts w:ascii="Times New Roman" w:hAnsi="Times New Roman" w:cs="Times New Roman"/>
        </w:rPr>
        <w:t xml:space="preserve">cleavage sites </w:t>
      </w:r>
      <w:r w:rsidR="00483BF8" w:rsidRPr="007D2DF1">
        <w:rPr>
          <w:rFonts w:ascii="Times New Roman" w:hAnsi="Times New Roman" w:cs="Times New Roman"/>
        </w:rPr>
        <w:t xml:space="preserve">at the C-terminus (Figure 3C) and overrepresentation of X </w:t>
      </w:r>
      <w:r w:rsidR="00CA78FD" w:rsidRPr="007D2DF1">
        <w:rPr>
          <w:rFonts w:ascii="Times New Roman" w:hAnsi="Times New Roman" w:cs="Times New Roman"/>
        </w:rPr>
        <w:t xml:space="preserve">(corresponding to no amino acid) </w:t>
      </w:r>
      <w:r w:rsidR="00483BF8" w:rsidRPr="007D2DF1">
        <w:rPr>
          <w:rFonts w:ascii="Times New Roman" w:hAnsi="Times New Roman" w:cs="Times New Roman"/>
        </w:rPr>
        <w:t xml:space="preserve">at P2', P3', and P4' (Figure 3D). Cathepsin B displayed dipeptidyl carboxypeptidase activity, with </w:t>
      </w:r>
      <w:r w:rsidR="007C56AE" w:rsidRPr="007D2DF1">
        <w:rPr>
          <w:rFonts w:ascii="Times New Roman" w:hAnsi="Times New Roman" w:cs="Times New Roman"/>
        </w:rPr>
        <w:t xml:space="preserve">most cleavage sites </w:t>
      </w:r>
      <w:r w:rsidR="005C3A8B" w:rsidRPr="007D2DF1">
        <w:rPr>
          <w:rFonts w:ascii="Times New Roman" w:hAnsi="Times New Roman" w:cs="Times New Roman"/>
        </w:rPr>
        <w:t>occurring</w:t>
      </w:r>
      <w:r w:rsidR="007C56AE" w:rsidRPr="007D2DF1">
        <w:rPr>
          <w:rFonts w:ascii="Times New Roman" w:hAnsi="Times New Roman" w:cs="Times New Roman"/>
        </w:rPr>
        <w:t xml:space="preserve"> </w:t>
      </w:r>
      <w:r w:rsidR="00483BF8" w:rsidRPr="007D2DF1">
        <w:rPr>
          <w:rFonts w:ascii="Times New Roman" w:hAnsi="Times New Roman" w:cs="Times New Roman"/>
        </w:rPr>
        <w:t xml:space="preserve">at position 12 </w:t>
      </w:r>
      <w:r w:rsidR="00CD6BB8" w:rsidRPr="007D2DF1">
        <w:rPr>
          <w:rFonts w:ascii="Times New Roman" w:hAnsi="Times New Roman" w:cs="Times New Roman"/>
        </w:rPr>
        <w:t xml:space="preserve">and </w:t>
      </w:r>
      <w:r w:rsidR="007C56AE" w:rsidRPr="007D2DF1">
        <w:rPr>
          <w:rFonts w:ascii="Times New Roman" w:hAnsi="Times New Roman" w:cs="Times New Roman"/>
        </w:rPr>
        <w:t>a</w:t>
      </w:r>
      <w:r w:rsidR="005C3A8B" w:rsidRPr="007D2DF1">
        <w:rPr>
          <w:rFonts w:ascii="Times New Roman" w:hAnsi="Times New Roman" w:cs="Times New Roman"/>
        </w:rPr>
        <w:t xml:space="preserve"> lesser amount</w:t>
      </w:r>
      <w:r w:rsidR="00424482" w:rsidRPr="007D2DF1">
        <w:rPr>
          <w:rFonts w:ascii="Times New Roman" w:hAnsi="Times New Roman" w:cs="Times New Roman"/>
        </w:rPr>
        <w:t xml:space="preserve"> at position </w:t>
      </w:r>
      <w:r w:rsidR="00CD6BB8" w:rsidRPr="007D2DF1">
        <w:rPr>
          <w:rFonts w:ascii="Times New Roman" w:hAnsi="Times New Roman" w:cs="Times New Roman"/>
        </w:rPr>
        <w:t>10</w:t>
      </w:r>
      <w:r w:rsidR="00424482" w:rsidRPr="007D2DF1">
        <w:rPr>
          <w:rFonts w:ascii="Times New Roman" w:hAnsi="Times New Roman" w:cs="Times New Roman"/>
        </w:rPr>
        <w:t>,</w:t>
      </w:r>
      <w:r w:rsidR="00483BF8" w:rsidRPr="007D2DF1">
        <w:rPr>
          <w:rFonts w:ascii="Times New Roman" w:hAnsi="Times New Roman" w:cs="Times New Roman"/>
        </w:rPr>
        <w:t xml:space="preserve"> suggesting sequential </w:t>
      </w:r>
      <w:r w:rsidR="003D1994" w:rsidRPr="007D2DF1">
        <w:rPr>
          <w:rFonts w:ascii="Times New Roman" w:hAnsi="Times New Roman" w:cs="Times New Roman"/>
        </w:rPr>
        <w:t xml:space="preserve">removal of </w:t>
      </w:r>
      <w:r w:rsidR="003D1994" w:rsidRPr="007D2DF1">
        <w:rPr>
          <w:rFonts w:ascii="Times New Roman" w:hAnsi="Times New Roman" w:cs="Times New Roman"/>
        </w:rPr>
        <w:lastRenderedPageBreak/>
        <w:t xml:space="preserve">dipeptides from the C-terminus </w:t>
      </w:r>
      <w:r w:rsidR="00483BF8" w:rsidRPr="007D2DF1">
        <w:rPr>
          <w:rFonts w:ascii="Times New Roman" w:hAnsi="Times New Roman" w:cs="Times New Roman"/>
        </w:rPr>
        <w:t xml:space="preserve">(Figure 3C). The enrichment of X at P3' and P4' evident in the iceLogo plot further supported this </w:t>
      </w:r>
      <w:r w:rsidR="005C3A8B" w:rsidRPr="007D2DF1">
        <w:rPr>
          <w:rFonts w:ascii="Times New Roman" w:hAnsi="Times New Roman" w:cs="Times New Roman"/>
        </w:rPr>
        <w:t>dipeptidyl carboxypeptidase</w:t>
      </w:r>
      <w:r w:rsidR="00CC3F17" w:rsidRPr="007D2DF1">
        <w:rPr>
          <w:rFonts w:ascii="Times New Roman" w:hAnsi="Times New Roman" w:cs="Times New Roman"/>
        </w:rPr>
        <w:t xml:space="preserve"> </w:t>
      </w:r>
      <w:r w:rsidR="00483BF8" w:rsidRPr="007D2DF1">
        <w:rPr>
          <w:rFonts w:ascii="Times New Roman" w:hAnsi="Times New Roman" w:cs="Times New Roman"/>
        </w:rPr>
        <w:t>activity (Figure 3D).</w:t>
      </w:r>
    </w:p>
    <w:p w14:paraId="2D3C929D" w14:textId="77777777" w:rsidR="00483BF8" w:rsidRPr="007D2DF1" w:rsidRDefault="00483BF8" w:rsidP="002C3D29">
      <w:pPr>
        <w:spacing w:line="480" w:lineRule="auto"/>
        <w:rPr>
          <w:rFonts w:ascii="Times New Roman" w:hAnsi="Times New Roman" w:cs="Times New Roman"/>
        </w:rPr>
      </w:pPr>
    </w:p>
    <w:p w14:paraId="15C908F7" w14:textId="041D802E" w:rsidR="00AC090D" w:rsidRPr="007D2DF1" w:rsidRDefault="00483BF8" w:rsidP="002C3D29">
      <w:pPr>
        <w:spacing w:line="480" w:lineRule="auto"/>
        <w:rPr>
          <w:rFonts w:ascii="Times New Roman" w:hAnsi="Times New Roman" w:cs="Times New Roman"/>
        </w:rPr>
      </w:pPr>
      <w:r w:rsidRPr="007D2DF1">
        <w:rPr>
          <w:rFonts w:ascii="Times New Roman" w:hAnsi="Times New Roman" w:cs="Times New Roman"/>
        </w:rPr>
        <w:t xml:space="preserve">Assessment of </w:t>
      </w:r>
      <w:r w:rsidR="00424482" w:rsidRPr="007D2DF1">
        <w:rPr>
          <w:rFonts w:ascii="Times New Roman" w:hAnsi="Times New Roman" w:cs="Times New Roman"/>
        </w:rPr>
        <w:t>c</w:t>
      </w:r>
      <w:r w:rsidRPr="007D2DF1">
        <w:rPr>
          <w:rFonts w:ascii="Times New Roman" w:hAnsi="Times New Roman" w:cs="Times New Roman"/>
        </w:rPr>
        <w:t xml:space="preserve">athepsin C revealed a </w:t>
      </w:r>
      <w:r w:rsidR="004715BD" w:rsidRPr="007D2DF1">
        <w:rPr>
          <w:rFonts w:ascii="Times New Roman" w:hAnsi="Times New Roman" w:cs="Times New Roman"/>
        </w:rPr>
        <w:t>high number of</w:t>
      </w:r>
      <w:r w:rsidRPr="007D2DF1">
        <w:rPr>
          <w:rFonts w:ascii="Times New Roman" w:hAnsi="Times New Roman" w:cs="Times New Roman"/>
        </w:rPr>
        <w:t xml:space="preserve"> </w:t>
      </w:r>
      <w:r w:rsidR="004715BD" w:rsidRPr="007D2DF1">
        <w:rPr>
          <w:rFonts w:ascii="Times New Roman" w:hAnsi="Times New Roman" w:cs="Times New Roman"/>
        </w:rPr>
        <w:t xml:space="preserve">cleavage sites </w:t>
      </w:r>
      <w:r w:rsidRPr="007D2DF1">
        <w:rPr>
          <w:rFonts w:ascii="Times New Roman" w:hAnsi="Times New Roman" w:cs="Times New Roman"/>
        </w:rPr>
        <w:t xml:space="preserve">at position 2, followed by </w:t>
      </w:r>
      <w:r w:rsidR="00424482" w:rsidRPr="007D2DF1">
        <w:rPr>
          <w:rFonts w:ascii="Times New Roman" w:hAnsi="Times New Roman" w:cs="Times New Roman"/>
        </w:rPr>
        <w:t xml:space="preserve">a smaller </w:t>
      </w:r>
      <w:r w:rsidR="00DD0038" w:rsidRPr="007D2DF1">
        <w:rPr>
          <w:rFonts w:ascii="Times New Roman" w:hAnsi="Times New Roman" w:cs="Times New Roman"/>
        </w:rPr>
        <w:t xml:space="preserve">number at </w:t>
      </w:r>
      <w:r w:rsidR="00424482" w:rsidRPr="007D2DF1">
        <w:rPr>
          <w:rFonts w:ascii="Times New Roman" w:hAnsi="Times New Roman" w:cs="Times New Roman"/>
        </w:rPr>
        <w:t>position 4</w:t>
      </w:r>
      <w:r w:rsidRPr="007D2DF1">
        <w:rPr>
          <w:rFonts w:ascii="Times New Roman" w:hAnsi="Times New Roman" w:cs="Times New Roman"/>
        </w:rPr>
        <w:t xml:space="preserve">, suggesting the sequential removal of dipeptides from the N- terminus </w:t>
      </w:r>
      <w:r w:rsidR="00424482" w:rsidRPr="007D2DF1">
        <w:rPr>
          <w:rFonts w:ascii="Times New Roman" w:hAnsi="Times New Roman" w:cs="Times New Roman"/>
        </w:rPr>
        <w:t>(</w:t>
      </w:r>
      <w:r w:rsidRPr="007D2DF1">
        <w:rPr>
          <w:rFonts w:ascii="Times New Roman" w:hAnsi="Times New Roman" w:cs="Times New Roman"/>
        </w:rPr>
        <w:t xml:space="preserve">Figure 3C). An overrepresentation of </w:t>
      </w:r>
      <w:r w:rsidR="00EB0D81" w:rsidRPr="007D2DF1">
        <w:rPr>
          <w:rFonts w:ascii="Times New Roman" w:hAnsi="Times New Roman" w:cs="Times New Roman"/>
        </w:rPr>
        <w:t xml:space="preserve">X </w:t>
      </w:r>
      <w:r w:rsidRPr="007D2DF1">
        <w:rPr>
          <w:rFonts w:ascii="Times New Roman" w:hAnsi="Times New Roman" w:cs="Times New Roman"/>
        </w:rPr>
        <w:t xml:space="preserve">at P4 and P3 in the iceLogo also confirmed the dipeptidyl aminopeptidase activity (Figure 3D). Lastly, </w:t>
      </w:r>
      <w:r w:rsidR="00424482" w:rsidRPr="007D2DF1">
        <w:rPr>
          <w:rFonts w:ascii="Times New Roman" w:hAnsi="Times New Roman" w:cs="Times New Roman"/>
        </w:rPr>
        <w:t>c</w:t>
      </w:r>
      <w:r w:rsidRPr="007D2DF1">
        <w:rPr>
          <w:rFonts w:ascii="Times New Roman" w:hAnsi="Times New Roman" w:cs="Times New Roman"/>
        </w:rPr>
        <w:t xml:space="preserve">athepsin D showed endopeptidase activity as observable by the Gaussian peak centered around position 8 of the cleavage position plots (Figure 3C). The iceLogo plot showed </w:t>
      </w:r>
      <w:r w:rsidR="009C3154" w:rsidRPr="007D2DF1">
        <w:rPr>
          <w:rFonts w:ascii="Times New Roman" w:hAnsi="Times New Roman" w:cs="Times New Roman"/>
        </w:rPr>
        <w:t xml:space="preserve">that </w:t>
      </w:r>
      <w:r w:rsidRPr="007D2DF1">
        <w:rPr>
          <w:rFonts w:ascii="Times New Roman" w:hAnsi="Times New Roman" w:cs="Times New Roman"/>
        </w:rPr>
        <w:t>X</w:t>
      </w:r>
      <w:r w:rsidR="004F660C" w:rsidRPr="007D2DF1">
        <w:rPr>
          <w:rFonts w:ascii="Times New Roman" w:hAnsi="Times New Roman" w:cs="Times New Roman"/>
        </w:rPr>
        <w:t xml:space="preserve"> was not enriched at any of the sites from</w:t>
      </w:r>
      <w:r w:rsidRPr="007D2DF1">
        <w:rPr>
          <w:rFonts w:ascii="Times New Roman" w:hAnsi="Times New Roman" w:cs="Times New Roman"/>
        </w:rPr>
        <w:t xml:space="preserve"> P4</w:t>
      </w:r>
      <w:r w:rsidR="004F660C" w:rsidRPr="007D2DF1">
        <w:rPr>
          <w:rFonts w:ascii="Times New Roman" w:hAnsi="Times New Roman" w:cs="Times New Roman"/>
        </w:rPr>
        <w:t xml:space="preserve"> to P4′</w:t>
      </w:r>
      <w:r w:rsidRPr="007D2DF1">
        <w:rPr>
          <w:rFonts w:ascii="Times New Roman" w:hAnsi="Times New Roman" w:cs="Times New Roman"/>
        </w:rPr>
        <w:t xml:space="preserve"> further validating this </w:t>
      </w:r>
      <w:r w:rsidR="004F660C" w:rsidRPr="007D2DF1">
        <w:rPr>
          <w:rFonts w:ascii="Times New Roman" w:hAnsi="Times New Roman" w:cs="Times New Roman"/>
        </w:rPr>
        <w:t xml:space="preserve">endopeptidase </w:t>
      </w:r>
      <w:r w:rsidRPr="007D2DF1">
        <w:rPr>
          <w:rFonts w:ascii="Times New Roman" w:hAnsi="Times New Roman" w:cs="Times New Roman"/>
        </w:rPr>
        <w:t xml:space="preserve">activity (Figure 3D). </w:t>
      </w:r>
      <w:r w:rsidRPr="007D2DF1">
        <w:rPr>
          <w:rFonts w:ascii="Times New Roman" w:hAnsi="Times New Roman" w:cs="Times New Roman"/>
        </w:rPr>
        <w:br/>
      </w:r>
    </w:p>
    <w:p w14:paraId="723BAFD4" w14:textId="77777777" w:rsidR="002C3D29" w:rsidRPr="007D2DF1" w:rsidRDefault="002C3D29" w:rsidP="002C3D29">
      <w:pPr>
        <w:spacing w:line="480" w:lineRule="auto"/>
        <w:rPr>
          <w:rFonts w:ascii="Times New Roman" w:hAnsi="Times New Roman" w:cs="Times New Roman"/>
          <w:b/>
          <w:bCs/>
        </w:rPr>
      </w:pPr>
      <w:r w:rsidRPr="007D2DF1">
        <w:rPr>
          <w:rFonts w:ascii="Times New Roman" w:hAnsi="Times New Roman" w:cs="Times New Roman"/>
          <w:b/>
          <w:bCs/>
        </w:rPr>
        <w:t>Amino Acid Preferences</w:t>
      </w:r>
    </w:p>
    <w:p w14:paraId="746B6E31" w14:textId="0EF85306" w:rsidR="00114544"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 xml:space="preserve">To visualize the amino acid preferences at cleavage sites, we performed an iceLogo analysis using </w:t>
      </w:r>
      <w:r w:rsidRPr="007D2DF1">
        <w:rPr>
          <w:rFonts w:ascii="Times New Roman" w:hAnsi="Times New Roman" w:cs="Times New Roman"/>
          <w:i/>
          <w:iCs/>
        </w:rPr>
        <w:t>mspms</w:t>
      </w:r>
      <w:r w:rsidRPr="007D2DF1">
        <w:rPr>
          <w:rFonts w:ascii="Times New Roman" w:hAnsi="Times New Roman" w:cs="Times New Roman"/>
        </w:rPr>
        <w:t xml:space="preserve">, focusing on </w:t>
      </w:r>
      <w:r w:rsidR="009749F5" w:rsidRPr="007D2DF1">
        <w:rPr>
          <w:rFonts w:ascii="Times New Roman" w:hAnsi="Times New Roman" w:cs="Times New Roman"/>
        </w:rPr>
        <w:t xml:space="preserve">the </w:t>
      </w:r>
      <w:r w:rsidRPr="007D2DF1">
        <w:rPr>
          <w:rFonts w:ascii="Times New Roman" w:hAnsi="Times New Roman" w:cs="Times New Roman"/>
        </w:rPr>
        <w:t>eight positions surrounding the cleavage site (P4</w:t>
      </w:r>
      <w:r w:rsidR="00813B0B" w:rsidRPr="007D2DF1">
        <w:rPr>
          <w:rFonts w:ascii="Times New Roman" w:hAnsi="Times New Roman" w:cs="Times New Roman"/>
        </w:rPr>
        <w:t xml:space="preserve"> </w:t>
      </w:r>
      <w:r w:rsidRPr="007D2DF1">
        <w:rPr>
          <w:rFonts w:ascii="Times New Roman" w:hAnsi="Times New Roman" w:cs="Times New Roman"/>
        </w:rPr>
        <w:t>to P4</w:t>
      </w:r>
      <w:r w:rsidR="00813B0B" w:rsidRPr="007D2DF1">
        <w:rPr>
          <w:rFonts w:ascii="Times New Roman" w:hAnsi="Times New Roman" w:cs="Times New Roman"/>
        </w:rPr>
        <w:t>′</w:t>
      </w:r>
      <w:r w:rsidRPr="007D2DF1">
        <w:rPr>
          <w:rFonts w:ascii="Times New Roman" w:hAnsi="Times New Roman" w:cs="Times New Roman"/>
        </w:rPr>
        <w:t xml:space="preserve">). </w:t>
      </w:r>
      <w:r w:rsidR="00483BF8" w:rsidRPr="007D2DF1">
        <w:rPr>
          <w:rFonts w:ascii="Times New Roman" w:hAnsi="Times New Roman" w:cs="Times New Roman"/>
        </w:rPr>
        <w:t xml:space="preserve"> </w:t>
      </w:r>
    </w:p>
    <w:p w14:paraId="3C1AFDBA" w14:textId="77777777" w:rsidR="0024506A" w:rsidRPr="007D2DF1" w:rsidRDefault="0024506A" w:rsidP="002C3D29">
      <w:pPr>
        <w:spacing w:line="480" w:lineRule="auto"/>
        <w:rPr>
          <w:rFonts w:ascii="Times New Roman" w:hAnsi="Times New Roman" w:cs="Times New Roman"/>
        </w:rPr>
      </w:pPr>
    </w:p>
    <w:p w14:paraId="00BFECCA" w14:textId="56B3D5E9" w:rsidR="00114544" w:rsidRPr="007D2DF1" w:rsidRDefault="00114544" w:rsidP="002C3D29">
      <w:pPr>
        <w:spacing w:line="480" w:lineRule="auto"/>
        <w:rPr>
          <w:rFonts w:ascii="Times New Roman" w:hAnsi="Times New Roman" w:cs="Times New Roman"/>
        </w:rPr>
      </w:pPr>
      <w:r w:rsidRPr="007D2DF1">
        <w:rPr>
          <w:rFonts w:ascii="Times New Roman" w:hAnsi="Times New Roman" w:cs="Times New Roman"/>
        </w:rPr>
        <w:t>Cathepsin A showed a preference for the removal of hydrophobic amino acids (such as Phe and Leu) from the C-terminus of substrates, when additional hydrophobic residues occupy the P1 position (Figure 3D).</w:t>
      </w:r>
      <w:r w:rsidR="008102EE" w:rsidRPr="007D2DF1">
        <w:rPr>
          <w:rFonts w:ascii="Times New Roman" w:hAnsi="Times New Roman" w:cs="Times New Roman"/>
        </w:rPr>
        <w:t xml:space="preserve"> </w:t>
      </w:r>
      <w:r w:rsidRPr="007D2DF1">
        <w:rPr>
          <w:rFonts w:ascii="Times New Roman" w:hAnsi="Times New Roman" w:cs="Times New Roman"/>
        </w:rPr>
        <w:t xml:space="preserve">Cathepsin B favored substrates with positively charged (Arg, Lys) or hydrophobic residues in P1 and P2 (Figure 3D). Cathepsin C showed a </w:t>
      </w:r>
      <w:r w:rsidR="00424482" w:rsidRPr="007D2DF1">
        <w:rPr>
          <w:rFonts w:ascii="Times New Roman" w:hAnsi="Times New Roman" w:cs="Times New Roman"/>
        </w:rPr>
        <w:t xml:space="preserve">limited preference at the P1 and </w:t>
      </w:r>
      <w:r w:rsidR="00607689" w:rsidRPr="007D2DF1">
        <w:rPr>
          <w:rFonts w:ascii="Times New Roman" w:hAnsi="Times New Roman" w:cs="Times New Roman"/>
        </w:rPr>
        <w:t xml:space="preserve">P1′ </w:t>
      </w:r>
      <w:r w:rsidR="00424482" w:rsidRPr="007D2DF1">
        <w:rPr>
          <w:rFonts w:ascii="Times New Roman" w:hAnsi="Times New Roman" w:cs="Times New Roman"/>
        </w:rPr>
        <w:t>position</w:t>
      </w:r>
      <w:r w:rsidRPr="007D2DF1">
        <w:rPr>
          <w:rFonts w:ascii="Times New Roman" w:hAnsi="Times New Roman" w:cs="Times New Roman"/>
        </w:rPr>
        <w:t xml:space="preserve"> (Figure 3D).</w:t>
      </w:r>
      <w:r w:rsidR="00D87118" w:rsidRPr="007D2DF1">
        <w:rPr>
          <w:rFonts w:ascii="Times New Roman" w:hAnsi="Times New Roman" w:cs="Times New Roman"/>
        </w:rPr>
        <w:t xml:space="preserve"> Cathepsin D showed a preference for Phe,</w:t>
      </w:r>
      <w:r w:rsidR="00424482" w:rsidRPr="007D2DF1">
        <w:rPr>
          <w:rFonts w:ascii="Times New Roman" w:hAnsi="Times New Roman" w:cs="Times New Roman"/>
        </w:rPr>
        <w:t xml:space="preserve"> Tyr, and</w:t>
      </w:r>
      <w:r w:rsidR="00D87118" w:rsidRPr="007D2DF1">
        <w:rPr>
          <w:rFonts w:ascii="Times New Roman" w:hAnsi="Times New Roman" w:cs="Times New Roman"/>
        </w:rPr>
        <w:t xml:space="preserve"> norleucine a</w:t>
      </w:r>
      <w:r w:rsidR="00424482" w:rsidRPr="007D2DF1">
        <w:rPr>
          <w:rFonts w:ascii="Times New Roman" w:hAnsi="Times New Roman" w:cs="Times New Roman"/>
        </w:rPr>
        <w:t xml:space="preserve">t the P1 and </w:t>
      </w:r>
      <w:r w:rsidR="00607689" w:rsidRPr="007D2DF1">
        <w:rPr>
          <w:rFonts w:ascii="Times New Roman" w:hAnsi="Times New Roman" w:cs="Times New Roman"/>
        </w:rPr>
        <w:t xml:space="preserve">P1′ </w:t>
      </w:r>
      <w:r w:rsidR="00424482" w:rsidRPr="007D2DF1">
        <w:rPr>
          <w:rFonts w:ascii="Times New Roman" w:hAnsi="Times New Roman" w:cs="Times New Roman"/>
        </w:rPr>
        <w:t>position (Figure 3D).</w:t>
      </w:r>
    </w:p>
    <w:p w14:paraId="6FE48BD6" w14:textId="77777777" w:rsidR="00CF3DCB" w:rsidRPr="007D2DF1" w:rsidRDefault="00CF3DCB" w:rsidP="002C3D29">
      <w:pPr>
        <w:spacing w:line="480" w:lineRule="auto"/>
        <w:rPr>
          <w:rFonts w:ascii="Times New Roman" w:hAnsi="Times New Roman" w:cs="Times New Roman"/>
        </w:rPr>
      </w:pPr>
    </w:p>
    <w:p w14:paraId="501E652B" w14:textId="77777777" w:rsidR="00CF3DCB" w:rsidRPr="007D2DF1" w:rsidRDefault="00CF3DCB" w:rsidP="00CF3DCB">
      <w:pPr>
        <w:spacing w:line="480" w:lineRule="auto"/>
        <w:rPr>
          <w:rFonts w:ascii="Times New Roman" w:hAnsi="Times New Roman" w:cs="Times New Roman"/>
          <w:b/>
          <w:bCs/>
        </w:rPr>
      </w:pPr>
      <w:r w:rsidRPr="007D2DF1">
        <w:rPr>
          <w:rFonts w:ascii="Times New Roman" w:hAnsi="Times New Roman" w:cs="Times New Roman"/>
          <w:b/>
          <w:bCs/>
        </w:rPr>
        <w:t>Comparison of Results Across Different Upstream Proteomics Software</w:t>
      </w:r>
    </w:p>
    <w:p w14:paraId="418B914F" w14:textId="77777777" w:rsidR="005362F1" w:rsidRPr="007D2DF1" w:rsidRDefault="005362F1" w:rsidP="005362F1">
      <w:pPr>
        <w:spacing w:line="480" w:lineRule="auto"/>
        <w:rPr>
          <w:rFonts w:ascii="Times New Roman" w:hAnsi="Times New Roman" w:cs="Times New Roman"/>
        </w:rPr>
      </w:pPr>
      <w:r w:rsidRPr="007D2DF1">
        <w:rPr>
          <w:rFonts w:ascii="Times New Roman" w:hAnsi="Times New Roman" w:cs="Times New Roman"/>
        </w:rPr>
        <w:lastRenderedPageBreak/>
        <w:t>To demonstrate the compatibility of MSP-MS with a range of upstream proteomics software, we analyzed MSP-MS data using PEAKS Studio, Proteome Discoverer (PD), and FragPipe separately, comparing their outputs (Supplementary Figure 1).</w:t>
      </w:r>
    </w:p>
    <w:p w14:paraId="22525167" w14:textId="77777777" w:rsidR="005362F1" w:rsidRPr="007D2DF1" w:rsidRDefault="005362F1" w:rsidP="005362F1">
      <w:pPr>
        <w:spacing w:line="480" w:lineRule="auto"/>
        <w:rPr>
          <w:rFonts w:ascii="Times New Roman" w:hAnsi="Times New Roman" w:cs="Times New Roman"/>
        </w:rPr>
      </w:pPr>
    </w:p>
    <w:p w14:paraId="4B099DC1" w14:textId="4EAAF876" w:rsidR="005362F1" w:rsidRPr="007D2DF1" w:rsidRDefault="005362F1" w:rsidP="005362F1">
      <w:pPr>
        <w:spacing w:line="480" w:lineRule="auto"/>
        <w:rPr>
          <w:rFonts w:ascii="Times New Roman" w:hAnsi="Times New Roman" w:cs="Times New Roman"/>
        </w:rPr>
      </w:pPr>
      <w:r w:rsidRPr="007D2DF1">
        <w:rPr>
          <w:rFonts w:ascii="Times New Roman" w:hAnsi="Times New Roman" w:cs="Times New Roman"/>
        </w:rPr>
        <w:t>Processed data corresponding to peptides detected across all three approaches correlated well, with R</w:t>
      </w:r>
      <w:r w:rsidRPr="007D2DF1">
        <w:rPr>
          <w:rFonts w:ascii="Times New Roman" w:hAnsi="Times New Roman" w:cs="Times New Roman"/>
          <w:vertAlign w:val="superscript"/>
        </w:rPr>
        <w:t>2</w:t>
      </w:r>
      <w:r w:rsidRPr="007D2DF1">
        <w:rPr>
          <w:rFonts w:ascii="Times New Roman" w:hAnsi="Times New Roman" w:cs="Times New Roman"/>
        </w:rPr>
        <w:t xml:space="preserve"> values ranging from 0.70 (FragPipe to PD) to 0.81 (FragPipe to PEAKS) (Supplementary Figure 1A). When assessing peptides identified as significantly different from time zero, approximately 30% of significant peptides from </w:t>
      </w:r>
      <w:r w:rsidR="0024506A" w:rsidRPr="007D2DF1">
        <w:rPr>
          <w:rFonts w:ascii="Times New Roman" w:hAnsi="Times New Roman" w:cs="Times New Roman"/>
        </w:rPr>
        <w:t>c</w:t>
      </w:r>
      <w:r w:rsidRPr="007D2DF1">
        <w:rPr>
          <w:rFonts w:ascii="Times New Roman" w:hAnsi="Times New Roman" w:cs="Times New Roman"/>
        </w:rPr>
        <w:t>athepsins A</w:t>
      </w:r>
      <w:r w:rsidR="00C805F7" w:rsidRPr="007D2DF1">
        <w:rPr>
          <w:rFonts w:ascii="Times New Roman" w:hAnsi="Times New Roman" w:cs="Times New Roman"/>
        </w:rPr>
        <w:t xml:space="preserve">, B and </w:t>
      </w:r>
      <w:r w:rsidRPr="007D2DF1">
        <w:rPr>
          <w:rFonts w:ascii="Times New Roman" w:hAnsi="Times New Roman" w:cs="Times New Roman"/>
        </w:rPr>
        <w:t xml:space="preserve">C were shared across all three </w:t>
      </w:r>
      <w:r w:rsidR="00195E12" w:rsidRPr="007D2DF1">
        <w:rPr>
          <w:rFonts w:ascii="Times New Roman" w:hAnsi="Times New Roman" w:cs="Times New Roman"/>
        </w:rPr>
        <w:t xml:space="preserve">platforms </w:t>
      </w:r>
      <w:r w:rsidRPr="007D2DF1">
        <w:rPr>
          <w:rFonts w:ascii="Times New Roman" w:hAnsi="Times New Roman" w:cs="Times New Roman"/>
        </w:rPr>
        <w:t xml:space="preserve">(Supplementary Figure 1B). For </w:t>
      </w:r>
      <w:r w:rsidR="0024506A" w:rsidRPr="007D2DF1">
        <w:rPr>
          <w:rFonts w:ascii="Times New Roman" w:hAnsi="Times New Roman" w:cs="Times New Roman"/>
        </w:rPr>
        <w:t>c</w:t>
      </w:r>
      <w:r w:rsidRPr="007D2DF1">
        <w:rPr>
          <w:rFonts w:ascii="Times New Roman" w:hAnsi="Times New Roman" w:cs="Times New Roman"/>
        </w:rPr>
        <w:t>athepsin D, the only endopeptidase in our study, there was only 1</w:t>
      </w:r>
      <w:r w:rsidR="00462B1F" w:rsidRPr="007D2DF1">
        <w:rPr>
          <w:rFonts w:ascii="Times New Roman" w:hAnsi="Times New Roman" w:cs="Times New Roman"/>
        </w:rPr>
        <w:t>7</w:t>
      </w:r>
      <w:r w:rsidRPr="007D2DF1">
        <w:rPr>
          <w:rFonts w:ascii="Times New Roman" w:hAnsi="Times New Roman" w:cs="Times New Roman"/>
        </w:rPr>
        <w:t xml:space="preserve">% agreement across the three software tools. However, an increase in shared peptide identities was observed between FragPipe and PEAKS for </w:t>
      </w:r>
      <w:r w:rsidR="0024506A" w:rsidRPr="007D2DF1">
        <w:rPr>
          <w:rFonts w:ascii="Times New Roman" w:hAnsi="Times New Roman" w:cs="Times New Roman"/>
        </w:rPr>
        <w:t>c</w:t>
      </w:r>
      <w:r w:rsidRPr="007D2DF1">
        <w:rPr>
          <w:rFonts w:ascii="Times New Roman" w:hAnsi="Times New Roman" w:cs="Times New Roman"/>
        </w:rPr>
        <w:t>athepsin D (2</w:t>
      </w:r>
      <w:r w:rsidR="00462B1F" w:rsidRPr="007D2DF1">
        <w:rPr>
          <w:rFonts w:ascii="Times New Roman" w:hAnsi="Times New Roman" w:cs="Times New Roman"/>
        </w:rPr>
        <w:t>7</w:t>
      </w:r>
      <w:r w:rsidRPr="007D2DF1">
        <w:rPr>
          <w:rFonts w:ascii="Times New Roman" w:hAnsi="Times New Roman" w:cs="Times New Roman"/>
        </w:rPr>
        <w:t xml:space="preserve">%) compared to </w:t>
      </w:r>
      <w:r w:rsidR="0024506A" w:rsidRPr="007D2DF1">
        <w:rPr>
          <w:rFonts w:ascii="Times New Roman" w:hAnsi="Times New Roman" w:cs="Times New Roman"/>
        </w:rPr>
        <w:t>c</w:t>
      </w:r>
      <w:r w:rsidRPr="007D2DF1">
        <w:rPr>
          <w:rFonts w:ascii="Times New Roman" w:hAnsi="Times New Roman" w:cs="Times New Roman"/>
        </w:rPr>
        <w:t>athepsins A–C (~10%) (Supplementary Figure 1B).</w:t>
      </w:r>
    </w:p>
    <w:p w14:paraId="4AF5DDF0" w14:textId="77777777" w:rsidR="005362F1" w:rsidRPr="007D2DF1" w:rsidRDefault="005362F1" w:rsidP="005362F1">
      <w:pPr>
        <w:spacing w:line="480" w:lineRule="auto"/>
        <w:rPr>
          <w:rFonts w:ascii="Times New Roman" w:hAnsi="Times New Roman" w:cs="Times New Roman"/>
        </w:rPr>
      </w:pPr>
    </w:p>
    <w:p w14:paraId="55501E72" w14:textId="5A739113" w:rsidR="005362F1" w:rsidRPr="007D2DF1" w:rsidRDefault="005362F1" w:rsidP="005362F1">
      <w:pPr>
        <w:spacing w:line="480" w:lineRule="auto"/>
        <w:rPr>
          <w:rFonts w:ascii="Times New Roman" w:hAnsi="Times New Roman" w:cs="Times New Roman"/>
        </w:rPr>
      </w:pPr>
      <w:r w:rsidRPr="007D2DF1">
        <w:rPr>
          <w:rFonts w:ascii="Times New Roman" w:hAnsi="Times New Roman" w:cs="Times New Roman"/>
        </w:rPr>
        <w:t xml:space="preserve">Positional specificity, as evaluated through cleavage position plots, was highly consistent for </w:t>
      </w:r>
      <w:r w:rsidR="0024506A" w:rsidRPr="007D2DF1">
        <w:rPr>
          <w:rFonts w:ascii="Times New Roman" w:hAnsi="Times New Roman" w:cs="Times New Roman"/>
        </w:rPr>
        <w:t>c</w:t>
      </w:r>
      <w:r w:rsidRPr="007D2DF1">
        <w:rPr>
          <w:rFonts w:ascii="Times New Roman" w:hAnsi="Times New Roman" w:cs="Times New Roman"/>
        </w:rPr>
        <w:t>athepsins A</w:t>
      </w:r>
      <w:r w:rsidR="00894096" w:rsidRPr="007D2DF1">
        <w:rPr>
          <w:rFonts w:ascii="Times New Roman" w:hAnsi="Times New Roman" w:cs="Times New Roman"/>
        </w:rPr>
        <w:t xml:space="preserve">, B and </w:t>
      </w:r>
      <w:r w:rsidRPr="007D2DF1">
        <w:rPr>
          <w:rFonts w:ascii="Times New Roman" w:hAnsi="Times New Roman" w:cs="Times New Roman"/>
        </w:rPr>
        <w:t xml:space="preserve">C across all tools. However, PD showed limited ability to capture the expected endopeptidase activity of </w:t>
      </w:r>
      <w:r w:rsidR="0024506A" w:rsidRPr="007D2DF1">
        <w:rPr>
          <w:rFonts w:ascii="Times New Roman" w:hAnsi="Times New Roman" w:cs="Times New Roman"/>
        </w:rPr>
        <w:t>c</w:t>
      </w:r>
      <w:r w:rsidRPr="007D2DF1">
        <w:rPr>
          <w:rFonts w:ascii="Times New Roman" w:hAnsi="Times New Roman" w:cs="Times New Roman"/>
        </w:rPr>
        <w:t>athepsin D, while FragPipe results displayed more N-terminal cleavage than observed in PEAKS data (Supplementary Figure 1C).</w:t>
      </w:r>
    </w:p>
    <w:p w14:paraId="7DACE895" w14:textId="77777777" w:rsidR="005362F1" w:rsidRPr="007D2DF1" w:rsidRDefault="005362F1" w:rsidP="005362F1">
      <w:pPr>
        <w:spacing w:line="480" w:lineRule="auto"/>
        <w:rPr>
          <w:rFonts w:ascii="Times New Roman" w:hAnsi="Times New Roman" w:cs="Times New Roman"/>
        </w:rPr>
      </w:pPr>
    </w:p>
    <w:p w14:paraId="6D638EEB" w14:textId="19E2175C" w:rsidR="005362F1" w:rsidRPr="007D2DF1" w:rsidRDefault="005362F1" w:rsidP="005362F1">
      <w:pPr>
        <w:spacing w:line="480" w:lineRule="auto"/>
        <w:rPr>
          <w:rFonts w:ascii="Times New Roman" w:hAnsi="Times New Roman" w:cs="Times New Roman"/>
        </w:rPr>
      </w:pPr>
      <w:r w:rsidRPr="007D2DF1">
        <w:rPr>
          <w:rFonts w:ascii="Times New Roman" w:hAnsi="Times New Roman" w:cs="Times New Roman"/>
        </w:rPr>
        <w:t>The specificity profiles at positions P4–</w:t>
      </w:r>
      <w:r w:rsidR="00894096" w:rsidRPr="007D2DF1">
        <w:rPr>
          <w:rFonts w:ascii="Times New Roman" w:hAnsi="Times New Roman" w:cs="Times New Roman"/>
        </w:rPr>
        <w:t>P4′</w:t>
      </w:r>
      <w:r w:rsidRPr="007D2DF1">
        <w:rPr>
          <w:rFonts w:ascii="Times New Roman" w:hAnsi="Times New Roman" w:cs="Times New Roman"/>
        </w:rPr>
        <w:t xml:space="preserve">, evaluated using iceLogos, were comparable across all tools, with subtle differences depending on the software. Major discrepancies were </w:t>
      </w:r>
      <w:r w:rsidR="00405279" w:rsidRPr="007D2DF1">
        <w:rPr>
          <w:rFonts w:ascii="Times New Roman" w:hAnsi="Times New Roman" w:cs="Times New Roman"/>
        </w:rPr>
        <w:t>observed</w:t>
      </w:r>
      <w:r w:rsidRPr="007D2DF1">
        <w:rPr>
          <w:rFonts w:ascii="Times New Roman" w:hAnsi="Times New Roman" w:cs="Times New Roman"/>
        </w:rPr>
        <w:t xml:space="preserve"> in </w:t>
      </w:r>
      <w:r w:rsidR="00405279" w:rsidRPr="007D2DF1">
        <w:rPr>
          <w:rFonts w:ascii="Times New Roman" w:hAnsi="Times New Roman" w:cs="Times New Roman"/>
        </w:rPr>
        <w:t xml:space="preserve">the </w:t>
      </w:r>
      <w:r w:rsidR="00026996" w:rsidRPr="007D2DF1">
        <w:rPr>
          <w:rFonts w:ascii="Times New Roman" w:hAnsi="Times New Roman" w:cs="Times New Roman"/>
        </w:rPr>
        <w:t>c</w:t>
      </w:r>
      <w:r w:rsidRPr="007D2DF1">
        <w:rPr>
          <w:rFonts w:ascii="Times New Roman" w:hAnsi="Times New Roman" w:cs="Times New Roman"/>
        </w:rPr>
        <w:t>athepsin D results, consistent with findings from cleavage position plots (Supplementary Figure 2).</w:t>
      </w:r>
    </w:p>
    <w:p w14:paraId="1F6EB1B4" w14:textId="77777777" w:rsidR="005362F1" w:rsidRPr="007D2DF1" w:rsidRDefault="005362F1" w:rsidP="005362F1">
      <w:pPr>
        <w:spacing w:line="480" w:lineRule="auto"/>
        <w:rPr>
          <w:rFonts w:ascii="Times New Roman" w:hAnsi="Times New Roman" w:cs="Times New Roman"/>
        </w:rPr>
      </w:pPr>
    </w:p>
    <w:p w14:paraId="74A40241" w14:textId="6F1D80D6" w:rsidR="005362F1" w:rsidRPr="007D2DF1" w:rsidRDefault="005362F1" w:rsidP="005362F1">
      <w:pPr>
        <w:spacing w:line="480" w:lineRule="auto"/>
        <w:rPr>
          <w:rFonts w:ascii="Times New Roman" w:hAnsi="Times New Roman" w:cs="Times New Roman"/>
        </w:rPr>
      </w:pPr>
      <w:r w:rsidRPr="007D2DF1">
        <w:rPr>
          <w:rFonts w:ascii="Times New Roman" w:hAnsi="Times New Roman" w:cs="Times New Roman"/>
        </w:rPr>
        <w:lastRenderedPageBreak/>
        <w:t xml:space="preserve">Since </w:t>
      </w:r>
      <w:r w:rsidR="00026996" w:rsidRPr="007D2DF1">
        <w:rPr>
          <w:rFonts w:ascii="Times New Roman" w:hAnsi="Times New Roman" w:cs="Times New Roman"/>
        </w:rPr>
        <w:t>c</w:t>
      </w:r>
      <w:r w:rsidRPr="007D2DF1">
        <w:rPr>
          <w:rFonts w:ascii="Times New Roman" w:hAnsi="Times New Roman" w:cs="Times New Roman"/>
        </w:rPr>
        <w:t>athepsin D was the only endopeptidase included in this study, we hypothesized that the observed discrepancies arose from differences in each tool’s ability to detect shorter peptides, which are more commonly generated by endopeptidases. Analyzing the distribution of significant peptides by length revealed that PD systematically detected fewer peptides shorter than eight amino acids compared to PEAKS and FragPipe</w:t>
      </w:r>
      <w:r w:rsidR="00405279" w:rsidRPr="007D2DF1">
        <w:rPr>
          <w:rFonts w:ascii="Times New Roman" w:hAnsi="Times New Roman" w:cs="Times New Roman"/>
        </w:rPr>
        <w:t xml:space="preserve"> (Supplementary Figure 3).</w:t>
      </w:r>
      <w:r w:rsidRPr="007D2DF1">
        <w:rPr>
          <w:rFonts w:ascii="Times New Roman" w:hAnsi="Times New Roman" w:cs="Times New Roman"/>
        </w:rPr>
        <w:t xml:space="preserve"> This likely explains PD’s poorer performance on </w:t>
      </w:r>
      <w:r w:rsidR="00026996" w:rsidRPr="007D2DF1">
        <w:rPr>
          <w:rFonts w:ascii="Times New Roman" w:hAnsi="Times New Roman" w:cs="Times New Roman"/>
        </w:rPr>
        <w:t>c</w:t>
      </w:r>
      <w:r w:rsidRPr="007D2DF1">
        <w:rPr>
          <w:rFonts w:ascii="Times New Roman" w:hAnsi="Times New Roman" w:cs="Times New Roman"/>
        </w:rPr>
        <w:t>athepsin D compared to the other tools</w:t>
      </w:r>
      <w:r w:rsidR="00462B1F" w:rsidRPr="007D2DF1">
        <w:rPr>
          <w:rFonts w:ascii="Times New Roman" w:hAnsi="Times New Roman" w:cs="Times New Roman"/>
        </w:rPr>
        <w:t>.</w:t>
      </w:r>
      <w:r w:rsidRPr="007D2DF1">
        <w:rPr>
          <w:rFonts w:ascii="Times New Roman" w:hAnsi="Times New Roman" w:cs="Times New Roman"/>
        </w:rPr>
        <w:t xml:space="preserve"> </w:t>
      </w:r>
    </w:p>
    <w:p w14:paraId="42620776" w14:textId="77777777" w:rsidR="002C3D29" w:rsidRPr="007D2DF1" w:rsidRDefault="002C3D29" w:rsidP="00E92335">
      <w:pPr>
        <w:spacing w:line="480" w:lineRule="auto"/>
        <w:rPr>
          <w:rFonts w:ascii="Times New Roman" w:hAnsi="Times New Roman" w:cs="Times New Roman"/>
          <w:sz w:val="32"/>
          <w:szCs w:val="32"/>
        </w:rPr>
      </w:pPr>
    </w:p>
    <w:p w14:paraId="73A54454" w14:textId="2AF63528" w:rsidR="007350E2" w:rsidRPr="007D2DF1" w:rsidRDefault="00616263"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Discussion:</w:t>
      </w:r>
    </w:p>
    <w:p w14:paraId="0DDBE604" w14:textId="71FDC0E2" w:rsidR="00FB4096" w:rsidRPr="007D2DF1" w:rsidRDefault="00FB4096" w:rsidP="00FB4096">
      <w:pPr>
        <w:spacing w:line="480" w:lineRule="auto"/>
        <w:rPr>
          <w:rFonts w:ascii="Times New Roman" w:hAnsi="Times New Roman" w:cs="Times New Roman"/>
        </w:rPr>
      </w:pPr>
      <w:r w:rsidRPr="007D2DF1">
        <w:rPr>
          <w:rFonts w:ascii="Times New Roman" w:hAnsi="Times New Roman" w:cs="Times New Roman"/>
        </w:rPr>
        <w:t xml:space="preserve">Before the development of the </w:t>
      </w:r>
      <w:r w:rsidRPr="007D2DF1">
        <w:rPr>
          <w:rFonts w:ascii="Times New Roman" w:hAnsi="Times New Roman" w:cs="Times New Roman"/>
          <w:i/>
          <w:iCs/>
        </w:rPr>
        <w:t>mspms</w:t>
      </w:r>
      <w:r w:rsidRPr="007D2DF1">
        <w:rPr>
          <w:rFonts w:ascii="Times New Roman" w:hAnsi="Times New Roman" w:cs="Times New Roman"/>
        </w:rPr>
        <w:t xml:space="preserve"> package, MSP-MS data analysis relied heavily on </w:t>
      </w:r>
      <w:r w:rsidR="005D4E4F" w:rsidRPr="007D2DF1">
        <w:rPr>
          <w:rFonts w:ascii="Times New Roman" w:hAnsi="Times New Roman" w:cs="Times New Roman"/>
        </w:rPr>
        <w:t>ad hoc developed R</w:t>
      </w:r>
      <w:r w:rsidRPr="007D2DF1">
        <w:rPr>
          <w:rFonts w:ascii="Times New Roman" w:hAnsi="Times New Roman" w:cs="Times New Roman"/>
        </w:rPr>
        <w:t xml:space="preserve"> scripts, which posed significant challenges. These scripts were fragmented, poorly documented, and difficult to adapt, making reproducibility a concern. Researchers without specialized programming skills struggled with customizing these workflows to accommodate different experimental designs, limiting the broader utility of MSP-MS data analysis.</w:t>
      </w:r>
      <w:r w:rsidR="008C2ED1" w:rsidRPr="007D2DF1">
        <w:rPr>
          <w:rFonts w:ascii="Times New Roman" w:hAnsi="Times New Roman" w:cs="Times New Roman"/>
        </w:rPr>
        <w:t xml:space="preserve"> Furthermore, </w:t>
      </w:r>
      <w:r w:rsidR="00AD79B5" w:rsidRPr="007D2DF1">
        <w:rPr>
          <w:rFonts w:ascii="Times New Roman" w:hAnsi="Times New Roman" w:cs="Times New Roman"/>
        </w:rPr>
        <w:t xml:space="preserve">only data exported from the proteomic search engine </w:t>
      </w:r>
      <w:r w:rsidR="008C2ED1" w:rsidRPr="007D2DF1">
        <w:rPr>
          <w:rFonts w:ascii="Times New Roman" w:hAnsi="Times New Roman" w:cs="Times New Roman"/>
        </w:rPr>
        <w:t xml:space="preserve">PEAKS was </w:t>
      </w:r>
      <w:r w:rsidR="00026996" w:rsidRPr="007D2DF1">
        <w:rPr>
          <w:rFonts w:ascii="Times New Roman" w:hAnsi="Times New Roman" w:cs="Times New Roman"/>
        </w:rPr>
        <w:t>compatible</w:t>
      </w:r>
      <w:r w:rsidR="008C2ED1" w:rsidRPr="007D2DF1">
        <w:rPr>
          <w:rFonts w:ascii="Times New Roman" w:hAnsi="Times New Roman" w:cs="Times New Roman"/>
        </w:rPr>
        <w:t xml:space="preserve">, hindering </w:t>
      </w:r>
      <w:r w:rsidR="00621DAD" w:rsidRPr="007D2DF1">
        <w:rPr>
          <w:rFonts w:ascii="Times New Roman" w:hAnsi="Times New Roman" w:cs="Times New Roman"/>
        </w:rPr>
        <w:t>usability</w:t>
      </w:r>
      <w:r w:rsidR="008C2ED1" w:rsidRPr="007D2DF1">
        <w:rPr>
          <w:rFonts w:ascii="Times New Roman" w:hAnsi="Times New Roman" w:cs="Times New Roman"/>
        </w:rPr>
        <w:t xml:space="preserve"> across different research groups. </w:t>
      </w:r>
    </w:p>
    <w:p w14:paraId="50E57C90" w14:textId="77777777" w:rsidR="00AC090D" w:rsidRPr="007D2DF1" w:rsidRDefault="00AC090D" w:rsidP="00FB4096">
      <w:pPr>
        <w:spacing w:line="480" w:lineRule="auto"/>
        <w:rPr>
          <w:rFonts w:ascii="Times New Roman" w:hAnsi="Times New Roman" w:cs="Times New Roman"/>
        </w:rPr>
      </w:pPr>
    </w:p>
    <w:p w14:paraId="70D9438B" w14:textId="4AE61A34" w:rsidR="00997F4D" w:rsidRPr="007D2DF1" w:rsidRDefault="00997F4D" w:rsidP="00997F4D">
      <w:pPr>
        <w:spacing w:line="480" w:lineRule="auto"/>
        <w:rPr>
          <w:rFonts w:ascii="Times New Roman" w:hAnsi="Times New Roman" w:cs="Times New Roman"/>
        </w:rPr>
      </w:pPr>
      <w:r w:rsidRPr="007D2DF1">
        <w:rPr>
          <w:rFonts w:ascii="Times New Roman" w:hAnsi="Times New Roman" w:cs="Times New Roman"/>
        </w:rPr>
        <w:t xml:space="preserve">The </w:t>
      </w:r>
      <w:r w:rsidRPr="007D2DF1">
        <w:rPr>
          <w:rFonts w:ascii="Times New Roman" w:hAnsi="Times New Roman" w:cs="Times New Roman"/>
          <w:i/>
          <w:iCs/>
        </w:rPr>
        <w:t>mspms</w:t>
      </w:r>
      <w:r w:rsidRPr="007D2DF1">
        <w:rPr>
          <w:rFonts w:ascii="Times New Roman" w:hAnsi="Times New Roman" w:cs="Times New Roman"/>
        </w:rPr>
        <w:t xml:space="preserve"> R package effectively addresses key limitations in MSP-MS data analysis through its modular, reproducible, user-friendly approach, and compatibility with a wide range of proteomics software. It provides self-contained functions for data preparation, processing, statistical analysis, and visualization, ensuring ease of maintenance, extensibility, and usability.</w:t>
      </w:r>
    </w:p>
    <w:p w14:paraId="629A30D2" w14:textId="77777777" w:rsidR="00997F4D" w:rsidRPr="007D2DF1" w:rsidRDefault="00997F4D" w:rsidP="00997F4D">
      <w:pPr>
        <w:spacing w:line="480" w:lineRule="auto"/>
        <w:rPr>
          <w:rFonts w:ascii="Times New Roman" w:hAnsi="Times New Roman" w:cs="Times New Roman"/>
        </w:rPr>
      </w:pPr>
    </w:p>
    <w:p w14:paraId="5EEC49AF" w14:textId="20E98DAE" w:rsidR="00EF62B3" w:rsidRPr="007D2DF1" w:rsidRDefault="00997F4D" w:rsidP="00BE6054">
      <w:pPr>
        <w:spacing w:line="480" w:lineRule="auto"/>
        <w:rPr>
          <w:rFonts w:ascii="Times New Roman" w:hAnsi="Times New Roman" w:cs="Times New Roman"/>
        </w:rPr>
      </w:pPr>
      <w:r w:rsidRPr="007D2DF1">
        <w:rPr>
          <w:rFonts w:ascii="Times New Roman" w:hAnsi="Times New Roman" w:cs="Times New Roman"/>
        </w:rPr>
        <w:t xml:space="preserve">One significant feature is the integration of functionality from the widely cited iceLogo tool within R, which allows for the analysis of nonstandard amino acids, such as norleucine, and </w:t>
      </w:r>
      <w:r w:rsidRPr="007D2DF1">
        <w:rPr>
          <w:rFonts w:ascii="Times New Roman" w:hAnsi="Times New Roman" w:cs="Times New Roman"/>
        </w:rPr>
        <w:lastRenderedPageBreak/>
        <w:t xml:space="preserve">positions marked by “X.” Additionally, </w:t>
      </w:r>
      <w:r w:rsidRPr="007D2DF1">
        <w:rPr>
          <w:rFonts w:ascii="Times New Roman" w:hAnsi="Times New Roman" w:cs="Times New Roman"/>
          <w:i/>
          <w:iCs/>
        </w:rPr>
        <w:t>mspms</w:t>
      </w:r>
      <w:r w:rsidRPr="007D2DF1">
        <w:rPr>
          <w:rFonts w:ascii="Times New Roman" w:hAnsi="Times New Roman" w:cs="Times New Roman"/>
        </w:rPr>
        <w:t xml:space="preserve"> includes a graphical user interface, accessible both online and via local download, enabling researchers without R programming experience to leverage its core functionalities.</w:t>
      </w:r>
      <w:r w:rsidR="009B44C1" w:rsidRPr="007D2DF1">
        <w:rPr>
          <w:rFonts w:ascii="Times New Roman" w:hAnsi="Times New Roman" w:cs="Times New Roman"/>
        </w:rPr>
        <w:t xml:space="preserve"> Moreover, </w:t>
      </w:r>
      <w:r w:rsidR="009B44C1" w:rsidRPr="007D2DF1">
        <w:rPr>
          <w:rFonts w:ascii="Times New Roman" w:hAnsi="Times New Roman" w:cs="Times New Roman"/>
          <w:i/>
          <w:iCs/>
        </w:rPr>
        <w:t>mspms</w:t>
      </w:r>
      <w:r w:rsidR="009B44C1" w:rsidRPr="007D2DF1">
        <w:rPr>
          <w:rFonts w:ascii="Times New Roman" w:hAnsi="Times New Roman" w:cs="Times New Roman"/>
        </w:rPr>
        <w:t xml:space="preserve"> integrates smoothly with the Bioconductor ecosystem. By employing </w:t>
      </w:r>
      <w:r w:rsidR="008531D2" w:rsidRPr="007D2DF1">
        <w:rPr>
          <w:rFonts w:ascii="Times New Roman" w:hAnsi="Times New Roman" w:cs="Times New Roman"/>
        </w:rPr>
        <w:t xml:space="preserve">established </w:t>
      </w:r>
      <w:r w:rsidR="009B44C1" w:rsidRPr="007D2DF1">
        <w:rPr>
          <w:rFonts w:ascii="Times New Roman" w:hAnsi="Times New Roman" w:cs="Times New Roman"/>
        </w:rPr>
        <w:t xml:space="preserve">S4 classes internally, it offers R users the flexibility to tap into Bioconductor's extensive analytical resources, further enabling advanced data exploration, statistical analysis, and visualizations. This makes </w:t>
      </w:r>
      <w:r w:rsidR="009B44C1" w:rsidRPr="007D2DF1">
        <w:rPr>
          <w:rFonts w:ascii="Times New Roman" w:hAnsi="Times New Roman" w:cs="Times New Roman"/>
          <w:i/>
          <w:iCs/>
        </w:rPr>
        <w:t>mspms</w:t>
      </w:r>
      <w:r w:rsidR="009B44C1" w:rsidRPr="007D2DF1">
        <w:rPr>
          <w:rFonts w:ascii="Times New Roman" w:hAnsi="Times New Roman" w:cs="Times New Roman"/>
        </w:rPr>
        <w:t xml:space="preserve"> a versatile and adaptable tool that meets the diverse needs of the protease research community.</w:t>
      </w:r>
    </w:p>
    <w:p w14:paraId="09A0EB0C" w14:textId="77777777" w:rsidR="00EF62B3" w:rsidRPr="007D2DF1" w:rsidRDefault="00EF62B3" w:rsidP="00BE6054">
      <w:pPr>
        <w:spacing w:line="480" w:lineRule="auto"/>
        <w:rPr>
          <w:rFonts w:ascii="Times New Roman" w:hAnsi="Times New Roman" w:cs="Times New Roman"/>
        </w:rPr>
      </w:pPr>
    </w:p>
    <w:p w14:paraId="7D77F68A" w14:textId="4F22E2BF" w:rsidR="009E1AAE" w:rsidRPr="007D2DF1" w:rsidRDefault="00FB4096" w:rsidP="00BE6054">
      <w:pPr>
        <w:spacing w:line="480" w:lineRule="auto"/>
        <w:rPr>
          <w:rFonts w:ascii="Times New Roman" w:hAnsi="Times New Roman" w:cs="Times New Roman"/>
        </w:rPr>
      </w:pPr>
      <w:r w:rsidRPr="007D2DF1">
        <w:rPr>
          <w:rFonts w:ascii="Times New Roman" w:hAnsi="Times New Roman" w:cs="Times New Roman"/>
        </w:rPr>
        <w:t xml:space="preserve">In </w:t>
      </w:r>
      <w:r w:rsidR="004140E9" w:rsidRPr="007D2DF1">
        <w:rPr>
          <w:rFonts w:ascii="Times New Roman" w:hAnsi="Times New Roman" w:cs="Times New Roman"/>
        </w:rPr>
        <w:t>the present</w:t>
      </w:r>
      <w:r w:rsidRPr="007D2DF1">
        <w:rPr>
          <w:rFonts w:ascii="Times New Roman" w:hAnsi="Times New Roman" w:cs="Times New Roman"/>
        </w:rPr>
        <w:t xml:space="preserve"> study, </w:t>
      </w:r>
      <w:r w:rsidR="004140E9" w:rsidRPr="007D2DF1">
        <w:rPr>
          <w:rFonts w:ascii="Times New Roman" w:hAnsi="Times New Roman" w:cs="Times New Roman"/>
        </w:rPr>
        <w:t xml:space="preserve">we </w:t>
      </w:r>
      <w:r w:rsidR="00621DAD" w:rsidRPr="007D2DF1">
        <w:rPr>
          <w:rFonts w:ascii="Times New Roman" w:hAnsi="Times New Roman" w:cs="Times New Roman"/>
        </w:rPr>
        <w:t>applied</w:t>
      </w:r>
      <w:r w:rsidRPr="007D2DF1">
        <w:rPr>
          <w:rFonts w:ascii="Times New Roman" w:hAnsi="Times New Roman" w:cs="Times New Roman"/>
        </w:rPr>
        <w:t xml:space="preserve"> </w:t>
      </w:r>
      <w:r w:rsidR="00EF62B3" w:rsidRPr="007D2DF1">
        <w:rPr>
          <w:rFonts w:ascii="Times New Roman" w:hAnsi="Times New Roman" w:cs="Times New Roman"/>
          <w:i/>
          <w:iCs/>
        </w:rPr>
        <w:t>mspms</w:t>
      </w:r>
      <w:r w:rsidR="00EF62B3" w:rsidRPr="007D2DF1">
        <w:rPr>
          <w:rFonts w:ascii="Times New Roman" w:hAnsi="Times New Roman" w:cs="Times New Roman"/>
        </w:rPr>
        <w:t xml:space="preserve"> </w:t>
      </w:r>
      <w:r w:rsidRPr="007D2DF1">
        <w:rPr>
          <w:rFonts w:ascii="Times New Roman" w:hAnsi="Times New Roman" w:cs="Times New Roman"/>
        </w:rPr>
        <w:t>to profile the substrate specificity of four well-characterized cathepsin</w:t>
      </w:r>
      <w:r w:rsidR="00B12EE3" w:rsidRPr="007D2DF1">
        <w:rPr>
          <w:rFonts w:ascii="Times New Roman" w:hAnsi="Times New Roman" w:cs="Times New Roman"/>
        </w:rPr>
        <w:t xml:space="preserve"> proteases</w:t>
      </w:r>
      <w:r w:rsidR="00FC0F9C" w:rsidRPr="007D2DF1">
        <w:rPr>
          <w:rFonts w:ascii="Times New Roman" w:hAnsi="Times New Roman" w:cs="Times New Roman"/>
        </w:rPr>
        <w:t>, namely</w:t>
      </w:r>
      <w:r w:rsidRPr="007D2DF1">
        <w:rPr>
          <w:rFonts w:ascii="Times New Roman" w:hAnsi="Times New Roman" w:cs="Times New Roman"/>
        </w:rPr>
        <w:t xml:space="preserve"> cathepsin A, B, C, and D</w:t>
      </w:r>
      <w:r w:rsidR="004140E9" w:rsidRPr="007D2DF1">
        <w:rPr>
          <w:rFonts w:ascii="Times New Roman" w:hAnsi="Times New Roman" w:cs="Times New Roman"/>
        </w:rPr>
        <w:t xml:space="preserve">. In doing so, we demonstrate features of </w:t>
      </w:r>
      <w:r w:rsidR="004140E9" w:rsidRPr="007D2DF1">
        <w:rPr>
          <w:rFonts w:ascii="Times New Roman" w:hAnsi="Times New Roman" w:cs="Times New Roman"/>
          <w:i/>
          <w:iCs/>
        </w:rPr>
        <w:t>mspms</w:t>
      </w:r>
      <w:r w:rsidR="00621DAD" w:rsidRPr="007D2DF1">
        <w:rPr>
          <w:rFonts w:ascii="Times New Roman" w:hAnsi="Times New Roman" w:cs="Times New Roman"/>
        </w:rPr>
        <w:t xml:space="preserve"> that are broadly applicable to any MSP-MS experiment</w:t>
      </w:r>
      <w:r w:rsidR="004140E9" w:rsidRPr="007D2DF1">
        <w:rPr>
          <w:rFonts w:ascii="Times New Roman" w:hAnsi="Times New Roman" w:cs="Times New Roman"/>
        </w:rPr>
        <w:t xml:space="preserve">, while </w:t>
      </w:r>
      <w:r w:rsidR="005D0570" w:rsidRPr="007D2DF1">
        <w:rPr>
          <w:rFonts w:ascii="Times New Roman" w:hAnsi="Times New Roman" w:cs="Times New Roman"/>
        </w:rPr>
        <w:t xml:space="preserve">rigorously </w:t>
      </w:r>
      <w:r w:rsidR="004140E9" w:rsidRPr="007D2DF1">
        <w:rPr>
          <w:rFonts w:ascii="Times New Roman" w:hAnsi="Times New Roman" w:cs="Times New Roman"/>
        </w:rPr>
        <w:t xml:space="preserve">benchmarking the software by evaluating its ability to detect substrate </w:t>
      </w:r>
      <w:r w:rsidR="00621DAD" w:rsidRPr="007D2DF1">
        <w:rPr>
          <w:rFonts w:ascii="Times New Roman" w:hAnsi="Times New Roman" w:cs="Times New Roman"/>
        </w:rPr>
        <w:t>specificities</w:t>
      </w:r>
      <w:r w:rsidR="004140E9" w:rsidRPr="007D2DF1">
        <w:rPr>
          <w:rFonts w:ascii="Times New Roman" w:hAnsi="Times New Roman" w:cs="Times New Roman"/>
        </w:rPr>
        <w:t xml:space="preserve"> accepted to be the ground truth. </w:t>
      </w:r>
    </w:p>
    <w:p w14:paraId="3351D06B" w14:textId="77777777" w:rsidR="001F170C" w:rsidRPr="007D2DF1" w:rsidRDefault="001F170C" w:rsidP="00BE6054">
      <w:pPr>
        <w:spacing w:line="480" w:lineRule="auto"/>
        <w:rPr>
          <w:rFonts w:ascii="Times New Roman" w:hAnsi="Times New Roman" w:cs="Times New Roman"/>
          <w:b/>
          <w:bCs/>
        </w:rPr>
      </w:pPr>
    </w:p>
    <w:p w14:paraId="2694CCD7" w14:textId="114CC215" w:rsidR="001F170C" w:rsidRPr="007D2DF1" w:rsidRDefault="00D87118" w:rsidP="00BE6054">
      <w:pPr>
        <w:spacing w:line="480" w:lineRule="auto"/>
        <w:rPr>
          <w:rFonts w:ascii="Times New Roman" w:hAnsi="Times New Roman" w:cs="Times New Roman"/>
        </w:rPr>
      </w:pPr>
      <w:r w:rsidRPr="007D2DF1">
        <w:rPr>
          <w:rFonts w:ascii="Times New Roman" w:hAnsi="Times New Roman" w:cs="Times New Roman"/>
        </w:rPr>
        <w:t>A critical but often overlooked step in proteomic analysis is conducting a thorough quality control assessment to ensure data quality is sufficient for drawing biologically meaningful conclusions</w:t>
      </w:r>
      <w:r w:rsidR="004857B2" w:rsidRPr="007D2DF1">
        <w:rPr>
          <w:rFonts w:ascii="Times New Roman" w:hAnsi="Times New Roman" w:cs="Times New Roman"/>
        </w:rPr>
        <w:t xml:space="preserve"> </w:t>
      </w:r>
      <w:r w:rsidR="005D0570"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{"citationID":"aGtKfmup","properties":{"formattedCitation":"[24]","plainCitation":"[24]","noteIndex":0},"citationItems":[{"id":6576,"uris":["http://zotero.org/users/6494753/items/LRUF2EWD"],"itemData":{"id":6576,"type":"article-journal","abstract":"Proteomic studies using mass spectrometry (MS)-based quantiﬁcation are a main approach to the discovery of new biomarkers. However, a number of analytical conditions in front and during MS data acquisition can affect the accuracy of the obtained outcome. Therefore, comprehensive quality assessment of the acquired data plays a central role in quantitative proteomics, though, due to the immense complexity of MS data, it is often neglected. Here, we address practically the quality assessment of quantitative MS data, describing key steps for the evaluation, including the levels of raw data, identiﬁcation and quantiﬁcation. With this, four independent datasets from cerebrospinal ﬂuid, an important bioﬂuid for neurodegenerative disease biomarker studies, were assessed, demonstrating that sample processing-based differences are already reﬂected at all three levels but with varying impacts on the quality of the quantitative data. Speciﬁcally, we provide guidance to critically interpret the quality of MS data for quantitative proteomics. Moreover, we provide the free and open source quality control tool MaCProQC, enabling systematic, rapid and uncomplicated data comparison of raw data, identiﬁcation and feature detection levels through deﬁned quality metrics and a step-by-step quality control workﬂow.","container-title":"Biomolecules","DOI":"10.3390/biom13030491","ISSN":"2218-273X","issue":"3","journalAbbreviation":"Biomolecules","language":"en","license":"https://creativecommons.org/licenses/by/4.0/","page":"491","source":"DOI.org (Crossref)","title":"Quality Control—A Stepchild in Quantitative Proteomics: A Case Study for the Human CSF Proteome","title-short":"Quality Control—A Stepchild in Quantitative Proteomics","volume":"13","author":[{"family":"Rozanova","given":"Svitlana"},{"family":"Uszkoreit","given":"Julian"},{"family":"Schork","given":"Karin"},{"family":"Serschnitzki","given":"Bettina"},{"family":"Eisenacher","given":"Martin"},{"family":"Tönges","given":"Lars"},{"family":"Barkovits-Boeddinghaus","given":"Katalin"},{"family":"Marcus","given":"Katrin"}],"issued":{"date-parts":[["2023",3,7]]}}}],"schema":"https://github.com/citation-style-language/schema/raw/master/csl-citation.json"} </w:instrText>
      </w:r>
      <w:r w:rsidR="005D0570" w:rsidRPr="007D2DF1">
        <w:rPr>
          <w:rFonts w:ascii="Times New Roman" w:hAnsi="Times New Roman" w:cs="Times New Roman"/>
        </w:rPr>
        <w:fldChar w:fldCharType="separate"/>
      </w:r>
      <w:r w:rsidR="004857B2" w:rsidRPr="007D2DF1">
        <w:rPr>
          <w:rFonts w:ascii="Times New Roman" w:hAnsi="Times New Roman" w:cs="Times New Roman"/>
        </w:rPr>
        <w:t>[24]</w:t>
      </w:r>
      <w:r w:rsidR="005D0570" w:rsidRPr="007D2DF1">
        <w:rPr>
          <w:rFonts w:ascii="Times New Roman" w:hAnsi="Times New Roman" w:cs="Times New Roman"/>
        </w:rPr>
        <w:fldChar w:fldCharType="end"/>
      </w:r>
      <w:r w:rsidR="00621DAD" w:rsidRPr="007D2DF1">
        <w:rPr>
          <w:rFonts w:ascii="Times New Roman" w:hAnsi="Times New Roman" w:cs="Times New Roman"/>
        </w:rPr>
        <w:t>.</w:t>
      </w:r>
      <w:r w:rsidR="00034FD6" w:rsidRPr="007D2DF1">
        <w:rPr>
          <w:rFonts w:ascii="Times New Roman" w:hAnsi="Times New Roman" w:cs="Times New Roman"/>
        </w:rPr>
        <w:t xml:space="preserve"> </w:t>
      </w:r>
      <w:r w:rsidRPr="007D2DF1">
        <w:rPr>
          <w:rFonts w:ascii="Times New Roman" w:hAnsi="Times New Roman" w:cs="Times New Roman"/>
        </w:rPr>
        <w:t>Since each MSP-MS experiment is based on a known peptide library, an effective quality control measure involves evaluating the percentage of the un-cleaved peptide library detected in each sample. Ideally, 100% of the un-cleaved peptide library should be detectable at T0; however, due to limitations in mass spectrometry performance, this is rarely achieved in practice. When we applied this quality control check to our cathepsin experiment, we observed no indication of data quality issues, confirming the reliability of our results.</w:t>
      </w:r>
    </w:p>
    <w:p w14:paraId="77E8EB17" w14:textId="77777777" w:rsidR="00026996" w:rsidRPr="007D2DF1" w:rsidRDefault="00026996" w:rsidP="00BE6054">
      <w:pPr>
        <w:spacing w:line="480" w:lineRule="auto"/>
        <w:rPr>
          <w:rFonts w:ascii="Times New Roman" w:hAnsi="Times New Roman" w:cs="Times New Roman"/>
        </w:rPr>
      </w:pPr>
    </w:p>
    <w:p w14:paraId="0B3CCED3" w14:textId="5EDBD560" w:rsidR="00D01A2C" w:rsidRPr="007D2DF1" w:rsidRDefault="00034FD6" w:rsidP="00BE6054">
      <w:pPr>
        <w:spacing w:line="480" w:lineRule="auto"/>
        <w:rPr>
          <w:rFonts w:ascii="Times New Roman" w:hAnsi="Times New Roman" w:cs="Times New Roman"/>
        </w:rPr>
      </w:pPr>
      <w:r w:rsidRPr="007D2DF1">
        <w:rPr>
          <w:rFonts w:ascii="Times New Roman" w:hAnsi="Times New Roman" w:cs="Times New Roman"/>
        </w:rPr>
        <w:lastRenderedPageBreak/>
        <w:t xml:space="preserve">The next step of an MSP-MS analysis is to explore global data patterns present in the data. </w:t>
      </w:r>
      <w:r w:rsidR="00D87118" w:rsidRPr="007D2DF1">
        <w:rPr>
          <w:rFonts w:ascii="Times New Roman" w:hAnsi="Times New Roman" w:cs="Times New Roman"/>
        </w:rPr>
        <w:t>This approach</w:t>
      </w:r>
      <w:r w:rsidRPr="007D2DF1">
        <w:rPr>
          <w:rFonts w:ascii="Times New Roman" w:hAnsi="Times New Roman" w:cs="Times New Roman"/>
        </w:rPr>
        <w:t xml:space="preserve"> allows user</w:t>
      </w:r>
      <w:r w:rsidR="00D87118" w:rsidRPr="007D2DF1">
        <w:rPr>
          <w:rFonts w:ascii="Times New Roman" w:hAnsi="Times New Roman" w:cs="Times New Roman"/>
        </w:rPr>
        <w:t>s</w:t>
      </w:r>
      <w:r w:rsidRPr="007D2DF1">
        <w:rPr>
          <w:rFonts w:ascii="Times New Roman" w:hAnsi="Times New Roman" w:cs="Times New Roman"/>
        </w:rPr>
        <w:t xml:space="preserve"> the ability to evaluate the data as a whole</w:t>
      </w:r>
      <w:r w:rsidR="005B176F" w:rsidRPr="007D2DF1">
        <w:rPr>
          <w:rFonts w:ascii="Times New Roman" w:hAnsi="Times New Roman" w:cs="Times New Roman"/>
        </w:rPr>
        <w:t>,</w:t>
      </w:r>
      <w:r w:rsidRPr="007D2DF1">
        <w:rPr>
          <w:rFonts w:ascii="Times New Roman" w:hAnsi="Times New Roman" w:cs="Times New Roman"/>
        </w:rPr>
        <w:t xml:space="preserve"> </w:t>
      </w:r>
      <w:r w:rsidR="00D87118" w:rsidRPr="007D2DF1">
        <w:rPr>
          <w:rFonts w:ascii="Times New Roman" w:hAnsi="Times New Roman" w:cs="Times New Roman"/>
        </w:rPr>
        <w:t>determine</w:t>
      </w:r>
      <w:r w:rsidRPr="007D2DF1">
        <w:rPr>
          <w:rFonts w:ascii="Times New Roman" w:hAnsi="Times New Roman" w:cs="Times New Roman"/>
        </w:rPr>
        <w:t xml:space="preserve"> whether the </w:t>
      </w:r>
      <w:r w:rsidR="00D01A2C" w:rsidRPr="007D2DF1">
        <w:rPr>
          <w:rFonts w:ascii="Times New Roman" w:hAnsi="Times New Roman" w:cs="Times New Roman"/>
        </w:rPr>
        <w:t xml:space="preserve">experiment was </w:t>
      </w:r>
      <w:r w:rsidR="00D87118" w:rsidRPr="007D2DF1">
        <w:rPr>
          <w:rFonts w:ascii="Times New Roman" w:hAnsi="Times New Roman" w:cs="Times New Roman"/>
        </w:rPr>
        <w:t>technically successful</w:t>
      </w:r>
      <w:r w:rsidR="00D01A2C" w:rsidRPr="007D2DF1">
        <w:rPr>
          <w:rFonts w:ascii="Times New Roman" w:hAnsi="Times New Roman" w:cs="Times New Roman"/>
        </w:rPr>
        <w:t xml:space="preserve"> (by </w:t>
      </w:r>
      <w:r w:rsidR="00D87118" w:rsidRPr="007D2DF1">
        <w:rPr>
          <w:rFonts w:ascii="Times New Roman" w:hAnsi="Times New Roman" w:cs="Times New Roman"/>
        </w:rPr>
        <w:t>verifying</w:t>
      </w:r>
      <w:r w:rsidR="00D01A2C" w:rsidRPr="007D2DF1">
        <w:rPr>
          <w:rFonts w:ascii="Times New Roman" w:hAnsi="Times New Roman" w:cs="Times New Roman"/>
        </w:rPr>
        <w:t xml:space="preserve"> </w:t>
      </w:r>
      <w:r w:rsidR="00D87118" w:rsidRPr="007D2DF1">
        <w:rPr>
          <w:rFonts w:ascii="Times New Roman" w:hAnsi="Times New Roman" w:cs="Times New Roman"/>
        </w:rPr>
        <w:t>that</w:t>
      </w:r>
      <w:r w:rsidR="00D01A2C" w:rsidRPr="007D2DF1">
        <w:rPr>
          <w:rFonts w:ascii="Times New Roman" w:hAnsi="Times New Roman" w:cs="Times New Roman"/>
        </w:rPr>
        <w:t xml:space="preserve"> the </w:t>
      </w:r>
      <w:r w:rsidRPr="007D2DF1">
        <w:rPr>
          <w:rFonts w:ascii="Times New Roman" w:hAnsi="Times New Roman" w:cs="Times New Roman"/>
        </w:rPr>
        <w:t xml:space="preserve">positive and negative controls performed as </w:t>
      </w:r>
      <w:r w:rsidR="005B176F" w:rsidRPr="007D2DF1">
        <w:rPr>
          <w:rFonts w:ascii="Times New Roman" w:hAnsi="Times New Roman" w:cs="Times New Roman"/>
        </w:rPr>
        <w:t>expected</w:t>
      </w:r>
      <w:r w:rsidR="00D01A2C" w:rsidRPr="007D2DF1">
        <w:rPr>
          <w:rFonts w:ascii="Times New Roman" w:hAnsi="Times New Roman" w:cs="Times New Roman"/>
        </w:rPr>
        <w:t>)</w:t>
      </w:r>
      <w:r w:rsidR="005B176F" w:rsidRPr="007D2DF1">
        <w:rPr>
          <w:rFonts w:ascii="Times New Roman" w:hAnsi="Times New Roman" w:cs="Times New Roman"/>
        </w:rPr>
        <w:t>, and identify interesting patterns</w:t>
      </w:r>
      <w:r w:rsidRPr="007D2DF1">
        <w:rPr>
          <w:rFonts w:ascii="Times New Roman" w:hAnsi="Times New Roman" w:cs="Times New Roman"/>
        </w:rPr>
        <w:t xml:space="preserve">. </w:t>
      </w:r>
      <w:r w:rsidRPr="007D2DF1">
        <w:rPr>
          <w:rFonts w:ascii="Times New Roman" w:hAnsi="Times New Roman" w:cs="Times New Roman"/>
          <w:i/>
          <w:iCs/>
        </w:rPr>
        <w:t>Mspms</w:t>
      </w:r>
      <w:r w:rsidRPr="007D2DF1">
        <w:rPr>
          <w:rFonts w:ascii="Times New Roman" w:hAnsi="Times New Roman" w:cs="Times New Roman"/>
        </w:rPr>
        <w:t xml:space="preserve"> </w:t>
      </w:r>
      <w:r w:rsidR="009237DC" w:rsidRPr="007D2DF1">
        <w:rPr>
          <w:rFonts w:ascii="Times New Roman" w:hAnsi="Times New Roman" w:cs="Times New Roman"/>
        </w:rPr>
        <w:t xml:space="preserve">allows </w:t>
      </w:r>
      <w:r w:rsidRPr="007D2DF1">
        <w:rPr>
          <w:rFonts w:ascii="Times New Roman" w:hAnsi="Times New Roman" w:cs="Times New Roman"/>
        </w:rPr>
        <w:t xml:space="preserve">the user to easily create </w:t>
      </w:r>
      <w:r w:rsidR="00BE6054" w:rsidRPr="007D2DF1">
        <w:rPr>
          <w:rFonts w:ascii="Times New Roman" w:hAnsi="Times New Roman" w:cs="Times New Roman"/>
        </w:rPr>
        <w:t>PCA</w:t>
      </w:r>
      <w:r w:rsidR="00D01A2C" w:rsidRPr="007D2DF1">
        <w:rPr>
          <w:rFonts w:ascii="Times New Roman" w:hAnsi="Times New Roman" w:cs="Times New Roman"/>
        </w:rPr>
        <w:t xml:space="preserve"> and interactive</w:t>
      </w:r>
      <w:r w:rsidRPr="007D2DF1">
        <w:rPr>
          <w:rFonts w:ascii="Times New Roman" w:hAnsi="Times New Roman" w:cs="Times New Roman"/>
        </w:rPr>
        <w:t xml:space="preserve"> </w:t>
      </w:r>
      <w:r w:rsidR="00F57D89" w:rsidRPr="007D2DF1">
        <w:rPr>
          <w:rFonts w:ascii="Times New Roman" w:hAnsi="Times New Roman" w:cs="Times New Roman"/>
        </w:rPr>
        <w:t>heatmap</w:t>
      </w:r>
      <w:r w:rsidR="009E1AAE" w:rsidRPr="007D2DF1">
        <w:rPr>
          <w:rFonts w:ascii="Times New Roman" w:hAnsi="Times New Roman" w:cs="Times New Roman"/>
        </w:rPr>
        <w:t xml:space="preserve"> plots</w:t>
      </w:r>
      <w:r w:rsidR="00BE6054" w:rsidRPr="007D2DF1">
        <w:rPr>
          <w:rFonts w:ascii="Times New Roman" w:hAnsi="Times New Roman" w:cs="Times New Roman"/>
        </w:rPr>
        <w:t xml:space="preserve">. </w:t>
      </w:r>
      <w:r w:rsidR="00D87118" w:rsidRPr="007D2DF1">
        <w:rPr>
          <w:rFonts w:ascii="Times New Roman" w:hAnsi="Times New Roman" w:cs="Times New Roman"/>
        </w:rPr>
        <w:t xml:space="preserve">In our cathepsin MSP-MS experiment, PCA and heatmap analyses revealed tight clustering among replicate conditions, indicating minimal variability across biological replicates. Moreover, distinct clustering of different experimental groups based on cathepsin type and time point highlighted the unique substrate specificities of each enzyme. These visualizations underscore the reliability of the experiment and the capacity of </w:t>
      </w:r>
      <w:r w:rsidR="00D87118" w:rsidRPr="007D2DF1">
        <w:rPr>
          <w:rFonts w:ascii="Times New Roman" w:hAnsi="Times New Roman" w:cs="Times New Roman"/>
          <w:i/>
          <w:iCs/>
        </w:rPr>
        <w:t>mspms</w:t>
      </w:r>
      <w:r w:rsidR="00D87118" w:rsidRPr="007D2DF1">
        <w:rPr>
          <w:rFonts w:ascii="Times New Roman" w:hAnsi="Times New Roman" w:cs="Times New Roman"/>
        </w:rPr>
        <w:t xml:space="preserve"> to facilitate robust, comprehensive data exploration.</w:t>
      </w:r>
    </w:p>
    <w:p w14:paraId="1DB51FAB" w14:textId="77777777" w:rsidR="009E1AAE" w:rsidRPr="007D2DF1" w:rsidRDefault="009E1AAE" w:rsidP="00BE6054">
      <w:pPr>
        <w:spacing w:line="480" w:lineRule="auto"/>
        <w:rPr>
          <w:rFonts w:ascii="Times New Roman" w:hAnsi="Times New Roman" w:cs="Times New Roman"/>
        </w:rPr>
      </w:pPr>
    </w:p>
    <w:p w14:paraId="666ACD4E" w14:textId="5FCE443E" w:rsidR="00586053" w:rsidRPr="007D2DF1" w:rsidRDefault="00586053" w:rsidP="00586053">
      <w:pPr>
        <w:spacing w:line="480" w:lineRule="auto"/>
        <w:rPr>
          <w:rFonts w:ascii="Times New Roman" w:hAnsi="Times New Roman" w:cs="Times New Roman"/>
        </w:rPr>
      </w:pPr>
      <w:r w:rsidRPr="007D2DF1">
        <w:rPr>
          <w:rFonts w:ascii="Times New Roman" w:hAnsi="Times New Roman" w:cs="Times New Roman"/>
        </w:rPr>
        <w:t xml:space="preserve">Once the MSP-MS experiment </w:t>
      </w:r>
      <w:r w:rsidR="00813B0B" w:rsidRPr="007D2DF1">
        <w:rPr>
          <w:rFonts w:ascii="Times New Roman" w:hAnsi="Times New Roman" w:cs="Times New Roman"/>
        </w:rPr>
        <w:t>is</w:t>
      </w:r>
      <w:r w:rsidRPr="007D2DF1">
        <w:rPr>
          <w:rFonts w:ascii="Times New Roman" w:hAnsi="Times New Roman" w:cs="Times New Roman"/>
        </w:rPr>
        <w:t xml:space="preserve"> confirmed as a technical success, the main objective—determining </w:t>
      </w:r>
      <w:r w:rsidR="00AA1F1B" w:rsidRPr="007D2DF1">
        <w:rPr>
          <w:rFonts w:ascii="Times New Roman" w:hAnsi="Times New Roman" w:cs="Times New Roman"/>
        </w:rPr>
        <w:t xml:space="preserve">the </w:t>
      </w:r>
      <w:r w:rsidRPr="007D2DF1">
        <w:rPr>
          <w:rFonts w:ascii="Times New Roman" w:hAnsi="Times New Roman" w:cs="Times New Roman"/>
        </w:rPr>
        <w:t>enzyme</w:t>
      </w:r>
      <w:r w:rsidR="00AA1F1B" w:rsidRPr="007D2DF1">
        <w:rPr>
          <w:rFonts w:ascii="Times New Roman" w:hAnsi="Times New Roman" w:cs="Times New Roman"/>
        </w:rPr>
        <w:t>s’</w:t>
      </w:r>
      <w:r w:rsidRPr="007D2DF1">
        <w:rPr>
          <w:rFonts w:ascii="Times New Roman" w:hAnsi="Times New Roman" w:cs="Times New Roman"/>
        </w:rPr>
        <w:t xml:space="preserve"> substrate specificity—</w:t>
      </w:r>
      <w:r w:rsidR="00813B0B" w:rsidRPr="007D2DF1">
        <w:rPr>
          <w:rFonts w:ascii="Times New Roman" w:hAnsi="Times New Roman" w:cs="Times New Roman"/>
        </w:rPr>
        <w:t>is</w:t>
      </w:r>
      <w:r w:rsidRPr="007D2DF1">
        <w:rPr>
          <w:rFonts w:ascii="Times New Roman" w:hAnsi="Times New Roman" w:cs="Times New Roman"/>
        </w:rPr>
        <w:t xml:space="preserve"> readily achievable using the </w:t>
      </w:r>
      <w:r w:rsidRPr="007D2DF1">
        <w:rPr>
          <w:rFonts w:ascii="Times New Roman" w:hAnsi="Times New Roman" w:cs="Times New Roman"/>
          <w:i/>
          <w:iCs/>
        </w:rPr>
        <w:t>mspms</w:t>
      </w:r>
      <w:r w:rsidRPr="007D2DF1">
        <w:rPr>
          <w:rFonts w:ascii="Times New Roman" w:hAnsi="Times New Roman" w:cs="Times New Roman"/>
        </w:rPr>
        <w:t xml:space="preserve"> tool. First, </w:t>
      </w:r>
      <w:r w:rsidRPr="007D2DF1">
        <w:rPr>
          <w:rFonts w:ascii="Times New Roman" w:hAnsi="Times New Roman" w:cs="Times New Roman"/>
          <w:i/>
          <w:iCs/>
        </w:rPr>
        <w:t>mspms</w:t>
      </w:r>
      <w:r w:rsidRPr="007D2DF1">
        <w:rPr>
          <w:rFonts w:ascii="Times New Roman" w:hAnsi="Times New Roman" w:cs="Times New Roman"/>
        </w:rPr>
        <w:t xml:space="preserve"> computes the log₂ fold change and FDR-corrected p-values from t-tests conducted on normalized and imputed intensity values. The specific features of significantly altered peptides are then examined via cleavage </w:t>
      </w:r>
      <w:r w:rsidR="00726B24" w:rsidRPr="007D2DF1">
        <w:rPr>
          <w:rFonts w:ascii="Times New Roman" w:hAnsi="Times New Roman" w:cs="Times New Roman"/>
        </w:rPr>
        <w:t xml:space="preserve">location </w:t>
      </w:r>
      <w:r w:rsidRPr="007D2DF1">
        <w:rPr>
          <w:rFonts w:ascii="Times New Roman" w:hAnsi="Times New Roman" w:cs="Times New Roman"/>
        </w:rPr>
        <w:t>plots, which illustrate the enzyme’s positional specificity, and iceLogo plots, which reveal amino acid preferences.</w:t>
      </w:r>
    </w:p>
    <w:p w14:paraId="2A53183B" w14:textId="77777777" w:rsidR="00586053" w:rsidRPr="007D2DF1" w:rsidRDefault="00586053" w:rsidP="00586053">
      <w:pPr>
        <w:spacing w:line="480" w:lineRule="auto"/>
        <w:rPr>
          <w:rFonts w:ascii="Times New Roman" w:hAnsi="Times New Roman" w:cs="Times New Roman"/>
        </w:rPr>
      </w:pPr>
    </w:p>
    <w:p w14:paraId="6194CC39" w14:textId="4DD06345" w:rsidR="00813B0B" w:rsidRPr="007D2DF1" w:rsidRDefault="00586053" w:rsidP="00586053">
      <w:pPr>
        <w:spacing w:line="480" w:lineRule="auto"/>
        <w:rPr>
          <w:rFonts w:ascii="Times New Roman" w:hAnsi="Times New Roman" w:cs="Times New Roman"/>
        </w:rPr>
      </w:pPr>
      <w:r w:rsidRPr="007D2DF1">
        <w:rPr>
          <w:rFonts w:ascii="Times New Roman" w:hAnsi="Times New Roman" w:cs="Times New Roman"/>
        </w:rPr>
        <w:t xml:space="preserve">When applied to the cathepsin data, our </w:t>
      </w:r>
      <w:r w:rsidR="00813B0B" w:rsidRPr="007D2DF1">
        <w:rPr>
          <w:rFonts w:ascii="Times New Roman" w:hAnsi="Times New Roman" w:cs="Times New Roman"/>
        </w:rPr>
        <w:t xml:space="preserve">analysis </w:t>
      </w:r>
      <w:r w:rsidR="008102EE" w:rsidRPr="007D2DF1">
        <w:rPr>
          <w:rFonts w:ascii="Times New Roman" w:hAnsi="Times New Roman" w:cs="Times New Roman"/>
        </w:rPr>
        <w:t xml:space="preserve">near </w:t>
      </w:r>
      <w:r w:rsidR="00813B0B" w:rsidRPr="007D2DF1">
        <w:rPr>
          <w:rFonts w:ascii="Times New Roman" w:hAnsi="Times New Roman" w:cs="Times New Roman"/>
        </w:rPr>
        <w:t>perfectly captured previously reported substrate specificities for each of the enzymes profiled. We show that:</w:t>
      </w:r>
    </w:p>
    <w:p w14:paraId="0D4F450F" w14:textId="14614661" w:rsidR="00813B0B" w:rsidRPr="007D2DF1" w:rsidRDefault="00586053" w:rsidP="00813B0B">
      <w:pPr>
        <w:pStyle w:val="ListParagraph"/>
        <w:numPr>
          <w:ilvl w:val="0"/>
          <w:numId w:val="15"/>
        </w:numPr>
        <w:spacing w:line="480" w:lineRule="auto"/>
        <w:rPr>
          <w:rFonts w:ascii="Times New Roman" w:hAnsi="Times New Roman" w:cs="Times New Roman"/>
        </w:rPr>
      </w:pPr>
      <w:r w:rsidRPr="007D2DF1">
        <w:rPr>
          <w:rFonts w:ascii="Times New Roman" w:hAnsi="Times New Roman" w:cs="Times New Roman"/>
        </w:rPr>
        <w:t>Cathepsin A is a carboxypeptidase that preferentially removes hydrophobic amino acids (such as Phe and Leu) from the C-terminus of substrates, especially when additional hydrophobic residues occupy the P1 position</w:t>
      </w:r>
      <w:r w:rsidR="00813B0B" w:rsidRPr="007D2DF1">
        <w:rPr>
          <w:rFonts w:ascii="Times New Roman" w:hAnsi="Times New Roman" w:cs="Times New Roman"/>
        </w:rPr>
        <w:t>, as previously reported</w:t>
      </w:r>
      <w:r w:rsidR="004857B2" w:rsidRPr="007D2DF1">
        <w:rPr>
          <w:rFonts w:ascii="Times New Roman" w:hAnsi="Times New Roman" w:cs="Times New Roman"/>
        </w:rPr>
        <w:t xml:space="preserve"> </w:t>
      </w:r>
      <w:r w:rsidR="00AD6B90"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{"citationID":"RpcsrB63","properties":{"formattedCitation":"[25]","plainCitation":"[25]","noteIndex":0},"citationItems":[{"id":6552,"uris":["http://zotero.org/users/6494753/items/9V4FU34U"],"itemData":{"id":6552,"type":"article-journal","container-title":"The EMBO Journal","DOI":"10.1093/emboj/cdg002","ISSN":"14602075","issue":"1","language":"en","license":"http://doi.wiley.com/10.1002/tdm_license_1.1","page":"47-59","source":"DOI.org (Crossref)","title":"Cathepsin A regulates chaperone-mediated autophagy through cleavage of the lysosomal receptor","volume":"22","author":[{"family":"Cuervo","given":"A. M."}],"issued":{"date-parts":[["2003",1,2]]}}}],"schema":"https://github.com/citation-style-language/schema/raw/master/csl-citation.json"} </w:instrText>
      </w:r>
      <w:r w:rsidR="00AD6B90" w:rsidRPr="007D2DF1">
        <w:rPr>
          <w:rFonts w:ascii="Times New Roman" w:hAnsi="Times New Roman" w:cs="Times New Roman"/>
        </w:rPr>
        <w:fldChar w:fldCharType="separate"/>
      </w:r>
      <w:r w:rsidR="004857B2" w:rsidRPr="007D2DF1">
        <w:rPr>
          <w:rFonts w:ascii="Times New Roman" w:hAnsi="Times New Roman" w:cs="Times New Roman"/>
        </w:rPr>
        <w:t>[25]</w:t>
      </w:r>
      <w:r w:rsidR="00AD6B90" w:rsidRPr="007D2DF1">
        <w:rPr>
          <w:rFonts w:ascii="Times New Roman" w:hAnsi="Times New Roman" w:cs="Times New Roman"/>
        </w:rPr>
        <w:fldChar w:fldCharType="end"/>
      </w:r>
      <w:r w:rsidR="00813B0B" w:rsidRPr="007D2DF1">
        <w:rPr>
          <w:rFonts w:ascii="Times New Roman" w:hAnsi="Times New Roman" w:cs="Times New Roman"/>
        </w:rPr>
        <w:t xml:space="preserve">. </w:t>
      </w:r>
    </w:p>
    <w:p w14:paraId="4B559E4A" w14:textId="0E953D41" w:rsidR="00813B0B" w:rsidRPr="007D2DF1" w:rsidRDefault="00586053" w:rsidP="00813B0B">
      <w:pPr>
        <w:pStyle w:val="ListParagraph"/>
        <w:numPr>
          <w:ilvl w:val="0"/>
          <w:numId w:val="15"/>
        </w:numPr>
        <w:spacing w:line="480" w:lineRule="auto"/>
        <w:rPr>
          <w:rFonts w:ascii="Times New Roman" w:hAnsi="Times New Roman" w:cs="Times New Roman"/>
        </w:rPr>
      </w:pPr>
      <w:r w:rsidRPr="007D2DF1">
        <w:rPr>
          <w:rFonts w:ascii="Times New Roman" w:hAnsi="Times New Roman" w:cs="Times New Roman"/>
        </w:rPr>
        <w:lastRenderedPageBreak/>
        <w:t>Cathepsin B is a dipeptidyl carboxypeptidase that cleaves dipeptides from the C-terminus, favoring substrates with positively charged (Arg, Lys) or hydrophobic residues in P1 and P2</w:t>
      </w:r>
      <w:r w:rsidR="00813B0B" w:rsidRPr="007D2DF1">
        <w:rPr>
          <w:rFonts w:ascii="Times New Roman" w:hAnsi="Times New Roman" w:cs="Times New Roman"/>
        </w:rPr>
        <w:t>, as previously reported</w:t>
      </w:r>
      <w:r w:rsidR="004857B2" w:rsidRPr="007D2DF1">
        <w:rPr>
          <w:rFonts w:ascii="Times New Roman" w:hAnsi="Times New Roman" w:cs="Times New Roman"/>
        </w:rPr>
        <w:t xml:space="preserve"> </w:t>
      </w:r>
      <w:r w:rsidR="00AD6B90"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{"citationID":"e9di3Usk","properties":{"formattedCitation":"[26]","plainCitation":"[26]","noteIndex":0},"citationItems":[{"id":6397,"uris":["http://zotero.org/users/6494753/items/7ZXRMV39"],"itemData":{"id":6397,"type":"article-journal","abstract":"Cathepsin B is a cysteine protease that normally functions within acidic lysosomes for protein degradation, but in numerous human diseases, cathepsin B translocates to the cytosol having neutral pH where the enzyme activates inﬂammation and cell death. Cathepsin B is active at both the neutral pH 7.2 of the cytosol and the acidic pH 4.6 within lysosomes. We evaluated the hypothesis that cathepsin B may possess pH-dependent cleavage preferences that can be utilized for design of a selective neutral pH inhibitor by (1) analysis of diﬀerential cathepsin B cleavage proﬁles at neutral pH compared to acidic pH using multiplex substrate proﬁling by mass spectrometry (MSP-MS), (2) design of pH-selective peptide−7amino-4-methylcoumarin (AMC) substrates, and (3) design and validation of Z-Arg-Lysacyloxymethyl ketone (AOMK) as a selective neutral pH inhibitor. Cathepsin B displayed preferences for cleaving peptides with Arg in the P2 position at pH 7.2 and Glu in the P2 position at pH 4.6, represented by its primary dipeptidyl carboxypeptidase and modest endopeptidase activity. These properties led to design of the substrate Z-Arg-Lys−AMC having neutral pH selectivity, and its modiﬁcation with the AOMK warhead to result in the inhibitor Z-Arg-Lys−AOMK. This irreversible inhibitor displays nanomolar potency with 100-fold selectivity for inhibition of cathepsin B at pH 7.2 compared to pH 4.6, shows speciﬁcity for cathepsin B over other cysteine cathepsins, and is cell permeable and inhibits intracellular cathepsin B. These ﬁndings demonstrate that cathepsin B possesses pH-dependent cleavage properties that can lead to development of a potent, neutral pH inhibitor of this enzyme.","container-title":"ACS Chemical Biology","DOI":"10.1021/acschembio.1c00138","ISSN":"1554-8929, 1554-8937","issue":"9","journalAbbreviation":"ACS Chem. Biol.","language":"en","license":"https://creativecommons.org/licenses/by-nc-nd/4.0/","page":"1628-1643","source":"DOI.org (Crossref)","title":"Selective Neutral pH Inhibitor of Cathepsin B Designed Based on Cleavage Preferences at Cytosolic and Lysosomal pH Conditions","volume":"16","author":[{"family":"Yoon","given":"Michael C."},{"family":"Solania","given":"Angelo"},{"family":"Jiang","given":"Zhenze"},{"family":"Christy","given":"Mitchell P."},{"family":"Podvin","given":"Sonia"},{"family":"Mosier","given":"Charles"},{"family":"Lietz","given":"Christopher B."},{"family":"Ito","given":"Gen"},{"family":"Gerwick","given":"William H."},{"family":"Wolan","given":"Dennis W."},{"family":"Hook","given":"Gregory"},{"family":"O’Donoghue","given":"Anthony J."},{"family":"Hook","given":"Vivian"}],"issued":{"date-parts":[["2021",9,17]]}}}],"schema":"https://github.com/citation-style-language/schema/raw/master/csl-citation.json"} </w:instrText>
      </w:r>
      <w:r w:rsidR="00AD6B90" w:rsidRPr="007D2DF1">
        <w:rPr>
          <w:rFonts w:ascii="Times New Roman" w:hAnsi="Times New Roman" w:cs="Times New Roman"/>
        </w:rPr>
        <w:fldChar w:fldCharType="separate"/>
      </w:r>
      <w:r w:rsidR="004857B2" w:rsidRPr="007D2DF1">
        <w:rPr>
          <w:rFonts w:ascii="Times New Roman" w:hAnsi="Times New Roman" w:cs="Times New Roman"/>
        </w:rPr>
        <w:t>[26]</w:t>
      </w:r>
      <w:r w:rsidR="00AD6B90" w:rsidRPr="007D2DF1">
        <w:rPr>
          <w:rFonts w:ascii="Times New Roman" w:hAnsi="Times New Roman" w:cs="Times New Roman"/>
        </w:rPr>
        <w:fldChar w:fldCharType="end"/>
      </w:r>
      <w:r w:rsidRPr="007D2DF1">
        <w:rPr>
          <w:rFonts w:ascii="Times New Roman" w:hAnsi="Times New Roman" w:cs="Times New Roman"/>
        </w:rPr>
        <w:t xml:space="preserve">. </w:t>
      </w:r>
      <w:r w:rsidR="00813B0B" w:rsidRPr="007D2DF1">
        <w:rPr>
          <w:rFonts w:ascii="Times New Roman" w:hAnsi="Times New Roman" w:cs="Times New Roman"/>
        </w:rPr>
        <w:t xml:space="preserve"> </w:t>
      </w:r>
    </w:p>
    <w:p w14:paraId="53F08A8A" w14:textId="51E6CD35" w:rsidR="00813B0B" w:rsidRPr="007D2DF1" w:rsidRDefault="00586053" w:rsidP="00813B0B">
      <w:pPr>
        <w:pStyle w:val="ListParagraph"/>
        <w:numPr>
          <w:ilvl w:val="0"/>
          <w:numId w:val="15"/>
        </w:numPr>
        <w:spacing w:line="480" w:lineRule="auto"/>
        <w:rPr>
          <w:rFonts w:ascii="Times New Roman" w:hAnsi="Times New Roman" w:cs="Times New Roman"/>
        </w:rPr>
      </w:pPr>
      <w:r w:rsidRPr="007D2DF1">
        <w:rPr>
          <w:rFonts w:ascii="Times New Roman" w:hAnsi="Times New Roman" w:cs="Times New Roman"/>
        </w:rPr>
        <w:t>Cathepsin C functions as a dipeptidyl aminopeptidase, cleaving dipeptides from the N-terminus with broad specificity</w:t>
      </w:r>
      <w:r w:rsidR="00813B0B" w:rsidRPr="007D2DF1">
        <w:rPr>
          <w:rFonts w:ascii="Times New Roman" w:hAnsi="Times New Roman" w:cs="Times New Roman"/>
        </w:rPr>
        <w:t>, as previously reported</w:t>
      </w:r>
      <w:r w:rsidR="004857B2" w:rsidRPr="007D2DF1">
        <w:rPr>
          <w:rFonts w:ascii="Times New Roman" w:hAnsi="Times New Roman" w:cs="Times New Roman"/>
        </w:rPr>
        <w:t xml:space="preserve"> </w:t>
      </w:r>
      <w:r w:rsidR="00AD6B90"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{"citationID":"M707dzH5","properties":{"formattedCitation":"[8]","plainCitation":"[8]","noteIndex":0},"citationItems":[{"id":6488,"uris":["http://zotero.org/users/6494753/items/BBUKKP3H"],"itemData":{"id":6488,"type":"article-journal","abstract":"Neuropeptides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chromaﬃn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diﬀerentially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AD6B90" w:rsidRPr="007D2DF1">
        <w:rPr>
          <w:rFonts w:ascii="Times New Roman" w:hAnsi="Times New Roman" w:cs="Times New Roman"/>
        </w:rPr>
        <w:fldChar w:fldCharType="separate"/>
      </w:r>
      <w:r w:rsidR="004857B2" w:rsidRPr="007D2DF1">
        <w:rPr>
          <w:rFonts w:ascii="Times New Roman" w:hAnsi="Times New Roman" w:cs="Times New Roman"/>
        </w:rPr>
        <w:t>[8]</w:t>
      </w:r>
      <w:r w:rsidR="00AD6B90" w:rsidRPr="007D2DF1">
        <w:rPr>
          <w:rFonts w:ascii="Times New Roman" w:hAnsi="Times New Roman" w:cs="Times New Roman"/>
        </w:rPr>
        <w:fldChar w:fldCharType="end"/>
      </w:r>
      <w:r w:rsidR="004857B2" w:rsidRPr="007D2DF1">
        <w:rPr>
          <w:rFonts w:ascii="Times New Roman" w:hAnsi="Times New Roman" w:cs="Times New Roman"/>
        </w:rPr>
        <w:t>.</w:t>
      </w:r>
    </w:p>
    <w:p w14:paraId="55E37112" w14:textId="7D1CB2C2" w:rsidR="00F041AC" w:rsidRPr="007D2DF1" w:rsidRDefault="00813B0B" w:rsidP="00F041AC">
      <w:pPr>
        <w:pStyle w:val="ListParagraph"/>
        <w:numPr>
          <w:ilvl w:val="0"/>
          <w:numId w:val="15"/>
        </w:numPr>
        <w:spacing w:line="480" w:lineRule="auto"/>
        <w:rPr>
          <w:rFonts w:ascii="Times New Roman" w:hAnsi="Times New Roman" w:cs="Times New Roman"/>
        </w:rPr>
      </w:pPr>
      <w:r w:rsidRPr="007D2DF1">
        <w:rPr>
          <w:rFonts w:ascii="Times New Roman" w:hAnsi="Times New Roman" w:cs="Times New Roman"/>
        </w:rPr>
        <w:t xml:space="preserve"> </w:t>
      </w:r>
      <w:r w:rsidR="00586053" w:rsidRPr="007D2DF1">
        <w:rPr>
          <w:rFonts w:ascii="Times New Roman" w:hAnsi="Times New Roman" w:cs="Times New Roman"/>
        </w:rPr>
        <w:t>Cathepsin D is an endopeptidase that cleaves between hydrophobic amino acids, including Phe, Leu, and Tyr</w:t>
      </w:r>
      <w:r w:rsidRPr="007D2DF1">
        <w:rPr>
          <w:rFonts w:ascii="Times New Roman" w:hAnsi="Times New Roman" w:cs="Times New Roman"/>
        </w:rPr>
        <w:t>, as previously reported</w:t>
      </w:r>
      <w:r w:rsidR="004857B2" w:rsidRPr="007D2DF1">
        <w:rPr>
          <w:rFonts w:ascii="Times New Roman" w:hAnsi="Times New Roman" w:cs="Times New Roman"/>
        </w:rPr>
        <w:t xml:space="preserve"> </w:t>
      </w:r>
      <w:r w:rsidR="00AD6B90"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{"citationID":"FY2FF9Hn","properties":{"formattedCitation":"[27]","plainCitation":"[27]","noteIndex":0},"citationItems":[{"id":6554,"uris":["http://zotero.org/users/6494753/items/3ACXRWHR"],"itemData":{"id":6554,"type":"article-journal","abstract":"Purpose: Pancreatic cysts are estimated to be present in 2%–3% of the adult population. Unfortunately, current diagnostics do not accurately distinguish benign cysts from those that can progress into invasive cancer. Misregulated pericellular proteolysis is a hallmark of malignancy, and therefore, we used a global approach to discover protease activities that differentiate benign nonmucinous cysts from premalignant mucinous cysts.","container-title":"Clinical Cancer Research","DOI":"10.1158/1078-0432.CCR-16-2987","ISSN":"1078-0432, 1557-3265","issue":"16","language":"en","page":"4865-4874","source":"DOI.org (Crossref)","title":"Global Protease Activity Profiling Provides Differential Diagnosis of Pancreatic Cysts","volume":"23","author":[{"family":"Ivry","given":"Sam L."},{"family":"Sharib","given":"Jeremy M."},{"family":"Dominguez","given":"Dana A."},{"family":"Roy","given":"Nilotpal"},{"family":"Hatcher","given":"Stacy E."},{"family":"Yip-Schneider","given":"Michele T."},{"family":"Schmidt","given":"C. Max"},{"family":"Brand","given":"Randall E."},{"family":"Park","given":"Walter G."},{"family":"Hebrok","given":"Matthias"},{"family":"Kim","given":"Grace E."},{"family":"O'Donoghue","given":"Anthony J."},{"family":"Kirkwood","given":"Kimberly S."},{"family":"Craik","given":"Charles S."}],"issued":{"date-parts":[["2017",8,15]]}}}],"schema":"https://github.com/citation-style-language/schema/raw/master/csl-citation.json"} </w:instrText>
      </w:r>
      <w:r w:rsidR="00AD6B90" w:rsidRPr="007D2DF1">
        <w:rPr>
          <w:rFonts w:ascii="Times New Roman" w:hAnsi="Times New Roman" w:cs="Times New Roman"/>
        </w:rPr>
        <w:fldChar w:fldCharType="separate"/>
      </w:r>
      <w:r w:rsidR="004857B2" w:rsidRPr="007D2DF1">
        <w:rPr>
          <w:rFonts w:ascii="Times New Roman" w:hAnsi="Times New Roman" w:cs="Times New Roman"/>
        </w:rPr>
        <w:t>[27]</w:t>
      </w:r>
      <w:r w:rsidR="00AD6B90" w:rsidRPr="007D2DF1">
        <w:rPr>
          <w:rFonts w:ascii="Times New Roman" w:hAnsi="Times New Roman" w:cs="Times New Roman"/>
        </w:rPr>
        <w:fldChar w:fldCharType="end"/>
      </w:r>
      <w:r w:rsidR="004857B2" w:rsidRPr="007D2DF1">
        <w:rPr>
          <w:rFonts w:ascii="Times New Roman" w:hAnsi="Times New Roman" w:cs="Times New Roman"/>
        </w:rPr>
        <w:t>.</w:t>
      </w:r>
    </w:p>
    <w:p w14:paraId="1F6994DA" w14:textId="446DF72A" w:rsidR="00C819B9" w:rsidRPr="007D2DF1" w:rsidRDefault="00C819B9" w:rsidP="00C819B9">
      <w:pPr>
        <w:spacing w:line="480" w:lineRule="auto"/>
        <w:rPr>
          <w:rFonts w:ascii="Times New Roman" w:hAnsi="Times New Roman" w:cs="Times New Roman"/>
        </w:rPr>
      </w:pPr>
      <w:r w:rsidRPr="007D2DF1">
        <w:rPr>
          <w:rFonts w:ascii="Times New Roman" w:hAnsi="Times New Roman" w:cs="Times New Roman"/>
        </w:rPr>
        <w:t xml:space="preserve">By validating the specific activities of these cathepsins, </w:t>
      </w:r>
      <w:r w:rsidRPr="007D2DF1">
        <w:rPr>
          <w:rFonts w:ascii="Times New Roman" w:hAnsi="Times New Roman" w:cs="Times New Roman"/>
          <w:i/>
          <w:iCs/>
        </w:rPr>
        <w:t>mspms</w:t>
      </w:r>
      <w:r w:rsidRPr="007D2DF1">
        <w:rPr>
          <w:rFonts w:ascii="Times New Roman" w:hAnsi="Times New Roman" w:cs="Times New Roman"/>
        </w:rPr>
        <w:t xml:space="preserve"> confirms its capability to accurately identify expected substrate specificities, establishing its value as a powerful tool in protease research. Beyond the enzymes evaluated in this study, the package’s modular and flexible design enables it to be readily applied to analyze the substrate specificity of virtually any protease mixture, allowing for diverse applications across the protease field.</w:t>
      </w:r>
    </w:p>
    <w:p w14:paraId="30801F13" w14:textId="77777777" w:rsidR="00C819B9" w:rsidRPr="007D2DF1" w:rsidRDefault="00C819B9" w:rsidP="00C819B9">
      <w:pPr>
        <w:spacing w:line="480" w:lineRule="auto"/>
        <w:rPr>
          <w:rFonts w:ascii="Times New Roman" w:hAnsi="Times New Roman" w:cs="Times New Roman"/>
        </w:rPr>
      </w:pPr>
    </w:p>
    <w:p w14:paraId="707D9A49" w14:textId="73ACF487" w:rsidR="00114544" w:rsidRPr="007D2DF1" w:rsidRDefault="00C819B9" w:rsidP="00C819B9">
      <w:pPr>
        <w:spacing w:line="480" w:lineRule="auto"/>
        <w:rPr>
          <w:rFonts w:ascii="Times New Roman" w:hAnsi="Times New Roman" w:cs="Times New Roman"/>
        </w:rPr>
      </w:pPr>
      <w:r w:rsidRPr="007D2DF1">
        <w:rPr>
          <w:rFonts w:ascii="Times New Roman" w:hAnsi="Times New Roman" w:cs="Times New Roman"/>
        </w:rPr>
        <w:t xml:space="preserve">Moreover, </w:t>
      </w:r>
      <w:r w:rsidRPr="007D2DF1">
        <w:rPr>
          <w:rFonts w:ascii="Times New Roman" w:hAnsi="Times New Roman" w:cs="Times New Roman"/>
          <w:i/>
          <w:iCs/>
        </w:rPr>
        <w:t>mspms</w:t>
      </w:r>
      <w:r w:rsidRPr="007D2DF1">
        <w:rPr>
          <w:rFonts w:ascii="Times New Roman" w:hAnsi="Times New Roman" w:cs="Times New Roman"/>
        </w:rPr>
        <w:t xml:space="preserve"> is built to integrate seamlessly with future advancements in MSP-MS assays. As peptide synthesis becomes more cost-effective and mass spectrometer technology advances, it will be feasible to expand the MSP-MS assay by incorporating significantly larger peptide libraries than the current 228-member set. The ability to support any peptide library, coupled with its reproducible workflows and user-friendly features, secures </w:t>
      </w:r>
      <w:r w:rsidRPr="007D2DF1">
        <w:rPr>
          <w:rFonts w:ascii="Times New Roman" w:hAnsi="Times New Roman" w:cs="Times New Roman"/>
          <w:i/>
          <w:iCs/>
        </w:rPr>
        <w:t>mspms</w:t>
      </w:r>
      <w:r w:rsidRPr="007D2DF1">
        <w:rPr>
          <w:rFonts w:ascii="Times New Roman" w:hAnsi="Times New Roman" w:cs="Times New Roman"/>
        </w:rPr>
        <w:t xml:space="preserve"> as an enduring and valuable asset to the protease research community.</w:t>
      </w:r>
    </w:p>
    <w:p w14:paraId="1367E119" w14:textId="77777777" w:rsidR="00EF62B3" w:rsidRPr="007D2DF1" w:rsidRDefault="00EF62B3" w:rsidP="00C819B9">
      <w:pPr>
        <w:spacing w:line="480" w:lineRule="auto"/>
        <w:rPr>
          <w:rFonts w:ascii="Times New Roman" w:hAnsi="Times New Roman" w:cs="Times New Roman"/>
        </w:rPr>
      </w:pPr>
    </w:p>
    <w:p w14:paraId="0F9E6850" w14:textId="40E1583B" w:rsidR="00AF2B06" w:rsidRPr="007D2DF1" w:rsidRDefault="00AF2B06" w:rsidP="00AF2B06">
      <w:pPr>
        <w:spacing w:line="480" w:lineRule="auto"/>
        <w:rPr>
          <w:rFonts w:ascii="Times New Roman" w:hAnsi="Times New Roman" w:cs="Times New Roman"/>
        </w:rPr>
      </w:pPr>
      <w:r w:rsidRPr="007D2DF1">
        <w:rPr>
          <w:rFonts w:ascii="Times New Roman" w:hAnsi="Times New Roman" w:cs="Times New Roman"/>
        </w:rPr>
        <w:t xml:space="preserve">To enhance accessibility, MSP-MS is designed to be compatible with three major proteome search engines: PEAKS Studio, Proteome Discoverer (PD), and FragPipe. Compatibility was validated by independently analyzing MSP-MS data using each software tool. Substrate </w:t>
      </w:r>
      <w:r w:rsidRPr="007D2DF1">
        <w:rPr>
          <w:rFonts w:ascii="Times New Roman" w:hAnsi="Times New Roman" w:cs="Times New Roman"/>
        </w:rPr>
        <w:lastRenderedPageBreak/>
        <w:t xml:space="preserve">specificity interpretations for </w:t>
      </w:r>
      <w:r w:rsidR="00026996" w:rsidRPr="007D2DF1">
        <w:rPr>
          <w:rFonts w:ascii="Times New Roman" w:hAnsi="Times New Roman" w:cs="Times New Roman"/>
        </w:rPr>
        <w:t>c</w:t>
      </w:r>
      <w:r w:rsidRPr="007D2DF1">
        <w:rPr>
          <w:rFonts w:ascii="Times New Roman" w:hAnsi="Times New Roman" w:cs="Times New Roman"/>
        </w:rPr>
        <w:t xml:space="preserve">athepsins A, B, and C were remarkably consistent across all platforms. </w:t>
      </w:r>
    </w:p>
    <w:p w14:paraId="5C1FC5D4" w14:textId="77777777" w:rsidR="00AF2B06" w:rsidRPr="007D2DF1" w:rsidRDefault="00AF2B06" w:rsidP="00AF2B06">
      <w:pPr>
        <w:spacing w:line="480" w:lineRule="auto"/>
        <w:rPr>
          <w:rFonts w:ascii="Times New Roman" w:hAnsi="Times New Roman" w:cs="Times New Roman"/>
        </w:rPr>
      </w:pPr>
    </w:p>
    <w:p w14:paraId="3DAEE5E2" w14:textId="4CFCB01B" w:rsidR="00AF2B06" w:rsidRPr="007D2DF1" w:rsidRDefault="00AF2B06" w:rsidP="00AF2B06">
      <w:pPr>
        <w:spacing w:line="480" w:lineRule="auto"/>
        <w:rPr>
          <w:rFonts w:ascii="Times New Roman" w:hAnsi="Times New Roman" w:cs="Times New Roman"/>
        </w:rPr>
      </w:pPr>
      <w:r w:rsidRPr="007D2DF1">
        <w:rPr>
          <w:rFonts w:ascii="Times New Roman" w:hAnsi="Times New Roman" w:cs="Times New Roman"/>
        </w:rPr>
        <w:t xml:space="preserve">For </w:t>
      </w:r>
      <w:r w:rsidR="00026996" w:rsidRPr="007D2DF1">
        <w:rPr>
          <w:rFonts w:ascii="Times New Roman" w:hAnsi="Times New Roman" w:cs="Times New Roman"/>
        </w:rPr>
        <w:t>c</w:t>
      </w:r>
      <w:r w:rsidRPr="007D2DF1">
        <w:rPr>
          <w:rFonts w:ascii="Times New Roman" w:hAnsi="Times New Roman" w:cs="Times New Roman"/>
        </w:rPr>
        <w:t xml:space="preserve">athepsin D, both PEAKS and FragPipe effectively detected endopeptidase activity, but FragPipe identified a higher frequency of significant N-terminal cleavages </w:t>
      </w:r>
      <w:r w:rsidR="00026996" w:rsidRPr="007D2DF1">
        <w:rPr>
          <w:rFonts w:ascii="Times New Roman" w:hAnsi="Times New Roman" w:cs="Times New Roman"/>
        </w:rPr>
        <w:t>relative</w:t>
      </w:r>
      <w:r w:rsidRPr="007D2DF1">
        <w:rPr>
          <w:rFonts w:ascii="Times New Roman" w:hAnsi="Times New Roman" w:cs="Times New Roman"/>
        </w:rPr>
        <w:t xml:space="preserve"> to PEAKS. Determining which profile is more biologically accurate would require further validation using orthogonal assays. Proteome Discoverer, in contrast, struggled to convincingly identify </w:t>
      </w:r>
      <w:r w:rsidR="00026996" w:rsidRPr="007D2DF1">
        <w:rPr>
          <w:rFonts w:ascii="Times New Roman" w:hAnsi="Times New Roman" w:cs="Times New Roman"/>
        </w:rPr>
        <w:t>c</w:t>
      </w:r>
      <w:r w:rsidRPr="007D2DF1">
        <w:rPr>
          <w:rFonts w:ascii="Times New Roman" w:hAnsi="Times New Roman" w:cs="Times New Roman"/>
        </w:rPr>
        <w:t>athepsin D's endopeptidase activity, likely due to its reduced sensitivity for shorter peptides relative to PEAKS and FragPipe.</w:t>
      </w:r>
    </w:p>
    <w:p w14:paraId="54C75E19" w14:textId="77777777" w:rsidR="00EF62B3" w:rsidRPr="007D2DF1" w:rsidRDefault="00EF62B3" w:rsidP="00EF62B3">
      <w:pPr>
        <w:spacing w:line="480" w:lineRule="auto"/>
        <w:rPr>
          <w:rFonts w:ascii="Times New Roman" w:hAnsi="Times New Roman" w:cs="Times New Roman"/>
        </w:rPr>
      </w:pPr>
    </w:p>
    <w:p w14:paraId="7F71C463" w14:textId="45C19CA8" w:rsidR="00EF62B3" w:rsidRPr="007D2DF1" w:rsidRDefault="00EF62B3" w:rsidP="00EF62B3">
      <w:pPr>
        <w:spacing w:line="480" w:lineRule="auto"/>
        <w:rPr>
          <w:rFonts w:ascii="Times New Roman" w:hAnsi="Times New Roman" w:cs="Times New Roman"/>
        </w:rPr>
      </w:pPr>
      <w:r w:rsidRPr="007D2DF1">
        <w:rPr>
          <w:rFonts w:ascii="Times New Roman" w:hAnsi="Times New Roman" w:cs="Times New Roman"/>
        </w:rPr>
        <w:t>If endopeptidase activity is a primary focus, we recommend using PEAKS Studio</w:t>
      </w:r>
      <w:r w:rsidR="00457C91" w:rsidRPr="007D2DF1">
        <w:rPr>
          <w:rFonts w:ascii="Times New Roman" w:hAnsi="Times New Roman" w:cs="Times New Roman"/>
        </w:rPr>
        <w:t xml:space="preserve"> or Fragpipe</w:t>
      </w:r>
      <w:r w:rsidRPr="007D2DF1">
        <w:rPr>
          <w:rFonts w:ascii="Times New Roman" w:hAnsi="Times New Roman" w:cs="Times New Roman"/>
        </w:rPr>
        <w:t xml:space="preserve">, which provided the </w:t>
      </w:r>
      <w:r w:rsidR="00457C91" w:rsidRPr="007D2DF1">
        <w:rPr>
          <w:rFonts w:ascii="Times New Roman" w:hAnsi="Times New Roman" w:cs="Times New Roman"/>
        </w:rPr>
        <w:t>best detection of</w:t>
      </w:r>
      <w:r w:rsidRPr="007D2DF1">
        <w:rPr>
          <w:rFonts w:ascii="Times New Roman" w:hAnsi="Times New Roman" w:cs="Times New Roman"/>
        </w:rPr>
        <w:t xml:space="preserve"> </w:t>
      </w:r>
      <w:r w:rsidR="00026996" w:rsidRPr="007D2DF1">
        <w:rPr>
          <w:rFonts w:ascii="Times New Roman" w:hAnsi="Times New Roman" w:cs="Times New Roman"/>
        </w:rPr>
        <w:t>c</w:t>
      </w:r>
      <w:r w:rsidRPr="007D2DF1">
        <w:rPr>
          <w:rFonts w:ascii="Times New Roman" w:hAnsi="Times New Roman" w:cs="Times New Roman"/>
        </w:rPr>
        <w:t xml:space="preserve">athepsin D activity in our tests. </w:t>
      </w:r>
      <w:r w:rsidR="00457C91" w:rsidRPr="007D2DF1">
        <w:rPr>
          <w:rFonts w:ascii="Times New Roman" w:hAnsi="Times New Roman" w:cs="Times New Roman"/>
        </w:rPr>
        <w:t>We note that</w:t>
      </w:r>
      <w:r w:rsidRPr="007D2DF1">
        <w:rPr>
          <w:rFonts w:ascii="Times New Roman" w:hAnsi="Times New Roman" w:cs="Times New Roman"/>
        </w:rPr>
        <w:t xml:space="preserve"> FragPipe is a</w:t>
      </w:r>
      <w:r w:rsidR="00457C91" w:rsidRPr="007D2DF1">
        <w:rPr>
          <w:rFonts w:ascii="Times New Roman" w:hAnsi="Times New Roman" w:cs="Times New Roman"/>
        </w:rPr>
        <w:t xml:space="preserve">n attractive </w:t>
      </w:r>
      <w:r w:rsidRPr="007D2DF1">
        <w:rPr>
          <w:rFonts w:ascii="Times New Roman" w:hAnsi="Times New Roman" w:cs="Times New Roman"/>
        </w:rPr>
        <w:t xml:space="preserve">option, particularly as it is an open-source tool freely available for academic use and demonstrated analysis speeds at least an order of magnitude faster than the paid software solutions. </w:t>
      </w:r>
      <w:r w:rsidR="00457C91" w:rsidRPr="007D2DF1">
        <w:rPr>
          <w:rFonts w:ascii="Times New Roman" w:hAnsi="Times New Roman" w:cs="Times New Roman"/>
        </w:rPr>
        <w:t>We</w:t>
      </w:r>
      <w:r w:rsidRPr="007D2DF1">
        <w:rPr>
          <w:rFonts w:ascii="Times New Roman" w:hAnsi="Times New Roman" w:cs="Times New Roman"/>
        </w:rPr>
        <w:t xml:space="preserve"> caution against using Proteome Discoverer with the search settings applied in this study unless the parameters are further optimized, which may be able to increase the ability to detect smaller peptides. If endopeptidase activity is not of interest, our results indicate that all three software platforms perform comparably.</w:t>
      </w:r>
    </w:p>
    <w:p w14:paraId="0121F709" w14:textId="77777777" w:rsidR="00C819B9" w:rsidRPr="007D2DF1" w:rsidRDefault="00C819B9" w:rsidP="00C819B9">
      <w:pPr>
        <w:spacing w:line="480" w:lineRule="auto"/>
        <w:rPr>
          <w:rFonts w:ascii="Times New Roman" w:hAnsi="Times New Roman" w:cs="Times New Roman"/>
        </w:rPr>
      </w:pPr>
    </w:p>
    <w:p w14:paraId="17906B99" w14:textId="77777777" w:rsidR="00FB4096" w:rsidRPr="007D2DF1" w:rsidRDefault="00FB4096" w:rsidP="00FB4096">
      <w:pPr>
        <w:spacing w:line="480" w:lineRule="auto"/>
        <w:rPr>
          <w:rFonts w:ascii="Times New Roman" w:hAnsi="Times New Roman" w:cs="Times New Roman"/>
          <w:b/>
          <w:bCs/>
        </w:rPr>
      </w:pPr>
      <w:r w:rsidRPr="007D2DF1">
        <w:rPr>
          <w:rFonts w:ascii="Times New Roman" w:hAnsi="Times New Roman" w:cs="Times New Roman"/>
          <w:b/>
          <w:bCs/>
        </w:rPr>
        <w:t>Conclusion</w:t>
      </w:r>
    </w:p>
    <w:p w14:paraId="1A7C7C04" w14:textId="2C527FBB" w:rsidR="00FB4096" w:rsidRPr="007D2DF1" w:rsidRDefault="00FB4096" w:rsidP="00FB4096">
      <w:pPr>
        <w:spacing w:line="480" w:lineRule="auto"/>
        <w:rPr>
          <w:rFonts w:ascii="Times New Roman" w:hAnsi="Times New Roman" w:cs="Times New Roman"/>
        </w:rPr>
      </w:pPr>
      <w:r w:rsidRPr="007D2DF1">
        <w:rPr>
          <w:rFonts w:ascii="Times New Roman" w:hAnsi="Times New Roman" w:cs="Times New Roman"/>
        </w:rPr>
        <w:t xml:space="preserve">In summary, </w:t>
      </w:r>
      <w:r w:rsidRPr="007D2DF1">
        <w:rPr>
          <w:rFonts w:ascii="Times New Roman" w:hAnsi="Times New Roman" w:cs="Times New Roman"/>
          <w:i/>
          <w:iCs/>
        </w:rPr>
        <w:t>mspms</w:t>
      </w:r>
      <w:r w:rsidRPr="007D2DF1">
        <w:rPr>
          <w:rFonts w:ascii="Times New Roman" w:hAnsi="Times New Roman" w:cs="Times New Roman"/>
        </w:rPr>
        <w:t xml:space="preserve"> </w:t>
      </w:r>
      <w:r w:rsidR="00AC090D" w:rsidRPr="007D2DF1">
        <w:rPr>
          <w:rFonts w:ascii="Times New Roman" w:hAnsi="Times New Roman" w:cs="Times New Roman"/>
        </w:rPr>
        <w:t>streamlines</w:t>
      </w:r>
      <w:r w:rsidRPr="007D2DF1">
        <w:rPr>
          <w:rFonts w:ascii="Times New Roman" w:hAnsi="Times New Roman" w:cs="Times New Roman"/>
        </w:rPr>
        <w:t xml:space="preserve"> MSP-MS data analysis, providing a reliable, reproducible, and adaptable platform for protease substrate profiling. The combination of its powerful analytical capabilities and intuitive design enables researchers to extract biologically meaningful insights </w:t>
      </w:r>
      <w:r w:rsidRPr="007D2DF1">
        <w:rPr>
          <w:rFonts w:ascii="Times New Roman" w:hAnsi="Times New Roman" w:cs="Times New Roman"/>
        </w:rPr>
        <w:lastRenderedPageBreak/>
        <w:t xml:space="preserve">from complex datasets with minimal technical barriers. Given its flexibility and broad applicability, </w:t>
      </w:r>
      <w:r w:rsidRPr="007D2DF1">
        <w:rPr>
          <w:rFonts w:ascii="Times New Roman" w:hAnsi="Times New Roman" w:cs="Times New Roman"/>
          <w:i/>
          <w:iCs/>
        </w:rPr>
        <w:t>mspms</w:t>
      </w:r>
      <w:r w:rsidRPr="007D2DF1">
        <w:rPr>
          <w:rFonts w:ascii="Times New Roman" w:hAnsi="Times New Roman" w:cs="Times New Roman"/>
        </w:rPr>
        <w:t xml:space="preserve"> is positioned to become a standard tool in protease research, offering significant advancements in the study of proteolytic enzymes and their roles in health and disease.</w:t>
      </w:r>
    </w:p>
    <w:p w14:paraId="5BFACF5C" w14:textId="77777777" w:rsidR="00FB4096" w:rsidRPr="007D2DF1" w:rsidRDefault="00FB4096" w:rsidP="00FB4096">
      <w:pPr>
        <w:spacing w:line="480" w:lineRule="auto"/>
        <w:rPr>
          <w:rFonts w:ascii="Times New Roman" w:hAnsi="Times New Roman" w:cs="Times New Roman"/>
        </w:rPr>
      </w:pPr>
    </w:p>
    <w:p w14:paraId="4BC28A4B" w14:textId="31162292" w:rsidR="00411F1C" w:rsidRPr="007D2DF1" w:rsidRDefault="00411F1C"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Availability of Source Code and Requirements:</w:t>
      </w:r>
    </w:p>
    <w:p w14:paraId="0D1DB15B" w14:textId="567A2B15" w:rsidR="00411F1C" w:rsidRPr="007D2DF1" w:rsidRDefault="00411F1C" w:rsidP="00E92335">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 xml:space="preserve">Project name: mspms </w:t>
      </w:r>
    </w:p>
    <w:p w14:paraId="007CD3A6" w14:textId="2EE498F6" w:rsidR="00411F1C" w:rsidRPr="007D2DF1" w:rsidRDefault="00411F1C" w:rsidP="00E92335">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 xml:space="preserve">Operating system(s): </w:t>
      </w:r>
      <w:r w:rsidR="00AF624A" w:rsidRPr="007D2DF1">
        <w:rPr>
          <w:rFonts w:ascii="Times New Roman" w:hAnsi="Times New Roman" w:cs="Times New Roman"/>
        </w:rPr>
        <w:t>Linux, macOS, Windows</w:t>
      </w:r>
    </w:p>
    <w:p w14:paraId="02188015" w14:textId="77777777" w:rsidR="00411F1C" w:rsidRPr="007D2DF1" w:rsidRDefault="00411F1C" w:rsidP="00E92335">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 xml:space="preserve">Programming language: R </w:t>
      </w:r>
    </w:p>
    <w:p w14:paraId="081557D8" w14:textId="717666FB" w:rsidR="00411F1C" w:rsidRPr="007D2DF1" w:rsidRDefault="00411F1C" w:rsidP="00FE7016">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 xml:space="preserve">Other requirements: R </w:t>
      </w:r>
      <w:r w:rsidR="001D28EB" w:rsidRPr="007D2DF1">
        <w:rPr>
          <w:rFonts w:ascii="Times New Roman" w:hAnsi="Times New Roman" w:cs="Times New Roman"/>
        </w:rPr>
        <w:t>4.</w:t>
      </w:r>
      <w:r w:rsidR="00311775" w:rsidRPr="007D2DF1">
        <w:rPr>
          <w:rFonts w:ascii="Times New Roman" w:hAnsi="Times New Roman" w:cs="Times New Roman"/>
        </w:rPr>
        <w:t>4</w:t>
      </w:r>
      <w:r w:rsidR="001D28EB" w:rsidRPr="007D2DF1">
        <w:rPr>
          <w:rFonts w:ascii="Times New Roman" w:hAnsi="Times New Roman" w:cs="Times New Roman"/>
        </w:rPr>
        <w:t>.0</w:t>
      </w:r>
      <w:r w:rsidRPr="007D2DF1">
        <w:rPr>
          <w:rFonts w:ascii="Times New Roman" w:hAnsi="Times New Roman" w:cs="Times New Roman"/>
        </w:rPr>
        <w:t xml:space="preserve">, </w:t>
      </w:r>
      <w:r w:rsidR="00FE7016" w:rsidRPr="007D2DF1">
        <w:rPr>
          <w:rFonts w:ascii="Times New Roman" w:hAnsi="Times New Roman" w:cs="Times New Roman"/>
        </w:rPr>
        <w:t>QFeatures, SummarizedExperiment, magrittr, rlang, dplyr, purrr, stats, tidyr, stringr, ggplot2, ggseqlogo, heatmaply, readr, rstatix, tibble, ggpubr.</w:t>
      </w:r>
    </w:p>
    <w:p w14:paraId="30B5D9B5" w14:textId="6A2CC20D" w:rsidR="00411F1C" w:rsidRPr="007D2DF1" w:rsidRDefault="00411F1C" w:rsidP="00E92335">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License: MIT</w:t>
      </w:r>
    </w:p>
    <w:p w14:paraId="5595C840" w14:textId="77777777" w:rsidR="0024506A" w:rsidRPr="007D2DF1" w:rsidRDefault="0024506A" w:rsidP="0024506A">
      <w:pPr>
        <w:pStyle w:val="ListParagraph"/>
        <w:numPr>
          <w:ilvl w:val="0"/>
          <w:numId w:val="6"/>
        </w:numPr>
        <w:spacing w:line="480" w:lineRule="auto"/>
        <w:rPr>
          <w:rStyle w:val="Hyperlink"/>
          <w:rFonts w:ascii="Times New Roman" w:hAnsi="Times New Roman" w:cs="Times New Roman"/>
          <w:color w:val="auto"/>
          <w:u w:val="none"/>
        </w:rPr>
      </w:pPr>
      <w:r w:rsidRPr="007D2DF1">
        <w:rPr>
          <w:rFonts w:ascii="Times New Roman" w:hAnsi="Times New Roman" w:cs="Times New Roman"/>
        </w:rPr>
        <w:t xml:space="preserve">Bioconductor home page: </w:t>
      </w:r>
      <w:hyperlink r:id="rId12" w:history="1">
        <w:r w:rsidRPr="007D2DF1">
          <w:rPr>
            <w:rStyle w:val="Hyperlink"/>
            <w:rFonts w:ascii="Times New Roman" w:hAnsi="Times New Roman" w:cs="Times New Roman"/>
          </w:rPr>
          <w:t>https://bioconductor.org/packages/mspms</w:t>
        </w:r>
      </w:hyperlink>
    </w:p>
    <w:p w14:paraId="6E30205B" w14:textId="328DF26A" w:rsidR="0024506A" w:rsidRPr="007D2DF1" w:rsidRDefault="008F79D9" w:rsidP="0024506A">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GitHub</w:t>
      </w:r>
      <w:r w:rsidR="0024506A" w:rsidRPr="007D2DF1">
        <w:rPr>
          <w:rFonts w:ascii="Times New Roman" w:hAnsi="Times New Roman" w:cs="Times New Roman"/>
        </w:rPr>
        <w:t xml:space="preserve"> home page: </w:t>
      </w:r>
      <w:hyperlink r:id="rId13" w:history="1">
        <w:r w:rsidR="0024506A" w:rsidRPr="007D2DF1">
          <w:rPr>
            <w:rStyle w:val="Hyperlink"/>
            <w:rFonts w:ascii="Times New Roman" w:hAnsi="Times New Roman" w:cs="Times New Roman"/>
          </w:rPr>
          <w:t>https://github.com/baynec2/mspms</w:t>
        </w:r>
      </w:hyperlink>
    </w:p>
    <w:p w14:paraId="47562C7C" w14:textId="77777777" w:rsidR="0024506A" w:rsidRPr="007D2DF1" w:rsidRDefault="0024506A" w:rsidP="0024506A">
      <w:pPr>
        <w:pStyle w:val="ListParagraph"/>
        <w:numPr>
          <w:ilvl w:val="0"/>
          <w:numId w:val="6"/>
        </w:numPr>
        <w:spacing w:line="480" w:lineRule="auto"/>
        <w:rPr>
          <w:rStyle w:val="Hyperlink"/>
          <w:rFonts w:ascii="Times New Roman" w:hAnsi="Times New Roman" w:cs="Times New Roman"/>
          <w:color w:val="auto"/>
          <w:u w:val="none"/>
        </w:rPr>
      </w:pPr>
      <w:r w:rsidRPr="007D2DF1">
        <w:rPr>
          <w:rFonts w:ascii="Times New Roman" w:hAnsi="Times New Roman" w:cs="Times New Roman"/>
        </w:rPr>
        <w:t xml:space="preserve">Shiny app instance: </w:t>
      </w:r>
      <w:hyperlink r:id="rId14" w:history="1">
        <w:r w:rsidRPr="007D2DF1">
          <w:rPr>
            <w:rStyle w:val="Hyperlink"/>
            <w:rFonts w:ascii="Times New Roman" w:hAnsi="Times New Roman" w:cs="Times New Roman"/>
          </w:rPr>
          <w:t>https://gonzalezlab.shinyapps.io/mspms_shiny/</w:t>
        </w:r>
      </w:hyperlink>
    </w:p>
    <w:p w14:paraId="1BB17824" w14:textId="11737098" w:rsidR="0024506A" w:rsidRPr="007D2DF1" w:rsidRDefault="0024506A" w:rsidP="0024506A">
      <w:pPr>
        <w:pStyle w:val="ListParagraph"/>
        <w:numPr>
          <w:ilvl w:val="0"/>
          <w:numId w:val="6"/>
        </w:numPr>
        <w:spacing w:line="480" w:lineRule="auto"/>
        <w:rPr>
          <w:rFonts w:ascii="Times New Roman" w:hAnsi="Times New Roman" w:cs="Times New Roman"/>
          <w:color w:val="000000" w:themeColor="text1"/>
        </w:rPr>
      </w:pPr>
      <w:r w:rsidRPr="007D2DF1">
        <w:rPr>
          <w:rStyle w:val="Hyperlink"/>
          <w:rFonts w:ascii="Times New Roman" w:hAnsi="Times New Roman" w:cs="Times New Roman"/>
          <w:color w:val="000000" w:themeColor="text1"/>
          <w:u w:val="none"/>
        </w:rPr>
        <w:t xml:space="preserve">Shiny app repository: </w:t>
      </w:r>
      <w:hyperlink r:id="rId15" w:history="1">
        <w:r w:rsidRPr="007D2DF1">
          <w:rPr>
            <w:rStyle w:val="Hyperlink"/>
            <w:rFonts w:ascii="Times New Roman" w:hAnsi="Times New Roman" w:cs="Times New Roman"/>
          </w:rPr>
          <w:t>https://github.com/baynec2/mspms-shiny</w:t>
        </w:r>
      </w:hyperlink>
    </w:p>
    <w:p w14:paraId="658C7267" w14:textId="78879893" w:rsidR="00411F1C" w:rsidRPr="007D2DF1" w:rsidRDefault="008F79D9" w:rsidP="00E92335">
      <w:pPr>
        <w:pStyle w:val="ListParagraph"/>
        <w:numPr>
          <w:ilvl w:val="0"/>
          <w:numId w:val="6"/>
        </w:numPr>
        <w:spacing w:line="480" w:lineRule="auto"/>
        <w:rPr>
          <w:rFonts w:ascii="Times New Roman" w:hAnsi="Times New Roman" w:cs="Times New Roman"/>
          <w:lang w:val="fr-FR"/>
        </w:rPr>
      </w:pPr>
      <w:r w:rsidRPr="007D2DF1">
        <w:rPr>
          <w:rFonts w:ascii="Times New Roman" w:hAnsi="Times New Roman" w:cs="Times New Roman"/>
          <w:lang w:val="fr-FR"/>
        </w:rPr>
        <w:t>Vignette :</w:t>
      </w:r>
      <w:r w:rsidR="0024506A" w:rsidRPr="007D2DF1">
        <w:rPr>
          <w:rFonts w:ascii="Times New Roman" w:hAnsi="Times New Roman" w:cs="Times New Roman"/>
          <w:lang w:val="fr-FR"/>
        </w:rPr>
        <w:t xml:space="preserve"> </w:t>
      </w:r>
      <w:hyperlink r:id="rId16" w:history="1">
        <w:r w:rsidR="0024506A" w:rsidRPr="007D2DF1">
          <w:rPr>
            <w:rStyle w:val="Hyperlink"/>
            <w:rFonts w:ascii="Times New Roman" w:hAnsi="Times New Roman" w:cs="Times New Roman"/>
            <w:lang w:val="fr-FR"/>
          </w:rPr>
          <w:t>https://bioconductor.org/packages/devel/bioc/vignettes/mspms/inst/doc/mspms_vignette.html</w:t>
        </w:r>
      </w:hyperlink>
    </w:p>
    <w:p w14:paraId="6F0E23E7" w14:textId="2CC0A10D" w:rsidR="00411F1C" w:rsidRPr="007D2DF1" w:rsidRDefault="00411F1C" w:rsidP="00E92335">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 xml:space="preserve">Manuscript </w:t>
      </w:r>
      <w:r w:rsidR="0024506A" w:rsidRPr="007D2DF1">
        <w:rPr>
          <w:rStyle w:val="Hyperlink"/>
          <w:rFonts w:ascii="Times New Roman" w:hAnsi="Times New Roman" w:cs="Times New Roman"/>
          <w:color w:val="000000" w:themeColor="text1"/>
          <w:u w:val="none"/>
        </w:rPr>
        <w:t>repository</w:t>
      </w:r>
      <w:r w:rsidRPr="007D2DF1">
        <w:rPr>
          <w:rFonts w:ascii="Times New Roman" w:hAnsi="Times New Roman" w:cs="Times New Roman"/>
        </w:rPr>
        <w:t xml:space="preserve">: </w:t>
      </w:r>
      <w:hyperlink r:id="rId17" w:history="1">
        <w:r w:rsidR="006D5A6E" w:rsidRPr="007D2DF1">
          <w:rPr>
            <w:rStyle w:val="Hyperlink"/>
            <w:rFonts w:ascii="Times New Roman" w:hAnsi="Times New Roman" w:cs="Times New Roman"/>
          </w:rPr>
          <w:t>https://github.com/baynec2/mspms-manuscript</w:t>
        </w:r>
      </w:hyperlink>
      <w:r w:rsidRPr="007D2DF1">
        <w:rPr>
          <w:rFonts w:ascii="Times New Roman" w:hAnsi="Times New Roman" w:cs="Times New Roman"/>
        </w:rPr>
        <w:t>.</w:t>
      </w:r>
    </w:p>
    <w:p w14:paraId="4A2F5F51" w14:textId="77777777" w:rsidR="00411F1C" w:rsidRPr="007D2DF1" w:rsidRDefault="00411F1C" w:rsidP="00E92335">
      <w:pPr>
        <w:spacing w:line="480" w:lineRule="auto"/>
        <w:rPr>
          <w:rFonts w:ascii="Times New Roman" w:hAnsi="Times New Roman" w:cs="Times New Roman"/>
          <w:b/>
          <w:bCs/>
        </w:rPr>
      </w:pPr>
    </w:p>
    <w:p w14:paraId="60E1E1DA" w14:textId="72577545" w:rsidR="007C2821" w:rsidRPr="007D2DF1" w:rsidRDefault="00411F1C"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Availability of Supporting Data and Materials:</w:t>
      </w:r>
    </w:p>
    <w:p w14:paraId="2B51DD22" w14:textId="2EA37A3C" w:rsidR="00847A89" w:rsidRPr="007D2DF1" w:rsidRDefault="007C2821" w:rsidP="00CB1019">
      <w:pPr>
        <w:spacing w:line="480" w:lineRule="auto"/>
        <w:rPr>
          <w:rFonts w:ascii="Times New Roman" w:hAnsi="Times New Roman" w:cs="Times New Roman"/>
        </w:rPr>
      </w:pPr>
      <w:r w:rsidRPr="007D2DF1">
        <w:rPr>
          <w:rFonts w:ascii="Times New Roman" w:hAnsi="Times New Roman" w:cs="Times New Roman"/>
        </w:rPr>
        <w:lastRenderedPageBreak/>
        <w:t xml:space="preserve">All data used to build this manuscript can be found in the </w:t>
      </w:r>
      <w:r w:rsidR="00EA140A" w:rsidRPr="007D2DF1">
        <w:rPr>
          <w:rFonts w:ascii="Times New Roman" w:hAnsi="Times New Roman" w:cs="Times New Roman"/>
        </w:rPr>
        <w:t>GitHub</w:t>
      </w:r>
      <w:r w:rsidRPr="007D2DF1">
        <w:rPr>
          <w:rFonts w:ascii="Times New Roman" w:hAnsi="Times New Roman" w:cs="Times New Roman"/>
        </w:rPr>
        <w:t xml:space="preserve"> repository</w:t>
      </w:r>
      <w:r w:rsidR="000842CC" w:rsidRPr="007D2DF1">
        <w:rPr>
          <w:rFonts w:ascii="Times New Roman" w:hAnsi="Times New Roman" w:cs="Times New Roman"/>
        </w:rPr>
        <w:t xml:space="preserve"> for the manuscript</w:t>
      </w:r>
      <w:r w:rsidR="002D23C9" w:rsidRPr="007D2DF1">
        <w:rPr>
          <w:rFonts w:ascii="Times New Roman" w:hAnsi="Times New Roman" w:cs="Times New Roman"/>
        </w:rPr>
        <w:t xml:space="preserve"> (</w:t>
      </w:r>
      <w:hyperlink r:id="rId18" w:history="1">
        <w:r w:rsidR="002D23C9" w:rsidRPr="007D2DF1">
          <w:rPr>
            <w:rStyle w:val="Hyperlink"/>
            <w:rFonts w:ascii="Times New Roman" w:hAnsi="Times New Roman" w:cs="Times New Roman"/>
          </w:rPr>
          <w:t>https://github.com/baynec2/mspms_manuscript</w:t>
        </w:r>
      </w:hyperlink>
      <w:r w:rsidR="002D23C9" w:rsidRPr="007D2DF1">
        <w:rPr>
          <w:rFonts w:ascii="Times New Roman" w:hAnsi="Times New Roman" w:cs="Times New Roman"/>
        </w:rPr>
        <w:t>)</w:t>
      </w:r>
      <w:r w:rsidRPr="007D2DF1">
        <w:rPr>
          <w:rFonts w:ascii="Times New Roman" w:hAnsi="Times New Roman" w:cs="Times New Roman"/>
        </w:rPr>
        <w:t>.</w:t>
      </w:r>
      <w:r w:rsidR="00D13C5A" w:rsidRPr="007D2DF1">
        <w:rPr>
          <w:rFonts w:ascii="Times New Roman" w:hAnsi="Times New Roman" w:cs="Times New Roman"/>
        </w:rPr>
        <w:t xml:space="preserve"> Mass spectrometry data </w:t>
      </w:r>
      <w:r w:rsidR="008F79D9" w:rsidRPr="007D2DF1">
        <w:rPr>
          <w:rFonts w:ascii="Times New Roman" w:hAnsi="Times New Roman" w:cs="Times New Roman"/>
        </w:rPr>
        <w:t>in. raw</w:t>
      </w:r>
      <w:r w:rsidR="00D13C5A" w:rsidRPr="007D2DF1">
        <w:rPr>
          <w:rFonts w:ascii="Times New Roman" w:hAnsi="Times New Roman" w:cs="Times New Roman"/>
        </w:rPr>
        <w:t xml:space="preserve"> format is available from </w:t>
      </w:r>
      <w:r w:rsidR="00FE7016" w:rsidRPr="007D2DF1">
        <w:rPr>
          <w:rFonts w:ascii="Times New Roman" w:hAnsi="Times New Roman" w:cs="Times New Roman"/>
          <w:color w:val="000000" w:themeColor="text1"/>
        </w:rPr>
        <w:t>MassIVE Repository under accession number MSV00008595.</w:t>
      </w:r>
    </w:p>
    <w:p w14:paraId="1E8821C1" w14:textId="77777777" w:rsidR="002D23C9" w:rsidRPr="007D2DF1" w:rsidRDefault="002D23C9" w:rsidP="00CB1019">
      <w:pPr>
        <w:spacing w:line="480" w:lineRule="auto"/>
        <w:rPr>
          <w:rFonts w:ascii="Times New Roman" w:hAnsi="Times New Roman" w:cs="Times New Roman"/>
        </w:rPr>
      </w:pPr>
    </w:p>
    <w:p w14:paraId="74FD693F" w14:textId="034A5CE6" w:rsidR="00B91509" w:rsidRPr="007D2DF1" w:rsidRDefault="00E874C3" w:rsidP="00CB1019">
      <w:pPr>
        <w:spacing w:line="480" w:lineRule="auto"/>
        <w:rPr>
          <w:rFonts w:ascii="Times New Roman" w:hAnsi="Times New Roman" w:cs="Times New Roman"/>
          <w:sz w:val="32"/>
          <w:szCs w:val="32"/>
        </w:rPr>
      </w:pPr>
      <w:r w:rsidRPr="007D2DF1">
        <w:rPr>
          <w:rFonts w:ascii="Times New Roman" w:hAnsi="Times New Roman" w:cs="Times New Roman"/>
          <w:sz w:val="32"/>
          <w:szCs w:val="32"/>
        </w:rPr>
        <w:t>Figure</w:t>
      </w:r>
      <w:r w:rsidR="00847A89" w:rsidRPr="007D2DF1">
        <w:rPr>
          <w:rFonts w:ascii="Times New Roman" w:hAnsi="Times New Roman" w:cs="Times New Roman"/>
          <w:sz w:val="32"/>
          <w:szCs w:val="32"/>
        </w:rPr>
        <w:t xml:space="preserve"> Legends</w:t>
      </w:r>
    </w:p>
    <w:p w14:paraId="4335C805" w14:textId="6DF8A502" w:rsidR="00E874C3" w:rsidRPr="007D2DF1" w:rsidRDefault="00E874C3" w:rsidP="00CB1019">
      <w:pPr>
        <w:spacing w:line="480" w:lineRule="auto"/>
        <w:rPr>
          <w:rFonts w:ascii="Times New Roman" w:hAnsi="Times New Roman" w:cs="Times New Roman"/>
        </w:rPr>
      </w:pPr>
      <w:r w:rsidRPr="007D2DF1">
        <w:rPr>
          <w:rFonts w:ascii="Times New Roman" w:hAnsi="Times New Roman" w:cs="Times New Roman"/>
          <w:b/>
          <w:bCs/>
        </w:rPr>
        <w:t xml:space="preserve">Figure 1. Overview of the </w:t>
      </w:r>
      <w:r w:rsidRPr="007D2DF1">
        <w:rPr>
          <w:rFonts w:ascii="Times New Roman" w:hAnsi="Times New Roman" w:cs="Times New Roman"/>
          <w:b/>
          <w:bCs/>
          <w:i/>
          <w:iCs/>
        </w:rPr>
        <w:t>mspms</w:t>
      </w:r>
      <w:r w:rsidRPr="007D2DF1">
        <w:rPr>
          <w:rFonts w:ascii="Times New Roman" w:hAnsi="Times New Roman" w:cs="Times New Roman"/>
          <w:b/>
          <w:bCs/>
        </w:rPr>
        <w:t xml:space="preserve"> R package and MSP-MS profiling</w:t>
      </w:r>
      <w:r w:rsidR="00922445" w:rsidRPr="007D2DF1">
        <w:rPr>
          <w:rFonts w:ascii="Times New Roman" w:hAnsi="Times New Roman" w:cs="Times New Roman"/>
          <w:b/>
          <w:bCs/>
        </w:rPr>
        <w:t xml:space="preserve"> of cathepsin proteases</w:t>
      </w:r>
      <w:r w:rsidRPr="007D2DF1">
        <w:rPr>
          <w:rFonts w:ascii="Times New Roman" w:hAnsi="Times New Roman" w:cs="Times New Roman"/>
          <w:b/>
          <w:bCs/>
        </w:rPr>
        <w:t>.</w:t>
      </w:r>
      <w:r w:rsidR="00301C49" w:rsidRPr="007D2DF1">
        <w:rPr>
          <w:rFonts w:ascii="Times New Roman" w:hAnsi="Times New Roman" w:cs="Times New Roman"/>
          <w:b/>
          <w:bCs/>
        </w:rPr>
        <w:t xml:space="preserve"> </w:t>
      </w:r>
      <w:r w:rsidRPr="007D2DF1">
        <w:rPr>
          <w:rFonts w:ascii="Times New Roman" w:hAnsi="Times New Roman" w:cs="Times New Roman"/>
        </w:rPr>
        <w:t xml:space="preserve">Schematic of the functions contained within the </w:t>
      </w:r>
      <w:r w:rsidRPr="007D2DF1">
        <w:rPr>
          <w:rFonts w:ascii="Times New Roman" w:hAnsi="Times New Roman" w:cs="Times New Roman"/>
          <w:i/>
          <w:iCs/>
        </w:rPr>
        <w:t>mspms</w:t>
      </w:r>
      <w:r w:rsidRPr="007D2DF1">
        <w:rPr>
          <w:rFonts w:ascii="Times New Roman" w:hAnsi="Times New Roman" w:cs="Times New Roman"/>
        </w:rPr>
        <w:t xml:space="preserve"> R package. </w:t>
      </w:r>
    </w:p>
    <w:p w14:paraId="13EA0C7E" w14:textId="2B069262" w:rsidR="00E874C3" w:rsidRPr="007D2DF1" w:rsidRDefault="00E874C3" w:rsidP="00CB1019">
      <w:pPr>
        <w:spacing w:line="480" w:lineRule="auto"/>
        <w:rPr>
          <w:rFonts w:ascii="Times New Roman" w:hAnsi="Times New Roman" w:cs="Times New Roman"/>
        </w:rPr>
      </w:pPr>
    </w:p>
    <w:p w14:paraId="4DC7976D" w14:textId="77777777" w:rsidR="00D13C5A" w:rsidRPr="007D2DF1" w:rsidRDefault="00E874C3" w:rsidP="00CB1019">
      <w:pPr>
        <w:spacing w:line="480" w:lineRule="auto"/>
        <w:rPr>
          <w:rFonts w:ascii="Times New Roman" w:hAnsi="Times New Roman" w:cs="Times New Roman"/>
          <w:b/>
          <w:bCs/>
        </w:rPr>
      </w:pPr>
      <w:r w:rsidRPr="007D2DF1">
        <w:rPr>
          <w:rFonts w:ascii="Times New Roman" w:hAnsi="Times New Roman" w:cs="Times New Roman"/>
          <w:b/>
          <w:bCs/>
        </w:rPr>
        <w:t>Figure 2. Global visualization of MSP-MS data.</w:t>
      </w:r>
    </w:p>
    <w:p w14:paraId="6265E265" w14:textId="55817668" w:rsidR="008E1867" w:rsidRPr="007D2DF1" w:rsidRDefault="00E874C3" w:rsidP="00CB1019">
      <w:pPr>
        <w:spacing w:line="480" w:lineRule="auto"/>
        <w:rPr>
          <w:rFonts w:ascii="Times New Roman" w:hAnsi="Times New Roman" w:cs="Times New Roman"/>
        </w:rPr>
      </w:pPr>
      <w:r w:rsidRPr="007D2DF1">
        <w:rPr>
          <w:rFonts w:ascii="Times New Roman" w:hAnsi="Times New Roman" w:cs="Times New Roman"/>
        </w:rPr>
        <w:t xml:space="preserve">(A) Principal component analysis displaying PC1 and PC2. Samples are colored by time, </w:t>
      </w:r>
      <w:r w:rsidR="00B91509" w:rsidRPr="007D2DF1">
        <w:rPr>
          <w:rFonts w:ascii="Times New Roman" w:hAnsi="Times New Roman" w:cs="Times New Roman"/>
        </w:rPr>
        <w:t>while the</w:t>
      </w:r>
      <w:r w:rsidRPr="007D2DF1">
        <w:rPr>
          <w:rFonts w:ascii="Times New Roman" w:hAnsi="Times New Roman" w:cs="Times New Roman"/>
        </w:rPr>
        <w:t xml:space="preserve"> shape and line type </w:t>
      </w:r>
      <w:r w:rsidR="00B91509" w:rsidRPr="007D2DF1">
        <w:rPr>
          <w:rFonts w:ascii="Times New Roman" w:hAnsi="Times New Roman" w:cs="Times New Roman"/>
        </w:rPr>
        <w:t>show</w:t>
      </w:r>
      <w:r w:rsidRPr="007D2DF1">
        <w:rPr>
          <w:rFonts w:ascii="Times New Roman" w:hAnsi="Times New Roman" w:cs="Times New Roman"/>
        </w:rPr>
        <w:t xml:space="preserve"> the type of cathepsin</w:t>
      </w:r>
      <w:r w:rsidR="00B91509" w:rsidRPr="007D2DF1">
        <w:rPr>
          <w:rFonts w:ascii="Times New Roman" w:hAnsi="Times New Roman" w:cs="Times New Roman"/>
        </w:rPr>
        <w:t xml:space="preserve"> with e</w:t>
      </w:r>
      <w:r w:rsidRPr="007D2DF1">
        <w:rPr>
          <w:rFonts w:ascii="Times New Roman" w:hAnsi="Times New Roman" w:cs="Times New Roman"/>
        </w:rPr>
        <w:t>clipses represent</w:t>
      </w:r>
      <w:r w:rsidR="00B91509" w:rsidRPr="007D2DF1">
        <w:rPr>
          <w:rFonts w:ascii="Times New Roman" w:hAnsi="Times New Roman" w:cs="Times New Roman"/>
        </w:rPr>
        <w:t xml:space="preserve">ing </w:t>
      </w:r>
      <w:r w:rsidRPr="007D2DF1">
        <w:rPr>
          <w:rFonts w:ascii="Times New Roman" w:hAnsi="Times New Roman" w:cs="Times New Roman"/>
        </w:rPr>
        <w:t>the 95% confidence interval. (C) Heatmap showing the results of the experiment as clustered using unsupervised hier</w:t>
      </w:r>
      <w:r w:rsidR="00B91509" w:rsidRPr="007D2DF1">
        <w:rPr>
          <w:rFonts w:ascii="Times New Roman" w:hAnsi="Times New Roman" w:cs="Times New Roman"/>
        </w:rPr>
        <w:t>ar</w:t>
      </w:r>
      <w:r w:rsidRPr="007D2DF1">
        <w:rPr>
          <w:rFonts w:ascii="Times New Roman" w:hAnsi="Times New Roman" w:cs="Times New Roman"/>
        </w:rPr>
        <w:t xml:space="preserve">chical clustering.  Rows of the heatmap represent the samples while columns represent the peptides. Color of the heatmap cells represent the normalized, column centered, and scaled values.  Colored bars to the right of the heatmap indicate the cathepsin and time of the samples in each row. </w:t>
      </w:r>
      <w:r w:rsidR="00B91509" w:rsidRPr="007D2DF1">
        <w:rPr>
          <w:rFonts w:ascii="Times New Roman" w:hAnsi="Times New Roman" w:cs="Times New Roman"/>
        </w:rPr>
        <w:t xml:space="preserve">Colored bars corresponding to each peptide in the columns display whether the corresponding peptide is a full-length peptide belonging to the </w:t>
      </w:r>
      <w:r w:rsidR="00301C49" w:rsidRPr="007D2DF1">
        <w:rPr>
          <w:rFonts w:ascii="Times New Roman" w:hAnsi="Times New Roman" w:cs="Times New Roman"/>
        </w:rPr>
        <w:t>228-member</w:t>
      </w:r>
      <w:r w:rsidR="00B91509" w:rsidRPr="007D2DF1">
        <w:rPr>
          <w:rFonts w:ascii="Times New Roman" w:hAnsi="Times New Roman" w:cs="Times New Roman"/>
        </w:rPr>
        <w:t xml:space="preserve"> peptide library (non -cleaved</w:t>
      </w:r>
      <w:r w:rsidR="00301C49" w:rsidRPr="007D2DF1">
        <w:rPr>
          <w:rFonts w:ascii="Times New Roman" w:hAnsi="Times New Roman" w:cs="Times New Roman"/>
        </w:rPr>
        <w:t>, dark blue</w:t>
      </w:r>
      <w:r w:rsidR="00B91509" w:rsidRPr="007D2DF1">
        <w:rPr>
          <w:rFonts w:ascii="Times New Roman" w:hAnsi="Times New Roman" w:cs="Times New Roman"/>
        </w:rPr>
        <w:t>) or a cleavage product (cleaved</w:t>
      </w:r>
      <w:r w:rsidR="00301C49" w:rsidRPr="007D2DF1">
        <w:rPr>
          <w:rFonts w:ascii="Times New Roman" w:hAnsi="Times New Roman" w:cs="Times New Roman"/>
        </w:rPr>
        <w:t>, blue</w:t>
      </w:r>
      <w:r w:rsidR="00B91509" w:rsidRPr="007D2DF1">
        <w:rPr>
          <w:rFonts w:ascii="Times New Roman" w:hAnsi="Times New Roman" w:cs="Times New Roman"/>
        </w:rPr>
        <w:t>)</w:t>
      </w:r>
    </w:p>
    <w:p w14:paraId="7308F6E1" w14:textId="77777777" w:rsidR="008E1867" w:rsidRPr="007D2DF1" w:rsidRDefault="008E1867" w:rsidP="00CB1019">
      <w:pPr>
        <w:spacing w:line="480" w:lineRule="auto"/>
        <w:rPr>
          <w:rFonts w:ascii="Times New Roman" w:hAnsi="Times New Roman" w:cs="Times New Roman"/>
          <w:b/>
          <w:bCs/>
        </w:rPr>
      </w:pPr>
    </w:p>
    <w:p w14:paraId="320FAED8" w14:textId="103597B0" w:rsidR="008B4661" w:rsidRPr="007D2DF1" w:rsidRDefault="00E874C3" w:rsidP="00CB1019">
      <w:pPr>
        <w:spacing w:line="480" w:lineRule="auto"/>
        <w:rPr>
          <w:rFonts w:ascii="Times New Roman" w:hAnsi="Times New Roman" w:cs="Times New Roman"/>
          <w:b/>
          <w:bCs/>
        </w:rPr>
      </w:pPr>
      <w:r w:rsidRPr="007D2DF1">
        <w:rPr>
          <w:rFonts w:ascii="Times New Roman" w:hAnsi="Times New Roman" w:cs="Times New Roman"/>
          <w:b/>
          <w:bCs/>
        </w:rPr>
        <w:t>Figure 3. Differentially abundant peptide cleavages over time.</w:t>
      </w:r>
    </w:p>
    <w:p w14:paraId="19355A91" w14:textId="6E5EBE7A" w:rsidR="008B4661" w:rsidRPr="007D2DF1" w:rsidRDefault="008B4661" w:rsidP="00CB1019">
      <w:pPr>
        <w:spacing w:line="480" w:lineRule="auto"/>
        <w:rPr>
          <w:rFonts w:ascii="Times New Roman" w:hAnsi="Times New Roman" w:cs="Times New Roman"/>
          <w:b/>
          <w:bCs/>
        </w:rPr>
      </w:pPr>
      <w:r w:rsidRPr="007D2DF1">
        <w:rPr>
          <w:rFonts w:ascii="Times New Roman" w:hAnsi="Times New Roman" w:cs="Times New Roman"/>
        </w:rPr>
        <w:t>(A)</w:t>
      </w:r>
      <w:r w:rsidRPr="007D2DF1">
        <w:rPr>
          <w:rFonts w:ascii="Times New Roman" w:hAnsi="Times New Roman" w:cs="Times New Roman"/>
          <w:b/>
          <w:bCs/>
        </w:rPr>
        <w:t xml:space="preserve"> </w:t>
      </w:r>
      <w:r w:rsidRPr="007D2DF1">
        <w:rPr>
          <w:rFonts w:ascii="Times New Roman" w:hAnsi="Times New Roman" w:cs="Times New Roman"/>
        </w:rPr>
        <w:t xml:space="preserve">Summarized substrate specificities for cathepsin A- D as reported in the literature.   </w:t>
      </w:r>
      <w:r w:rsidR="00E874C3" w:rsidRPr="007D2DF1">
        <w:rPr>
          <w:rFonts w:ascii="Times New Roman" w:hAnsi="Times New Roman" w:cs="Times New Roman"/>
          <w:b/>
          <w:bCs/>
        </w:rPr>
        <w:t xml:space="preserve"> </w:t>
      </w:r>
    </w:p>
    <w:p w14:paraId="723818BA" w14:textId="0D8DA177" w:rsidR="0041017D" w:rsidRPr="007D2DF1" w:rsidRDefault="00E874C3" w:rsidP="00CB1019">
      <w:pPr>
        <w:spacing w:line="480" w:lineRule="auto"/>
        <w:rPr>
          <w:rFonts w:ascii="Times New Roman" w:hAnsi="Times New Roman" w:cs="Times New Roman"/>
        </w:rPr>
      </w:pPr>
      <w:r w:rsidRPr="007D2DF1">
        <w:rPr>
          <w:rFonts w:ascii="Times New Roman" w:hAnsi="Times New Roman" w:cs="Times New Roman"/>
        </w:rPr>
        <w:t>(</w:t>
      </w:r>
      <w:r w:rsidR="008B4661" w:rsidRPr="007D2DF1">
        <w:rPr>
          <w:rFonts w:ascii="Times New Roman" w:hAnsi="Times New Roman" w:cs="Times New Roman"/>
        </w:rPr>
        <w:t>B</w:t>
      </w:r>
      <w:r w:rsidRPr="007D2DF1">
        <w:rPr>
          <w:rFonts w:ascii="Times New Roman" w:hAnsi="Times New Roman" w:cs="Times New Roman"/>
        </w:rPr>
        <w:t>) Volcano plots displaying the log</w:t>
      </w:r>
      <w:r w:rsidR="00D84DAB" w:rsidRPr="007D2DF1">
        <w:rPr>
          <w:rFonts w:ascii="Times New Roman" w:hAnsi="Times New Roman" w:cs="Times New Roman"/>
          <w:vertAlign w:val="subscript"/>
        </w:rPr>
        <w:t>2</w:t>
      </w:r>
      <w:r w:rsidR="00301C49" w:rsidRPr="007D2DF1">
        <w:rPr>
          <w:rFonts w:ascii="Times New Roman" w:hAnsi="Times New Roman" w:cs="Times New Roman"/>
        </w:rPr>
        <w:t>-fold</w:t>
      </w:r>
      <w:r w:rsidRPr="007D2DF1">
        <w:rPr>
          <w:rFonts w:ascii="Times New Roman" w:hAnsi="Times New Roman" w:cs="Times New Roman"/>
        </w:rPr>
        <w:t xml:space="preserve"> change of the timepoint as indicated by color relative to and -log10 FDR corrected p values for each cathepsin.  (</w:t>
      </w:r>
      <w:r w:rsidR="008B4661" w:rsidRPr="007D2DF1">
        <w:rPr>
          <w:rFonts w:ascii="Times New Roman" w:hAnsi="Times New Roman" w:cs="Times New Roman"/>
        </w:rPr>
        <w:t>C</w:t>
      </w:r>
      <w:r w:rsidRPr="007D2DF1">
        <w:rPr>
          <w:rFonts w:ascii="Times New Roman" w:hAnsi="Times New Roman" w:cs="Times New Roman"/>
        </w:rPr>
        <w:t xml:space="preserve">) Plot showing the number of </w:t>
      </w:r>
      <w:r w:rsidRPr="007D2DF1">
        <w:rPr>
          <w:rFonts w:ascii="Times New Roman" w:hAnsi="Times New Roman" w:cs="Times New Roman"/>
        </w:rPr>
        <w:lastRenderedPageBreak/>
        <w:t>significant cleavage events at each position of the peptide library (as defined as having a log</w:t>
      </w:r>
      <w:r w:rsidRPr="007D2DF1">
        <w:rPr>
          <w:rFonts w:ascii="Times New Roman" w:hAnsi="Times New Roman" w:cs="Times New Roman"/>
          <w:vertAlign w:val="subscript"/>
        </w:rPr>
        <w:t>2</w:t>
      </w:r>
      <w:r w:rsidR="00D84DAB" w:rsidRPr="007D2DF1">
        <w:rPr>
          <w:rFonts w:ascii="Times New Roman" w:hAnsi="Times New Roman" w:cs="Times New Roman"/>
        </w:rPr>
        <w:t xml:space="preserve"> fold change</w:t>
      </w:r>
      <w:r w:rsidRPr="007D2DF1">
        <w:rPr>
          <w:rFonts w:ascii="Times New Roman" w:hAnsi="Times New Roman" w:cs="Times New Roman"/>
        </w:rPr>
        <w:t xml:space="preserve"> </w:t>
      </w:r>
      <w:r w:rsidR="00990612" w:rsidRPr="007D2DF1">
        <w:rPr>
          <w:rFonts w:ascii="Times New Roman" w:hAnsi="Times New Roman" w:cs="Times New Roman"/>
        </w:rPr>
        <w:t>≥</w:t>
      </w:r>
      <w:r w:rsidRPr="007D2DF1">
        <w:rPr>
          <w:rFonts w:ascii="Times New Roman" w:hAnsi="Times New Roman" w:cs="Times New Roman"/>
        </w:rPr>
        <w:t xml:space="preserve"> 3 and FDR adjusted p values </w:t>
      </w:r>
      <w:r w:rsidR="00990612" w:rsidRPr="007D2DF1">
        <w:rPr>
          <w:rFonts w:ascii="Times New Roman" w:hAnsi="Times New Roman" w:cs="Times New Roman"/>
        </w:rPr>
        <w:t xml:space="preserve">≤ </w:t>
      </w:r>
      <w:r w:rsidRPr="007D2DF1">
        <w:rPr>
          <w:rFonts w:ascii="Times New Roman" w:hAnsi="Times New Roman" w:cs="Times New Roman"/>
        </w:rPr>
        <w:t>0.05) (</w:t>
      </w:r>
      <w:r w:rsidR="008B4661" w:rsidRPr="007D2DF1">
        <w:rPr>
          <w:rFonts w:ascii="Times New Roman" w:hAnsi="Times New Roman" w:cs="Times New Roman"/>
        </w:rPr>
        <w:t>D</w:t>
      </w:r>
      <w:r w:rsidRPr="007D2DF1">
        <w:rPr>
          <w:rFonts w:ascii="Times New Roman" w:hAnsi="Times New Roman" w:cs="Times New Roman"/>
        </w:rPr>
        <w:t>) Ice</w:t>
      </w:r>
      <w:r w:rsidR="00990612" w:rsidRPr="007D2DF1">
        <w:rPr>
          <w:rFonts w:ascii="Times New Roman" w:hAnsi="Times New Roman" w:cs="Times New Roman"/>
        </w:rPr>
        <w:t>L</w:t>
      </w:r>
      <w:r w:rsidRPr="007D2DF1">
        <w:rPr>
          <w:rFonts w:ascii="Times New Roman" w:hAnsi="Times New Roman" w:cs="Times New Roman"/>
        </w:rPr>
        <w:t xml:space="preserve">ogo plots as implemented in the </w:t>
      </w:r>
      <w:r w:rsidRPr="007D2DF1">
        <w:rPr>
          <w:rFonts w:ascii="Times New Roman" w:hAnsi="Times New Roman" w:cs="Times New Roman"/>
          <w:i/>
          <w:iCs/>
        </w:rPr>
        <w:t>mspms</w:t>
      </w:r>
      <w:r w:rsidRPr="007D2DF1">
        <w:rPr>
          <w:rFonts w:ascii="Times New Roman" w:hAnsi="Times New Roman" w:cs="Times New Roman"/>
        </w:rPr>
        <w:t xml:space="preserve"> package. Amino acid residues (with X representing positions past the terminus) four positions to the left and right of the cleavage site are displayed. Only residues with significantly higher proportions relative to the proportion of all possible cleavage sequences present in the initial peptide library (pval </w:t>
      </w:r>
      <w:r w:rsidR="008F79D9" w:rsidRPr="007D2DF1">
        <w:rPr>
          <w:rFonts w:ascii="Times New Roman" w:hAnsi="Times New Roman" w:cs="Times New Roman"/>
        </w:rPr>
        <w:t>≤ 0.05</w:t>
      </w:r>
      <w:r w:rsidRPr="007D2DF1">
        <w:rPr>
          <w:rFonts w:ascii="Times New Roman" w:hAnsi="Times New Roman" w:cs="Times New Roman"/>
        </w:rPr>
        <w:t>) are shown, with the height representing the percentage differences.</w:t>
      </w:r>
    </w:p>
    <w:p w14:paraId="7FECACC2" w14:textId="77777777" w:rsidR="00BB632B" w:rsidRPr="007D2DF1" w:rsidRDefault="00BB632B" w:rsidP="00CB1019">
      <w:pPr>
        <w:spacing w:line="480" w:lineRule="auto"/>
        <w:rPr>
          <w:rFonts w:ascii="Times New Roman" w:hAnsi="Times New Roman" w:cs="Times New Roman"/>
        </w:rPr>
      </w:pPr>
    </w:p>
    <w:p w14:paraId="5CAE55F7" w14:textId="6F13CFBD" w:rsidR="00CF3DCB" w:rsidRPr="007D2DF1" w:rsidRDefault="00411F1C" w:rsidP="00CB1019">
      <w:pPr>
        <w:spacing w:line="480" w:lineRule="auto"/>
        <w:rPr>
          <w:rFonts w:ascii="Times New Roman" w:hAnsi="Times New Roman" w:cs="Times New Roman"/>
          <w:sz w:val="32"/>
          <w:szCs w:val="32"/>
        </w:rPr>
      </w:pPr>
      <w:r w:rsidRPr="007D2DF1">
        <w:rPr>
          <w:rFonts w:ascii="Times New Roman" w:hAnsi="Times New Roman" w:cs="Times New Roman"/>
          <w:sz w:val="32"/>
          <w:szCs w:val="32"/>
        </w:rPr>
        <w:t xml:space="preserve">Supplementary </w:t>
      </w:r>
      <w:r w:rsidR="00847A89" w:rsidRPr="007D2DF1">
        <w:rPr>
          <w:rFonts w:ascii="Times New Roman" w:hAnsi="Times New Roman" w:cs="Times New Roman"/>
          <w:sz w:val="32"/>
          <w:szCs w:val="32"/>
        </w:rPr>
        <w:t>Figure</w:t>
      </w:r>
      <w:r w:rsidR="00C633B3" w:rsidRPr="007D2DF1">
        <w:rPr>
          <w:rFonts w:ascii="Times New Roman" w:hAnsi="Times New Roman" w:cs="Times New Roman"/>
          <w:sz w:val="32"/>
          <w:szCs w:val="32"/>
        </w:rPr>
        <w:t xml:space="preserve"> Legends</w:t>
      </w:r>
    </w:p>
    <w:p w14:paraId="6727EAF9" w14:textId="27A7C76A" w:rsidR="00F16275" w:rsidRPr="007D2DF1" w:rsidRDefault="00F16275" w:rsidP="00CB1019">
      <w:pPr>
        <w:spacing w:line="480" w:lineRule="auto"/>
        <w:rPr>
          <w:rFonts w:ascii="Times New Roman" w:hAnsi="Times New Roman" w:cs="Times New Roman"/>
          <w:b/>
          <w:bCs/>
        </w:rPr>
      </w:pPr>
      <w:r w:rsidRPr="007D2DF1">
        <w:rPr>
          <w:rFonts w:ascii="Times New Roman" w:hAnsi="Times New Roman" w:cs="Times New Roman"/>
          <w:b/>
          <w:bCs/>
        </w:rPr>
        <w:t xml:space="preserve">Supplementary Figure 1. Comparison of Results from Upstream Proteomic Software Compatible with </w:t>
      </w:r>
      <w:r w:rsidRPr="007D2DF1">
        <w:rPr>
          <w:rFonts w:ascii="Times New Roman" w:hAnsi="Times New Roman" w:cs="Times New Roman"/>
          <w:b/>
          <w:bCs/>
          <w:i/>
          <w:iCs/>
        </w:rPr>
        <w:t>mspms</w:t>
      </w:r>
      <w:r w:rsidRPr="007D2DF1">
        <w:rPr>
          <w:rFonts w:ascii="Times New Roman" w:hAnsi="Times New Roman" w:cs="Times New Roman"/>
          <w:b/>
          <w:bCs/>
        </w:rPr>
        <w:t>.</w:t>
      </w:r>
    </w:p>
    <w:p w14:paraId="2EE6EBD7" w14:textId="7D8AA4A2" w:rsidR="00F16275" w:rsidRPr="007D2DF1" w:rsidRDefault="00F16275" w:rsidP="00CB1019">
      <w:pPr>
        <w:spacing w:line="480" w:lineRule="auto"/>
        <w:rPr>
          <w:rFonts w:ascii="Times New Roman" w:hAnsi="Times New Roman" w:cs="Times New Roman"/>
        </w:rPr>
      </w:pPr>
      <w:r w:rsidRPr="007D2DF1">
        <w:rPr>
          <w:rFonts w:ascii="Times New Roman" w:hAnsi="Times New Roman" w:cs="Times New Roman"/>
        </w:rPr>
        <w:t>(A) Correlation analysis of shared peptides detected by PEAKS Studio, Proteome Discoverer (PD), and FragPipe.</w:t>
      </w:r>
      <w:r w:rsidR="00CB1019" w:rsidRPr="007D2DF1">
        <w:rPr>
          <w:rFonts w:ascii="Times New Roman" w:hAnsi="Times New Roman" w:cs="Times New Roman"/>
        </w:rPr>
        <w:t xml:space="preserve"> </w:t>
      </w:r>
      <w:r w:rsidRPr="007D2DF1">
        <w:rPr>
          <w:rFonts w:ascii="Times New Roman" w:hAnsi="Times New Roman" w:cs="Times New Roman"/>
        </w:rPr>
        <w:t>(B) Venn diagram showing peptides identified as significantly different by each software tool.</w:t>
      </w:r>
      <w:r w:rsidR="00CB1019" w:rsidRPr="007D2DF1">
        <w:rPr>
          <w:rFonts w:ascii="Times New Roman" w:hAnsi="Times New Roman" w:cs="Times New Roman"/>
        </w:rPr>
        <w:t xml:space="preserve"> </w:t>
      </w:r>
      <w:r w:rsidRPr="007D2DF1">
        <w:rPr>
          <w:rFonts w:ascii="Times New Roman" w:hAnsi="Times New Roman" w:cs="Times New Roman"/>
        </w:rPr>
        <w:t>(C) Cleavage site plots illustrating peptide cleavage patterns across comparisons made using the three tools.</w:t>
      </w:r>
    </w:p>
    <w:p w14:paraId="093DE021" w14:textId="63445A5D" w:rsidR="00F16275" w:rsidRPr="007D2DF1" w:rsidRDefault="00F16275" w:rsidP="00CB1019">
      <w:pPr>
        <w:spacing w:line="480" w:lineRule="auto"/>
        <w:rPr>
          <w:rFonts w:ascii="Times New Roman" w:hAnsi="Times New Roman" w:cs="Times New Roman"/>
          <w:b/>
          <w:bCs/>
        </w:rPr>
      </w:pPr>
    </w:p>
    <w:p w14:paraId="606B4DBE" w14:textId="47F7BC0E" w:rsidR="00F16275" w:rsidRPr="007D2DF1" w:rsidRDefault="00F16275" w:rsidP="00CB1019">
      <w:pPr>
        <w:spacing w:line="480" w:lineRule="auto"/>
        <w:rPr>
          <w:rFonts w:ascii="Times New Roman" w:hAnsi="Times New Roman" w:cs="Times New Roman"/>
          <w:b/>
          <w:bCs/>
        </w:rPr>
      </w:pPr>
      <w:r w:rsidRPr="007D2DF1">
        <w:rPr>
          <w:rFonts w:ascii="Times New Roman" w:hAnsi="Times New Roman" w:cs="Times New Roman"/>
          <w:b/>
          <w:bCs/>
        </w:rPr>
        <w:t xml:space="preserve">Supplementary Figure 2. Comparison of IceLogos from Upstream Proteomic Software Compatible with </w:t>
      </w:r>
      <w:r w:rsidR="0041017D" w:rsidRPr="007D2DF1">
        <w:rPr>
          <w:rFonts w:ascii="Times New Roman" w:hAnsi="Times New Roman" w:cs="Times New Roman"/>
          <w:b/>
          <w:bCs/>
          <w:i/>
          <w:iCs/>
        </w:rPr>
        <w:t>mspms</w:t>
      </w:r>
      <w:r w:rsidRPr="007D2DF1">
        <w:rPr>
          <w:rFonts w:ascii="Times New Roman" w:hAnsi="Times New Roman" w:cs="Times New Roman"/>
          <w:b/>
          <w:bCs/>
        </w:rPr>
        <w:t>.</w:t>
      </w:r>
    </w:p>
    <w:p w14:paraId="696ED76A" w14:textId="4143D8AF" w:rsidR="00F16275" w:rsidRPr="007D2DF1" w:rsidRDefault="0041017D" w:rsidP="00CB1019">
      <w:pPr>
        <w:spacing w:line="480" w:lineRule="auto"/>
        <w:rPr>
          <w:rFonts w:ascii="Times New Roman" w:hAnsi="Times New Roman" w:cs="Times New Roman"/>
        </w:rPr>
      </w:pPr>
      <w:r w:rsidRPr="007D2DF1">
        <w:rPr>
          <w:rFonts w:ascii="Times New Roman" w:hAnsi="Times New Roman" w:cs="Times New Roman"/>
        </w:rPr>
        <w:t>IceLogo</w:t>
      </w:r>
      <w:r w:rsidR="00F16275" w:rsidRPr="007D2DF1">
        <w:rPr>
          <w:rFonts w:ascii="Times New Roman" w:hAnsi="Times New Roman" w:cs="Times New Roman"/>
        </w:rPr>
        <w:t xml:space="preserve"> generated using peptide data exported from PEAKS Studio, Proteome Discoverer (PD), and FragPipe.</w:t>
      </w:r>
    </w:p>
    <w:p w14:paraId="0D870FD5" w14:textId="77777777" w:rsidR="00C633B3" w:rsidRPr="007D2DF1" w:rsidRDefault="00C633B3" w:rsidP="00CB1019">
      <w:pPr>
        <w:spacing w:line="480" w:lineRule="auto"/>
        <w:rPr>
          <w:rFonts w:ascii="Times New Roman" w:hAnsi="Times New Roman" w:cs="Times New Roman"/>
        </w:rPr>
      </w:pPr>
    </w:p>
    <w:p w14:paraId="1625CAF0" w14:textId="7BEB50C8" w:rsidR="0041017D" w:rsidRPr="007D2DF1" w:rsidRDefault="0041017D" w:rsidP="00CB1019">
      <w:pPr>
        <w:spacing w:line="480" w:lineRule="auto"/>
        <w:rPr>
          <w:rFonts w:ascii="Times New Roman" w:hAnsi="Times New Roman" w:cs="Times New Roman"/>
        </w:rPr>
      </w:pPr>
      <w:r w:rsidRPr="007D2DF1">
        <w:rPr>
          <w:rFonts w:ascii="Times New Roman" w:hAnsi="Times New Roman" w:cs="Times New Roman"/>
          <w:b/>
          <w:bCs/>
        </w:rPr>
        <w:t xml:space="preserve">Supplementary Figure 3. Comparison of Detected Peptide Lengths Using Different Upstream Proteomic Software Compatible with </w:t>
      </w:r>
      <w:r w:rsidRPr="007D2DF1">
        <w:rPr>
          <w:rFonts w:ascii="Times New Roman" w:hAnsi="Times New Roman" w:cs="Times New Roman"/>
          <w:b/>
          <w:bCs/>
          <w:i/>
          <w:iCs/>
        </w:rPr>
        <w:t>mspms</w:t>
      </w:r>
      <w:r w:rsidRPr="007D2DF1">
        <w:rPr>
          <w:rFonts w:ascii="Times New Roman" w:hAnsi="Times New Roman" w:cs="Times New Roman"/>
          <w:b/>
          <w:bCs/>
        </w:rPr>
        <w:t>.</w:t>
      </w:r>
    </w:p>
    <w:p w14:paraId="6CA869AB" w14:textId="6F662221" w:rsidR="00BB632B" w:rsidRPr="007D2DF1" w:rsidRDefault="0041017D" w:rsidP="00CB1019">
      <w:pPr>
        <w:pStyle w:val="ListParagraph"/>
        <w:numPr>
          <w:ilvl w:val="0"/>
          <w:numId w:val="17"/>
        </w:numPr>
        <w:spacing w:line="480" w:lineRule="auto"/>
        <w:ind w:left="360"/>
        <w:rPr>
          <w:rFonts w:ascii="Times New Roman" w:hAnsi="Times New Roman" w:cs="Times New Roman"/>
        </w:rPr>
      </w:pPr>
      <w:r w:rsidRPr="007D2DF1">
        <w:rPr>
          <w:rFonts w:ascii="Times New Roman" w:hAnsi="Times New Roman" w:cs="Times New Roman"/>
        </w:rPr>
        <w:lastRenderedPageBreak/>
        <w:t>Count of significant peptides detected by length, categorized by the upstream proteomic software tool used.</w:t>
      </w:r>
    </w:p>
    <w:p w14:paraId="37CE3618" w14:textId="27D98693" w:rsidR="00BB632B" w:rsidRPr="007D2DF1" w:rsidRDefault="00BB632B" w:rsidP="00CB1019">
      <w:pPr>
        <w:pStyle w:val="ListParagraph"/>
        <w:numPr>
          <w:ilvl w:val="0"/>
          <w:numId w:val="17"/>
        </w:numPr>
        <w:spacing w:line="480" w:lineRule="auto"/>
        <w:ind w:left="360"/>
        <w:rPr>
          <w:rFonts w:ascii="Times New Roman" w:hAnsi="Times New Roman" w:cs="Times New Roman"/>
        </w:rPr>
      </w:pPr>
      <w:r w:rsidRPr="007D2DF1">
        <w:rPr>
          <w:rFonts w:ascii="Times New Roman" w:hAnsi="Times New Roman" w:cs="Times New Roman"/>
        </w:rPr>
        <w:t xml:space="preserve">Count of total detected peptides by length categorized by the upstream proteomic software tool used. </w:t>
      </w:r>
    </w:p>
    <w:p w14:paraId="63572D3F" w14:textId="77777777" w:rsidR="007D2DF1" w:rsidRPr="007D2DF1" w:rsidRDefault="007D2DF1" w:rsidP="007D2DF1">
      <w:pPr>
        <w:pStyle w:val="ListParagraph"/>
        <w:spacing w:line="480" w:lineRule="auto"/>
        <w:ind w:left="360"/>
        <w:rPr>
          <w:rFonts w:ascii="Times New Roman" w:hAnsi="Times New Roman" w:cs="Times New Roman"/>
        </w:rPr>
      </w:pPr>
    </w:p>
    <w:p w14:paraId="041E13C7" w14:textId="032183E9" w:rsidR="00D13C5A" w:rsidRPr="007D2DF1" w:rsidRDefault="00E874C3" w:rsidP="00CB1019">
      <w:pPr>
        <w:spacing w:line="480" w:lineRule="auto"/>
        <w:rPr>
          <w:rFonts w:ascii="Times New Roman" w:hAnsi="Times New Roman" w:cs="Times New Roman"/>
          <w:b/>
          <w:bCs/>
        </w:rPr>
      </w:pPr>
      <w:r w:rsidRPr="007D2DF1">
        <w:rPr>
          <w:rFonts w:ascii="Times New Roman" w:hAnsi="Times New Roman" w:cs="Times New Roman"/>
          <w:b/>
          <w:bCs/>
        </w:rPr>
        <w:t xml:space="preserve">Supplementary Figure </w:t>
      </w:r>
      <w:r w:rsidR="00F16275" w:rsidRPr="007D2DF1">
        <w:rPr>
          <w:rFonts w:ascii="Times New Roman" w:hAnsi="Times New Roman" w:cs="Times New Roman"/>
          <w:b/>
          <w:bCs/>
        </w:rPr>
        <w:t>4</w:t>
      </w:r>
      <w:r w:rsidRPr="007D2DF1">
        <w:rPr>
          <w:rFonts w:ascii="Times New Roman" w:hAnsi="Times New Roman" w:cs="Times New Roman"/>
          <w:b/>
          <w:bCs/>
        </w:rPr>
        <w:t xml:space="preserve">. Quality Control Evaluation.  </w:t>
      </w:r>
    </w:p>
    <w:p w14:paraId="204C2263" w14:textId="2F7B302F" w:rsidR="00E874C3" w:rsidRPr="007D2DF1" w:rsidRDefault="00E874C3" w:rsidP="00CB1019">
      <w:pPr>
        <w:spacing w:line="480" w:lineRule="auto"/>
        <w:rPr>
          <w:rFonts w:ascii="Times New Roman" w:hAnsi="Times New Roman" w:cs="Times New Roman"/>
        </w:rPr>
      </w:pPr>
      <w:r w:rsidRPr="007D2DF1">
        <w:rPr>
          <w:rFonts w:ascii="Times New Roman" w:hAnsi="Times New Roman" w:cs="Times New Roman"/>
        </w:rPr>
        <w:t xml:space="preserve">(A) Histogram displaying the count of </w:t>
      </w:r>
      <w:r w:rsidR="008F2C0D" w:rsidRPr="007D2DF1">
        <w:rPr>
          <w:rFonts w:ascii="Times New Roman" w:hAnsi="Times New Roman" w:cs="Times New Roman"/>
        </w:rPr>
        <w:t>samples for</w:t>
      </w:r>
      <w:r w:rsidRPr="007D2DF1">
        <w:rPr>
          <w:rFonts w:ascii="Times New Roman" w:hAnsi="Times New Roman" w:cs="Times New Roman"/>
        </w:rPr>
        <w:t xml:space="preserve"> each sample grouping at time 0 as a function of the percentage of </w:t>
      </w:r>
      <w:r w:rsidR="00EE6A2D" w:rsidRPr="007D2DF1">
        <w:rPr>
          <w:rFonts w:ascii="Times New Roman" w:hAnsi="Times New Roman" w:cs="Times New Roman"/>
        </w:rPr>
        <w:t>undetected full-length</w:t>
      </w:r>
      <w:r w:rsidR="00DF21F2" w:rsidRPr="007D2DF1">
        <w:rPr>
          <w:rFonts w:ascii="Times New Roman" w:hAnsi="Times New Roman" w:cs="Times New Roman"/>
        </w:rPr>
        <w:t xml:space="preserve"> and cleavage product</w:t>
      </w:r>
      <w:r w:rsidRPr="007D2DF1">
        <w:rPr>
          <w:rFonts w:ascii="Times New Roman" w:hAnsi="Times New Roman" w:cs="Times New Roman"/>
        </w:rPr>
        <w:t xml:space="preserve"> peptides </w:t>
      </w:r>
      <w:r w:rsidR="008F2C0D" w:rsidRPr="007D2DF1">
        <w:rPr>
          <w:rFonts w:ascii="Times New Roman" w:hAnsi="Times New Roman" w:cs="Times New Roman"/>
        </w:rPr>
        <w:t>mapping to the 228-peptide library</w:t>
      </w:r>
      <w:r w:rsidRPr="007D2DF1">
        <w:rPr>
          <w:rFonts w:ascii="Times New Roman" w:hAnsi="Times New Roman" w:cs="Times New Roman"/>
        </w:rPr>
        <w:t xml:space="preserve">. </w:t>
      </w:r>
      <w:r w:rsidR="00B3325F" w:rsidRPr="007D2DF1">
        <w:rPr>
          <w:rFonts w:ascii="Times New Roman" w:hAnsi="Times New Roman" w:cs="Times New Roman"/>
        </w:rPr>
        <w:t>(</w:t>
      </w:r>
      <w:r w:rsidR="00DF21F2" w:rsidRPr="007D2DF1">
        <w:rPr>
          <w:rFonts w:ascii="Times New Roman" w:hAnsi="Times New Roman" w:cs="Times New Roman"/>
        </w:rPr>
        <w:t>B</w:t>
      </w:r>
      <w:r w:rsidR="00B3325F" w:rsidRPr="007D2DF1">
        <w:rPr>
          <w:rFonts w:ascii="Times New Roman" w:hAnsi="Times New Roman" w:cs="Times New Roman"/>
        </w:rPr>
        <w:t>)</w:t>
      </w:r>
      <w:r w:rsidR="008F2C0D" w:rsidRPr="007D2DF1">
        <w:rPr>
          <w:rFonts w:ascii="Times New Roman" w:hAnsi="Times New Roman" w:cs="Times New Roman"/>
        </w:rPr>
        <w:t xml:space="preserve"> Percent of samples </w:t>
      </w:r>
      <w:r w:rsidR="00E16838" w:rsidRPr="007D2DF1">
        <w:rPr>
          <w:rFonts w:ascii="Times New Roman" w:hAnsi="Times New Roman" w:cs="Times New Roman"/>
        </w:rPr>
        <w:t>that indicated member of the 228-peptide library</w:t>
      </w:r>
      <w:r w:rsidR="00EE6A2D" w:rsidRPr="007D2DF1">
        <w:rPr>
          <w:rFonts w:ascii="Times New Roman" w:hAnsi="Times New Roman" w:cs="Times New Roman"/>
        </w:rPr>
        <w:t xml:space="preserve"> was undetected in</w:t>
      </w:r>
      <w:r w:rsidR="008F2C0D" w:rsidRPr="007D2DF1">
        <w:rPr>
          <w:rFonts w:ascii="Times New Roman" w:hAnsi="Times New Roman" w:cs="Times New Roman"/>
        </w:rPr>
        <w:t xml:space="preserve"> when considering only </w:t>
      </w:r>
      <w:r w:rsidR="00EE6A2D" w:rsidRPr="007D2DF1">
        <w:rPr>
          <w:rFonts w:ascii="Times New Roman" w:hAnsi="Times New Roman" w:cs="Times New Roman"/>
        </w:rPr>
        <w:t>full-length or cleavage product peptides.</w:t>
      </w:r>
    </w:p>
    <w:p w14:paraId="0A8C309D" w14:textId="78A718CE" w:rsidR="00E874C3" w:rsidRPr="007D2DF1" w:rsidRDefault="00E874C3" w:rsidP="00CB1019">
      <w:pPr>
        <w:spacing w:line="480" w:lineRule="auto"/>
        <w:rPr>
          <w:rFonts w:ascii="Times New Roman" w:hAnsi="Times New Roman" w:cs="Times New Roman"/>
        </w:rPr>
      </w:pPr>
    </w:p>
    <w:p w14:paraId="46D5D083" w14:textId="0447A338" w:rsidR="00E874C3" w:rsidRPr="007D2DF1" w:rsidRDefault="00E874C3" w:rsidP="00CB1019">
      <w:pPr>
        <w:spacing w:line="480" w:lineRule="auto"/>
        <w:rPr>
          <w:rFonts w:ascii="Times New Roman" w:hAnsi="Times New Roman" w:cs="Times New Roman"/>
        </w:rPr>
      </w:pPr>
      <w:r w:rsidRPr="007D2DF1">
        <w:rPr>
          <w:rFonts w:ascii="Times New Roman" w:hAnsi="Times New Roman" w:cs="Times New Roman"/>
          <w:b/>
          <w:bCs/>
        </w:rPr>
        <w:t xml:space="preserve">Supplementary Figure </w:t>
      </w:r>
      <w:r w:rsidR="00F16275" w:rsidRPr="007D2DF1">
        <w:rPr>
          <w:rFonts w:ascii="Times New Roman" w:hAnsi="Times New Roman" w:cs="Times New Roman"/>
          <w:b/>
          <w:bCs/>
        </w:rPr>
        <w:t>5</w:t>
      </w:r>
      <w:r w:rsidRPr="007D2DF1">
        <w:rPr>
          <w:rFonts w:ascii="Times New Roman" w:hAnsi="Times New Roman" w:cs="Times New Roman"/>
          <w:b/>
          <w:bCs/>
        </w:rPr>
        <w:t xml:space="preserve">. Number of Significant Differences Relative to T0 as a Function of MSP-MS Incubation Time. </w:t>
      </w:r>
      <w:r w:rsidRPr="007D2DF1">
        <w:rPr>
          <w:rFonts w:ascii="Times New Roman" w:hAnsi="Times New Roman" w:cs="Times New Roman"/>
        </w:rPr>
        <w:t xml:space="preserve">The number of significantly enriched peptides relative to time 0 as shown per duration of time incubated with the indicated </w:t>
      </w:r>
      <w:r w:rsidR="00B91509" w:rsidRPr="007D2DF1">
        <w:rPr>
          <w:rFonts w:ascii="Times New Roman" w:hAnsi="Times New Roman" w:cs="Times New Roman"/>
        </w:rPr>
        <w:t>cathepsin</w:t>
      </w:r>
      <w:r w:rsidRPr="007D2DF1">
        <w:rPr>
          <w:rFonts w:ascii="Times New Roman" w:hAnsi="Times New Roman" w:cs="Times New Roman"/>
        </w:rPr>
        <w:t>.</w:t>
      </w:r>
    </w:p>
    <w:p w14:paraId="6C4FF3C8" w14:textId="77777777" w:rsidR="0041017D" w:rsidRPr="007D2DF1" w:rsidRDefault="0041017D" w:rsidP="00CB1019">
      <w:pPr>
        <w:spacing w:line="480" w:lineRule="auto"/>
        <w:rPr>
          <w:rFonts w:ascii="Times New Roman" w:hAnsi="Times New Roman" w:cs="Times New Roman"/>
          <w:b/>
          <w:bCs/>
        </w:rPr>
      </w:pPr>
    </w:p>
    <w:p w14:paraId="6A8CAF7A" w14:textId="63BAB961" w:rsidR="00E874C3" w:rsidRPr="007D2DF1" w:rsidRDefault="00E874C3" w:rsidP="00CB1019">
      <w:pPr>
        <w:spacing w:line="480" w:lineRule="auto"/>
        <w:rPr>
          <w:rFonts w:ascii="Times New Roman" w:hAnsi="Times New Roman" w:cs="Times New Roman"/>
        </w:rPr>
      </w:pPr>
      <w:r w:rsidRPr="007D2DF1">
        <w:rPr>
          <w:rFonts w:ascii="Times New Roman" w:hAnsi="Times New Roman" w:cs="Times New Roman"/>
          <w:b/>
          <w:bCs/>
        </w:rPr>
        <w:t xml:space="preserve">Supplementary Figure </w:t>
      </w:r>
      <w:r w:rsidR="00F16275" w:rsidRPr="007D2DF1">
        <w:rPr>
          <w:rFonts w:ascii="Times New Roman" w:hAnsi="Times New Roman" w:cs="Times New Roman"/>
          <w:b/>
          <w:bCs/>
        </w:rPr>
        <w:t>6</w:t>
      </w:r>
      <w:r w:rsidRPr="007D2DF1">
        <w:rPr>
          <w:rFonts w:ascii="Times New Roman" w:hAnsi="Times New Roman" w:cs="Times New Roman"/>
          <w:b/>
          <w:bCs/>
        </w:rPr>
        <w:t xml:space="preserve">. </w:t>
      </w:r>
      <w:r w:rsidR="008F79D9" w:rsidRPr="007D2DF1">
        <w:rPr>
          <w:rFonts w:ascii="Times New Roman" w:hAnsi="Times New Roman" w:cs="Times New Roman"/>
          <w:b/>
          <w:bCs/>
        </w:rPr>
        <w:t>IceLogo</w:t>
      </w:r>
      <w:r w:rsidRPr="007D2DF1">
        <w:rPr>
          <w:rFonts w:ascii="Times New Roman" w:hAnsi="Times New Roman" w:cs="Times New Roman"/>
          <w:b/>
          <w:bCs/>
        </w:rPr>
        <w:t xml:space="preserve"> Analyses </w:t>
      </w:r>
      <w:r w:rsidR="00D84DAB" w:rsidRPr="007D2DF1">
        <w:rPr>
          <w:rFonts w:ascii="Times New Roman" w:hAnsi="Times New Roman" w:cs="Times New Roman"/>
          <w:b/>
          <w:bCs/>
        </w:rPr>
        <w:t>with</w:t>
      </w:r>
      <w:r w:rsidRPr="007D2DF1">
        <w:rPr>
          <w:rFonts w:ascii="Times New Roman" w:hAnsi="Times New Roman" w:cs="Times New Roman"/>
          <w:b/>
          <w:bCs/>
        </w:rPr>
        <w:t xml:space="preserve"> Extended Cleavage Motifs. </w:t>
      </w:r>
      <w:r w:rsidRPr="007D2DF1">
        <w:rPr>
          <w:rFonts w:ascii="Times New Roman" w:hAnsi="Times New Roman" w:cs="Times New Roman"/>
        </w:rPr>
        <w:t>Ice</w:t>
      </w:r>
      <w:r w:rsidR="008F2C0D" w:rsidRPr="007D2DF1">
        <w:rPr>
          <w:rFonts w:ascii="Times New Roman" w:hAnsi="Times New Roman" w:cs="Times New Roman"/>
        </w:rPr>
        <w:t>L</w:t>
      </w:r>
      <w:r w:rsidRPr="007D2DF1">
        <w:rPr>
          <w:rFonts w:ascii="Times New Roman" w:hAnsi="Times New Roman" w:cs="Times New Roman"/>
        </w:rPr>
        <w:t xml:space="preserve">ogo analysis of peptide cleavage motifs containing the 6 amino acids before and after the </w:t>
      </w:r>
      <w:r w:rsidR="00E54B49" w:rsidRPr="007D2DF1">
        <w:rPr>
          <w:rFonts w:ascii="Times New Roman" w:hAnsi="Times New Roman" w:cs="Times New Roman"/>
        </w:rPr>
        <w:t>significantly</w:t>
      </w:r>
      <w:r w:rsidRPr="007D2DF1">
        <w:rPr>
          <w:rFonts w:ascii="Times New Roman" w:hAnsi="Times New Roman" w:cs="Times New Roman"/>
        </w:rPr>
        <w:t xml:space="preserve"> enriched peptides with detected cleavage sites relative to all possible within </w:t>
      </w:r>
      <w:r w:rsidR="00C427EA" w:rsidRPr="007D2DF1">
        <w:rPr>
          <w:rFonts w:ascii="Times New Roman" w:hAnsi="Times New Roman" w:cs="Times New Roman"/>
        </w:rPr>
        <w:t>the</w:t>
      </w:r>
      <w:r w:rsidRPr="007D2DF1">
        <w:rPr>
          <w:rFonts w:ascii="Times New Roman" w:hAnsi="Times New Roman" w:cs="Times New Roman"/>
        </w:rPr>
        <w:t xml:space="preserve"> background of the </w:t>
      </w:r>
      <w:r w:rsidR="00E54B49" w:rsidRPr="007D2DF1">
        <w:rPr>
          <w:rFonts w:ascii="Times New Roman" w:hAnsi="Times New Roman" w:cs="Times New Roman"/>
        </w:rPr>
        <w:t>228-peptide</w:t>
      </w:r>
      <w:r w:rsidRPr="007D2DF1">
        <w:rPr>
          <w:rFonts w:ascii="Times New Roman" w:hAnsi="Times New Roman" w:cs="Times New Roman"/>
        </w:rPr>
        <w:t xml:space="preserve"> library used for the experiment.  </w:t>
      </w:r>
    </w:p>
    <w:p w14:paraId="204895C5" w14:textId="198CB794" w:rsidR="00ED7DCB" w:rsidRPr="007D2DF1" w:rsidRDefault="00ED7DCB" w:rsidP="00CB1019">
      <w:pPr>
        <w:spacing w:line="480" w:lineRule="auto"/>
        <w:rPr>
          <w:rFonts w:ascii="Times New Roman" w:hAnsi="Times New Roman" w:cs="Times New Roman"/>
        </w:rPr>
      </w:pPr>
    </w:p>
    <w:p w14:paraId="2F6A1780" w14:textId="44309D12" w:rsidR="00ED7DCB" w:rsidRPr="007D2DF1" w:rsidRDefault="00ED7DCB" w:rsidP="00CB1019">
      <w:pPr>
        <w:spacing w:line="480" w:lineRule="auto"/>
        <w:rPr>
          <w:rFonts w:ascii="Times New Roman" w:hAnsi="Times New Roman" w:cs="Times New Roman"/>
          <w:b/>
          <w:bCs/>
        </w:rPr>
      </w:pPr>
      <w:r w:rsidRPr="007D2DF1">
        <w:rPr>
          <w:rFonts w:ascii="Times New Roman" w:hAnsi="Times New Roman" w:cs="Times New Roman"/>
          <w:b/>
          <w:bCs/>
        </w:rPr>
        <w:t xml:space="preserve">Supplementary Figure </w:t>
      </w:r>
      <w:r w:rsidR="00F16275" w:rsidRPr="007D2DF1">
        <w:rPr>
          <w:rFonts w:ascii="Times New Roman" w:hAnsi="Times New Roman" w:cs="Times New Roman"/>
          <w:b/>
          <w:bCs/>
        </w:rPr>
        <w:t>7</w:t>
      </w:r>
      <w:r w:rsidRPr="007D2DF1">
        <w:rPr>
          <w:rFonts w:ascii="Times New Roman" w:hAnsi="Times New Roman" w:cs="Times New Roman"/>
          <w:b/>
          <w:bCs/>
        </w:rPr>
        <w:t xml:space="preserve">. Screenshots of </w:t>
      </w:r>
      <w:r w:rsidRPr="007D2DF1">
        <w:rPr>
          <w:rFonts w:ascii="Times New Roman" w:hAnsi="Times New Roman" w:cs="Times New Roman"/>
          <w:b/>
          <w:bCs/>
          <w:i/>
          <w:iCs/>
        </w:rPr>
        <w:t>mspms</w:t>
      </w:r>
      <w:r w:rsidRPr="007D2DF1">
        <w:rPr>
          <w:rFonts w:ascii="Times New Roman" w:hAnsi="Times New Roman" w:cs="Times New Roman"/>
          <w:b/>
          <w:bCs/>
        </w:rPr>
        <w:t xml:space="preserve"> graphic interface.</w:t>
      </w:r>
    </w:p>
    <w:p w14:paraId="3D52547C" w14:textId="48AE5B0A" w:rsidR="009536FC" w:rsidRDefault="00D6304D" w:rsidP="009536FC">
      <w:pPr>
        <w:pStyle w:val="ListParagraph"/>
        <w:numPr>
          <w:ilvl w:val="0"/>
          <w:numId w:val="18"/>
        </w:numPr>
        <w:spacing w:line="480" w:lineRule="auto"/>
        <w:rPr>
          <w:rFonts w:ascii="Times New Roman" w:hAnsi="Times New Roman" w:cs="Times New Roman"/>
        </w:rPr>
      </w:pPr>
      <w:r w:rsidRPr="009536FC">
        <w:rPr>
          <w:rFonts w:ascii="Times New Roman" w:hAnsi="Times New Roman" w:cs="Times New Roman"/>
        </w:rPr>
        <w:t>About page</w:t>
      </w:r>
      <w:r w:rsidR="00ED7DCB" w:rsidRPr="009536FC">
        <w:rPr>
          <w:rFonts w:ascii="Times New Roman" w:hAnsi="Times New Roman" w:cs="Times New Roman"/>
        </w:rPr>
        <w:t>. (B) File upload</w:t>
      </w:r>
      <w:r w:rsidRPr="009536FC">
        <w:rPr>
          <w:rFonts w:ascii="Times New Roman" w:hAnsi="Times New Roman" w:cs="Times New Roman"/>
        </w:rPr>
        <w:t xml:space="preserve"> page</w:t>
      </w:r>
      <w:r w:rsidR="00ED7DCB" w:rsidRPr="009536FC">
        <w:rPr>
          <w:rFonts w:ascii="Times New Roman" w:hAnsi="Times New Roman" w:cs="Times New Roman"/>
        </w:rPr>
        <w:t>.</w:t>
      </w:r>
      <w:r w:rsidRPr="009536FC">
        <w:rPr>
          <w:rFonts w:ascii="Times New Roman" w:hAnsi="Times New Roman" w:cs="Times New Roman"/>
        </w:rPr>
        <w:t xml:space="preserve"> Once files are uploaded, subsequent pages become available to the user.</w:t>
      </w:r>
      <w:r w:rsidR="00ED7DCB" w:rsidRPr="009536FC">
        <w:rPr>
          <w:rFonts w:ascii="Times New Roman" w:hAnsi="Times New Roman" w:cs="Times New Roman"/>
        </w:rPr>
        <w:t xml:space="preserve"> (C) </w:t>
      </w:r>
      <w:r w:rsidRPr="009536FC">
        <w:rPr>
          <w:rFonts w:ascii="Times New Roman" w:hAnsi="Times New Roman" w:cs="Times New Roman"/>
        </w:rPr>
        <w:t>Processed data page containing normalized and imputed data</w:t>
      </w:r>
      <w:r w:rsidR="00ED7DCB" w:rsidRPr="009536FC">
        <w:rPr>
          <w:rFonts w:ascii="Times New Roman" w:hAnsi="Times New Roman" w:cs="Times New Roman"/>
        </w:rPr>
        <w:t xml:space="preserve">. </w:t>
      </w:r>
      <w:r w:rsidR="00C14508" w:rsidRPr="009536FC">
        <w:rPr>
          <w:rFonts w:ascii="Times New Roman" w:hAnsi="Times New Roman" w:cs="Times New Roman"/>
        </w:rPr>
        <w:t xml:space="preserve">(D) </w:t>
      </w:r>
      <w:r w:rsidR="00C14508" w:rsidRPr="009536FC">
        <w:rPr>
          <w:rFonts w:ascii="Times New Roman" w:hAnsi="Times New Roman" w:cs="Times New Roman"/>
        </w:rPr>
        <w:lastRenderedPageBreak/>
        <w:t xml:space="preserve">Page containing quality control plots. </w:t>
      </w:r>
      <w:r w:rsidR="00ED7DCB" w:rsidRPr="009536FC">
        <w:rPr>
          <w:rFonts w:ascii="Times New Roman" w:hAnsi="Times New Roman" w:cs="Times New Roman"/>
        </w:rPr>
        <w:t>(</w:t>
      </w:r>
      <w:r w:rsidR="00C14508" w:rsidRPr="009536FC">
        <w:rPr>
          <w:rFonts w:ascii="Times New Roman" w:hAnsi="Times New Roman" w:cs="Times New Roman"/>
        </w:rPr>
        <w:t>E</w:t>
      </w:r>
      <w:r w:rsidR="00ED7DCB" w:rsidRPr="009536FC">
        <w:rPr>
          <w:rFonts w:ascii="Times New Roman" w:hAnsi="Times New Roman" w:cs="Times New Roman"/>
        </w:rPr>
        <w:t xml:space="preserve">) </w:t>
      </w:r>
      <w:r w:rsidRPr="009536FC">
        <w:rPr>
          <w:rFonts w:ascii="Times New Roman" w:hAnsi="Times New Roman" w:cs="Times New Roman"/>
        </w:rPr>
        <w:t>Stats page containing results of log</w:t>
      </w:r>
      <w:r w:rsidRPr="009536FC">
        <w:rPr>
          <w:rFonts w:ascii="Times New Roman" w:hAnsi="Times New Roman" w:cs="Times New Roman"/>
          <w:vertAlign w:val="subscript"/>
        </w:rPr>
        <w:t>2</w:t>
      </w:r>
      <w:r w:rsidRPr="009536FC">
        <w:rPr>
          <w:rFonts w:ascii="Times New Roman" w:hAnsi="Times New Roman" w:cs="Times New Roman"/>
        </w:rPr>
        <w:t xml:space="preserve"> fold change and FDR corrected t-tests</w:t>
      </w:r>
      <w:r w:rsidR="00C14508" w:rsidRPr="009536FC">
        <w:rPr>
          <w:rFonts w:ascii="Times New Roman" w:hAnsi="Times New Roman" w:cs="Times New Roman"/>
        </w:rPr>
        <w:t xml:space="preserve"> relative to time 0 for each condition</w:t>
      </w:r>
      <w:r w:rsidRPr="009536FC">
        <w:rPr>
          <w:rFonts w:ascii="Times New Roman" w:hAnsi="Times New Roman" w:cs="Times New Roman"/>
        </w:rPr>
        <w:t>. User selected peptides can be</w:t>
      </w:r>
      <w:r w:rsidR="00EE6A2D" w:rsidRPr="009536FC">
        <w:rPr>
          <w:rFonts w:ascii="Times New Roman" w:hAnsi="Times New Roman" w:cs="Times New Roman"/>
        </w:rPr>
        <w:t xml:space="preserve"> interactively</w:t>
      </w:r>
      <w:r w:rsidRPr="009536FC">
        <w:rPr>
          <w:rFonts w:ascii="Times New Roman" w:hAnsi="Times New Roman" w:cs="Times New Roman"/>
        </w:rPr>
        <w:t xml:space="preserve"> plotted with either the normalized imputed data, or the raw intensities</w:t>
      </w:r>
      <w:r w:rsidR="00ED7DCB" w:rsidRPr="009536FC">
        <w:rPr>
          <w:rFonts w:ascii="Times New Roman" w:hAnsi="Times New Roman" w:cs="Times New Roman"/>
        </w:rPr>
        <w:t>. (</w:t>
      </w:r>
      <w:r w:rsidR="00C14508" w:rsidRPr="009536FC">
        <w:rPr>
          <w:rFonts w:ascii="Times New Roman" w:hAnsi="Times New Roman" w:cs="Times New Roman"/>
        </w:rPr>
        <w:t>F</w:t>
      </w:r>
      <w:r w:rsidR="00ED7DCB" w:rsidRPr="009536FC">
        <w:rPr>
          <w:rFonts w:ascii="Times New Roman" w:hAnsi="Times New Roman" w:cs="Times New Roman"/>
        </w:rPr>
        <w:t xml:space="preserve">) </w:t>
      </w:r>
      <w:r w:rsidRPr="009536FC">
        <w:rPr>
          <w:rFonts w:ascii="Times New Roman" w:hAnsi="Times New Roman" w:cs="Times New Roman"/>
        </w:rPr>
        <w:t>DataViz page containing PCA, interactive heatmap, volcano plot, or iceLogo plots</w:t>
      </w:r>
      <w:r w:rsidR="00ED7DCB" w:rsidRPr="009536FC">
        <w:rPr>
          <w:rFonts w:ascii="Times New Roman" w:hAnsi="Times New Roman" w:cs="Times New Roman"/>
        </w:rPr>
        <w:t>. (</w:t>
      </w:r>
      <w:r w:rsidR="00C14508" w:rsidRPr="009536FC">
        <w:rPr>
          <w:rFonts w:ascii="Times New Roman" w:hAnsi="Times New Roman" w:cs="Times New Roman"/>
        </w:rPr>
        <w:t>G</w:t>
      </w:r>
      <w:r w:rsidR="00ED7DCB" w:rsidRPr="009536FC">
        <w:rPr>
          <w:rFonts w:ascii="Times New Roman" w:hAnsi="Times New Roman" w:cs="Times New Roman"/>
        </w:rPr>
        <w:t xml:space="preserve">) </w:t>
      </w:r>
      <w:r w:rsidRPr="009536FC">
        <w:rPr>
          <w:rFonts w:ascii="Times New Roman" w:hAnsi="Times New Roman" w:cs="Times New Roman"/>
        </w:rPr>
        <w:t xml:space="preserve">Page containing button to generate a self-contained </w:t>
      </w:r>
      <w:r w:rsidRPr="009536FC">
        <w:rPr>
          <w:rFonts w:ascii="Times New Roman" w:hAnsi="Times New Roman" w:cs="Times New Roman"/>
          <w:i/>
          <w:iCs/>
        </w:rPr>
        <w:t>mspms</w:t>
      </w:r>
      <w:r w:rsidRPr="009536FC">
        <w:rPr>
          <w:rFonts w:ascii="Times New Roman" w:hAnsi="Times New Roman" w:cs="Times New Roman"/>
        </w:rPr>
        <w:t xml:space="preserve"> html report.</w:t>
      </w:r>
    </w:p>
    <w:p w14:paraId="41C4C2EE" w14:textId="77777777" w:rsidR="00A178BF" w:rsidRPr="00A178BF" w:rsidRDefault="00A178BF" w:rsidP="00A178BF">
      <w:pPr>
        <w:pStyle w:val="ListParagraph"/>
        <w:spacing w:line="480" w:lineRule="auto"/>
        <w:ind w:left="460"/>
        <w:rPr>
          <w:rFonts w:ascii="Times New Roman" w:hAnsi="Times New Roman" w:cs="Times New Roman"/>
        </w:rPr>
      </w:pPr>
    </w:p>
    <w:p w14:paraId="07B181CD" w14:textId="3FCD486D" w:rsidR="009536FC" w:rsidRDefault="009536FC" w:rsidP="009536FC">
      <w:pPr>
        <w:spacing w:line="480" w:lineRule="auto"/>
        <w:rPr>
          <w:rFonts w:ascii="Times New Roman" w:hAnsi="Times New Roman" w:cs="Times New Roman"/>
          <w:sz w:val="32"/>
          <w:szCs w:val="32"/>
        </w:rPr>
      </w:pPr>
      <w:r w:rsidRPr="007D2DF1">
        <w:rPr>
          <w:rFonts w:ascii="Times New Roman" w:hAnsi="Times New Roman" w:cs="Times New Roman"/>
          <w:sz w:val="32"/>
          <w:szCs w:val="32"/>
        </w:rPr>
        <w:t xml:space="preserve">Supplementary Files </w:t>
      </w:r>
    </w:p>
    <w:p w14:paraId="006973BC" w14:textId="37B9FADD" w:rsidR="00A178BF" w:rsidRPr="00A178BF" w:rsidRDefault="00A178BF" w:rsidP="009536FC">
      <w:pPr>
        <w:spacing w:line="480" w:lineRule="auto"/>
        <w:rPr>
          <w:rFonts w:ascii="Times New Roman" w:hAnsi="Times New Roman" w:cs="Times New Roman"/>
          <w:i/>
          <w:iCs/>
          <w:sz w:val="32"/>
          <w:szCs w:val="32"/>
        </w:rPr>
      </w:pPr>
      <w:r w:rsidRPr="009536FC">
        <w:rPr>
          <w:rFonts w:ascii="Times New Roman" w:hAnsi="Times New Roman" w:cs="Times New Roman"/>
          <w:i/>
          <w:iCs/>
        </w:rPr>
        <w:t xml:space="preserve">Supplemental files can be found in the GitHub repository for this manuscript. </w:t>
      </w:r>
    </w:p>
    <w:p w14:paraId="57541F58" w14:textId="77777777" w:rsidR="009536FC" w:rsidRPr="007D2DF1" w:rsidRDefault="009536FC" w:rsidP="009536FC">
      <w:pPr>
        <w:spacing w:line="480" w:lineRule="auto"/>
        <w:rPr>
          <w:rFonts w:ascii="Times New Roman" w:hAnsi="Times New Roman" w:cs="Times New Roman"/>
          <w:b/>
          <w:bCs/>
          <w:color w:val="000000" w:themeColor="text1"/>
        </w:rPr>
      </w:pPr>
      <w:r w:rsidRPr="007D2DF1">
        <w:rPr>
          <w:rFonts w:ascii="Times New Roman" w:hAnsi="Times New Roman" w:cs="Times New Roman"/>
          <w:b/>
          <w:bCs/>
        </w:rPr>
        <w:t xml:space="preserve">Supplementary File 1. </w:t>
      </w:r>
      <w:r w:rsidRPr="007D2DF1">
        <w:rPr>
          <w:rFonts w:ascii="Times New Roman" w:hAnsi="Times New Roman" w:cs="Times New Roman"/>
          <w:b/>
          <w:bCs/>
          <w:color w:val="000000" w:themeColor="text1"/>
        </w:rPr>
        <w:t xml:space="preserve">Peptide library </w:t>
      </w:r>
      <w:proofErr w:type="spellStart"/>
      <w:r w:rsidRPr="007D2DF1">
        <w:rPr>
          <w:rFonts w:ascii="Times New Roman" w:hAnsi="Times New Roman" w:cs="Times New Roman"/>
          <w:b/>
          <w:bCs/>
          <w:color w:val="000000" w:themeColor="text1"/>
        </w:rPr>
        <w:t>fasta</w:t>
      </w:r>
      <w:proofErr w:type="spellEnd"/>
      <w:r w:rsidRPr="007D2DF1">
        <w:rPr>
          <w:rFonts w:ascii="Times New Roman" w:hAnsi="Times New Roman" w:cs="Times New Roman"/>
          <w:b/>
          <w:bCs/>
          <w:color w:val="000000" w:themeColor="text1"/>
        </w:rPr>
        <w:t xml:space="preserve"> file used as proteomics search database.</w:t>
      </w:r>
    </w:p>
    <w:p w14:paraId="51434BFC" w14:textId="77777777" w:rsidR="009536FC" w:rsidRPr="007D2DF1" w:rsidRDefault="009536FC" w:rsidP="009536FC">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Supplementary File 2. Peptide library .csv file corresponding to Supplementary file 1.</w:t>
      </w:r>
    </w:p>
    <w:p w14:paraId="1DC6D44C" w14:textId="77777777" w:rsidR="009536FC" w:rsidRPr="007D2DF1" w:rsidRDefault="009536FC" w:rsidP="009536FC">
      <w:pPr>
        <w:spacing w:line="480" w:lineRule="auto"/>
        <w:rPr>
          <w:rFonts w:ascii="Times New Roman" w:hAnsi="Times New Roman" w:cs="Times New Roman"/>
          <w:b/>
          <w:bCs/>
        </w:rPr>
      </w:pPr>
      <w:r w:rsidRPr="007D2DF1">
        <w:rPr>
          <w:rFonts w:ascii="Times New Roman" w:hAnsi="Times New Roman" w:cs="Times New Roman"/>
          <w:b/>
          <w:bCs/>
        </w:rPr>
        <w:t>Supplementary File 3. Screenshot of parameters used in PEAKS studio search.</w:t>
      </w:r>
    </w:p>
    <w:p w14:paraId="6FCB219A" w14:textId="77777777" w:rsidR="009536FC" w:rsidRPr="007D2DF1" w:rsidRDefault="009536FC" w:rsidP="009536FC">
      <w:pPr>
        <w:spacing w:line="480" w:lineRule="auto"/>
        <w:rPr>
          <w:rFonts w:ascii="Times New Roman" w:hAnsi="Times New Roman" w:cs="Times New Roman"/>
          <w:b/>
          <w:bCs/>
        </w:rPr>
      </w:pPr>
      <w:r w:rsidRPr="007D2DF1">
        <w:rPr>
          <w:rFonts w:ascii="Times New Roman" w:hAnsi="Times New Roman" w:cs="Times New Roman"/>
          <w:b/>
          <w:bCs/>
        </w:rPr>
        <w:t xml:space="preserve">Supplementary File 4. Proteome Discoverer analysis template used for </w:t>
      </w:r>
      <w:r w:rsidRPr="007D2DF1">
        <w:rPr>
          <w:rFonts w:ascii="Times New Roman" w:hAnsi="Times New Roman" w:cs="Times New Roman"/>
          <w:b/>
          <w:bCs/>
          <w:i/>
          <w:iCs/>
        </w:rPr>
        <w:t>mspms</w:t>
      </w:r>
      <w:r w:rsidRPr="007D2DF1">
        <w:rPr>
          <w:rFonts w:ascii="Times New Roman" w:hAnsi="Times New Roman" w:cs="Times New Roman"/>
          <w:b/>
          <w:bCs/>
        </w:rPr>
        <w:t xml:space="preserve"> analysis.</w:t>
      </w:r>
    </w:p>
    <w:p w14:paraId="5ED50169" w14:textId="77777777" w:rsidR="009536FC" w:rsidRPr="007D2DF1" w:rsidRDefault="009536FC" w:rsidP="009536FC">
      <w:pPr>
        <w:spacing w:line="480" w:lineRule="auto"/>
        <w:rPr>
          <w:rFonts w:ascii="Times New Roman" w:hAnsi="Times New Roman" w:cs="Times New Roman"/>
          <w:b/>
          <w:bCs/>
        </w:rPr>
      </w:pPr>
      <w:r w:rsidRPr="007D2DF1">
        <w:rPr>
          <w:rFonts w:ascii="Times New Roman" w:hAnsi="Times New Roman" w:cs="Times New Roman"/>
          <w:b/>
          <w:bCs/>
        </w:rPr>
        <w:t xml:space="preserve">Supplementary File 5. Proteome Discoverer consensus template used for </w:t>
      </w:r>
      <w:r w:rsidRPr="007D2DF1">
        <w:rPr>
          <w:rFonts w:ascii="Times New Roman" w:hAnsi="Times New Roman" w:cs="Times New Roman"/>
          <w:b/>
          <w:bCs/>
          <w:i/>
          <w:iCs/>
        </w:rPr>
        <w:t>mspms</w:t>
      </w:r>
      <w:r w:rsidRPr="007D2DF1">
        <w:rPr>
          <w:rFonts w:ascii="Times New Roman" w:hAnsi="Times New Roman" w:cs="Times New Roman"/>
          <w:b/>
          <w:bCs/>
        </w:rPr>
        <w:t xml:space="preserve"> analysis.</w:t>
      </w:r>
    </w:p>
    <w:p w14:paraId="2CA40BB6" w14:textId="77777777" w:rsidR="009536FC" w:rsidRPr="007D2DF1" w:rsidRDefault="009536FC" w:rsidP="009536FC">
      <w:pPr>
        <w:spacing w:line="480" w:lineRule="auto"/>
        <w:rPr>
          <w:rFonts w:ascii="Times New Roman" w:hAnsi="Times New Roman" w:cs="Times New Roman"/>
          <w:b/>
          <w:bCs/>
        </w:rPr>
      </w:pPr>
      <w:r w:rsidRPr="007D2DF1">
        <w:rPr>
          <w:rFonts w:ascii="Times New Roman" w:hAnsi="Times New Roman" w:cs="Times New Roman"/>
          <w:b/>
          <w:bCs/>
        </w:rPr>
        <w:t xml:space="preserve">Supplementary File 6. Fragpipe workflow used for </w:t>
      </w:r>
      <w:r w:rsidRPr="007D2DF1">
        <w:rPr>
          <w:rFonts w:ascii="Times New Roman" w:hAnsi="Times New Roman" w:cs="Times New Roman"/>
          <w:b/>
          <w:bCs/>
          <w:i/>
          <w:iCs/>
        </w:rPr>
        <w:t>mspms</w:t>
      </w:r>
      <w:r w:rsidRPr="007D2DF1">
        <w:rPr>
          <w:rFonts w:ascii="Times New Roman" w:hAnsi="Times New Roman" w:cs="Times New Roman"/>
          <w:b/>
          <w:bCs/>
        </w:rPr>
        <w:t xml:space="preserve"> analysis. </w:t>
      </w:r>
    </w:p>
    <w:p w14:paraId="2C62148B" w14:textId="77777777" w:rsidR="009536FC" w:rsidRDefault="009536FC" w:rsidP="009536FC">
      <w:pPr>
        <w:spacing w:line="480" w:lineRule="auto"/>
        <w:rPr>
          <w:rFonts w:ascii="Times New Roman" w:hAnsi="Times New Roman" w:cs="Times New Roman"/>
          <w:b/>
          <w:bCs/>
        </w:rPr>
      </w:pPr>
      <w:r w:rsidRPr="007D2DF1">
        <w:rPr>
          <w:rFonts w:ascii="Times New Roman" w:hAnsi="Times New Roman" w:cs="Times New Roman"/>
          <w:b/>
          <w:bCs/>
        </w:rPr>
        <w:t xml:space="preserve">Supplementary File 7. Generic </w:t>
      </w:r>
      <w:r w:rsidRPr="007D2DF1">
        <w:rPr>
          <w:rFonts w:ascii="Times New Roman" w:hAnsi="Times New Roman" w:cs="Times New Roman"/>
          <w:b/>
          <w:bCs/>
          <w:i/>
          <w:iCs/>
        </w:rPr>
        <w:t>mspms</w:t>
      </w:r>
      <w:r w:rsidRPr="007D2DF1">
        <w:rPr>
          <w:rFonts w:ascii="Times New Roman" w:hAnsi="Times New Roman" w:cs="Times New Roman"/>
          <w:b/>
          <w:bCs/>
        </w:rPr>
        <w:t xml:space="preserve"> .html report for cathepsin A-D data. </w:t>
      </w:r>
    </w:p>
    <w:p w14:paraId="43AFA64B" w14:textId="77777777" w:rsidR="005A6E73" w:rsidRPr="007D2DF1" w:rsidRDefault="005A6E73" w:rsidP="00CA0CA4">
      <w:pPr>
        <w:rPr>
          <w:rFonts w:ascii="Times New Roman" w:hAnsi="Times New Roman" w:cs="Times New Roman"/>
        </w:rPr>
      </w:pPr>
    </w:p>
    <w:p w14:paraId="7F849C01" w14:textId="6C41F9F9" w:rsidR="00411F1C" w:rsidRPr="007D2DF1" w:rsidRDefault="00411F1C"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Abbreviations:</w:t>
      </w:r>
    </w:p>
    <w:p w14:paraId="3241F6D3" w14:textId="6A1412E3" w:rsidR="00411F1C" w:rsidRPr="007D2DF1" w:rsidRDefault="001D28EB" w:rsidP="00E92335">
      <w:pPr>
        <w:spacing w:line="480" w:lineRule="auto"/>
        <w:rPr>
          <w:rFonts w:ascii="Times New Roman" w:hAnsi="Times New Roman" w:cs="Times New Roman"/>
        </w:rPr>
      </w:pPr>
      <w:r w:rsidRPr="007D2DF1">
        <w:rPr>
          <w:rFonts w:ascii="Times New Roman" w:hAnsi="Times New Roman" w:cs="Times New Roman"/>
        </w:rPr>
        <w:t>MSP-MS: Multiplex Substrate Profiling by Mass Spectrometry.</w:t>
      </w:r>
      <w:r w:rsidR="00D4092A" w:rsidRPr="007D2DF1">
        <w:rPr>
          <w:rFonts w:ascii="Times New Roman" w:hAnsi="Times New Roman" w:cs="Times New Roman"/>
        </w:rPr>
        <w:t xml:space="preserve"> T0: Time zero. </w:t>
      </w:r>
      <w:r w:rsidR="00A34F2E" w:rsidRPr="007D2DF1">
        <w:rPr>
          <w:rFonts w:ascii="Times New Roman" w:hAnsi="Times New Roman" w:cs="Times New Roman"/>
        </w:rPr>
        <w:t xml:space="preserve">PCA: Principal Component Analysis. PC1: Principal component 1. PC2: Principal component 2. </w:t>
      </w:r>
      <w:r w:rsidR="00DF21F2" w:rsidRPr="007D2DF1">
        <w:rPr>
          <w:rFonts w:ascii="Times New Roman" w:hAnsi="Times New Roman" w:cs="Times New Roman"/>
        </w:rPr>
        <w:t>FDR: False Discovery Rate.</w:t>
      </w:r>
      <w:r w:rsidR="00C633B3" w:rsidRPr="007D2DF1">
        <w:rPr>
          <w:rFonts w:ascii="Times New Roman" w:hAnsi="Times New Roman" w:cs="Times New Roman"/>
        </w:rPr>
        <w:t xml:space="preserve"> PD: Proteome Discoverer.</w:t>
      </w:r>
    </w:p>
    <w:p w14:paraId="0652D078" w14:textId="77777777" w:rsidR="008B4661" w:rsidRPr="007D2DF1" w:rsidRDefault="008B4661" w:rsidP="00E92335">
      <w:pPr>
        <w:spacing w:line="480" w:lineRule="auto"/>
        <w:rPr>
          <w:rFonts w:ascii="Times New Roman" w:hAnsi="Times New Roman" w:cs="Times New Roman"/>
        </w:rPr>
      </w:pPr>
    </w:p>
    <w:p w14:paraId="6F85AF12" w14:textId="1B0859E6" w:rsidR="00411F1C" w:rsidRPr="007D2DF1" w:rsidRDefault="00411F1C"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Competing Interests:</w:t>
      </w:r>
    </w:p>
    <w:p w14:paraId="3955CCD7" w14:textId="7CE27F23" w:rsidR="00411F1C" w:rsidRPr="007D2DF1" w:rsidRDefault="00411F1C" w:rsidP="00E92335">
      <w:pPr>
        <w:spacing w:line="480" w:lineRule="auto"/>
        <w:rPr>
          <w:rFonts w:ascii="Times New Roman" w:hAnsi="Times New Roman" w:cs="Times New Roman"/>
        </w:rPr>
      </w:pPr>
      <w:r w:rsidRPr="007D2DF1">
        <w:rPr>
          <w:rFonts w:ascii="Times New Roman" w:hAnsi="Times New Roman" w:cs="Times New Roman"/>
        </w:rPr>
        <w:t>The authors declare that they have no competing interests.</w:t>
      </w:r>
    </w:p>
    <w:p w14:paraId="3828D70D" w14:textId="77777777" w:rsidR="00480A31" w:rsidRPr="007D2DF1" w:rsidRDefault="00480A31" w:rsidP="00E92335">
      <w:pPr>
        <w:spacing w:line="480" w:lineRule="auto"/>
        <w:rPr>
          <w:rFonts w:ascii="Times New Roman" w:hAnsi="Times New Roman" w:cs="Times New Roman"/>
        </w:rPr>
      </w:pPr>
    </w:p>
    <w:p w14:paraId="44D1822E" w14:textId="77777777" w:rsidR="008A437F" w:rsidRPr="007D2DF1" w:rsidRDefault="001D28EB"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Funding:</w:t>
      </w:r>
    </w:p>
    <w:p w14:paraId="5BE79274" w14:textId="3CF52CE0" w:rsidR="00D71228" w:rsidRPr="007D2DF1" w:rsidRDefault="001D28EB" w:rsidP="00E92335">
      <w:pPr>
        <w:spacing w:line="480" w:lineRule="auto"/>
        <w:rPr>
          <w:rFonts w:ascii="Times New Roman" w:hAnsi="Times New Roman" w:cs="Times New Roman"/>
          <w:color w:val="000000" w:themeColor="text1"/>
        </w:rPr>
      </w:pPr>
      <w:r w:rsidRPr="007D2DF1">
        <w:rPr>
          <w:rFonts w:ascii="Times New Roman" w:hAnsi="Times New Roman" w:cs="Times New Roman"/>
        </w:rPr>
        <w:t>Charlie Bayne and Brianna Hurysz were supported in part by the UCSD Graduate Training Program in Cellular and Molecular Pharmacology through an institutional training grant from the National Institute of General Medical Sciences, T32 GM007752.</w:t>
      </w:r>
      <w:r w:rsidR="008708E7" w:rsidRPr="007D2DF1">
        <w:rPr>
          <w:rFonts w:ascii="Times New Roman" w:hAnsi="Times New Roman" w:cs="Times New Roman"/>
        </w:rPr>
        <w:t xml:space="preserve"> </w:t>
      </w:r>
      <w:r w:rsidR="008708E7" w:rsidRPr="007D2DF1">
        <w:rPr>
          <w:rFonts w:ascii="Times New Roman" w:hAnsi="Times New Roman" w:cs="Times New Roman"/>
          <w:color w:val="000000" w:themeColor="text1"/>
        </w:rPr>
        <w:t xml:space="preserve">Dr. O’Donoghue would like to acknowledge the following NIH funding to support this research, R01AI158612, R21AI171824 and R21CA256460. </w:t>
      </w:r>
      <w:r w:rsidR="008708E7" w:rsidRPr="007D2DF1">
        <w:rPr>
          <w:rFonts w:ascii="Times New Roman" w:hAnsi="Times New Roman" w:cs="Times New Roman"/>
        </w:rPr>
        <w:t xml:space="preserve">This study was also supported by the UCSD Collaborative Center of Multiplexed Proteomics. </w:t>
      </w:r>
    </w:p>
    <w:p w14:paraId="11827BD7" w14:textId="77777777" w:rsidR="008A437F" w:rsidRPr="007D2DF1" w:rsidRDefault="008A437F" w:rsidP="00E92335">
      <w:pPr>
        <w:spacing w:line="480" w:lineRule="auto"/>
        <w:rPr>
          <w:rFonts w:ascii="Times New Roman" w:hAnsi="Times New Roman" w:cs="Times New Roman"/>
          <w:sz w:val="32"/>
          <w:szCs w:val="32"/>
        </w:rPr>
      </w:pPr>
    </w:p>
    <w:p w14:paraId="23A15639" w14:textId="7F7596A1" w:rsidR="001D28EB" w:rsidRPr="007D2DF1" w:rsidRDefault="00D71228"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 xml:space="preserve">Author contributions </w:t>
      </w:r>
    </w:p>
    <w:p w14:paraId="7FE23CC4" w14:textId="2143E2BB" w:rsidR="00D71228" w:rsidRPr="007D2DF1" w:rsidRDefault="00D71228" w:rsidP="00E92335">
      <w:pPr>
        <w:spacing w:line="480" w:lineRule="auto"/>
        <w:rPr>
          <w:rFonts w:ascii="Times New Roman" w:hAnsi="Times New Roman" w:cs="Times New Roman"/>
        </w:rPr>
      </w:pPr>
      <w:r w:rsidRPr="007D2DF1">
        <w:rPr>
          <w:rFonts w:ascii="Times New Roman" w:hAnsi="Times New Roman" w:cs="Times New Roman"/>
        </w:rPr>
        <w:t xml:space="preserve">C.B wrote </w:t>
      </w:r>
      <w:r w:rsidR="00411F1C" w:rsidRPr="007D2DF1">
        <w:rPr>
          <w:rFonts w:ascii="Times New Roman" w:hAnsi="Times New Roman" w:cs="Times New Roman"/>
        </w:rPr>
        <w:t>the R package, shiny app, documentation, and manuscript</w:t>
      </w:r>
      <w:r w:rsidRPr="007D2DF1">
        <w:rPr>
          <w:rFonts w:ascii="Times New Roman" w:hAnsi="Times New Roman" w:cs="Times New Roman"/>
        </w:rPr>
        <w:t xml:space="preserve">; </w:t>
      </w:r>
      <w:r w:rsidR="00992EC6" w:rsidRPr="007D2DF1">
        <w:rPr>
          <w:rFonts w:ascii="Times New Roman" w:hAnsi="Times New Roman" w:cs="Times New Roman"/>
        </w:rPr>
        <w:t>B.H</w:t>
      </w:r>
      <w:r w:rsidRPr="007D2DF1">
        <w:rPr>
          <w:rFonts w:ascii="Times New Roman" w:hAnsi="Times New Roman" w:cs="Times New Roman"/>
        </w:rPr>
        <w:t xml:space="preserve"> </w:t>
      </w:r>
      <w:r w:rsidR="00525B98" w:rsidRPr="007D2DF1">
        <w:rPr>
          <w:rFonts w:ascii="Times New Roman" w:hAnsi="Times New Roman" w:cs="Times New Roman"/>
        </w:rPr>
        <w:t xml:space="preserve">made substantial contributions to the conception and design of the work, while </w:t>
      </w:r>
      <w:r w:rsidRPr="007D2DF1">
        <w:rPr>
          <w:rFonts w:ascii="Times New Roman" w:hAnsi="Times New Roman" w:cs="Times New Roman"/>
        </w:rPr>
        <w:t>D.J.G. and A.</w:t>
      </w:r>
      <w:r w:rsidR="005F1D68" w:rsidRPr="007D2DF1">
        <w:rPr>
          <w:rFonts w:ascii="Times New Roman" w:hAnsi="Times New Roman" w:cs="Times New Roman"/>
        </w:rPr>
        <w:t>J.</w:t>
      </w:r>
      <w:r w:rsidR="00F87F42" w:rsidRPr="007D2DF1">
        <w:rPr>
          <w:rFonts w:ascii="Times New Roman" w:hAnsi="Times New Roman" w:cs="Times New Roman"/>
        </w:rPr>
        <w:t>O</w:t>
      </w:r>
      <w:r w:rsidR="00525B98" w:rsidRPr="007D2DF1">
        <w:rPr>
          <w:rFonts w:ascii="Times New Roman" w:hAnsi="Times New Roman" w:cs="Times New Roman"/>
        </w:rPr>
        <w:t xml:space="preserve"> provided funding, </w:t>
      </w:r>
      <w:r w:rsidRPr="007D2DF1">
        <w:rPr>
          <w:rFonts w:ascii="Times New Roman" w:hAnsi="Times New Roman" w:cs="Times New Roman"/>
        </w:rPr>
        <w:t>oversaw the project</w:t>
      </w:r>
      <w:r w:rsidR="00525B98" w:rsidRPr="007D2DF1">
        <w:rPr>
          <w:rFonts w:ascii="Times New Roman" w:hAnsi="Times New Roman" w:cs="Times New Roman"/>
        </w:rPr>
        <w:t xml:space="preserve"> and provided contributions to the conception and design of the work</w:t>
      </w:r>
      <w:r w:rsidRPr="007D2DF1">
        <w:rPr>
          <w:rFonts w:ascii="Times New Roman" w:hAnsi="Times New Roman" w:cs="Times New Roman"/>
        </w:rPr>
        <w:t>.</w:t>
      </w:r>
      <w:r w:rsidR="00525B98" w:rsidRPr="007D2DF1">
        <w:rPr>
          <w:rFonts w:ascii="Times New Roman" w:hAnsi="Times New Roman" w:cs="Times New Roman"/>
        </w:rPr>
        <w:t xml:space="preserve"> </w:t>
      </w:r>
      <w:r w:rsidR="00847A89" w:rsidRPr="007D2DF1">
        <w:rPr>
          <w:rFonts w:ascii="Times New Roman" w:hAnsi="Times New Roman" w:cs="Times New Roman"/>
        </w:rPr>
        <w:t xml:space="preserve"> All authors edited and approved the final version of the manuscript.</w:t>
      </w:r>
    </w:p>
    <w:p w14:paraId="65EB4D5D" w14:textId="77777777" w:rsidR="00F87FE0" w:rsidRPr="007D2DF1" w:rsidRDefault="00F87FE0" w:rsidP="00E92335">
      <w:pPr>
        <w:spacing w:line="480" w:lineRule="auto"/>
        <w:rPr>
          <w:rFonts w:ascii="Times New Roman" w:hAnsi="Times New Roman" w:cs="Times New Roman"/>
        </w:rPr>
      </w:pPr>
    </w:p>
    <w:p w14:paraId="0A5A6532" w14:textId="316EE26C" w:rsidR="00F87FE0" w:rsidRPr="007D2DF1" w:rsidRDefault="00F87FE0"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Acknowledgements</w:t>
      </w:r>
    </w:p>
    <w:p w14:paraId="2D791EB0" w14:textId="53AC0D9F" w:rsidR="009B5FE1" w:rsidRPr="007D2DF1" w:rsidRDefault="009B5FE1"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We would like to acknowledge Dr. Zhenze Jiang for his initial conception of </w:t>
      </w:r>
      <w:r w:rsidR="00B77314" w:rsidRPr="007D2DF1">
        <w:rPr>
          <w:rFonts w:ascii="Times New Roman" w:hAnsi="Times New Roman" w:cs="Times New Roman"/>
          <w:color w:val="000000" w:themeColor="text1"/>
        </w:rPr>
        <w:t>previous</w:t>
      </w:r>
      <w:r w:rsidRPr="007D2DF1">
        <w:rPr>
          <w:rFonts w:ascii="Times New Roman" w:hAnsi="Times New Roman" w:cs="Times New Roman"/>
          <w:color w:val="000000" w:themeColor="text1"/>
        </w:rPr>
        <w:t xml:space="preserve"> R scripts, as well as Dr. Lawrence Liu and Dr. Michael Yoon for maintaining and updating the scripts. We also thank Dr. Jiang and Dr. Yoon for running the MSP-MS experiment</w:t>
      </w:r>
      <w:r w:rsidR="00B77314" w:rsidRPr="007D2DF1">
        <w:rPr>
          <w:rFonts w:ascii="Times New Roman" w:hAnsi="Times New Roman" w:cs="Times New Roman"/>
          <w:color w:val="000000" w:themeColor="text1"/>
        </w:rPr>
        <w:t xml:space="preserve"> analyzed in this manuscript</w:t>
      </w:r>
      <w:r w:rsidRPr="007D2DF1">
        <w:rPr>
          <w:rFonts w:ascii="Times New Roman" w:hAnsi="Times New Roman" w:cs="Times New Roman"/>
          <w:color w:val="000000" w:themeColor="text1"/>
        </w:rPr>
        <w:t xml:space="preserve">. Finally, we would like to acknowledge Diego F. Trujillo for suggestions to improve </w:t>
      </w:r>
      <w:r w:rsidRPr="007D2DF1">
        <w:rPr>
          <w:rFonts w:ascii="Times New Roman" w:hAnsi="Times New Roman" w:cs="Times New Roman"/>
          <w:i/>
          <w:iCs/>
          <w:color w:val="000000" w:themeColor="text1"/>
        </w:rPr>
        <w:t>mspms</w:t>
      </w:r>
      <w:r w:rsidRPr="007D2DF1">
        <w:rPr>
          <w:rFonts w:ascii="Times New Roman" w:hAnsi="Times New Roman" w:cs="Times New Roman"/>
          <w:color w:val="000000" w:themeColor="text1"/>
        </w:rPr>
        <w:t xml:space="preserve"> and for </w:t>
      </w:r>
      <w:r w:rsidR="00B77314" w:rsidRPr="007D2DF1">
        <w:rPr>
          <w:rFonts w:ascii="Times New Roman" w:hAnsi="Times New Roman" w:cs="Times New Roman"/>
          <w:color w:val="000000" w:themeColor="text1"/>
        </w:rPr>
        <w:t>educating</w:t>
      </w:r>
      <w:r w:rsidRPr="007D2DF1">
        <w:rPr>
          <w:rFonts w:ascii="Times New Roman" w:hAnsi="Times New Roman" w:cs="Times New Roman"/>
          <w:color w:val="000000" w:themeColor="text1"/>
        </w:rPr>
        <w:t xml:space="preserve"> new users how to perform the data analysis. </w:t>
      </w:r>
    </w:p>
    <w:p w14:paraId="2A484F10" w14:textId="77777777" w:rsidR="00041BFE" w:rsidRPr="007D2DF1" w:rsidRDefault="00041BFE" w:rsidP="00E92335">
      <w:pPr>
        <w:spacing w:line="480" w:lineRule="auto"/>
        <w:rPr>
          <w:rFonts w:ascii="Times New Roman" w:hAnsi="Times New Roman" w:cs="Times New Roman"/>
          <w:sz w:val="32"/>
          <w:szCs w:val="32"/>
        </w:rPr>
      </w:pPr>
    </w:p>
    <w:p w14:paraId="5512C2E1" w14:textId="2EFC139A" w:rsidR="00041BFE" w:rsidRPr="007D2DF1" w:rsidRDefault="00ED6662"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lastRenderedPageBreak/>
        <w:t>References</w:t>
      </w:r>
    </w:p>
    <w:p w14:paraId="0D5EEBB5" w14:textId="77777777" w:rsidR="004857B2" w:rsidRPr="007D2DF1" w:rsidRDefault="005B324E" w:rsidP="004857B2">
      <w:pPr>
        <w:pStyle w:val="Bibliography"/>
        <w:rPr>
          <w:rFonts w:ascii="Times New Roman" w:hAnsi="Times New Roman" w:cs="Times New Roman"/>
        </w:rPr>
      </w:pPr>
      <w:r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ZOTERO_BIBL {"uncited":[],"omitted":[],"custom":[]} CSL_BIBLIOGRAPHY </w:instrText>
      </w:r>
      <w:r w:rsidRPr="007D2DF1">
        <w:rPr>
          <w:rFonts w:ascii="Times New Roman" w:hAnsi="Times New Roman" w:cs="Times New Roman"/>
        </w:rPr>
        <w:fldChar w:fldCharType="separate"/>
      </w:r>
      <w:r w:rsidR="004857B2" w:rsidRPr="007D2DF1">
        <w:rPr>
          <w:rFonts w:ascii="Times New Roman" w:hAnsi="Times New Roman" w:cs="Times New Roman"/>
        </w:rPr>
        <w:t xml:space="preserve">1. López-Otín C, Bond JS. Proteases: Multifunctional Enzymes in Life and Disease. </w:t>
      </w:r>
      <w:r w:rsidR="004857B2" w:rsidRPr="007D2DF1">
        <w:rPr>
          <w:rFonts w:ascii="Times New Roman" w:hAnsi="Times New Roman" w:cs="Times New Roman"/>
          <w:i/>
          <w:iCs/>
        </w:rPr>
        <w:t>Journal of Biological Chemistry</w:t>
      </w:r>
      <w:r w:rsidR="004857B2" w:rsidRPr="007D2DF1">
        <w:rPr>
          <w:rFonts w:ascii="Times New Roman" w:hAnsi="Times New Roman" w:cs="Times New Roman"/>
        </w:rPr>
        <w:t>. 2008; doi: 10.1074/jbc.R800035200.</w:t>
      </w:r>
    </w:p>
    <w:p w14:paraId="0D853155"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 Leung D, Abbenante G, Fairlie DP. Protease Inhibitors: Current Status and Future Prospects. </w:t>
      </w:r>
      <w:r w:rsidRPr="007D2DF1">
        <w:rPr>
          <w:rFonts w:ascii="Times New Roman" w:hAnsi="Times New Roman" w:cs="Times New Roman"/>
          <w:i/>
          <w:iCs/>
        </w:rPr>
        <w:t>J Med Chem</w:t>
      </w:r>
      <w:r w:rsidRPr="007D2DF1">
        <w:rPr>
          <w:rFonts w:ascii="Times New Roman" w:hAnsi="Times New Roman" w:cs="Times New Roman"/>
        </w:rPr>
        <w:t>. 2000; doi: 10.1021/jm990412m.</w:t>
      </w:r>
    </w:p>
    <w:p w14:paraId="49C254A8"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3. Rohweder PJ, Jiang Z, Hurysz BM, O’Donoghue AJ, Craik CS. Multiplex substrate profiling by mass spectrometry for proteases. </w:t>
      </w:r>
      <w:r w:rsidRPr="007D2DF1">
        <w:rPr>
          <w:rFonts w:ascii="Times New Roman" w:hAnsi="Times New Roman" w:cs="Times New Roman"/>
          <w:i/>
          <w:iCs/>
        </w:rPr>
        <w:t>Methods in Enzymology</w:t>
      </w:r>
      <w:r w:rsidRPr="007D2DF1">
        <w:rPr>
          <w:rFonts w:ascii="Times New Roman" w:hAnsi="Times New Roman" w:cs="Times New Roman"/>
        </w:rPr>
        <w:t xml:space="preserve">. Elsevier; </w:t>
      </w:r>
    </w:p>
    <w:p w14:paraId="3F369583"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4. O’Donoghue AJ, Eroy-Reveles AA, Knudsen GM, Ingram J, Zhou M, Statnekov JB, et al.. Global identification of peptidase specificity by multiplex substrate profiling. </w:t>
      </w:r>
      <w:r w:rsidRPr="007D2DF1">
        <w:rPr>
          <w:rFonts w:ascii="Times New Roman" w:hAnsi="Times New Roman" w:cs="Times New Roman"/>
          <w:i/>
          <w:iCs/>
        </w:rPr>
        <w:t>Nat Methods</w:t>
      </w:r>
      <w:r w:rsidRPr="007D2DF1">
        <w:rPr>
          <w:rFonts w:ascii="Times New Roman" w:hAnsi="Times New Roman" w:cs="Times New Roman"/>
        </w:rPr>
        <w:t>. 2012; doi: 10.1038/nmeth.2182.</w:t>
      </w:r>
    </w:p>
    <w:p w14:paraId="2C128C52"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5. Miller G. A Scientist’s Nightmare: Software Problem Leads to Five Retractions. </w:t>
      </w:r>
      <w:r w:rsidRPr="007D2DF1">
        <w:rPr>
          <w:rFonts w:ascii="Times New Roman" w:hAnsi="Times New Roman" w:cs="Times New Roman"/>
          <w:i/>
          <w:iCs/>
        </w:rPr>
        <w:t>Science</w:t>
      </w:r>
      <w:r w:rsidRPr="007D2DF1">
        <w:rPr>
          <w:rFonts w:ascii="Times New Roman" w:hAnsi="Times New Roman" w:cs="Times New Roman"/>
        </w:rPr>
        <w:t>. 2006; doi: 10.1126/science.314.5807.1856.</w:t>
      </w:r>
    </w:p>
    <w:p w14:paraId="5E9DF570"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6. Casadevall A, Steen RG, Fang FC. Sources of error in the retracted scientific literature. </w:t>
      </w:r>
      <w:r w:rsidRPr="007D2DF1">
        <w:rPr>
          <w:rFonts w:ascii="Times New Roman" w:hAnsi="Times New Roman" w:cs="Times New Roman"/>
          <w:i/>
          <w:iCs/>
        </w:rPr>
        <w:t>FASEB j</w:t>
      </w:r>
      <w:r w:rsidRPr="007D2DF1">
        <w:rPr>
          <w:rFonts w:ascii="Times New Roman" w:hAnsi="Times New Roman" w:cs="Times New Roman"/>
        </w:rPr>
        <w:t>. 2014; doi: 10.1096/fj.14-256735.</w:t>
      </w:r>
    </w:p>
    <w:p w14:paraId="6CDDA6BF"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7. Gentleman RC, Carey VJ, Bates DM, Bolstad B, Dettling M, Dudoit S, et al.. Bioconductor: open software development for computational biology and bioinformatics. </w:t>
      </w:r>
      <w:r w:rsidRPr="007D2DF1">
        <w:rPr>
          <w:rFonts w:ascii="Times New Roman" w:hAnsi="Times New Roman" w:cs="Times New Roman"/>
          <w:i/>
          <w:iCs/>
        </w:rPr>
        <w:t>Genome Biology</w:t>
      </w:r>
      <w:r w:rsidRPr="007D2DF1">
        <w:rPr>
          <w:rFonts w:ascii="Times New Roman" w:hAnsi="Times New Roman" w:cs="Times New Roman"/>
        </w:rPr>
        <w:t xml:space="preserve">. 2004; </w:t>
      </w:r>
    </w:p>
    <w:p w14:paraId="0E52DE28"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8. Jiang Z, Lietz CB, Podvin S, Yoon MC, Toneff T, Hook V, et al.. Differential Neuropeptidomes of Dense Core Secretory Vesicles (DCSV) Produced at Intravesicular and Extracellular pH Conditions by Proteolytic Processing. </w:t>
      </w:r>
      <w:r w:rsidRPr="007D2DF1">
        <w:rPr>
          <w:rFonts w:ascii="Times New Roman" w:hAnsi="Times New Roman" w:cs="Times New Roman"/>
          <w:i/>
          <w:iCs/>
        </w:rPr>
        <w:t>ACS Chem Neurosci</w:t>
      </w:r>
      <w:r w:rsidRPr="007D2DF1">
        <w:rPr>
          <w:rFonts w:ascii="Times New Roman" w:hAnsi="Times New Roman" w:cs="Times New Roman"/>
        </w:rPr>
        <w:t>. 2021; doi: 10.1021/acschemneuro.1c00133.</w:t>
      </w:r>
    </w:p>
    <w:p w14:paraId="1C21663F"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9. Ma B, Zhang K, Hendrie C, Liang C, Li M, Doherty‐Kirby A, et al.. PEAKS: powerful software for peptide </w:t>
      </w:r>
      <w:r w:rsidRPr="007D2DF1">
        <w:rPr>
          <w:rFonts w:ascii="Times New Roman" w:hAnsi="Times New Roman" w:cs="Times New Roman"/>
          <w:i/>
          <w:iCs/>
        </w:rPr>
        <w:t>de novo</w:t>
      </w:r>
      <w:r w:rsidRPr="007D2DF1">
        <w:rPr>
          <w:rFonts w:ascii="Times New Roman" w:hAnsi="Times New Roman" w:cs="Times New Roman"/>
        </w:rPr>
        <w:t xml:space="preserve"> sequencing by tandem mass spectrometry. </w:t>
      </w:r>
      <w:r w:rsidRPr="007D2DF1">
        <w:rPr>
          <w:rFonts w:ascii="Times New Roman" w:hAnsi="Times New Roman" w:cs="Times New Roman"/>
          <w:i/>
          <w:iCs/>
        </w:rPr>
        <w:t>Rapid Comm Mass Spectrometry</w:t>
      </w:r>
      <w:r w:rsidRPr="007D2DF1">
        <w:rPr>
          <w:rFonts w:ascii="Times New Roman" w:hAnsi="Times New Roman" w:cs="Times New Roman"/>
        </w:rPr>
        <w:t>. 2003; doi: 10.1002/rcm.1196.</w:t>
      </w:r>
    </w:p>
    <w:p w14:paraId="485C3DD4"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10. Orsburn BC. Proteome Discoverer—A Community Enhanced Data Processing Suite for Protein Informatics. </w:t>
      </w:r>
      <w:r w:rsidRPr="007D2DF1">
        <w:rPr>
          <w:rFonts w:ascii="Times New Roman" w:hAnsi="Times New Roman" w:cs="Times New Roman"/>
          <w:i/>
          <w:iCs/>
        </w:rPr>
        <w:t>Proteomes</w:t>
      </w:r>
      <w:r w:rsidRPr="007D2DF1">
        <w:rPr>
          <w:rFonts w:ascii="Times New Roman" w:hAnsi="Times New Roman" w:cs="Times New Roman"/>
        </w:rPr>
        <w:t>. 2021; doi: 10.3390/proteomes9010015.</w:t>
      </w:r>
    </w:p>
    <w:p w14:paraId="15BCB7AC"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11. Yu F, Haynes SE, Nesvizhskii AI. IonQuant Enables Accurate and Sensitive Label-Free Quantification With FDR-Controlled Match-Between-Runs. </w:t>
      </w:r>
      <w:r w:rsidRPr="007D2DF1">
        <w:rPr>
          <w:rFonts w:ascii="Times New Roman" w:hAnsi="Times New Roman" w:cs="Times New Roman"/>
          <w:i/>
          <w:iCs/>
        </w:rPr>
        <w:t>Molecular &amp; Cellular Proteomics</w:t>
      </w:r>
      <w:r w:rsidRPr="007D2DF1">
        <w:rPr>
          <w:rFonts w:ascii="Times New Roman" w:hAnsi="Times New Roman" w:cs="Times New Roman"/>
        </w:rPr>
        <w:t>. 2021; doi: 10.1016/j.mcpro.2021.100077.</w:t>
      </w:r>
    </w:p>
    <w:p w14:paraId="03DF0A2B"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12. Gatto L, Vanderaa C. QFeatures: Quantitative features for mass spectrometry data. </w:t>
      </w:r>
    </w:p>
    <w:p w14:paraId="1E95CE71"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13. Morgan M, Obenchain V, Hester J, Pagès H. SummarizedExperiment. </w:t>
      </w:r>
    </w:p>
    <w:p w14:paraId="741D8F14"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lastRenderedPageBreak/>
        <w:t xml:space="preserve">14. Rainer J, Vicini A, Salzer L, Stanstrup J, Badia JM, Neumann S, et al.. A Modular and Expandable Ecosystem for Metabolomics Data Annotation in R. </w:t>
      </w:r>
      <w:r w:rsidRPr="007D2DF1">
        <w:rPr>
          <w:rFonts w:ascii="Times New Roman" w:hAnsi="Times New Roman" w:cs="Times New Roman"/>
          <w:i/>
          <w:iCs/>
        </w:rPr>
        <w:t>Metabolites</w:t>
      </w:r>
      <w:r w:rsidRPr="007D2DF1">
        <w:rPr>
          <w:rFonts w:ascii="Times New Roman" w:hAnsi="Times New Roman" w:cs="Times New Roman"/>
        </w:rPr>
        <w:t>. 2022; doi: 10.3390/metabo12020173.</w:t>
      </w:r>
    </w:p>
    <w:p w14:paraId="2D06DDCA"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15. Kassambara A. rstatix: Pipe-Friendly Framework for Basic Statistical Tests. </w:t>
      </w:r>
    </w:p>
    <w:p w14:paraId="7B775B08"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16. Wickham H, Chang W, Henry L, Pedersen TL, Takahashi K, Wilke C, et al.. ggplot2: Create Elegant Data Visualisations Using the Grammar of Graphics. </w:t>
      </w:r>
    </w:p>
    <w:p w14:paraId="2CEC3B24"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17. Plotly Technologies Inc.. Collaborative data science. Montréal, QC: Plotly Technologies Inc; </w:t>
      </w:r>
    </w:p>
    <w:p w14:paraId="7DA5A9DE"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18. Galili T, O’Callaghan A, Sidi J, Sievert C. heatmaply: an R package for creating interactive cluster heatmaps for online publishing. Wren J, editor. </w:t>
      </w:r>
      <w:r w:rsidRPr="007D2DF1">
        <w:rPr>
          <w:rFonts w:ascii="Times New Roman" w:hAnsi="Times New Roman" w:cs="Times New Roman"/>
          <w:i/>
          <w:iCs/>
        </w:rPr>
        <w:t>Bioinformatics</w:t>
      </w:r>
      <w:r w:rsidRPr="007D2DF1">
        <w:rPr>
          <w:rFonts w:ascii="Times New Roman" w:hAnsi="Times New Roman" w:cs="Times New Roman"/>
        </w:rPr>
        <w:t>. 2018; doi: 10.1093/bioinformatics/btx657.</w:t>
      </w:r>
    </w:p>
    <w:p w14:paraId="5772A907"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19. Colaert N, Helsens K, Martens L, Vandekerckhove J, Gevaert K. Improved visualization of protein consensus sequences by iceLogo. </w:t>
      </w:r>
      <w:r w:rsidRPr="007D2DF1">
        <w:rPr>
          <w:rFonts w:ascii="Times New Roman" w:hAnsi="Times New Roman" w:cs="Times New Roman"/>
          <w:i/>
          <w:iCs/>
        </w:rPr>
        <w:t>Nat Methods</w:t>
      </w:r>
      <w:r w:rsidRPr="007D2DF1">
        <w:rPr>
          <w:rFonts w:ascii="Times New Roman" w:hAnsi="Times New Roman" w:cs="Times New Roman"/>
        </w:rPr>
        <w:t>. 2009; doi: 10.1038/nmeth1109-786.</w:t>
      </w:r>
    </w:p>
    <w:p w14:paraId="64CB434A"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20. Wagih O. ggseqlogo: a versatile R package for drawing sequence logos. Hancock J, editor. </w:t>
      </w:r>
      <w:r w:rsidRPr="007D2DF1">
        <w:rPr>
          <w:rFonts w:ascii="Times New Roman" w:hAnsi="Times New Roman" w:cs="Times New Roman"/>
          <w:i/>
          <w:iCs/>
        </w:rPr>
        <w:t>Bioinformatics</w:t>
      </w:r>
      <w:r w:rsidRPr="007D2DF1">
        <w:rPr>
          <w:rFonts w:ascii="Times New Roman" w:hAnsi="Times New Roman" w:cs="Times New Roman"/>
        </w:rPr>
        <w:t>. 2017; doi: 10.1093/bioinformatics/btx469.</w:t>
      </w:r>
    </w:p>
    <w:p w14:paraId="64E14E3D"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21. Allaire JJ, Xie Y, Dervieux C, McPherson J, Luraschi J, Ushey K, et al.. rmarkdown: Dynamic Documents for R. </w:t>
      </w:r>
    </w:p>
    <w:p w14:paraId="32836AA1"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22. Maturana FM. downloadthis: Implement Download Buttons in “rmarkdown.” </w:t>
      </w:r>
    </w:p>
    <w:p w14:paraId="769E6E9D"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23. Chang W, Cheng J, Allaire JJ, Sievert C, Schloerke B, Xie Y, et al.. shiny: Web Application Framework for R. </w:t>
      </w:r>
    </w:p>
    <w:p w14:paraId="37066BDB"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24. Rozanova S, Uszkoreit J, Schork K, Serschnitzki B, Eisenacher M, Tönges L, et al.. Quality Control—A Stepchild in Quantitative Proteomics: A Case Study for the Human CSF Proteome. </w:t>
      </w:r>
      <w:r w:rsidRPr="007D2DF1">
        <w:rPr>
          <w:rFonts w:ascii="Times New Roman" w:hAnsi="Times New Roman" w:cs="Times New Roman"/>
          <w:i/>
          <w:iCs/>
        </w:rPr>
        <w:t>Biomolecules</w:t>
      </w:r>
      <w:r w:rsidRPr="007D2DF1">
        <w:rPr>
          <w:rFonts w:ascii="Times New Roman" w:hAnsi="Times New Roman" w:cs="Times New Roman"/>
        </w:rPr>
        <w:t>. 2023; doi: 10.3390/biom13030491.</w:t>
      </w:r>
    </w:p>
    <w:p w14:paraId="0C647CEA"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25. Cuervo AM. Cathepsin A regulates chaperone-mediated autophagy through cleavage of the lysosomal receptor. </w:t>
      </w:r>
      <w:r w:rsidRPr="007D2DF1">
        <w:rPr>
          <w:rFonts w:ascii="Times New Roman" w:hAnsi="Times New Roman" w:cs="Times New Roman"/>
          <w:i/>
          <w:iCs/>
        </w:rPr>
        <w:t>The EMBO Journal</w:t>
      </w:r>
      <w:r w:rsidRPr="007D2DF1">
        <w:rPr>
          <w:rFonts w:ascii="Times New Roman" w:hAnsi="Times New Roman" w:cs="Times New Roman"/>
        </w:rPr>
        <w:t>. 2003; doi: 10.1093/emboj/cdg002.</w:t>
      </w:r>
    </w:p>
    <w:p w14:paraId="0618D402"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26. Yoon MC, Solania A, Jiang Z, Christy MP, Podvin S, Mosier C, et al.. Selective Neutral pH Inhibitor of Cathepsin B Designed Based on Cleavage Preferences at Cytosolic and Lysosomal pH Conditions. </w:t>
      </w:r>
      <w:r w:rsidRPr="007D2DF1">
        <w:rPr>
          <w:rFonts w:ascii="Times New Roman" w:hAnsi="Times New Roman" w:cs="Times New Roman"/>
          <w:i/>
          <w:iCs/>
        </w:rPr>
        <w:t>ACS Chem Biol</w:t>
      </w:r>
      <w:r w:rsidRPr="007D2DF1">
        <w:rPr>
          <w:rFonts w:ascii="Times New Roman" w:hAnsi="Times New Roman" w:cs="Times New Roman"/>
        </w:rPr>
        <w:t>. 2021; doi: 10.1021/acschembio.1c00138.</w:t>
      </w:r>
    </w:p>
    <w:p w14:paraId="018A10A5"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27. Ivry SL, Sharib JM, Dominguez DA, Roy N, Hatcher SE, Yip-Schneider MT, et al.. Global Protease Activity Profiling Provides Differential Diagnosis of Pancreatic Cysts. </w:t>
      </w:r>
      <w:r w:rsidRPr="007D2DF1">
        <w:rPr>
          <w:rFonts w:ascii="Times New Roman" w:hAnsi="Times New Roman" w:cs="Times New Roman"/>
          <w:i/>
          <w:iCs/>
        </w:rPr>
        <w:t>Clinical Cancer Research</w:t>
      </w:r>
      <w:r w:rsidRPr="007D2DF1">
        <w:rPr>
          <w:rFonts w:ascii="Times New Roman" w:hAnsi="Times New Roman" w:cs="Times New Roman"/>
        </w:rPr>
        <w:t>. 2017; doi: 10.1158/1078-0432.CCR-16-2987.</w:t>
      </w:r>
    </w:p>
    <w:p w14:paraId="7DF42D90" w14:textId="3D4ED4EA" w:rsidR="00D973A3" w:rsidRPr="00041BFE" w:rsidRDefault="005B324E" w:rsidP="009644D8">
      <w:pPr>
        <w:pStyle w:val="Bibliography"/>
      </w:pPr>
      <w:r w:rsidRPr="007D2DF1">
        <w:rPr>
          <w:rFonts w:ascii="Times New Roman" w:hAnsi="Times New Roman" w:cs="Times New Roman"/>
        </w:rPr>
        <w:fldChar w:fldCharType="end"/>
      </w:r>
    </w:p>
    <w:sectPr w:rsidR="00D973A3" w:rsidRPr="00041BFE" w:rsidSect="003C11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1B47E" w14:textId="77777777" w:rsidR="00667A65" w:rsidRDefault="00667A65" w:rsidP="00DA61FA">
      <w:r>
        <w:separator/>
      </w:r>
    </w:p>
  </w:endnote>
  <w:endnote w:type="continuationSeparator" w:id="0">
    <w:p w14:paraId="32342481" w14:textId="77777777" w:rsidR="00667A65" w:rsidRDefault="00667A65" w:rsidP="00DA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3238013"/>
      <w:docPartObj>
        <w:docPartGallery w:val="Page Numbers (Bottom of Page)"/>
        <w:docPartUnique/>
      </w:docPartObj>
    </w:sdtPr>
    <w:sdtContent>
      <w:p w14:paraId="39C54115" w14:textId="4A18CB1D" w:rsidR="00CF6E3A" w:rsidRDefault="00CF6E3A" w:rsidP="00A61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0D1AAD" w14:textId="77777777" w:rsidR="00CF6E3A" w:rsidRDefault="00CF6E3A" w:rsidP="00CF6E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9269567"/>
      <w:docPartObj>
        <w:docPartGallery w:val="Page Numbers (Bottom of Page)"/>
        <w:docPartUnique/>
      </w:docPartObj>
    </w:sdtPr>
    <w:sdtContent>
      <w:p w14:paraId="737409F9" w14:textId="77B3023A" w:rsidR="00CF6E3A" w:rsidRDefault="00CF6E3A" w:rsidP="00A61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D1D20D" w14:textId="77777777" w:rsidR="00CF6E3A" w:rsidRDefault="00CF6E3A" w:rsidP="00CF6E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1F8E8" w14:textId="77777777" w:rsidR="00667A65" w:rsidRDefault="00667A65" w:rsidP="00DA61FA">
      <w:r>
        <w:separator/>
      </w:r>
    </w:p>
  </w:footnote>
  <w:footnote w:type="continuationSeparator" w:id="0">
    <w:p w14:paraId="090E74DD" w14:textId="77777777" w:rsidR="00667A65" w:rsidRDefault="00667A65" w:rsidP="00DA6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213F4"/>
    <w:multiLevelType w:val="hybridMultilevel"/>
    <w:tmpl w:val="740A0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371D4"/>
    <w:multiLevelType w:val="hybridMultilevel"/>
    <w:tmpl w:val="EA78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D02B2"/>
    <w:multiLevelType w:val="multilevel"/>
    <w:tmpl w:val="0EF2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F08D1"/>
    <w:multiLevelType w:val="hybridMultilevel"/>
    <w:tmpl w:val="F2D2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A2898"/>
    <w:multiLevelType w:val="hybridMultilevel"/>
    <w:tmpl w:val="110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C3C3A"/>
    <w:multiLevelType w:val="hybridMultilevel"/>
    <w:tmpl w:val="6464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12E21"/>
    <w:multiLevelType w:val="hybridMultilevel"/>
    <w:tmpl w:val="2174C578"/>
    <w:lvl w:ilvl="0" w:tplc="39027B82">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CD26FF"/>
    <w:multiLevelType w:val="hybridMultilevel"/>
    <w:tmpl w:val="A606BA5C"/>
    <w:lvl w:ilvl="0" w:tplc="6C9E7750">
      <w:start w:val="1"/>
      <w:numFmt w:val="upperLetter"/>
      <w:lvlText w:val="(%1)"/>
      <w:lvlJc w:val="left"/>
      <w:pPr>
        <w:ind w:left="460" w:hanging="40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4CB5083"/>
    <w:multiLevelType w:val="hybridMultilevel"/>
    <w:tmpl w:val="A5A67494"/>
    <w:lvl w:ilvl="0" w:tplc="E56CFBF4">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95645"/>
    <w:multiLevelType w:val="hybridMultilevel"/>
    <w:tmpl w:val="87C63228"/>
    <w:lvl w:ilvl="0" w:tplc="B31CC63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D2AEC"/>
    <w:multiLevelType w:val="hybridMultilevel"/>
    <w:tmpl w:val="1864FBBA"/>
    <w:lvl w:ilvl="0" w:tplc="DEE0E3F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924BE"/>
    <w:multiLevelType w:val="hybridMultilevel"/>
    <w:tmpl w:val="56AEE2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AD46C5"/>
    <w:multiLevelType w:val="hybridMultilevel"/>
    <w:tmpl w:val="0370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B1602A"/>
    <w:multiLevelType w:val="hybridMultilevel"/>
    <w:tmpl w:val="97B0D54E"/>
    <w:lvl w:ilvl="0" w:tplc="ED88185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0529B4"/>
    <w:multiLevelType w:val="hybridMultilevel"/>
    <w:tmpl w:val="DAC2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2B2A82"/>
    <w:multiLevelType w:val="hybridMultilevel"/>
    <w:tmpl w:val="0366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E46455"/>
    <w:multiLevelType w:val="hybridMultilevel"/>
    <w:tmpl w:val="478EA39E"/>
    <w:lvl w:ilvl="0" w:tplc="C2E0B1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F1EFD"/>
    <w:multiLevelType w:val="hybridMultilevel"/>
    <w:tmpl w:val="2EC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9085632">
    <w:abstractNumId w:val="5"/>
  </w:num>
  <w:num w:numId="2" w16cid:durableId="525409934">
    <w:abstractNumId w:val="13"/>
  </w:num>
  <w:num w:numId="3" w16cid:durableId="615604953">
    <w:abstractNumId w:val="1"/>
  </w:num>
  <w:num w:numId="4" w16cid:durableId="316885757">
    <w:abstractNumId w:val="12"/>
  </w:num>
  <w:num w:numId="5" w16cid:durableId="180096626">
    <w:abstractNumId w:val="14"/>
  </w:num>
  <w:num w:numId="6" w16cid:durableId="2041394605">
    <w:abstractNumId w:val="17"/>
  </w:num>
  <w:num w:numId="7" w16cid:durableId="1086153979">
    <w:abstractNumId w:val="3"/>
  </w:num>
  <w:num w:numId="8" w16cid:durableId="1034307659">
    <w:abstractNumId w:val="4"/>
  </w:num>
  <w:num w:numId="9" w16cid:durableId="241304441">
    <w:abstractNumId w:val="15"/>
  </w:num>
  <w:num w:numId="10" w16cid:durableId="1387726943">
    <w:abstractNumId w:val="16"/>
  </w:num>
  <w:num w:numId="11" w16cid:durableId="1350183842">
    <w:abstractNumId w:val="11"/>
  </w:num>
  <w:num w:numId="12" w16cid:durableId="641466704">
    <w:abstractNumId w:val="2"/>
  </w:num>
  <w:num w:numId="13" w16cid:durableId="1574849049">
    <w:abstractNumId w:val="10"/>
  </w:num>
  <w:num w:numId="14" w16cid:durableId="1345590959">
    <w:abstractNumId w:val="9"/>
  </w:num>
  <w:num w:numId="15" w16cid:durableId="1642342633">
    <w:abstractNumId w:val="0"/>
  </w:num>
  <w:num w:numId="16" w16cid:durableId="2004435264">
    <w:abstractNumId w:val="8"/>
  </w:num>
  <w:num w:numId="17" w16cid:durableId="26836028">
    <w:abstractNumId w:val="6"/>
  </w:num>
  <w:num w:numId="18" w16cid:durableId="21007588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EF"/>
    <w:rsid w:val="00004A5C"/>
    <w:rsid w:val="00005AB6"/>
    <w:rsid w:val="00007980"/>
    <w:rsid w:val="000110BD"/>
    <w:rsid w:val="0001347F"/>
    <w:rsid w:val="000175EC"/>
    <w:rsid w:val="00021170"/>
    <w:rsid w:val="000223BC"/>
    <w:rsid w:val="00023132"/>
    <w:rsid w:val="00025E56"/>
    <w:rsid w:val="00026996"/>
    <w:rsid w:val="00034B9D"/>
    <w:rsid w:val="00034FD6"/>
    <w:rsid w:val="000354D1"/>
    <w:rsid w:val="00041027"/>
    <w:rsid w:val="00041BFE"/>
    <w:rsid w:val="00041DA9"/>
    <w:rsid w:val="0004574C"/>
    <w:rsid w:val="00047FCB"/>
    <w:rsid w:val="0005160D"/>
    <w:rsid w:val="000532E7"/>
    <w:rsid w:val="00061186"/>
    <w:rsid w:val="0006218D"/>
    <w:rsid w:val="000633B2"/>
    <w:rsid w:val="00064283"/>
    <w:rsid w:val="00064A08"/>
    <w:rsid w:val="000726EB"/>
    <w:rsid w:val="00072F6A"/>
    <w:rsid w:val="000760FC"/>
    <w:rsid w:val="00076E84"/>
    <w:rsid w:val="00082024"/>
    <w:rsid w:val="000842CC"/>
    <w:rsid w:val="000869D8"/>
    <w:rsid w:val="000922B1"/>
    <w:rsid w:val="00094883"/>
    <w:rsid w:val="00094A4D"/>
    <w:rsid w:val="000979DB"/>
    <w:rsid w:val="00097B23"/>
    <w:rsid w:val="000A15D8"/>
    <w:rsid w:val="000A1753"/>
    <w:rsid w:val="000A3664"/>
    <w:rsid w:val="000A3A5D"/>
    <w:rsid w:val="000B0B2C"/>
    <w:rsid w:val="000B27AA"/>
    <w:rsid w:val="000B653A"/>
    <w:rsid w:val="000C1745"/>
    <w:rsid w:val="000C27D2"/>
    <w:rsid w:val="000D0A7D"/>
    <w:rsid w:val="000D2189"/>
    <w:rsid w:val="000D4E54"/>
    <w:rsid w:val="000E208E"/>
    <w:rsid w:val="000E2341"/>
    <w:rsid w:val="000E463D"/>
    <w:rsid w:val="000E5197"/>
    <w:rsid w:val="000E6FA3"/>
    <w:rsid w:val="000E764F"/>
    <w:rsid w:val="000F18F7"/>
    <w:rsid w:val="000F5822"/>
    <w:rsid w:val="00106735"/>
    <w:rsid w:val="00106748"/>
    <w:rsid w:val="00107A65"/>
    <w:rsid w:val="00113FB6"/>
    <w:rsid w:val="00114544"/>
    <w:rsid w:val="00123442"/>
    <w:rsid w:val="00124DAF"/>
    <w:rsid w:val="00127318"/>
    <w:rsid w:val="001333F8"/>
    <w:rsid w:val="00133E19"/>
    <w:rsid w:val="00134F26"/>
    <w:rsid w:val="00135F4A"/>
    <w:rsid w:val="00141CD9"/>
    <w:rsid w:val="00141F95"/>
    <w:rsid w:val="00142ECA"/>
    <w:rsid w:val="00145366"/>
    <w:rsid w:val="001467EE"/>
    <w:rsid w:val="001470E0"/>
    <w:rsid w:val="001655EF"/>
    <w:rsid w:val="00167F7A"/>
    <w:rsid w:val="00171749"/>
    <w:rsid w:val="00173408"/>
    <w:rsid w:val="00180855"/>
    <w:rsid w:val="001827F5"/>
    <w:rsid w:val="00183761"/>
    <w:rsid w:val="00183A5C"/>
    <w:rsid w:val="00184F8E"/>
    <w:rsid w:val="00187C7C"/>
    <w:rsid w:val="0019031A"/>
    <w:rsid w:val="00190C83"/>
    <w:rsid w:val="00195E12"/>
    <w:rsid w:val="001A1A4C"/>
    <w:rsid w:val="001A2D0F"/>
    <w:rsid w:val="001A6071"/>
    <w:rsid w:val="001B4418"/>
    <w:rsid w:val="001B456C"/>
    <w:rsid w:val="001B7A5F"/>
    <w:rsid w:val="001C612C"/>
    <w:rsid w:val="001C76D6"/>
    <w:rsid w:val="001D1E69"/>
    <w:rsid w:val="001D2646"/>
    <w:rsid w:val="001D28EB"/>
    <w:rsid w:val="001D3523"/>
    <w:rsid w:val="001E014C"/>
    <w:rsid w:val="001E22CA"/>
    <w:rsid w:val="001E2F98"/>
    <w:rsid w:val="001E3210"/>
    <w:rsid w:val="001E426F"/>
    <w:rsid w:val="001E550E"/>
    <w:rsid w:val="001F170C"/>
    <w:rsid w:val="001F22BF"/>
    <w:rsid w:val="001F2F29"/>
    <w:rsid w:val="001F302A"/>
    <w:rsid w:val="001F6A3B"/>
    <w:rsid w:val="00200F90"/>
    <w:rsid w:val="00202EFE"/>
    <w:rsid w:val="00203808"/>
    <w:rsid w:val="00203F2F"/>
    <w:rsid w:val="00204CCD"/>
    <w:rsid w:val="002071E6"/>
    <w:rsid w:val="00213823"/>
    <w:rsid w:val="00213EEB"/>
    <w:rsid w:val="00215DF6"/>
    <w:rsid w:val="002224E3"/>
    <w:rsid w:val="002242B1"/>
    <w:rsid w:val="0022623F"/>
    <w:rsid w:val="00231C38"/>
    <w:rsid w:val="00233267"/>
    <w:rsid w:val="00233DD4"/>
    <w:rsid w:val="00234580"/>
    <w:rsid w:val="002368D6"/>
    <w:rsid w:val="002429C3"/>
    <w:rsid w:val="00243C66"/>
    <w:rsid w:val="00244839"/>
    <w:rsid w:val="00244FBF"/>
    <w:rsid w:val="0024506A"/>
    <w:rsid w:val="00245167"/>
    <w:rsid w:val="002453A8"/>
    <w:rsid w:val="00245698"/>
    <w:rsid w:val="00247559"/>
    <w:rsid w:val="0025347A"/>
    <w:rsid w:val="00253AC6"/>
    <w:rsid w:val="00261E5E"/>
    <w:rsid w:val="002639F3"/>
    <w:rsid w:val="00273727"/>
    <w:rsid w:val="002742E5"/>
    <w:rsid w:val="00275745"/>
    <w:rsid w:val="0027638E"/>
    <w:rsid w:val="00281084"/>
    <w:rsid w:val="00281BEC"/>
    <w:rsid w:val="00281D8E"/>
    <w:rsid w:val="00282357"/>
    <w:rsid w:val="002829B1"/>
    <w:rsid w:val="0028450C"/>
    <w:rsid w:val="002855BB"/>
    <w:rsid w:val="002866F5"/>
    <w:rsid w:val="002946BD"/>
    <w:rsid w:val="002A478D"/>
    <w:rsid w:val="002A5CED"/>
    <w:rsid w:val="002A7104"/>
    <w:rsid w:val="002B0E9E"/>
    <w:rsid w:val="002B50DB"/>
    <w:rsid w:val="002B55E4"/>
    <w:rsid w:val="002B56C7"/>
    <w:rsid w:val="002C2437"/>
    <w:rsid w:val="002C3B73"/>
    <w:rsid w:val="002C3D29"/>
    <w:rsid w:val="002C62AD"/>
    <w:rsid w:val="002D09AC"/>
    <w:rsid w:val="002D1DD3"/>
    <w:rsid w:val="002D23C9"/>
    <w:rsid w:val="002D2F8C"/>
    <w:rsid w:val="002D4AA4"/>
    <w:rsid w:val="002D6AA1"/>
    <w:rsid w:val="002E02B5"/>
    <w:rsid w:val="002E31AB"/>
    <w:rsid w:val="002F0D24"/>
    <w:rsid w:val="002F2819"/>
    <w:rsid w:val="002F2E30"/>
    <w:rsid w:val="002F310F"/>
    <w:rsid w:val="002F43DF"/>
    <w:rsid w:val="002F4418"/>
    <w:rsid w:val="00300DA5"/>
    <w:rsid w:val="003019D7"/>
    <w:rsid w:val="00301C49"/>
    <w:rsid w:val="00311775"/>
    <w:rsid w:val="003129E4"/>
    <w:rsid w:val="00312B51"/>
    <w:rsid w:val="003130F0"/>
    <w:rsid w:val="00313C71"/>
    <w:rsid w:val="00315229"/>
    <w:rsid w:val="00315BCE"/>
    <w:rsid w:val="00315EB7"/>
    <w:rsid w:val="003206C9"/>
    <w:rsid w:val="00321031"/>
    <w:rsid w:val="00324E8A"/>
    <w:rsid w:val="00325251"/>
    <w:rsid w:val="0032684C"/>
    <w:rsid w:val="00327323"/>
    <w:rsid w:val="00327C2A"/>
    <w:rsid w:val="003408CD"/>
    <w:rsid w:val="00341B7E"/>
    <w:rsid w:val="00342E35"/>
    <w:rsid w:val="00357470"/>
    <w:rsid w:val="00357C5F"/>
    <w:rsid w:val="003602E9"/>
    <w:rsid w:val="00362890"/>
    <w:rsid w:val="00363D50"/>
    <w:rsid w:val="00366FB1"/>
    <w:rsid w:val="003703F0"/>
    <w:rsid w:val="00370CC6"/>
    <w:rsid w:val="0037317E"/>
    <w:rsid w:val="0037723F"/>
    <w:rsid w:val="00380094"/>
    <w:rsid w:val="00380863"/>
    <w:rsid w:val="00381668"/>
    <w:rsid w:val="00382BFA"/>
    <w:rsid w:val="00382EE5"/>
    <w:rsid w:val="0038344E"/>
    <w:rsid w:val="00385798"/>
    <w:rsid w:val="00385D44"/>
    <w:rsid w:val="0038612E"/>
    <w:rsid w:val="0039073E"/>
    <w:rsid w:val="00393B99"/>
    <w:rsid w:val="00394D10"/>
    <w:rsid w:val="00394F96"/>
    <w:rsid w:val="003971EB"/>
    <w:rsid w:val="003A0D58"/>
    <w:rsid w:val="003A4707"/>
    <w:rsid w:val="003A6A39"/>
    <w:rsid w:val="003B2AA6"/>
    <w:rsid w:val="003B38F8"/>
    <w:rsid w:val="003B3A97"/>
    <w:rsid w:val="003C1136"/>
    <w:rsid w:val="003C1A89"/>
    <w:rsid w:val="003C584C"/>
    <w:rsid w:val="003C7099"/>
    <w:rsid w:val="003D1994"/>
    <w:rsid w:val="003D5003"/>
    <w:rsid w:val="003D53C0"/>
    <w:rsid w:val="003D570F"/>
    <w:rsid w:val="003D6E4E"/>
    <w:rsid w:val="003D7241"/>
    <w:rsid w:val="003D7A97"/>
    <w:rsid w:val="003E0C59"/>
    <w:rsid w:val="003E4F25"/>
    <w:rsid w:val="003E6855"/>
    <w:rsid w:val="003E752E"/>
    <w:rsid w:val="003F0C15"/>
    <w:rsid w:val="003F200B"/>
    <w:rsid w:val="003F4813"/>
    <w:rsid w:val="00405279"/>
    <w:rsid w:val="0041017D"/>
    <w:rsid w:val="004111DF"/>
    <w:rsid w:val="00411F1C"/>
    <w:rsid w:val="004140E9"/>
    <w:rsid w:val="0042182F"/>
    <w:rsid w:val="00424482"/>
    <w:rsid w:val="00426092"/>
    <w:rsid w:val="00426824"/>
    <w:rsid w:val="00432203"/>
    <w:rsid w:val="004327D1"/>
    <w:rsid w:val="00440999"/>
    <w:rsid w:val="004415C4"/>
    <w:rsid w:val="004509E1"/>
    <w:rsid w:val="00456881"/>
    <w:rsid w:val="00457C91"/>
    <w:rsid w:val="00462B1F"/>
    <w:rsid w:val="004630CF"/>
    <w:rsid w:val="00464613"/>
    <w:rsid w:val="004659CC"/>
    <w:rsid w:val="004672DC"/>
    <w:rsid w:val="00467BB1"/>
    <w:rsid w:val="00470499"/>
    <w:rsid w:val="004715BD"/>
    <w:rsid w:val="00472BC6"/>
    <w:rsid w:val="00473A54"/>
    <w:rsid w:val="004741EF"/>
    <w:rsid w:val="00480A31"/>
    <w:rsid w:val="00480BB2"/>
    <w:rsid w:val="00480E34"/>
    <w:rsid w:val="00483BF8"/>
    <w:rsid w:val="004857B2"/>
    <w:rsid w:val="00485B8B"/>
    <w:rsid w:val="00490534"/>
    <w:rsid w:val="004952E4"/>
    <w:rsid w:val="004A5436"/>
    <w:rsid w:val="004A5545"/>
    <w:rsid w:val="004B51EF"/>
    <w:rsid w:val="004B5992"/>
    <w:rsid w:val="004C0685"/>
    <w:rsid w:val="004C0CD4"/>
    <w:rsid w:val="004C5DE2"/>
    <w:rsid w:val="004D034A"/>
    <w:rsid w:val="004D5EE0"/>
    <w:rsid w:val="004E03C0"/>
    <w:rsid w:val="004E2235"/>
    <w:rsid w:val="004E4E41"/>
    <w:rsid w:val="004E6173"/>
    <w:rsid w:val="004F26D8"/>
    <w:rsid w:val="004F46E7"/>
    <w:rsid w:val="004F54DB"/>
    <w:rsid w:val="004F660C"/>
    <w:rsid w:val="004F6E72"/>
    <w:rsid w:val="005005CA"/>
    <w:rsid w:val="00500623"/>
    <w:rsid w:val="0050174A"/>
    <w:rsid w:val="00501E14"/>
    <w:rsid w:val="0051042F"/>
    <w:rsid w:val="0051085B"/>
    <w:rsid w:val="005130AC"/>
    <w:rsid w:val="00515B1F"/>
    <w:rsid w:val="0052222B"/>
    <w:rsid w:val="005237EB"/>
    <w:rsid w:val="0052442E"/>
    <w:rsid w:val="00525B98"/>
    <w:rsid w:val="00525FEB"/>
    <w:rsid w:val="00531BD0"/>
    <w:rsid w:val="00532753"/>
    <w:rsid w:val="0053320E"/>
    <w:rsid w:val="005341C9"/>
    <w:rsid w:val="005351BA"/>
    <w:rsid w:val="00535BBE"/>
    <w:rsid w:val="005362F1"/>
    <w:rsid w:val="005408FE"/>
    <w:rsid w:val="005425A7"/>
    <w:rsid w:val="00545438"/>
    <w:rsid w:val="00547201"/>
    <w:rsid w:val="00551AAB"/>
    <w:rsid w:val="005532BB"/>
    <w:rsid w:val="005535C2"/>
    <w:rsid w:val="00556757"/>
    <w:rsid w:val="005622E6"/>
    <w:rsid w:val="00562D02"/>
    <w:rsid w:val="00567020"/>
    <w:rsid w:val="0057133B"/>
    <w:rsid w:val="00572007"/>
    <w:rsid w:val="005753F8"/>
    <w:rsid w:val="0057643C"/>
    <w:rsid w:val="005770B6"/>
    <w:rsid w:val="00577C57"/>
    <w:rsid w:val="00586053"/>
    <w:rsid w:val="005904FD"/>
    <w:rsid w:val="00596302"/>
    <w:rsid w:val="005A0FAC"/>
    <w:rsid w:val="005A49F9"/>
    <w:rsid w:val="005A4A5A"/>
    <w:rsid w:val="005A6E73"/>
    <w:rsid w:val="005B054A"/>
    <w:rsid w:val="005B1052"/>
    <w:rsid w:val="005B176F"/>
    <w:rsid w:val="005B2C55"/>
    <w:rsid w:val="005B324E"/>
    <w:rsid w:val="005B64C9"/>
    <w:rsid w:val="005C1D19"/>
    <w:rsid w:val="005C2A6D"/>
    <w:rsid w:val="005C3A8B"/>
    <w:rsid w:val="005C7823"/>
    <w:rsid w:val="005C7E3E"/>
    <w:rsid w:val="005D0570"/>
    <w:rsid w:val="005D2CFE"/>
    <w:rsid w:val="005D3558"/>
    <w:rsid w:val="005D4E4F"/>
    <w:rsid w:val="005D5122"/>
    <w:rsid w:val="005D5CDA"/>
    <w:rsid w:val="005D5FD7"/>
    <w:rsid w:val="005D7A9E"/>
    <w:rsid w:val="005E021D"/>
    <w:rsid w:val="005E0953"/>
    <w:rsid w:val="005E0D0E"/>
    <w:rsid w:val="005E192E"/>
    <w:rsid w:val="005E4DE9"/>
    <w:rsid w:val="005E5879"/>
    <w:rsid w:val="005E76FA"/>
    <w:rsid w:val="005F1D68"/>
    <w:rsid w:val="005F24BE"/>
    <w:rsid w:val="005F505A"/>
    <w:rsid w:val="005F655F"/>
    <w:rsid w:val="005F7A1E"/>
    <w:rsid w:val="0060387C"/>
    <w:rsid w:val="00604AA4"/>
    <w:rsid w:val="00607689"/>
    <w:rsid w:val="00612BA9"/>
    <w:rsid w:val="0061465E"/>
    <w:rsid w:val="0061472B"/>
    <w:rsid w:val="00616263"/>
    <w:rsid w:val="00617FF3"/>
    <w:rsid w:val="006206C9"/>
    <w:rsid w:val="00620CB7"/>
    <w:rsid w:val="00621256"/>
    <w:rsid w:val="00621656"/>
    <w:rsid w:val="00621DAD"/>
    <w:rsid w:val="00623637"/>
    <w:rsid w:val="006240F6"/>
    <w:rsid w:val="00625471"/>
    <w:rsid w:val="00634EAB"/>
    <w:rsid w:val="006359D7"/>
    <w:rsid w:val="0063688C"/>
    <w:rsid w:val="0064426F"/>
    <w:rsid w:val="0064512C"/>
    <w:rsid w:val="0065007F"/>
    <w:rsid w:val="006538EB"/>
    <w:rsid w:val="00654098"/>
    <w:rsid w:val="00656983"/>
    <w:rsid w:val="00656DD7"/>
    <w:rsid w:val="00657589"/>
    <w:rsid w:val="00665618"/>
    <w:rsid w:val="00667A65"/>
    <w:rsid w:val="00667E83"/>
    <w:rsid w:val="00676B03"/>
    <w:rsid w:val="006801A4"/>
    <w:rsid w:val="00682B71"/>
    <w:rsid w:val="00684E12"/>
    <w:rsid w:val="00684EFE"/>
    <w:rsid w:val="00687654"/>
    <w:rsid w:val="0069017E"/>
    <w:rsid w:val="006912AC"/>
    <w:rsid w:val="00692CB6"/>
    <w:rsid w:val="006939C1"/>
    <w:rsid w:val="00694E3B"/>
    <w:rsid w:val="006961C6"/>
    <w:rsid w:val="006965D9"/>
    <w:rsid w:val="006A0DA1"/>
    <w:rsid w:val="006A264F"/>
    <w:rsid w:val="006A3DA4"/>
    <w:rsid w:val="006A6FDF"/>
    <w:rsid w:val="006B3828"/>
    <w:rsid w:val="006C11E5"/>
    <w:rsid w:val="006C149C"/>
    <w:rsid w:val="006C63A4"/>
    <w:rsid w:val="006C7074"/>
    <w:rsid w:val="006D14C1"/>
    <w:rsid w:val="006D1828"/>
    <w:rsid w:val="006D1F23"/>
    <w:rsid w:val="006D290A"/>
    <w:rsid w:val="006D4BCB"/>
    <w:rsid w:val="006D5A6E"/>
    <w:rsid w:val="006D691F"/>
    <w:rsid w:val="006D75E6"/>
    <w:rsid w:val="006E0DC7"/>
    <w:rsid w:val="006E1D3B"/>
    <w:rsid w:val="006E263E"/>
    <w:rsid w:val="006E355C"/>
    <w:rsid w:val="006E3A62"/>
    <w:rsid w:val="006E643B"/>
    <w:rsid w:val="006F0FA7"/>
    <w:rsid w:val="006F2B02"/>
    <w:rsid w:val="006F4F9E"/>
    <w:rsid w:val="006F669F"/>
    <w:rsid w:val="006F6DCF"/>
    <w:rsid w:val="006F7CE3"/>
    <w:rsid w:val="0070128B"/>
    <w:rsid w:val="00702BA6"/>
    <w:rsid w:val="00703CB6"/>
    <w:rsid w:val="00704058"/>
    <w:rsid w:val="00710803"/>
    <w:rsid w:val="007113B1"/>
    <w:rsid w:val="0071423A"/>
    <w:rsid w:val="00717ECB"/>
    <w:rsid w:val="00726ADE"/>
    <w:rsid w:val="00726B24"/>
    <w:rsid w:val="0072721E"/>
    <w:rsid w:val="0073346E"/>
    <w:rsid w:val="007350E2"/>
    <w:rsid w:val="00737108"/>
    <w:rsid w:val="0073715B"/>
    <w:rsid w:val="007408CF"/>
    <w:rsid w:val="00745457"/>
    <w:rsid w:val="0074744E"/>
    <w:rsid w:val="00751FFC"/>
    <w:rsid w:val="007527A3"/>
    <w:rsid w:val="00753EAF"/>
    <w:rsid w:val="00754177"/>
    <w:rsid w:val="007558FB"/>
    <w:rsid w:val="00765049"/>
    <w:rsid w:val="00765912"/>
    <w:rsid w:val="00767B0C"/>
    <w:rsid w:val="00774049"/>
    <w:rsid w:val="0077475E"/>
    <w:rsid w:val="00775960"/>
    <w:rsid w:val="0078014F"/>
    <w:rsid w:val="007808E7"/>
    <w:rsid w:val="007818E1"/>
    <w:rsid w:val="007823FA"/>
    <w:rsid w:val="00783102"/>
    <w:rsid w:val="00783E42"/>
    <w:rsid w:val="00786B56"/>
    <w:rsid w:val="00786FAD"/>
    <w:rsid w:val="007917A3"/>
    <w:rsid w:val="00791827"/>
    <w:rsid w:val="00794745"/>
    <w:rsid w:val="00795576"/>
    <w:rsid w:val="0079623A"/>
    <w:rsid w:val="007A4917"/>
    <w:rsid w:val="007A6E4D"/>
    <w:rsid w:val="007A7E6B"/>
    <w:rsid w:val="007B139F"/>
    <w:rsid w:val="007B24BC"/>
    <w:rsid w:val="007B4274"/>
    <w:rsid w:val="007B56F3"/>
    <w:rsid w:val="007B5744"/>
    <w:rsid w:val="007B7048"/>
    <w:rsid w:val="007B748F"/>
    <w:rsid w:val="007B7845"/>
    <w:rsid w:val="007C005F"/>
    <w:rsid w:val="007C07B6"/>
    <w:rsid w:val="007C07C8"/>
    <w:rsid w:val="007C2821"/>
    <w:rsid w:val="007C56AE"/>
    <w:rsid w:val="007C6670"/>
    <w:rsid w:val="007D06DD"/>
    <w:rsid w:val="007D11E1"/>
    <w:rsid w:val="007D2DF1"/>
    <w:rsid w:val="007E0826"/>
    <w:rsid w:val="007E2F80"/>
    <w:rsid w:val="007E7F86"/>
    <w:rsid w:val="007F09E4"/>
    <w:rsid w:val="007F0D9F"/>
    <w:rsid w:val="007F1262"/>
    <w:rsid w:val="007F6F00"/>
    <w:rsid w:val="00802900"/>
    <w:rsid w:val="00802A84"/>
    <w:rsid w:val="00804486"/>
    <w:rsid w:val="008102EE"/>
    <w:rsid w:val="00810D5E"/>
    <w:rsid w:val="00813B0B"/>
    <w:rsid w:val="00813E74"/>
    <w:rsid w:val="00820411"/>
    <w:rsid w:val="00821BA1"/>
    <w:rsid w:val="00821EC8"/>
    <w:rsid w:val="00822278"/>
    <w:rsid w:val="00830E43"/>
    <w:rsid w:val="00832E7D"/>
    <w:rsid w:val="00835A99"/>
    <w:rsid w:val="00835ACA"/>
    <w:rsid w:val="00847A89"/>
    <w:rsid w:val="00851252"/>
    <w:rsid w:val="00851CA6"/>
    <w:rsid w:val="0085213A"/>
    <w:rsid w:val="008531D2"/>
    <w:rsid w:val="00857AAF"/>
    <w:rsid w:val="008615A7"/>
    <w:rsid w:val="00864F40"/>
    <w:rsid w:val="00867813"/>
    <w:rsid w:val="008708E7"/>
    <w:rsid w:val="00873290"/>
    <w:rsid w:val="0087357A"/>
    <w:rsid w:val="00874533"/>
    <w:rsid w:val="00875029"/>
    <w:rsid w:val="00876312"/>
    <w:rsid w:val="00876836"/>
    <w:rsid w:val="00890AF4"/>
    <w:rsid w:val="00893312"/>
    <w:rsid w:val="00894096"/>
    <w:rsid w:val="00896BE5"/>
    <w:rsid w:val="008A1ED7"/>
    <w:rsid w:val="008A437F"/>
    <w:rsid w:val="008B4661"/>
    <w:rsid w:val="008C2ED1"/>
    <w:rsid w:val="008C7823"/>
    <w:rsid w:val="008D04AF"/>
    <w:rsid w:val="008D48D7"/>
    <w:rsid w:val="008D6383"/>
    <w:rsid w:val="008D6F2E"/>
    <w:rsid w:val="008D741C"/>
    <w:rsid w:val="008D7FFB"/>
    <w:rsid w:val="008E1867"/>
    <w:rsid w:val="008E1E82"/>
    <w:rsid w:val="008E62CF"/>
    <w:rsid w:val="008E690B"/>
    <w:rsid w:val="008E6F40"/>
    <w:rsid w:val="008F0A0C"/>
    <w:rsid w:val="008F215D"/>
    <w:rsid w:val="008F2C0D"/>
    <w:rsid w:val="008F593C"/>
    <w:rsid w:val="008F7014"/>
    <w:rsid w:val="008F79D9"/>
    <w:rsid w:val="0090170F"/>
    <w:rsid w:val="00903063"/>
    <w:rsid w:val="00907517"/>
    <w:rsid w:val="009101EB"/>
    <w:rsid w:val="0091296A"/>
    <w:rsid w:val="00914238"/>
    <w:rsid w:val="00920D96"/>
    <w:rsid w:val="00921C3C"/>
    <w:rsid w:val="00922445"/>
    <w:rsid w:val="009237DC"/>
    <w:rsid w:val="00924B59"/>
    <w:rsid w:val="00926DEB"/>
    <w:rsid w:val="009319E3"/>
    <w:rsid w:val="00936CE1"/>
    <w:rsid w:val="00940DD4"/>
    <w:rsid w:val="00945DF5"/>
    <w:rsid w:val="00946E87"/>
    <w:rsid w:val="00947535"/>
    <w:rsid w:val="009536FC"/>
    <w:rsid w:val="00954332"/>
    <w:rsid w:val="00954C35"/>
    <w:rsid w:val="00955E34"/>
    <w:rsid w:val="009606ED"/>
    <w:rsid w:val="009623C1"/>
    <w:rsid w:val="00963544"/>
    <w:rsid w:val="0096443B"/>
    <w:rsid w:val="009644D8"/>
    <w:rsid w:val="009647D0"/>
    <w:rsid w:val="00965081"/>
    <w:rsid w:val="009654E7"/>
    <w:rsid w:val="009665E2"/>
    <w:rsid w:val="00967829"/>
    <w:rsid w:val="00970434"/>
    <w:rsid w:val="009726FD"/>
    <w:rsid w:val="00972D00"/>
    <w:rsid w:val="0097361F"/>
    <w:rsid w:val="009749F5"/>
    <w:rsid w:val="009768E1"/>
    <w:rsid w:val="00981C6F"/>
    <w:rsid w:val="00984494"/>
    <w:rsid w:val="00990612"/>
    <w:rsid w:val="00991096"/>
    <w:rsid w:val="00991BF9"/>
    <w:rsid w:val="00992EC6"/>
    <w:rsid w:val="00995330"/>
    <w:rsid w:val="00995BD3"/>
    <w:rsid w:val="0099640E"/>
    <w:rsid w:val="00996773"/>
    <w:rsid w:val="009975B8"/>
    <w:rsid w:val="00997F4D"/>
    <w:rsid w:val="009A21B6"/>
    <w:rsid w:val="009A5EBF"/>
    <w:rsid w:val="009A63A3"/>
    <w:rsid w:val="009A664F"/>
    <w:rsid w:val="009A74A3"/>
    <w:rsid w:val="009B01F4"/>
    <w:rsid w:val="009B2AC1"/>
    <w:rsid w:val="009B302D"/>
    <w:rsid w:val="009B419E"/>
    <w:rsid w:val="009B44C1"/>
    <w:rsid w:val="009B4A5C"/>
    <w:rsid w:val="009B5256"/>
    <w:rsid w:val="009B5638"/>
    <w:rsid w:val="009B5EB0"/>
    <w:rsid w:val="009B5FE1"/>
    <w:rsid w:val="009B6C8C"/>
    <w:rsid w:val="009B7615"/>
    <w:rsid w:val="009B7A69"/>
    <w:rsid w:val="009C02B1"/>
    <w:rsid w:val="009C034A"/>
    <w:rsid w:val="009C0F43"/>
    <w:rsid w:val="009C2F15"/>
    <w:rsid w:val="009C3154"/>
    <w:rsid w:val="009C56D1"/>
    <w:rsid w:val="009C6097"/>
    <w:rsid w:val="009D167D"/>
    <w:rsid w:val="009D3C2D"/>
    <w:rsid w:val="009D3ECD"/>
    <w:rsid w:val="009D7B55"/>
    <w:rsid w:val="009E1AAE"/>
    <w:rsid w:val="009E5959"/>
    <w:rsid w:val="009E60CF"/>
    <w:rsid w:val="009F265E"/>
    <w:rsid w:val="009F2C5C"/>
    <w:rsid w:val="009F77F8"/>
    <w:rsid w:val="00A014AA"/>
    <w:rsid w:val="00A01D83"/>
    <w:rsid w:val="00A03918"/>
    <w:rsid w:val="00A03F44"/>
    <w:rsid w:val="00A043A6"/>
    <w:rsid w:val="00A07955"/>
    <w:rsid w:val="00A10EF5"/>
    <w:rsid w:val="00A12185"/>
    <w:rsid w:val="00A15925"/>
    <w:rsid w:val="00A1615A"/>
    <w:rsid w:val="00A178BF"/>
    <w:rsid w:val="00A201A5"/>
    <w:rsid w:val="00A21F00"/>
    <w:rsid w:val="00A22C7F"/>
    <w:rsid w:val="00A25395"/>
    <w:rsid w:val="00A34F2E"/>
    <w:rsid w:val="00A352B2"/>
    <w:rsid w:val="00A3725F"/>
    <w:rsid w:val="00A40699"/>
    <w:rsid w:val="00A45C4E"/>
    <w:rsid w:val="00A523DA"/>
    <w:rsid w:val="00A528AF"/>
    <w:rsid w:val="00A55A4A"/>
    <w:rsid w:val="00A61877"/>
    <w:rsid w:val="00A6221A"/>
    <w:rsid w:val="00A62B28"/>
    <w:rsid w:val="00A676E3"/>
    <w:rsid w:val="00A67F53"/>
    <w:rsid w:val="00A70039"/>
    <w:rsid w:val="00A81376"/>
    <w:rsid w:val="00A81AEA"/>
    <w:rsid w:val="00A84EED"/>
    <w:rsid w:val="00A9248A"/>
    <w:rsid w:val="00A93694"/>
    <w:rsid w:val="00AA1F1B"/>
    <w:rsid w:val="00AA6497"/>
    <w:rsid w:val="00AB0443"/>
    <w:rsid w:val="00AB1426"/>
    <w:rsid w:val="00AB1AE3"/>
    <w:rsid w:val="00AB65EC"/>
    <w:rsid w:val="00AC090D"/>
    <w:rsid w:val="00AC1566"/>
    <w:rsid w:val="00AC2D8F"/>
    <w:rsid w:val="00AC42C3"/>
    <w:rsid w:val="00AC6054"/>
    <w:rsid w:val="00AD2689"/>
    <w:rsid w:val="00AD2722"/>
    <w:rsid w:val="00AD3A78"/>
    <w:rsid w:val="00AD6AF8"/>
    <w:rsid w:val="00AD6B90"/>
    <w:rsid w:val="00AD79B5"/>
    <w:rsid w:val="00AE1B5F"/>
    <w:rsid w:val="00AE2C5C"/>
    <w:rsid w:val="00AF0514"/>
    <w:rsid w:val="00AF2135"/>
    <w:rsid w:val="00AF278C"/>
    <w:rsid w:val="00AF2AF6"/>
    <w:rsid w:val="00AF2B06"/>
    <w:rsid w:val="00AF4975"/>
    <w:rsid w:val="00AF624A"/>
    <w:rsid w:val="00B021D5"/>
    <w:rsid w:val="00B023F0"/>
    <w:rsid w:val="00B02E0E"/>
    <w:rsid w:val="00B03CAE"/>
    <w:rsid w:val="00B06663"/>
    <w:rsid w:val="00B1027E"/>
    <w:rsid w:val="00B12EE3"/>
    <w:rsid w:val="00B22B0B"/>
    <w:rsid w:val="00B242FD"/>
    <w:rsid w:val="00B2466F"/>
    <w:rsid w:val="00B25957"/>
    <w:rsid w:val="00B26114"/>
    <w:rsid w:val="00B274A0"/>
    <w:rsid w:val="00B27B06"/>
    <w:rsid w:val="00B3325F"/>
    <w:rsid w:val="00B37BED"/>
    <w:rsid w:val="00B41E5F"/>
    <w:rsid w:val="00B43D47"/>
    <w:rsid w:val="00B47FC3"/>
    <w:rsid w:val="00B52730"/>
    <w:rsid w:val="00B5349A"/>
    <w:rsid w:val="00B54647"/>
    <w:rsid w:val="00B60376"/>
    <w:rsid w:val="00B61060"/>
    <w:rsid w:val="00B66921"/>
    <w:rsid w:val="00B722E8"/>
    <w:rsid w:val="00B72E23"/>
    <w:rsid w:val="00B73B3B"/>
    <w:rsid w:val="00B746D2"/>
    <w:rsid w:val="00B752EB"/>
    <w:rsid w:val="00B77314"/>
    <w:rsid w:val="00B81088"/>
    <w:rsid w:val="00B825DB"/>
    <w:rsid w:val="00B83030"/>
    <w:rsid w:val="00B837B9"/>
    <w:rsid w:val="00B853E7"/>
    <w:rsid w:val="00B91509"/>
    <w:rsid w:val="00B91568"/>
    <w:rsid w:val="00B92DAE"/>
    <w:rsid w:val="00B938A0"/>
    <w:rsid w:val="00B94C09"/>
    <w:rsid w:val="00B96F00"/>
    <w:rsid w:val="00B974ED"/>
    <w:rsid w:val="00B97A99"/>
    <w:rsid w:val="00BA1B46"/>
    <w:rsid w:val="00BA20EE"/>
    <w:rsid w:val="00BA2EA3"/>
    <w:rsid w:val="00BA4510"/>
    <w:rsid w:val="00BA71DC"/>
    <w:rsid w:val="00BA735F"/>
    <w:rsid w:val="00BA7C62"/>
    <w:rsid w:val="00BA7DF7"/>
    <w:rsid w:val="00BB1822"/>
    <w:rsid w:val="00BB5CD3"/>
    <w:rsid w:val="00BB632B"/>
    <w:rsid w:val="00BB6352"/>
    <w:rsid w:val="00BC1756"/>
    <w:rsid w:val="00BD76A7"/>
    <w:rsid w:val="00BE6054"/>
    <w:rsid w:val="00BE6C78"/>
    <w:rsid w:val="00BF1298"/>
    <w:rsid w:val="00BF2C3B"/>
    <w:rsid w:val="00BF381A"/>
    <w:rsid w:val="00BF547A"/>
    <w:rsid w:val="00BF7F45"/>
    <w:rsid w:val="00C00172"/>
    <w:rsid w:val="00C020D9"/>
    <w:rsid w:val="00C04DA5"/>
    <w:rsid w:val="00C05202"/>
    <w:rsid w:val="00C069F0"/>
    <w:rsid w:val="00C100CC"/>
    <w:rsid w:val="00C11F83"/>
    <w:rsid w:val="00C14199"/>
    <w:rsid w:val="00C14508"/>
    <w:rsid w:val="00C15E45"/>
    <w:rsid w:val="00C20849"/>
    <w:rsid w:val="00C20B44"/>
    <w:rsid w:val="00C25D31"/>
    <w:rsid w:val="00C3069A"/>
    <w:rsid w:val="00C33F44"/>
    <w:rsid w:val="00C34F3B"/>
    <w:rsid w:val="00C36497"/>
    <w:rsid w:val="00C40DD3"/>
    <w:rsid w:val="00C41B23"/>
    <w:rsid w:val="00C427EA"/>
    <w:rsid w:val="00C52FDC"/>
    <w:rsid w:val="00C543E4"/>
    <w:rsid w:val="00C553B4"/>
    <w:rsid w:val="00C55A8D"/>
    <w:rsid w:val="00C56BAC"/>
    <w:rsid w:val="00C62B21"/>
    <w:rsid w:val="00C633B3"/>
    <w:rsid w:val="00C636FD"/>
    <w:rsid w:val="00C63C37"/>
    <w:rsid w:val="00C67046"/>
    <w:rsid w:val="00C7002C"/>
    <w:rsid w:val="00C702AB"/>
    <w:rsid w:val="00C723DF"/>
    <w:rsid w:val="00C74AE9"/>
    <w:rsid w:val="00C750C8"/>
    <w:rsid w:val="00C75773"/>
    <w:rsid w:val="00C75D48"/>
    <w:rsid w:val="00C7652B"/>
    <w:rsid w:val="00C7777D"/>
    <w:rsid w:val="00C805F7"/>
    <w:rsid w:val="00C80D4B"/>
    <w:rsid w:val="00C819B9"/>
    <w:rsid w:val="00C81CE8"/>
    <w:rsid w:val="00C86240"/>
    <w:rsid w:val="00C90975"/>
    <w:rsid w:val="00C9274B"/>
    <w:rsid w:val="00C92A0B"/>
    <w:rsid w:val="00C92A8D"/>
    <w:rsid w:val="00C94F36"/>
    <w:rsid w:val="00C97CFD"/>
    <w:rsid w:val="00CA00A3"/>
    <w:rsid w:val="00CA0CA4"/>
    <w:rsid w:val="00CA277F"/>
    <w:rsid w:val="00CA695C"/>
    <w:rsid w:val="00CA78FD"/>
    <w:rsid w:val="00CB1019"/>
    <w:rsid w:val="00CB1CBC"/>
    <w:rsid w:val="00CB25CF"/>
    <w:rsid w:val="00CC3F17"/>
    <w:rsid w:val="00CD35E1"/>
    <w:rsid w:val="00CD384E"/>
    <w:rsid w:val="00CD6BB8"/>
    <w:rsid w:val="00CE204C"/>
    <w:rsid w:val="00CE3393"/>
    <w:rsid w:val="00CE6A3E"/>
    <w:rsid w:val="00CF0D29"/>
    <w:rsid w:val="00CF12E5"/>
    <w:rsid w:val="00CF15FD"/>
    <w:rsid w:val="00CF18B2"/>
    <w:rsid w:val="00CF2A2E"/>
    <w:rsid w:val="00CF3DCB"/>
    <w:rsid w:val="00CF6C31"/>
    <w:rsid w:val="00CF6E3A"/>
    <w:rsid w:val="00D005AF"/>
    <w:rsid w:val="00D01A2C"/>
    <w:rsid w:val="00D02AF5"/>
    <w:rsid w:val="00D062CB"/>
    <w:rsid w:val="00D06FB1"/>
    <w:rsid w:val="00D13103"/>
    <w:rsid w:val="00D136A9"/>
    <w:rsid w:val="00D13C5A"/>
    <w:rsid w:val="00D16FD5"/>
    <w:rsid w:val="00D20834"/>
    <w:rsid w:val="00D22578"/>
    <w:rsid w:val="00D23083"/>
    <w:rsid w:val="00D23DFC"/>
    <w:rsid w:val="00D35837"/>
    <w:rsid w:val="00D40695"/>
    <w:rsid w:val="00D4092A"/>
    <w:rsid w:val="00D45E15"/>
    <w:rsid w:val="00D512A1"/>
    <w:rsid w:val="00D5197C"/>
    <w:rsid w:val="00D55916"/>
    <w:rsid w:val="00D55A90"/>
    <w:rsid w:val="00D6304D"/>
    <w:rsid w:val="00D6476A"/>
    <w:rsid w:val="00D7098F"/>
    <w:rsid w:val="00D71228"/>
    <w:rsid w:val="00D71EB8"/>
    <w:rsid w:val="00D75821"/>
    <w:rsid w:val="00D832C6"/>
    <w:rsid w:val="00D84A26"/>
    <w:rsid w:val="00D84DAB"/>
    <w:rsid w:val="00D866B5"/>
    <w:rsid w:val="00D868D9"/>
    <w:rsid w:val="00D87118"/>
    <w:rsid w:val="00D91CEC"/>
    <w:rsid w:val="00D973A3"/>
    <w:rsid w:val="00D97C01"/>
    <w:rsid w:val="00DA3AF7"/>
    <w:rsid w:val="00DA61FA"/>
    <w:rsid w:val="00DB04E4"/>
    <w:rsid w:val="00DB0ED7"/>
    <w:rsid w:val="00DB38EC"/>
    <w:rsid w:val="00DC167B"/>
    <w:rsid w:val="00DC2D55"/>
    <w:rsid w:val="00DC3DF2"/>
    <w:rsid w:val="00DC40D7"/>
    <w:rsid w:val="00DC4DFE"/>
    <w:rsid w:val="00DC5824"/>
    <w:rsid w:val="00DC7F30"/>
    <w:rsid w:val="00DD0038"/>
    <w:rsid w:val="00DD074B"/>
    <w:rsid w:val="00DD58D3"/>
    <w:rsid w:val="00DD5FB1"/>
    <w:rsid w:val="00DE3FC0"/>
    <w:rsid w:val="00DE5EBD"/>
    <w:rsid w:val="00DE79C5"/>
    <w:rsid w:val="00DF0BF3"/>
    <w:rsid w:val="00DF1E9E"/>
    <w:rsid w:val="00DF21B3"/>
    <w:rsid w:val="00DF21F2"/>
    <w:rsid w:val="00DF37E1"/>
    <w:rsid w:val="00DF5A84"/>
    <w:rsid w:val="00DF6965"/>
    <w:rsid w:val="00E00725"/>
    <w:rsid w:val="00E04EEF"/>
    <w:rsid w:val="00E13BDF"/>
    <w:rsid w:val="00E143F8"/>
    <w:rsid w:val="00E14F7A"/>
    <w:rsid w:val="00E16838"/>
    <w:rsid w:val="00E16F89"/>
    <w:rsid w:val="00E174F5"/>
    <w:rsid w:val="00E17BAA"/>
    <w:rsid w:val="00E17CDA"/>
    <w:rsid w:val="00E220B8"/>
    <w:rsid w:val="00E258D8"/>
    <w:rsid w:val="00E2715B"/>
    <w:rsid w:val="00E27BCF"/>
    <w:rsid w:val="00E315D1"/>
    <w:rsid w:val="00E3167C"/>
    <w:rsid w:val="00E3194C"/>
    <w:rsid w:val="00E32B25"/>
    <w:rsid w:val="00E346DA"/>
    <w:rsid w:val="00E35CEA"/>
    <w:rsid w:val="00E40B9C"/>
    <w:rsid w:val="00E40C63"/>
    <w:rsid w:val="00E516D8"/>
    <w:rsid w:val="00E5209E"/>
    <w:rsid w:val="00E533B8"/>
    <w:rsid w:val="00E54B49"/>
    <w:rsid w:val="00E56009"/>
    <w:rsid w:val="00E64400"/>
    <w:rsid w:val="00E64827"/>
    <w:rsid w:val="00E663F0"/>
    <w:rsid w:val="00E673A2"/>
    <w:rsid w:val="00E6765A"/>
    <w:rsid w:val="00E73BCD"/>
    <w:rsid w:val="00E75891"/>
    <w:rsid w:val="00E76AF3"/>
    <w:rsid w:val="00E77EFF"/>
    <w:rsid w:val="00E81095"/>
    <w:rsid w:val="00E838BE"/>
    <w:rsid w:val="00E85EFA"/>
    <w:rsid w:val="00E874C3"/>
    <w:rsid w:val="00E9158F"/>
    <w:rsid w:val="00E92335"/>
    <w:rsid w:val="00E94F3F"/>
    <w:rsid w:val="00EA140A"/>
    <w:rsid w:val="00EA36D4"/>
    <w:rsid w:val="00EA626B"/>
    <w:rsid w:val="00EB0D81"/>
    <w:rsid w:val="00EB0E14"/>
    <w:rsid w:val="00EB12F4"/>
    <w:rsid w:val="00EB1B55"/>
    <w:rsid w:val="00EB2BE3"/>
    <w:rsid w:val="00EB4F93"/>
    <w:rsid w:val="00EB547F"/>
    <w:rsid w:val="00EB58F7"/>
    <w:rsid w:val="00EC317F"/>
    <w:rsid w:val="00EC71F0"/>
    <w:rsid w:val="00ED1765"/>
    <w:rsid w:val="00ED36E3"/>
    <w:rsid w:val="00ED6662"/>
    <w:rsid w:val="00ED7DCB"/>
    <w:rsid w:val="00EE2269"/>
    <w:rsid w:val="00EE6A2D"/>
    <w:rsid w:val="00EF1465"/>
    <w:rsid w:val="00EF1F0E"/>
    <w:rsid w:val="00EF2CF4"/>
    <w:rsid w:val="00EF3632"/>
    <w:rsid w:val="00EF62B3"/>
    <w:rsid w:val="00EF7FBF"/>
    <w:rsid w:val="00F015AE"/>
    <w:rsid w:val="00F041AC"/>
    <w:rsid w:val="00F127AE"/>
    <w:rsid w:val="00F150EF"/>
    <w:rsid w:val="00F16275"/>
    <w:rsid w:val="00F1679E"/>
    <w:rsid w:val="00F26AD2"/>
    <w:rsid w:val="00F27C85"/>
    <w:rsid w:val="00F353A6"/>
    <w:rsid w:val="00F368C6"/>
    <w:rsid w:val="00F40671"/>
    <w:rsid w:val="00F41353"/>
    <w:rsid w:val="00F4397C"/>
    <w:rsid w:val="00F47255"/>
    <w:rsid w:val="00F501DB"/>
    <w:rsid w:val="00F5225F"/>
    <w:rsid w:val="00F5611D"/>
    <w:rsid w:val="00F5650F"/>
    <w:rsid w:val="00F5745F"/>
    <w:rsid w:val="00F5752C"/>
    <w:rsid w:val="00F57D89"/>
    <w:rsid w:val="00F63871"/>
    <w:rsid w:val="00F712C2"/>
    <w:rsid w:val="00F76498"/>
    <w:rsid w:val="00F7673D"/>
    <w:rsid w:val="00F80B91"/>
    <w:rsid w:val="00F84196"/>
    <w:rsid w:val="00F85249"/>
    <w:rsid w:val="00F854A8"/>
    <w:rsid w:val="00F87E71"/>
    <w:rsid w:val="00F87F42"/>
    <w:rsid w:val="00F87FE0"/>
    <w:rsid w:val="00F94A1B"/>
    <w:rsid w:val="00F96741"/>
    <w:rsid w:val="00FA1771"/>
    <w:rsid w:val="00FA2236"/>
    <w:rsid w:val="00FA34C4"/>
    <w:rsid w:val="00FA491D"/>
    <w:rsid w:val="00FA5AA1"/>
    <w:rsid w:val="00FA6846"/>
    <w:rsid w:val="00FB4096"/>
    <w:rsid w:val="00FB471A"/>
    <w:rsid w:val="00FB58AD"/>
    <w:rsid w:val="00FB75C1"/>
    <w:rsid w:val="00FC0F9C"/>
    <w:rsid w:val="00FC1DD3"/>
    <w:rsid w:val="00FC3B59"/>
    <w:rsid w:val="00FC42E3"/>
    <w:rsid w:val="00FD38CB"/>
    <w:rsid w:val="00FE7016"/>
    <w:rsid w:val="00FF013E"/>
    <w:rsid w:val="00FF2738"/>
    <w:rsid w:val="00FF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86F9"/>
  <w15:chartTrackingRefBased/>
  <w15:docId w15:val="{9AC717BA-C174-1641-BC0A-4AAC896A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5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5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5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5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5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5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5EF"/>
    <w:rPr>
      <w:rFonts w:eastAsiaTheme="majorEastAsia" w:cstheme="majorBidi"/>
      <w:color w:val="272727" w:themeColor="text1" w:themeTint="D8"/>
    </w:rPr>
  </w:style>
  <w:style w:type="paragraph" w:styleId="Title">
    <w:name w:val="Title"/>
    <w:basedOn w:val="Normal"/>
    <w:next w:val="Normal"/>
    <w:link w:val="TitleChar"/>
    <w:uiPriority w:val="10"/>
    <w:qFormat/>
    <w:rsid w:val="001655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5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5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5EF"/>
    <w:rPr>
      <w:i/>
      <w:iCs/>
      <w:color w:val="404040" w:themeColor="text1" w:themeTint="BF"/>
    </w:rPr>
  </w:style>
  <w:style w:type="paragraph" w:styleId="ListParagraph">
    <w:name w:val="List Paragraph"/>
    <w:basedOn w:val="Normal"/>
    <w:uiPriority w:val="34"/>
    <w:qFormat/>
    <w:rsid w:val="001655EF"/>
    <w:pPr>
      <w:ind w:left="720"/>
      <w:contextualSpacing/>
    </w:pPr>
  </w:style>
  <w:style w:type="character" w:styleId="IntenseEmphasis">
    <w:name w:val="Intense Emphasis"/>
    <w:basedOn w:val="DefaultParagraphFont"/>
    <w:uiPriority w:val="21"/>
    <w:qFormat/>
    <w:rsid w:val="001655EF"/>
    <w:rPr>
      <w:i/>
      <w:iCs/>
      <w:color w:val="0F4761" w:themeColor="accent1" w:themeShade="BF"/>
    </w:rPr>
  </w:style>
  <w:style w:type="paragraph" w:styleId="IntenseQuote">
    <w:name w:val="Intense Quote"/>
    <w:basedOn w:val="Normal"/>
    <w:next w:val="Normal"/>
    <w:link w:val="IntenseQuoteChar"/>
    <w:uiPriority w:val="30"/>
    <w:qFormat/>
    <w:rsid w:val="00165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5EF"/>
    <w:rPr>
      <w:i/>
      <w:iCs/>
      <w:color w:val="0F4761" w:themeColor="accent1" w:themeShade="BF"/>
    </w:rPr>
  </w:style>
  <w:style w:type="character" w:styleId="IntenseReference">
    <w:name w:val="Intense Reference"/>
    <w:basedOn w:val="DefaultParagraphFont"/>
    <w:uiPriority w:val="32"/>
    <w:qFormat/>
    <w:rsid w:val="001655EF"/>
    <w:rPr>
      <w:b/>
      <w:bCs/>
      <w:smallCaps/>
      <w:color w:val="0F4761" w:themeColor="accent1" w:themeShade="BF"/>
      <w:spacing w:val="5"/>
    </w:rPr>
  </w:style>
  <w:style w:type="paragraph" w:styleId="Header">
    <w:name w:val="header"/>
    <w:basedOn w:val="Normal"/>
    <w:link w:val="HeaderChar"/>
    <w:uiPriority w:val="99"/>
    <w:unhideWhenUsed/>
    <w:rsid w:val="00DA61FA"/>
    <w:pPr>
      <w:tabs>
        <w:tab w:val="center" w:pos="4680"/>
        <w:tab w:val="right" w:pos="9360"/>
      </w:tabs>
    </w:pPr>
  </w:style>
  <w:style w:type="character" w:customStyle="1" w:styleId="HeaderChar">
    <w:name w:val="Header Char"/>
    <w:basedOn w:val="DefaultParagraphFont"/>
    <w:link w:val="Header"/>
    <w:uiPriority w:val="99"/>
    <w:rsid w:val="00DA61FA"/>
  </w:style>
  <w:style w:type="paragraph" w:styleId="Footer">
    <w:name w:val="footer"/>
    <w:basedOn w:val="Normal"/>
    <w:link w:val="FooterChar"/>
    <w:uiPriority w:val="99"/>
    <w:unhideWhenUsed/>
    <w:rsid w:val="00DA61FA"/>
    <w:pPr>
      <w:tabs>
        <w:tab w:val="center" w:pos="4680"/>
        <w:tab w:val="right" w:pos="9360"/>
      </w:tabs>
    </w:pPr>
  </w:style>
  <w:style w:type="character" w:customStyle="1" w:styleId="FooterChar">
    <w:name w:val="Footer Char"/>
    <w:basedOn w:val="DefaultParagraphFont"/>
    <w:link w:val="Footer"/>
    <w:uiPriority w:val="99"/>
    <w:rsid w:val="00DA61FA"/>
  </w:style>
  <w:style w:type="character" w:styleId="Hyperlink">
    <w:name w:val="Hyperlink"/>
    <w:basedOn w:val="DefaultParagraphFont"/>
    <w:uiPriority w:val="99"/>
    <w:unhideWhenUsed/>
    <w:rsid w:val="00EF2CF4"/>
    <w:rPr>
      <w:color w:val="467886" w:themeColor="hyperlink"/>
      <w:u w:val="single"/>
    </w:rPr>
  </w:style>
  <w:style w:type="character" w:styleId="UnresolvedMention">
    <w:name w:val="Unresolved Mention"/>
    <w:basedOn w:val="DefaultParagraphFont"/>
    <w:uiPriority w:val="99"/>
    <w:semiHidden/>
    <w:unhideWhenUsed/>
    <w:rsid w:val="00EF2CF4"/>
    <w:rPr>
      <w:color w:val="605E5C"/>
      <w:shd w:val="clear" w:color="auto" w:fill="E1DFDD"/>
    </w:rPr>
  </w:style>
  <w:style w:type="character" w:styleId="FollowedHyperlink">
    <w:name w:val="FollowedHyperlink"/>
    <w:basedOn w:val="DefaultParagraphFont"/>
    <w:uiPriority w:val="99"/>
    <w:semiHidden/>
    <w:unhideWhenUsed/>
    <w:rsid w:val="00EF2CF4"/>
    <w:rPr>
      <w:color w:val="96607D" w:themeColor="followedHyperlink"/>
      <w:u w:val="single"/>
    </w:rPr>
  </w:style>
  <w:style w:type="paragraph" w:styleId="NormalWeb">
    <w:name w:val="Normal (Web)"/>
    <w:basedOn w:val="Normal"/>
    <w:uiPriority w:val="99"/>
    <w:unhideWhenUsed/>
    <w:rsid w:val="00F87FE0"/>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041BFE"/>
    <w:pPr>
      <w:tabs>
        <w:tab w:val="left" w:pos="380"/>
      </w:tabs>
      <w:spacing w:after="240"/>
    </w:pPr>
  </w:style>
  <w:style w:type="paragraph" w:styleId="Revision">
    <w:name w:val="Revision"/>
    <w:hidden/>
    <w:uiPriority w:val="99"/>
    <w:semiHidden/>
    <w:rsid w:val="00AE2C5C"/>
  </w:style>
  <w:style w:type="character" w:styleId="CommentReference">
    <w:name w:val="annotation reference"/>
    <w:basedOn w:val="DefaultParagraphFont"/>
    <w:uiPriority w:val="99"/>
    <w:semiHidden/>
    <w:unhideWhenUsed/>
    <w:rsid w:val="00765049"/>
    <w:rPr>
      <w:sz w:val="16"/>
      <w:szCs w:val="16"/>
    </w:rPr>
  </w:style>
  <w:style w:type="paragraph" w:styleId="CommentText">
    <w:name w:val="annotation text"/>
    <w:basedOn w:val="Normal"/>
    <w:link w:val="CommentTextChar"/>
    <w:uiPriority w:val="99"/>
    <w:unhideWhenUsed/>
    <w:rsid w:val="00765049"/>
    <w:rPr>
      <w:sz w:val="20"/>
      <w:szCs w:val="20"/>
    </w:rPr>
  </w:style>
  <w:style w:type="character" w:customStyle="1" w:styleId="CommentTextChar">
    <w:name w:val="Comment Text Char"/>
    <w:basedOn w:val="DefaultParagraphFont"/>
    <w:link w:val="CommentText"/>
    <w:uiPriority w:val="99"/>
    <w:rsid w:val="00765049"/>
    <w:rPr>
      <w:sz w:val="20"/>
      <w:szCs w:val="20"/>
    </w:rPr>
  </w:style>
  <w:style w:type="paragraph" w:styleId="CommentSubject">
    <w:name w:val="annotation subject"/>
    <w:basedOn w:val="CommentText"/>
    <w:next w:val="CommentText"/>
    <w:link w:val="CommentSubjectChar"/>
    <w:uiPriority w:val="99"/>
    <w:semiHidden/>
    <w:unhideWhenUsed/>
    <w:rsid w:val="00765049"/>
    <w:rPr>
      <w:b/>
      <w:bCs/>
    </w:rPr>
  </w:style>
  <w:style w:type="character" w:customStyle="1" w:styleId="CommentSubjectChar">
    <w:name w:val="Comment Subject Char"/>
    <w:basedOn w:val="CommentTextChar"/>
    <w:link w:val="CommentSubject"/>
    <w:uiPriority w:val="99"/>
    <w:semiHidden/>
    <w:rsid w:val="00765049"/>
    <w:rPr>
      <w:b/>
      <w:bCs/>
      <w:sz w:val="20"/>
      <w:szCs w:val="20"/>
    </w:rPr>
  </w:style>
  <w:style w:type="paragraph" w:styleId="HTMLPreformatted">
    <w:name w:val="HTML Preformatted"/>
    <w:basedOn w:val="Normal"/>
    <w:link w:val="HTMLPreformattedChar"/>
    <w:uiPriority w:val="99"/>
    <w:semiHidden/>
    <w:unhideWhenUsed/>
    <w:rsid w:val="00AD3A7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3A78"/>
    <w:rPr>
      <w:rFonts w:ascii="Consolas" w:hAnsi="Consolas"/>
      <w:sz w:val="20"/>
      <w:szCs w:val="20"/>
    </w:rPr>
  </w:style>
  <w:style w:type="character" w:styleId="LineNumber">
    <w:name w:val="line number"/>
    <w:basedOn w:val="DefaultParagraphFont"/>
    <w:uiPriority w:val="99"/>
    <w:semiHidden/>
    <w:unhideWhenUsed/>
    <w:rsid w:val="00CF6E3A"/>
  </w:style>
  <w:style w:type="character" w:styleId="PageNumber">
    <w:name w:val="page number"/>
    <w:basedOn w:val="DefaultParagraphFont"/>
    <w:uiPriority w:val="99"/>
    <w:semiHidden/>
    <w:unhideWhenUsed/>
    <w:rsid w:val="00CF6E3A"/>
  </w:style>
  <w:style w:type="character" w:styleId="Mention">
    <w:name w:val="Mention"/>
    <w:basedOn w:val="DefaultParagraphFont"/>
    <w:uiPriority w:val="99"/>
    <w:unhideWhenUsed/>
    <w:rsid w:val="007A4917"/>
    <w:rPr>
      <w:color w:val="2B579A"/>
      <w:shd w:val="clear" w:color="auto" w:fill="E1DFDD"/>
    </w:rPr>
  </w:style>
  <w:style w:type="character" w:styleId="PlaceholderText">
    <w:name w:val="Placeholder Text"/>
    <w:basedOn w:val="DefaultParagraphFont"/>
    <w:uiPriority w:val="99"/>
    <w:semiHidden/>
    <w:rsid w:val="002B0E9E"/>
    <w:rPr>
      <w:color w:val="666666"/>
    </w:rPr>
  </w:style>
  <w:style w:type="table" w:styleId="TableGrid">
    <w:name w:val="Table Grid"/>
    <w:basedOn w:val="TableNormal"/>
    <w:uiPriority w:val="39"/>
    <w:rsid w:val="00C0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3998">
      <w:bodyDiv w:val="1"/>
      <w:marLeft w:val="0"/>
      <w:marRight w:val="0"/>
      <w:marTop w:val="0"/>
      <w:marBottom w:val="0"/>
      <w:divBdr>
        <w:top w:val="none" w:sz="0" w:space="0" w:color="auto"/>
        <w:left w:val="none" w:sz="0" w:space="0" w:color="auto"/>
        <w:bottom w:val="none" w:sz="0" w:space="0" w:color="auto"/>
        <w:right w:val="none" w:sz="0" w:space="0" w:color="auto"/>
      </w:divBdr>
    </w:div>
    <w:div w:id="29426933">
      <w:bodyDiv w:val="1"/>
      <w:marLeft w:val="0"/>
      <w:marRight w:val="0"/>
      <w:marTop w:val="0"/>
      <w:marBottom w:val="0"/>
      <w:divBdr>
        <w:top w:val="none" w:sz="0" w:space="0" w:color="auto"/>
        <w:left w:val="none" w:sz="0" w:space="0" w:color="auto"/>
        <w:bottom w:val="none" w:sz="0" w:space="0" w:color="auto"/>
        <w:right w:val="none" w:sz="0" w:space="0" w:color="auto"/>
      </w:divBdr>
    </w:div>
    <w:div w:id="92093332">
      <w:bodyDiv w:val="1"/>
      <w:marLeft w:val="0"/>
      <w:marRight w:val="0"/>
      <w:marTop w:val="0"/>
      <w:marBottom w:val="0"/>
      <w:divBdr>
        <w:top w:val="none" w:sz="0" w:space="0" w:color="auto"/>
        <w:left w:val="none" w:sz="0" w:space="0" w:color="auto"/>
        <w:bottom w:val="none" w:sz="0" w:space="0" w:color="auto"/>
        <w:right w:val="none" w:sz="0" w:space="0" w:color="auto"/>
      </w:divBdr>
    </w:div>
    <w:div w:id="93332288">
      <w:bodyDiv w:val="1"/>
      <w:marLeft w:val="0"/>
      <w:marRight w:val="0"/>
      <w:marTop w:val="0"/>
      <w:marBottom w:val="0"/>
      <w:divBdr>
        <w:top w:val="none" w:sz="0" w:space="0" w:color="auto"/>
        <w:left w:val="none" w:sz="0" w:space="0" w:color="auto"/>
        <w:bottom w:val="none" w:sz="0" w:space="0" w:color="auto"/>
        <w:right w:val="none" w:sz="0" w:space="0" w:color="auto"/>
      </w:divBdr>
    </w:div>
    <w:div w:id="103883753">
      <w:bodyDiv w:val="1"/>
      <w:marLeft w:val="0"/>
      <w:marRight w:val="0"/>
      <w:marTop w:val="0"/>
      <w:marBottom w:val="0"/>
      <w:divBdr>
        <w:top w:val="none" w:sz="0" w:space="0" w:color="auto"/>
        <w:left w:val="none" w:sz="0" w:space="0" w:color="auto"/>
        <w:bottom w:val="none" w:sz="0" w:space="0" w:color="auto"/>
        <w:right w:val="none" w:sz="0" w:space="0" w:color="auto"/>
      </w:divBdr>
    </w:div>
    <w:div w:id="262307340">
      <w:bodyDiv w:val="1"/>
      <w:marLeft w:val="0"/>
      <w:marRight w:val="0"/>
      <w:marTop w:val="0"/>
      <w:marBottom w:val="0"/>
      <w:divBdr>
        <w:top w:val="none" w:sz="0" w:space="0" w:color="auto"/>
        <w:left w:val="none" w:sz="0" w:space="0" w:color="auto"/>
        <w:bottom w:val="none" w:sz="0" w:space="0" w:color="auto"/>
        <w:right w:val="none" w:sz="0" w:space="0" w:color="auto"/>
      </w:divBdr>
    </w:div>
    <w:div w:id="271011992">
      <w:bodyDiv w:val="1"/>
      <w:marLeft w:val="0"/>
      <w:marRight w:val="0"/>
      <w:marTop w:val="0"/>
      <w:marBottom w:val="0"/>
      <w:divBdr>
        <w:top w:val="none" w:sz="0" w:space="0" w:color="auto"/>
        <w:left w:val="none" w:sz="0" w:space="0" w:color="auto"/>
        <w:bottom w:val="none" w:sz="0" w:space="0" w:color="auto"/>
        <w:right w:val="none" w:sz="0" w:space="0" w:color="auto"/>
      </w:divBdr>
    </w:div>
    <w:div w:id="324671647">
      <w:bodyDiv w:val="1"/>
      <w:marLeft w:val="0"/>
      <w:marRight w:val="0"/>
      <w:marTop w:val="0"/>
      <w:marBottom w:val="0"/>
      <w:divBdr>
        <w:top w:val="none" w:sz="0" w:space="0" w:color="auto"/>
        <w:left w:val="none" w:sz="0" w:space="0" w:color="auto"/>
        <w:bottom w:val="none" w:sz="0" w:space="0" w:color="auto"/>
        <w:right w:val="none" w:sz="0" w:space="0" w:color="auto"/>
      </w:divBdr>
      <w:divsChild>
        <w:div w:id="1539514249">
          <w:marLeft w:val="0"/>
          <w:marRight w:val="0"/>
          <w:marTop w:val="0"/>
          <w:marBottom w:val="0"/>
          <w:divBdr>
            <w:top w:val="none" w:sz="0" w:space="0" w:color="auto"/>
            <w:left w:val="none" w:sz="0" w:space="0" w:color="auto"/>
            <w:bottom w:val="none" w:sz="0" w:space="0" w:color="auto"/>
            <w:right w:val="none" w:sz="0" w:space="0" w:color="auto"/>
          </w:divBdr>
          <w:divsChild>
            <w:div w:id="514734013">
              <w:marLeft w:val="0"/>
              <w:marRight w:val="0"/>
              <w:marTop w:val="0"/>
              <w:marBottom w:val="0"/>
              <w:divBdr>
                <w:top w:val="none" w:sz="0" w:space="0" w:color="auto"/>
                <w:left w:val="none" w:sz="0" w:space="0" w:color="auto"/>
                <w:bottom w:val="none" w:sz="0" w:space="0" w:color="auto"/>
                <w:right w:val="none" w:sz="0" w:space="0" w:color="auto"/>
              </w:divBdr>
              <w:divsChild>
                <w:div w:id="1976519930">
                  <w:marLeft w:val="0"/>
                  <w:marRight w:val="0"/>
                  <w:marTop w:val="0"/>
                  <w:marBottom w:val="0"/>
                  <w:divBdr>
                    <w:top w:val="none" w:sz="0" w:space="0" w:color="auto"/>
                    <w:left w:val="none" w:sz="0" w:space="0" w:color="auto"/>
                    <w:bottom w:val="none" w:sz="0" w:space="0" w:color="auto"/>
                    <w:right w:val="none" w:sz="0" w:space="0" w:color="auto"/>
                  </w:divBdr>
                  <w:divsChild>
                    <w:div w:id="13072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70056">
          <w:marLeft w:val="0"/>
          <w:marRight w:val="0"/>
          <w:marTop w:val="0"/>
          <w:marBottom w:val="0"/>
          <w:divBdr>
            <w:top w:val="none" w:sz="0" w:space="0" w:color="auto"/>
            <w:left w:val="none" w:sz="0" w:space="0" w:color="auto"/>
            <w:bottom w:val="none" w:sz="0" w:space="0" w:color="auto"/>
            <w:right w:val="none" w:sz="0" w:space="0" w:color="auto"/>
          </w:divBdr>
          <w:divsChild>
            <w:div w:id="2010012688">
              <w:marLeft w:val="0"/>
              <w:marRight w:val="0"/>
              <w:marTop w:val="0"/>
              <w:marBottom w:val="0"/>
              <w:divBdr>
                <w:top w:val="none" w:sz="0" w:space="0" w:color="auto"/>
                <w:left w:val="none" w:sz="0" w:space="0" w:color="auto"/>
                <w:bottom w:val="none" w:sz="0" w:space="0" w:color="auto"/>
                <w:right w:val="none" w:sz="0" w:space="0" w:color="auto"/>
              </w:divBdr>
              <w:divsChild>
                <w:div w:id="1909916588">
                  <w:marLeft w:val="0"/>
                  <w:marRight w:val="0"/>
                  <w:marTop w:val="0"/>
                  <w:marBottom w:val="0"/>
                  <w:divBdr>
                    <w:top w:val="none" w:sz="0" w:space="0" w:color="auto"/>
                    <w:left w:val="none" w:sz="0" w:space="0" w:color="auto"/>
                    <w:bottom w:val="none" w:sz="0" w:space="0" w:color="auto"/>
                    <w:right w:val="none" w:sz="0" w:space="0" w:color="auto"/>
                  </w:divBdr>
                  <w:divsChild>
                    <w:div w:id="14243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09252">
      <w:bodyDiv w:val="1"/>
      <w:marLeft w:val="0"/>
      <w:marRight w:val="0"/>
      <w:marTop w:val="0"/>
      <w:marBottom w:val="0"/>
      <w:divBdr>
        <w:top w:val="none" w:sz="0" w:space="0" w:color="auto"/>
        <w:left w:val="none" w:sz="0" w:space="0" w:color="auto"/>
        <w:bottom w:val="none" w:sz="0" w:space="0" w:color="auto"/>
        <w:right w:val="none" w:sz="0" w:space="0" w:color="auto"/>
      </w:divBdr>
    </w:div>
    <w:div w:id="397023213">
      <w:bodyDiv w:val="1"/>
      <w:marLeft w:val="0"/>
      <w:marRight w:val="0"/>
      <w:marTop w:val="0"/>
      <w:marBottom w:val="0"/>
      <w:divBdr>
        <w:top w:val="none" w:sz="0" w:space="0" w:color="auto"/>
        <w:left w:val="none" w:sz="0" w:space="0" w:color="auto"/>
        <w:bottom w:val="none" w:sz="0" w:space="0" w:color="auto"/>
        <w:right w:val="none" w:sz="0" w:space="0" w:color="auto"/>
      </w:divBdr>
    </w:div>
    <w:div w:id="403381401">
      <w:bodyDiv w:val="1"/>
      <w:marLeft w:val="0"/>
      <w:marRight w:val="0"/>
      <w:marTop w:val="0"/>
      <w:marBottom w:val="0"/>
      <w:divBdr>
        <w:top w:val="none" w:sz="0" w:space="0" w:color="auto"/>
        <w:left w:val="none" w:sz="0" w:space="0" w:color="auto"/>
        <w:bottom w:val="none" w:sz="0" w:space="0" w:color="auto"/>
        <w:right w:val="none" w:sz="0" w:space="0" w:color="auto"/>
      </w:divBdr>
    </w:div>
    <w:div w:id="426728736">
      <w:bodyDiv w:val="1"/>
      <w:marLeft w:val="0"/>
      <w:marRight w:val="0"/>
      <w:marTop w:val="0"/>
      <w:marBottom w:val="0"/>
      <w:divBdr>
        <w:top w:val="none" w:sz="0" w:space="0" w:color="auto"/>
        <w:left w:val="none" w:sz="0" w:space="0" w:color="auto"/>
        <w:bottom w:val="none" w:sz="0" w:space="0" w:color="auto"/>
        <w:right w:val="none" w:sz="0" w:space="0" w:color="auto"/>
      </w:divBdr>
    </w:div>
    <w:div w:id="499976237">
      <w:bodyDiv w:val="1"/>
      <w:marLeft w:val="0"/>
      <w:marRight w:val="0"/>
      <w:marTop w:val="0"/>
      <w:marBottom w:val="0"/>
      <w:divBdr>
        <w:top w:val="none" w:sz="0" w:space="0" w:color="auto"/>
        <w:left w:val="none" w:sz="0" w:space="0" w:color="auto"/>
        <w:bottom w:val="none" w:sz="0" w:space="0" w:color="auto"/>
        <w:right w:val="none" w:sz="0" w:space="0" w:color="auto"/>
      </w:divBdr>
    </w:div>
    <w:div w:id="564220391">
      <w:bodyDiv w:val="1"/>
      <w:marLeft w:val="0"/>
      <w:marRight w:val="0"/>
      <w:marTop w:val="0"/>
      <w:marBottom w:val="0"/>
      <w:divBdr>
        <w:top w:val="none" w:sz="0" w:space="0" w:color="auto"/>
        <w:left w:val="none" w:sz="0" w:space="0" w:color="auto"/>
        <w:bottom w:val="none" w:sz="0" w:space="0" w:color="auto"/>
        <w:right w:val="none" w:sz="0" w:space="0" w:color="auto"/>
      </w:divBdr>
      <w:divsChild>
        <w:div w:id="425804115">
          <w:marLeft w:val="0"/>
          <w:marRight w:val="0"/>
          <w:marTop w:val="0"/>
          <w:marBottom w:val="0"/>
          <w:divBdr>
            <w:top w:val="none" w:sz="0" w:space="0" w:color="auto"/>
            <w:left w:val="none" w:sz="0" w:space="0" w:color="auto"/>
            <w:bottom w:val="none" w:sz="0" w:space="0" w:color="auto"/>
            <w:right w:val="none" w:sz="0" w:space="0" w:color="auto"/>
          </w:divBdr>
          <w:divsChild>
            <w:div w:id="1483815110">
              <w:marLeft w:val="0"/>
              <w:marRight w:val="0"/>
              <w:marTop w:val="0"/>
              <w:marBottom w:val="0"/>
              <w:divBdr>
                <w:top w:val="none" w:sz="0" w:space="0" w:color="auto"/>
                <w:left w:val="none" w:sz="0" w:space="0" w:color="auto"/>
                <w:bottom w:val="none" w:sz="0" w:space="0" w:color="auto"/>
                <w:right w:val="none" w:sz="0" w:space="0" w:color="auto"/>
              </w:divBdr>
              <w:divsChild>
                <w:div w:id="754399445">
                  <w:marLeft w:val="0"/>
                  <w:marRight w:val="0"/>
                  <w:marTop w:val="0"/>
                  <w:marBottom w:val="0"/>
                  <w:divBdr>
                    <w:top w:val="none" w:sz="0" w:space="0" w:color="auto"/>
                    <w:left w:val="none" w:sz="0" w:space="0" w:color="auto"/>
                    <w:bottom w:val="none" w:sz="0" w:space="0" w:color="auto"/>
                    <w:right w:val="none" w:sz="0" w:space="0" w:color="auto"/>
                  </w:divBdr>
                  <w:divsChild>
                    <w:div w:id="1678386153">
                      <w:marLeft w:val="0"/>
                      <w:marRight w:val="0"/>
                      <w:marTop w:val="0"/>
                      <w:marBottom w:val="0"/>
                      <w:divBdr>
                        <w:top w:val="none" w:sz="0" w:space="0" w:color="auto"/>
                        <w:left w:val="none" w:sz="0" w:space="0" w:color="auto"/>
                        <w:bottom w:val="none" w:sz="0" w:space="0" w:color="auto"/>
                        <w:right w:val="none" w:sz="0" w:space="0" w:color="auto"/>
                      </w:divBdr>
                      <w:divsChild>
                        <w:div w:id="694621134">
                          <w:marLeft w:val="0"/>
                          <w:marRight w:val="0"/>
                          <w:marTop w:val="0"/>
                          <w:marBottom w:val="0"/>
                          <w:divBdr>
                            <w:top w:val="none" w:sz="0" w:space="0" w:color="auto"/>
                            <w:left w:val="none" w:sz="0" w:space="0" w:color="auto"/>
                            <w:bottom w:val="none" w:sz="0" w:space="0" w:color="auto"/>
                            <w:right w:val="none" w:sz="0" w:space="0" w:color="auto"/>
                          </w:divBdr>
                          <w:divsChild>
                            <w:div w:id="759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500658">
      <w:bodyDiv w:val="1"/>
      <w:marLeft w:val="0"/>
      <w:marRight w:val="0"/>
      <w:marTop w:val="0"/>
      <w:marBottom w:val="0"/>
      <w:divBdr>
        <w:top w:val="none" w:sz="0" w:space="0" w:color="auto"/>
        <w:left w:val="none" w:sz="0" w:space="0" w:color="auto"/>
        <w:bottom w:val="none" w:sz="0" w:space="0" w:color="auto"/>
        <w:right w:val="none" w:sz="0" w:space="0" w:color="auto"/>
      </w:divBdr>
    </w:div>
    <w:div w:id="609119243">
      <w:bodyDiv w:val="1"/>
      <w:marLeft w:val="0"/>
      <w:marRight w:val="0"/>
      <w:marTop w:val="0"/>
      <w:marBottom w:val="0"/>
      <w:divBdr>
        <w:top w:val="none" w:sz="0" w:space="0" w:color="auto"/>
        <w:left w:val="none" w:sz="0" w:space="0" w:color="auto"/>
        <w:bottom w:val="none" w:sz="0" w:space="0" w:color="auto"/>
        <w:right w:val="none" w:sz="0" w:space="0" w:color="auto"/>
      </w:divBdr>
    </w:div>
    <w:div w:id="682318004">
      <w:bodyDiv w:val="1"/>
      <w:marLeft w:val="0"/>
      <w:marRight w:val="0"/>
      <w:marTop w:val="0"/>
      <w:marBottom w:val="0"/>
      <w:divBdr>
        <w:top w:val="none" w:sz="0" w:space="0" w:color="auto"/>
        <w:left w:val="none" w:sz="0" w:space="0" w:color="auto"/>
        <w:bottom w:val="none" w:sz="0" w:space="0" w:color="auto"/>
        <w:right w:val="none" w:sz="0" w:space="0" w:color="auto"/>
      </w:divBdr>
      <w:divsChild>
        <w:div w:id="192377820">
          <w:marLeft w:val="0"/>
          <w:marRight w:val="0"/>
          <w:marTop w:val="0"/>
          <w:marBottom w:val="0"/>
          <w:divBdr>
            <w:top w:val="none" w:sz="0" w:space="0" w:color="auto"/>
            <w:left w:val="none" w:sz="0" w:space="0" w:color="auto"/>
            <w:bottom w:val="none" w:sz="0" w:space="0" w:color="auto"/>
            <w:right w:val="none" w:sz="0" w:space="0" w:color="auto"/>
          </w:divBdr>
          <w:divsChild>
            <w:div w:id="487940727">
              <w:marLeft w:val="0"/>
              <w:marRight w:val="0"/>
              <w:marTop w:val="0"/>
              <w:marBottom w:val="0"/>
              <w:divBdr>
                <w:top w:val="none" w:sz="0" w:space="0" w:color="auto"/>
                <w:left w:val="none" w:sz="0" w:space="0" w:color="auto"/>
                <w:bottom w:val="none" w:sz="0" w:space="0" w:color="auto"/>
                <w:right w:val="none" w:sz="0" w:space="0" w:color="auto"/>
              </w:divBdr>
              <w:divsChild>
                <w:div w:id="1577668217">
                  <w:marLeft w:val="0"/>
                  <w:marRight w:val="0"/>
                  <w:marTop w:val="0"/>
                  <w:marBottom w:val="0"/>
                  <w:divBdr>
                    <w:top w:val="none" w:sz="0" w:space="0" w:color="auto"/>
                    <w:left w:val="none" w:sz="0" w:space="0" w:color="auto"/>
                    <w:bottom w:val="none" w:sz="0" w:space="0" w:color="auto"/>
                    <w:right w:val="none" w:sz="0" w:space="0" w:color="auto"/>
                  </w:divBdr>
                  <w:divsChild>
                    <w:div w:id="15616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80413">
          <w:marLeft w:val="0"/>
          <w:marRight w:val="0"/>
          <w:marTop w:val="0"/>
          <w:marBottom w:val="0"/>
          <w:divBdr>
            <w:top w:val="none" w:sz="0" w:space="0" w:color="auto"/>
            <w:left w:val="none" w:sz="0" w:space="0" w:color="auto"/>
            <w:bottom w:val="none" w:sz="0" w:space="0" w:color="auto"/>
            <w:right w:val="none" w:sz="0" w:space="0" w:color="auto"/>
          </w:divBdr>
          <w:divsChild>
            <w:div w:id="1653292869">
              <w:marLeft w:val="0"/>
              <w:marRight w:val="0"/>
              <w:marTop w:val="0"/>
              <w:marBottom w:val="0"/>
              <w:divBdr>
                <w:top w:val="none" w:sz="0" w:space="0" w:color="auto"/>
                <w:left w:val="none" w:sz="0" w:space="0" w:color="auto"/>
                <w:bottom w:val="none" w:sz="0" w:space="0" w:color="auto"/>
                <w:right w:val="none" w:sz="0" w:space="0" w:color="auto"/>
              </w:divBdr>
              <w:divsChild>
                <w:div w:id="1659924127">
                  <w:marLeft w:val="0"/>
                  <w:marRight w:val="0"/>
                  <w:marTop w:val="0"/>
                  <w:marBottom w:val="0"/>
                  <w:divBdr>
                    <w:top w:val="none" w:sz="0" w:space="0" w:color="auto"/>
                    <w:left w:val="none" w:sz="0" w:space="0" w:color="auto"/>
                    <w:bottom w:val="none" w:sz="0" w:space="0" w:color="auto"/>
                    <w:right w:val="none" w:sz="0" w:space="0" w:color="auto"/>
                  </w:divBdr>
                  <w:divsChild>
                    <w:div w:id="15450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70107">
      <w:bodyDiv w:val="1"/>
      <w:marLeft w:val="0"/>
      <w:marRight w:val="0"/>
      <w:marTop w:val="0"/>
      <w:marBottom w:val="0"/>
      <w:divBdr>
        <w:top w:val="none" w:sz="0" w:space="0" w:color="auto"/>
        <w:left w:val="none" w:sz="0" w:space="0" w:color="auto"/>
        <w:bottom w:val="none" w:sz="0" w:space="0" w:color="auto"/>
        <w:right w:val="none" w:sz="0" w:space="0" w:color="auto"/>
      </w:divBdr>
      <w:divsChild>
        <w:div w:id="1948271812">
          <w:marLeft w:val="0"/>
          <w:marRight w:val="0"/>
          <w:marTop w:val="0"/>
          <w:marBottom w:val="0"/>
          <w:divBdr>
            <w:top w:val="none" w:sz="0" w:space="0" w:color="auto"/>
            <w:left w:val="none" w:sz="0" w:space="0" w:color="auto"/>
            <w:bottom w:val="none" w:sz="0" w:space="0" w:color="auto"/>
            <w:right w:val="none" w:sz="0" w:space="0" w:color="auto"/>
          </w:divBdr>
          <w:divsChild>
            <w:div w:id="1712999399">
              <w:marLeft w:val="0"/>
              <w:marRight w:val="0"/>
              <w:marTop w:val="0"/>
              <w:marBottom w:val="0"/>
              <w:divBdr>
                <w:top w:val="none" w:sz="0" w:space="0" w:color="auto"/>
                <w:left w:val="none" w:sz="0" w:space="0" w:color="auto"/>
                <w:bottom w:val="none" w:sz="0" w:space="0" w:color="auto"/>
                <w:right w:val="none" w:sz="0" w:space="0" w:color="auto"/>
              </w:divBdr>
              <w:divsChild>
                <w:div w:id="2001155125">
                  <w:marLeft w:val="0"/>
                  <w:marRight w:val="0"/>
                  <w:marTop w:val="0"/>
                  <w:marBottom w:val="0"/>
                  <w:divBdr>
                    <w:top w:val="none" w:sz="0" w:space="0" w:color="auto"/>
                    <w:left w:val="none" w:sz="0" w:space="0" w:color="auto"/>
                    <w:bottom w:val="none" w:sz="0" w:space="0" w:color="auto"/>
                    <w:right w:val="none" w:sz="0" w:space="0" w:color="auto"/>
                  </w:divBdr>
                  <w:divsChild>
                    <w:div w:id="68885716">
                      <w:marLeft w:val="0"/>
                      <w:marRight w:val="0"/>
                      <w:marTop w:val="0"/>
                      <w:marBottom w:val="0"/>
                      <w:divBdr>
                        <w:top w:val="none" w:sz="0" w:space="0" w:color="auto"/>
                        <w:left w:val="none" w:sz="0" w:space="0" w:color="auto"/>
                        <w:bottom w:val="none" w:sz="0" w:space="0" w:color="auto"/>
                        <w:right w:val="none" w:sz="0" w:space="0" w:color="auto"/>
                      </w:divBdr>
                      <w:divsChild>
                        <w:div w:id="1995335897">
                          <w:marLeft w:val="0"/>
                          <w:marRight w:val="0"/>
                          <w:marTop w:val="0"/>
                          <w:marBottom w:val="0"/>
                          <w:divBdr>
                            <w:top w:val="none" w:sz="0" w:space="0" w:color="auto"/>
                            <w:left w:val="none" w:sz="0" w:space="0" w:color="auto"/>
                            <w:bottom w:val="none" w:sz="0" w:space="0" w:color="auto"/>
                            <w:right w:val="none" w:sz="0" w:space="0" w:color="auto"/>
                          </w:divBdr>
                          <w:divsChild>
                            <w:div w:id="13679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224357">
      <w:bodyDiv w:val="1"/>
      <w:marLeft w:val="0"/>
      <w:marRight w:val="0"/>
      <w:marTop w:val="0"/>
      <w:marBottom w:val="0"/>
      <w:divBdr>
        <w:top w:val="none" w:sz="0" w:space="0" w:color="auto"/>
        <w:left w:val="none" w:sz="0" w:space="0" w:color="auto"/>
        <w:bottom w:val="none" w:sz="0" w:space="0" w:color="auto"/>
        <w:right w:val="none" w:sz="0" w:space="0" w:color="auto"/>
      </w:divBdr>
    </w:div>
    <w:div w:id="714744132">
      <w:bodyDiv w:val="1"/>
      <w:marLeft w:val="0"/>
      <w:marRight w:val="0"/>
      <w:marTop w:val="0"/>
      <w:marBottom w:val="0"/>
      <w:divBdr>
        <w:top w:val="none" w:sz="0" w:space="0" w:color="auto"/>
        <w:left w:val="none" w:sz="0" w:space="0" w:color="auto"/>
        <w:bottom w:val="none" w:sz="0" w:space="0" w:color="auto"/>
        <w:right w:val="none" w:sz="0" w:space="0" w:color="auto"/>
      </w:divBdr>
    </w:div>
    <w:div w:id="716901985">
      <w:bodyDiv w:val="1"/>
      <w:marLeft w:val="0"/>
      <w:marRight w:val="0"/>
      <w:marTop w:val="0"/>
      <w:marBottom w:val="0"/>
      <w:divBdr>
        <w:top w:val="none" w:sz="0" w:space="0" w:color="auto"/>
        <w:left w:val="none" w:sz="0" w:space="0" w:color="auto"/>
        <w:bottom w:val="none" w:sz="0" w:space="0" w:color="auto"/>
        <w:right w:val="none" w:sz="0" w:space="0" w:color="auto"/>
      </w:divBdr>
    </w:div>
    <w:div w:id="731267900">
      <w:bodyDiv w:val="1"/>
      <w:marLeft w:val="0"/>
      <w:marRight w:val="0"/>
      <w:marTop w:val="0"/>
      <w:marBottom w:val="0"/>
      <w:divBdr>
        <w:top w:val="none" w:sz="0" w:space="0" w:color="auto"/>
        <w:left w:val="none" w:sz="0" w:space="0" w:color="auto"/>
        <w:bottom w:val="none" w:sz="0" w:space="0" w:color="auto"/>
        <w:right w:val="none" w:sz="0" w:space="0" w:color="auto"/>
      </w:divBdr>
    </w:div>
    <w:div w:id="787813990">
      <w:bodyDiv w:val="1"/>
      <w:marLeft w:val="0"/>
      <w:marRight w:val="0"/>
      <w:marTop w:val="0"/>
      <w:marBottom w:val="0"/>
      <w:divBdr>
        <w:top w:val="none" w:sz="0" w:space="0" w:color="auto"/>
        <w:left w:val="none" w:sz="0" w:space="0" w:color="auto"/>
        <w:bottom w:val="none" w:sz="0" w:space="0" w:color="auto"/>
        <w:right w:val="none" w:sz="0" w:space="0" w:color="auto"/>
      </w:divBdr>
    </w:div>
    <w:div w:id="937639260">
      <w:bodyDiv w:val="1"/>
      <w:marLeft w:val="0"/>
      <w:marRight w:val="0"/>
      <w:marTop w:val="0"/>
      <w:marBottom w:val="0"/>
      <w:divBdr>
        <w:top w:val="none" w:sz="0" w:space="0" w:color="auto"/>
        <w:left w:val="none" w:sz="0" w:space="0" w:color="auto"/>
        <w:bottom w:val="none" w:sz="0" w:space="0" w:color="auto"/>
        <w:right w:val="none" w:sz="0" w:space="0" w:color="auto"/>
      </w:divBdr>
    </w:div>
    <w:div w:id="967009436">
      <w:bodyDiv w:val="1"/>
      <w:marLeft w:val="0"/>
      <w:marRight w:val="0"/>
      <w:marTop w:val="0"/>
      <w:marBottom w:val="0"/>
      <w:divBdr>
        <w:top w:val="none" w:sz="0" w:space="0" w:color="auto"/>
        <w:left w:val="none" w:sz="0" w:space="0" w:color="auto"/>
        <w:bottom w:val="none" w:sz="0" w:space="0" w:color="auto"/>
        <w:right w:val="none" w:sz="0" w:space="0" w:color="auto"/>
      </w:divBdr>
    </w:div>
    <w:div w:id="985627206">
      <w:bodyDiv w:val="1"/>
      <w:marLeft w:val="0"/>
      <w:marRight w:val="0"/>
      <w:marTop w:val="0"/>
      <w:marBottom w:val="0"/>
      <w:divBdr>
        <w:top w:val="none" w:sz="0" w:space="0" w:color="auto"/>
        <w:left w:val="none" w:sz="0" w:space="0" w:color="auto"/>
        <w:bottom w:val="none" w:sz="0" w:space="0" w:color="auto"/>
        <w:right w:val="none" w:sz="0" w:space="0" w:color="auto"/>
      </w:divBdr>
    </w:div>
    <w:div w:id="1051424719">
      <w:bodyDiv w:val="1"/>
      <w:marLeft w:val="0"/>
      <w:marRight w:val="0"/>
      <w:marTop w:val="0"/>
      <w:marBottom w:val="0"/>
      <w:divBdr>
        <w:top w:val="none" w:sz="0" w:space="0" w:color="auto"/>
        <w:left w:val="none" w:sz="0" w:space="0" w:color="auto"/>
        <w:bottom w:val="none" w:sz="0" w:space="0" w:color="auto"/>
        <w:right w:val="none" w:sz="0" w:space="0" w:color="auto"/>
      </w:divBdr>
      <w:divsChild>
        <w:div w:id="452477980">
          <w:marLeft w:val="0"/>
          <w:marRight w:val="0"/>
          <w:marTop w:val="0"/>
          <w:marBottom w:val="0"/>
          <w:divBdr>
            <w:top w:val="none" w:sz="0" w:space="0" w:color="auto"/>
            <w:left w:val="none" w:sz="0" w:space="0" w:color="auto"/>
            <w:bottom w:val="none" w:sz="0" w:space="0" w:color="auto"/>
            <w:right w:val="none" w:sz="0" w:space="0" w:color="auto"/>
          </w:divBdr>
          <w:divsChild>
            <w:div w:id="62409237">
              <w:marLeft w:val="0"/>
              <w:marRight w:val="0"/>
              <w:marTop w:val="0"/>
              <w:marBottom w:val="0"/>
              <w:divBdr>
                <w:top w:val="none" w:sz="0" w:space="0" w:color="auto"/>
                <w:left w:val="none" w:sz="0" w:space="0" w:color="auto"/>
                <w:bottom w:val="none" w:sz="0" w:space="0" w:color="auto"/>
                <w:right w:val="none" w:sz="0" w:space="0" w:color="auto"/>
              </w:divBdr>
              <w:divsChild>
                <w:div w:id="1182167585">
                  <w:marLeft w:val="0"/>
                  <w:marRight w:val="0"/>
                  <w:marTop w:val="0"/>
                  <w:marBottom w:val="0"/>
                  <w:divBdr>
                    <w:top w:val="none" w:sz="0" w:space="0" w:color="auto"/>
                    <w:left w:val="none" w:sz="0" w:space="0" w:color="auto"/>
                    <w:bottom w:val="none" w:sz="0" w:space="0" w:color="auto"/>
                    <w:right w:val="none" w:sz="0" w:space="0" w:color="auto"/>
                  </w:divBdr>
                  <w:divsChild>
                    <w:div w:id="20903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2877">
          <w:marLeft w:val="0"/>
          <w:marRight w:val="0"/>
          <w:marTop w:val="0"/>
          <w:marBottom w:val="0"/>
          <w:divBdr>
            <w:top w:val="none" w:sz="0" w:space="0" w:color="auto"/>
            <w:left w:val="none" w:sz="0" w:space="0" w:color="auto"/>
            <w:bottom w:val="none" w:sz="0" w:space="0" w:color="auto"/>
            <w:right w:val="none" w:sz="0" w:space="0" w:color="auto"/>
          </w:divBdr>
          <w:divsChild>
            <w:div w:id="1438715974">
              <w:marLeft w:val="0"/>
              <w:marRight w:val="0"/>
              <w:marTop w:val="0"/>
              <w:marBottom w:val="0"/>
              <w:divBdr>
                <w:top w:val="none" w:sz="0" w:space="0" w:color="auto"/>
                <w:left w:val="none" w:sz="0" w:space="0" w:color="auto"/>
                <w:bottom w:val="none" w:sz="0" w:space="0" w:color="auto"/>
                <w:right w:val="none" w:sz="0" w:space="0" w:color="auto"/>
              </w:divBdr>
              <w:divsChild>
                <w:div w:id="1313754416">
                  <w:marLeft w:val="0"/>
                  <w:marRight w:val="0"/>
                  <w:marTop w:val="0"/>
                  <w:marBottom w:val="0"/>
                  <w:divBdr>
                    <w:top w:val="none" w:sz="0" w:space="0" w:color="auto"/>
                    <w:left w:val="none" w:sz="0" w:space="0" w:color="auto"/>
                    <w:bottom w:val="none" w:sz="0" w:space="0" w:color="auto"/>
                    <w:right w:val="none" w:sz="0" w:space="0" w:color="auto"/>
                  </w:divBdr>
                  <w:divsChild>
                    <w:div w:id="1938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7265">
      <w:bodyDiv w:val="1"/>
      <w:marLeft w:val="0"/>
      <w:marRight w:val="0"/>
      <w:marTop w:val="0"/>
      <w:marBottom w:val="0"/>
      <w:divBdr>
        <w:top w:val="none" w:sz="0" w:space="0" w:color="auto"/>
        <w:left w:val="none" w:sz="0" w:space="0" w:color="auto"/>
        <w:bottom w:val="none" w:sz="0" w:space="0" w:color="auto"/>
        <w:right w:val="none" w:sz="0" w:space="0" w:color="auto"/>
      </w:divBdr>
    </w:div>
    <w:div w:id="1090811018">
      <w:bodyDiv w:val="1"/>
      <w:marLeft w:val="0"/>
      <w:marRight w:val="0"/>
      <w:marTop w:val="0"/>
      <w:marBottom w:val="0"/>
      <w:divBdr>
        <w:top w:val="none" w:sz="0" w:space="0" w:color="auto"/>
        <w:left w:val="none" w:sz="0" w:space="0" w:color="auto"/>
        <w:bottom w:val="none" w:sz="0" w:space="0" w:color="auto"/>
        <w:right w:val="none" w:sz="0" w:space="0" w:color="auto"/>
      </w:divBdr>
      <w:divsChild>
        <w:div w:id="521282491">
          <w:marLeft w:val="0"/>
          <w:marRight w:val="0"/>
          <w:marTop w:val="0"/>
          <w:marBottom w:val="0"/>
          <w:divBdr>
            <w:top w:val="none" w:sz="0" w:space="0" w:color="auto"/>
            <w:left w:val="none" w:sz="0" w:space="0" w:color="auto"/>
            <w:bottom w:val="none" w:sz="0" w:space="0" w:color="auto"/>
            <w:right w:val="none" w:sz="0" w:space="0" w:color="auto"/>
          </w:divBdr>
          <w:divsChild>
            <w:div w:id="157305271">
              <w:marLeft w:val="0"/>
              <w:marRight w:val="0"/>
              <w:marTop w:val="0"/>
              <w:marBottom w:val="0"/>
              <w:divBdr>
                <w:top w:val="none" w:sz="0" w:space="0" w:color="auto"/>
                <w:left w:val="none" w:sz="0" w:space="0" w:color="auto"/>
                <w:bottom w:val="none" w:sz="0" w:space="0" w:color="auto"/>
                <w:right w:val="none" w:sz="0" w:space="0" w:color="auto"/>
              </w:divBdr>
              <w:divsChild>
                <w:div w:id="95712421">
                  <w:marLeft w:val="0"/>
                  <w:marRight w:val="0"/>
                  <w:marTop w:val="0"/>
                  <w:marBottom w:val="0"/>
                  <w:divBdr>
                    <w:top w:val="none" w:sz="0" w:space="0" w:color="auto"/>
                    <w:left w:val="none" w:sz="0" w:space="0" w:color="auto"/>
                    <w:bottom w:val="none" w:sz="0" w:space="0" w:color="auto"/>
                    <w:right w:val="none" w:sz="0" w:space="0" w:color="auto"/>
                  </w:divBdr>
                  <w:divsChild>
                    <w:div w:id="2112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20035">
          <w:marLeft w:val="0"/>
          <w:marRight w:val="0"/>
          <w:marTop w:val="0"/>
          <w:marBottom w:val="0"/>
          <w:divBdr>
            <w:top w:val="none" w:sz="0" w:space="0" w:color="auto"/>
            <w:left w:val="none" w:sz="0" w:space="0" w:color="auto"/>
            <w:bottom w:val="none" w:sz="0" w:space="0" w:color="auto"/>
            <w:right w:val="none" w:sz="0" w:space="0" w:color="auto"/>
          </w:divBdr>
          <w:divsChild>
            <w:div w:id="439765558">
              <w:marLeft w:val="0"/>
              <w:marRight w:val="0"/>
              <w:marTop w:val="0"/>
              <w:marBottom w:val="0"/>
              <w:divBdr>
                <w:top w:val="none" w:sz="0" w:space="0" w:color="auto"/>
                <w:left w:val="none" w:sz="0" w:space="0" w:color="auto"/>
                <w:bottom w:val="none" w:sz="0" w:space="0" w:color="auto"/>
                <w:right w:val="none" w:sz="0" w:space="0" w:color="auto"/>
              </w:divBdr>
              <w:divsChild>
                <w:div w:id="224606893">
                  <w:marLeft w:val="0"/>
                  <w:marRight w:val="0"/>
                  <w:marTop w:val="0"/>
                  <w:marBottom w:val="0"/>
                  <w:divBdr>
                    <w:top w:val="none" w:sz="0" w:space="0" w:color="auto"/>
                    <w:left w:val="none" w:sz="0" w:space="0" w:color="auto"/>
                    <w:bottom w:val="none" w:sz="0" w:space="0" w:color="auto"/>
                    <w:right w:val="none" w:sz="0" w:space="0" w:color="auto"/>
                  </w:divBdr>
                  <w:divsChild>
                    <w:div w:id="10275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16521">
      <w:bodyDiv w:val="1"/>
      <w:marLeft w:val="0"/>
      <w:marRight w:val="0"/>
      <w:marTop w:val="0"/>
      <w:marBottom w:val="0"/>
      <w:divBdr>
        <w:top w:val="none" w:sz="0" w:space="0" w:color="auto"/>
        <w:left w:val="none" w:sz="0" w:space="0" w:color="auto"/>
        <w:bottom w:val="none" w:sz="0" w:space="0" w:color="auto"/>
        <w:right w:val="none" w:sz="0" w:space="0" w:color="auto"/>
      </w:divBdr>
      <w:divsChild>
        <w:div w:id="591743443">
          <w:marLeft w:val="0"/>
          <w:marRight w:val="0"/>
          <w:marTop w:val="0"/>
          <w:marBottom w:val="0"/>
          <w:divBdr>
            <w:top w:val="none" w:sz="0" w:space="0" w:color="auto"/>
            <w:left w:val="none" w:sz="0" w:space="0" w:color="auto"/>
            <w:bottom w:val="none" w:sz="0" w:space="0" w:color="auto"/>
            <w:right w:val="none" w:sz="0" w:space="0" w:color="auto"/>
          </w:divBdr>
          <w:divsChild>
            <w:div w:id="478156225">
              <w:marLeft w:val="0"/>
              <w:marRight w:val="0"/>
              <w:marTop w:val="0"/>
              <w:marBottom w:val="0"/>
              <w:divBdr>
                <w:top w:val="none" w:sz="0" w:space="0" w:color="auto"/>
                <w:left w:val="none" w:sz="0" w:space="0" w:color="auto"/>
                <w:bottom w:val="none" w:sz="0" w:space="0" w:color="auto"/>
                <w:right w:val="none" w:sz="0" w:space="0" w:color="auto"/>
              </w:divBdr>
              <w:divsChild>
                <w:div w:id="2048866685">
                  <w:marLeft w:val="0"/>
                  <w:marRight w:val="0"/>
                  <w:marTop w:val="0"/>
                  <w:marBottom w:val="0"/>
                  <w:divBdr>
                    <w:top w:val="none" w:sz="0" w:space="0" w:color="auto"/>
                    <w:left w:val="none" w:sz="0" w:space="0" w:color="auto"/>
                    <w:bottom w:val="none" w:sz="0" w:space="0" w:color="auto"/>
                    <w:right w:val="none" w:sz="0" w:space="0" w:color="auto"/>
                  </w:divBdr>
                  <w:divsChild>
                    <w:div w:id="16840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753859">
      <w:bodyDiv w:val="1"/>
      <w:marLeft w:val="0"/>
      <w:marRight w:val="0"/>
      <w:marTop w:val="0"/>
      <w:marBottom w:val="0"/>
      <w:divBdr>
        <w:top w:val="none" w:sz="0" w:space="0" w:color="auto"/>
        <w:left w:val="none" w:sz="0" w:space="0" w:color="auto"/>
        <w:bottom w:val="none" w:sz="0" w:space="0" w:color="auto"/>
        <w:right w:val="none" w:sz="0" w:space="0" w:color="auto"/>
      </w:divBdr>
    </w:div>
    <w:div w:id="1295983722">
      <w:bodyDiv w:val="1"/>
      <w:marLeft w:val="0"/>
      <w:marRight w:val="0"/>
      <w:marTop w:val="0"/>
      <w:marBottom w:val="0"/>
      <w:divBdr>
        <w:top w:val="none" w:sz="0" w:space="0" w:color="auto"/>
        <w:left w:val="none" w:sz="0" w:space="0" w:color="auto"/>
        <w:bottom w:val="none" w:sz="0" w:space="0" w:color="auto"/>
        <w:right w:val="none" w:sz="0" w:space="0" w:color="auto"/>
      </w:divBdr>
    </w:div>
    <w:div w:id="1318219659">
      <w:bodyDiv w:val="1"/>
      <w:marLeft w:val="0"/>
      <w:marRight w:val="0"/>
      <w:marTop w:val="0"/>
      <w:marBottom w:val="0"/>
      <w:divBdr>
        <w:top w:val="none" w:sz="0" w:space="0" w:color="auto"/>
        <w:left w:val="none" w:sz="0" w:space="0" w:color="auto"/>
        <w:bottom w:val="none" w:sz="0" w:space="0" w:color="auto"/>
        <w:right w:val="none" w:sz="0" w:space="0" w:color="auto"/>
      </w:divBdr>
    </w:div>
    <w:div w:id="1363020909">
      <w:bodyDiv w:val="1"/>
      <w:marLeft w:val="0"/>
      <w:marRight w:val="0"/>
      <w:marTop w:val="0"/>
      <w:marBottom w:val="0"/>
      <w:divBdr>
        <w:top w:val="none" w:sz="0" w:space="0" w:color="auto"/>
        <w:left w:val="none" w:sz="0" w:space="0" w:color="auto"/>
        <w:bottom w:val="none" w:sz="0" w:space="0" w:color="auto"/>
        <w:right w:val="none" w:sz="0" w:space="0" w:color="auto"/>
      </w:divBdr>
    </w:div>
    <w:div w:id="1367682720">
      <w:bodyDiv w:val="1"/>
      <w:marLeft w:val="0"/>
      <w:marRight w:val="0"/>
      <w:marTop w:val="0"/>
      <w:marBottom w:val="0"/>
      <w:divBdr>
        <w:top w:val="none" w:sz="0" w:space="0" w:color="auto"/>
        <w:left w:val="none" w:sz="0" w:space="0" w:color="auto"/>
        <w:bottom w:val="none" w:sz="0" w:space="0" w:color="auto"/>
        <w:right w:val="none" w:sz="0" w:space="0" w:color="auto"/>
      </w:divBdr>
    </w:div>
    <w:div w:id="1381201417">
      <w:bodyDiv w:val="1"/>
      <w:marLeft w:val="0"/>
      <w:marRight w:val="0"/>
      <w:marTop w:val="0"/>
      <w:marBottom w:val="0"/>
      <w:divBdr>
        <w:top w:val="none" w:sz="0" w:space="0" w:color="auto"/>
        <w:left w:val="none" w:sz="0" w:space="0" w:color="auto"/>
        <w:bottom w:val="none" w:sz="0" w:space="0" w:color="auto"/>
        <w:right w:val="none" w:sz="0" w:space="0" w:color="auto"/>
      </w:divBdr>
    </w:div>
    <w:div w:id="1468277729">
      <w:bodyDiv w:val="1"/>
      <w:marLeft w:val="0"/>
      <w:marRight w:val="0"/>
      <w:marTop w:val="0"/>
      <w:marBottom w:val="0"/>
      <w:divBdr>
        <w:top w:val="none" w:sz="0" w:space="0" w:color="auto"/>
        <w:left w:val="none" w:sz="0" w:space="0" w:color="auto"/>
        <w:bottom w:val="none" w:sz="0" w:space="0" w:color="auto"/>
        <w:right w:val="none" w:sz="0" w:space="0" w:color="auto"/>
      </w:divBdr>
    </w:div>
    <w:div w:id="1482893760">
      <w:bodyDiv w:val="1"/>
      <w:marLeft w:val="0"/>
      <w:marRight w:val="0"/>
      <w:marTop w:val="0"/>
      <w:marBottom w:val="0"/>
      <w:divBdr>
        <w:top w:val="none" w:sz="0" w:space="0" w:color="auto"/>
        <w:left w:val="none" w:sz="0" w:space="0" w:color="auto"/>
        <w:bottom w:val="none" w:sz="0" w:space="0" w:color="auto"/>
        <w:right w:val="none" w:sz="0" w:space="0" w:color="auto"/>
      </w:divBdr>
    </w:div>
    <w:div w:id="1508010777">
      <w:bodyDiv w:val="1"/>
      <w:marLeft w:val="0"/>
      <w:marRight w:val="0"/>
      <w:marTop w:val="0"/>
      <w:marBottom w:val="0"/>
      <w:divBdr>
        <w:top w:val="none" w:sz="0" w:space="0" w:color="auto"/>
        <w:left w:val="none" w:sz="0" w:space="0" w:color="auto"/>
        <w:bottom w:val="none" w:sz="0" w:space="0" w:color="auto"/>
        <w:right w:val="none" w:sz="0" w:space="0" w:color="auto"/>
      </w:divBdr>
    </w:div>
    <w:div w:id="1517386808">
      <w:bodyDiv w:val="1"/>
      <w:marLeft w:val="0"/>
      <w:marRight w:val="0"/>
      <w:marTop w:val="0"/>
      <w:marBottom w:val="0"/>
      <w:divBdr>
        <w:top w:val="none" w:sz="0" w:space="0" w:color="auto"/>
        <w:left w:val="none" w:sz="0" w:space="0" w:color="auto"/>
        <w:bottom w:val="none" w:sz="0" w:space="0" w:color="auto"/>
        <w:right w:val="none" w:sz="0" w:space="0" w:color="auto"/>
      </w:divBdr>
    </w:div>
    <w:div w:id="1524399473">
      <w:bodyDiv w:val="1"/>
      <w:marLeft w:val="0"/>
      <w:marRight w:val="0"/>
      <w:marTop w:val="0"/>
      <w:marBottom w:val="0"/>
      <w:divBdr>
        <w:top w:val="none" w:sz="0" w:space="0" w:color="auto"/>
        <w:left w:val="none" w:sz="0" w:space="0" w:color="auto"/>
        <w:bottom w:val="none" w:sz="0" w:space="0" w:color="auto"/>
        <w:right w:val="none" w:sz="0" w:space="0" w:color="auto"/>
      </w:divBdr>
    </w:div>
    <w:div w:id="1545021628">
      <w:bodyDiv w:val="1"/>
      <w:marLeft w:val="0"/>
      <w:marRight w:val="0"/>
      <w:marTop w:val="0"/>
      <w:marBottom w:val="0"/>
      <w:divBdr>
        <w:top w:val="none" w:sz="0" w:space="0" w:color="auto"/>
        <w:left w:val="none" w:sz="0" w:space="0" w:color="auto"/>
        <w:bottom w:val="none" w:sz="0" w:space="0" w:color="auto"/>
        <w:right w:val="none" w:sz="0" w:space="0" w:color="auto"/>
      </w:divBdr>
    </w:div>
    <w:div w:id="1625382162">
      <w:bodyDiv w:val="1"/>
      <w:marLeft w:val="0"/>
      <w:marRight w:val="0"/>
      <w:marTop w:val="0"/>
      <w:marBottom w:val="0"/>
      <w:divBdr>
        <w:top w:val="none" w:sz="0" w:space="0" w:color="auto"/>
        <w:left w:val="none" w:sz="0" w:space="0" w:color="auto"/>
        <w:bottom w:val="none" w:sz="0" w:space="0" w:color="auto"/>
        <w:right w:val="none" w:sz="0" w:space="0" w:color="auto"/>
      </w:divBdr>
    </w:div>
    <w:div w:id="1669551208">
      <w:bodyDiv w:val="1"/>
      <w:marLeft w:val="0"/>
      <w:marRight w:val="0"/>
      <w:marTop w:val="0"/>
      <w:marBottom w:val="0"/>
      <w:divBdr>
        <w:top w:val="none" w:sz="0" w:space="0" w:color="auto"/>
        <w:left w:val="none" w:sz="0" w:space="0" w:color="auto"/>
        <w:bottom w:val="none" w:sz="0" w:space="0" w:color="auto"/>
        <w:right w:val="none" w:sz="0" w:space="0" w:color="auto"/>
      </w:divBdr>
    </w:div>
    <w:div w:id="1778520344">
      <w:bodyDiv w:val="1"/>
      <w:marLeft w:val="0"/>
      <w:marRight w:val="0"/>
      <w:marTop w:val="0"/>
      <w:marBottom w:val="0"/>
      <w:divBdr>
        <w:top w:val="none" w:sz="0" w:space="0" w:color="auto"/>
        <w:left w:val="none" w:sz="0" w:space="0" w:color="auto"/>
        <w:bottom w:val="none" w:sz="0" w:space="0" w:color="auto"/>
        <w:right w:val="none" w:sz="0" w:space="0" w:color="auto"/>
      </w:divBdr>
    </w:div>
    <w:div w:id="1791631968">
      <w:bodyDiv w:val="1"/>
      <w:marLeft w:val="0"/>
      <w:marRight w:val="0"/>
      <w:marTop w:val="0"/>
      <w:marBottom w:val="0"/>
      <w:divBdr>
        <w:top w:val="none" w:sz="0" w:space="0" w:color="auto"/>
        <w:left w:val="none" w:sz="0" w:space="0" w:color="auto"/>
        <w:bottom w:val="none" w:sz="0" w:space="0" w:color="auto"/>
        <w:right w:val="none" w:sz="0" w:space="0" w:color="auto"/>
      </w:divBdr>
      <w:divsChild>
        <w:div w:id="1251154865">
          <w:marLeft w:val="0"/>
          <w:marRight w:val="0"/>
          <w:marTop w:val="0"/>
          <w:marBottom w:val="0"/>
          <w:divBdr>
            <w:top w:val="none" w:sz="0" w:space="0" w:color="auto"/>
            <w:left w:val="none" w:sz="0" w:space="0" w:color="auto"/>
            <w:bottom w:val="none" w:sz="0" w:space="0" w:color="auto"/>
            <w:right w:val="none" w:sz="0" w:space="0" w:color="auto"/>
          </w:divBdr>
          <w:divsChild>
            <w:div w:id="1349020801">
              <w:marLeft w:val="0"/>
              <w:marRight w:val="0"/>
              <w:marTop w:val="0"/>
              <w:marBottom w:val="0"/>
              <w:divBdr>
                <w:top w:val="none" w:sz="0" w:space="0" w:color="auto"/>
                <w:left w:val="none" w:sz="0" w:space="0" w:color="auto"/>
                <w:bottom w:val="none" w:sz="0" w:space="0" w:color="auto"/>
                <w:right w:val="none" w:sz="0" w:space="0" w:color="auto"/>
              </w:divBdr>
              <w:divsChild>
                <w:div w:id="992836565">
                  <w:marLeft w:val="0"/>
                  <w:marRight w:val="0"/>
                  <w:marTop w:val="0"/>
                  <w:marBottom w:val="0"/>
                  <w:divBdr>
                    <w:top w:val="none" w:sz="0" w:space="0" w:color="auto"/>
                    <w:left w:val="none" w:sz="0" w:space="0" w:color="auto"/>
                    <w:bottom w:val="none" w:sz="0" w:space="0" w:color="auto"/>
                    <w:right w:val="none" w:sz="0" w:space="0" w:color="auto"/>
                  </w:divBdr>
                  <w:divsChild>
                    <w:div w:id="790167797">
                      <w:marLeft w:val="0"/>
                      <w:marRight w:val="0"/>
                      <w:marTop w:val="0"/>
                      <w:marBottom w:val="0"/>
                      <w:divBdr>
                        <w:top w:val="none" w:sz="0" w:space="0" w:color="auto"/>
                        <w:left w:val="none" w:sz="0" w:space="0" w:color="auto"/>
                        <w:bottom w:val="none" w:sz="0" w:space="0" w:color="auto"/>
                        <w:right w:val="none" w:sz="0" w:space="0" w:color="auto"/>
                      </w:divBdr>
                      <w:divsChild>
                        <w:div w:id="773939995">
                          <w:marLeft w:val="0"/>
                          <w:marRight w:val="0"/>
                          <w:marTop w:val="0"/>
                          <w:marBottom w:val="0"/>
                          <w:divBdr>
                            <w:top w:val="none" w:sz="0" w:space="0" w:color="auto"/>
                            <w:left w:val="none" w:sz="0" w:space="0" w:color="auto"/>
                            <w:bottom w:val="none" w:sz="0" w:space="0" w:color="auto"/>
                            <w:right w:val="none" w:sz="0" w:space="0" w:color="auto"/>
                          </w:divBdr>
                          <w:divsChild>
                            <w:div w:id="11832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177300">
      <w:bodyDiv w:val="1"/>
      <w:marLeft w:val="0"/>
      <w:marRight w:val="0"/>
      <w:marTop w:val="0"/>
      <w:marBottom w:val="0"/>
      <w:divBdr>
        <w:top w:val="none" w:sz="0" w:space="0" w:color="auto"/>
        <w:left w:val="none" w:sz="0" w:space="0" w:color="auto"/>
        <w:bottom w:val="none" w:sz="0" w:space="0" w:color="auto"/>
        <w:right w:val="none" w:sz="0" w:space="0" w:color="auto"/>
      </w:divBdr>
    </w:div>
    <w:div w:id="1850022524">
      <w:bodyDiv w:val="1"/>
      <w:marLeft w:val="0"/>
      <w:marRight w:val="0"/>
      <w:marTop w:val="0"/>
      <w:marBottom w:val="0"/>
      <w:divBdr>
        <w:top w:val="none" w:sz="0" w:space="0" w:color="auto"/>
        <w:left w:val="none" w:sz="0" w:space="0" w:color="auto"/>
        <w:bottom w:val="none" w:sz="0" w:space="0" w:color="auto"/>
        <w:right w:val="none" w:sz="0" w:space="0" w:color="auto"/>
      </w:divBdr>
      <w:divsChild>
        <w:div w:id="831599102">
          <w:marLeft w:val="0"/>
          <w:marRight w:val="0"/>
          <w:marTop w:val="0"/>
          <w:marBottom w:val="0"/>
          <w:divBdr>
            <w:top w:val="none" w:sz="0" w:space="0" w:color="auto"/>
            <w:left w:val="none" w:sz="0" w:space="0" w:color="auto"/>
            <w:bottom w:val="none" w:sz="0" w:space="0" w:color="auto"/>
            <w:right w:val="none" w:sz="0" w:space="0" w:color="auto"/>
          </w:divBdr>
          <w:divsChild>
            <w:div w:id="7222540">
              <w:marLeft w:val="0"/>
              <w:marRight w:val="0"/>
              <w:marTop w:val="0"/>
              <w:marBottom w:val="0"/>
              <w:divBdr>
                <w:top w:val="none" w:sz="0" w:space="0" w:color="auto"/>
                <w:left w:val="none" w:sz="0" w:space="0" w:color="auto"/>
                <w:bottom w:val="none" w:sz="0" w:space="0" w:color="auto"/>
                <w:right w:val="none" w:sz="0" w:space="0" w:color="auto"/>
              </w:divBdr>
              <w:divsChild>
                <w:div w:id="85541813">
                  <w:marLeft w:val="0"/>
                  <w:marRight w:val="0"/>
                  <w:marTop w:val="0"/>
                  <w:marBottom w:val="0"/>
                  <w:divBdr>
                    <w:top w:val="none" w:sz="0" w:space="0" w:color="auto"/>
                    <w:left w:val="none" w:sz="0" w:space="0" w:color="auto"/>
                    <w:bottom w:val="none" w:sz="0" w:space="0" w:color="auto"/>
                    <w:right w:val="none" w:sz="0" w:space="0" w:color="auto"/>
                  </w:divBdr>
                  <w:divsChild>
                    <w:div w:id="1992171015">
                      <w:marLeft w:val="0"/>
                      <w:marRight w:val="0"/>
                      <w:marTop w:val="0"/>
                      <w:marBottom w:val="0"/>
                      <w:divBdr>
                        <w:top w:val="none" w:sz="0" w:space="0" w:color="auto"/>
                        <w:left w:val="none" w:sz="0" w:space="0" w:color="auto"/>
                        <w:bottom w:val="none" w:sz="0" w:space="0" w:color="auto"/>
                        <w:right w:val="none" w:sz="0" w:space="0" w:color="auto"/>
                      </w:divBdr>
                      <w:divsChild>
                        <w:div w:id="666829020">
                          <w:marLeft w:val="0"/>
                          <w:marRight w:val="0"/>
                          <w:marTop w:val="0"/>
                          <w:marBottom w:val="0"/>
                          <w:divBdr>
                            <w:top w:val="none" w:sz="0" w:space="0" w:color="auto"/>
                            <w:left w:val="none" w:sz="0" w:space="0" w:color="auto"/>
                            <w:bottom w:val="none" w:sz="0" w:space="0" w:color="auto"/>
                            <w:right w:val="none" w:sz="0" w:space="0" w:color="auto"/>
                          </w:divBdr>
                          <w:divsChild>
                            <w:div w:id="3467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895964">
      <w:bodyDiv w:val="1"/>
      <w:marLeft w:val="0"/>
      <w:marRight w:val="0"/>
      <w:marTop w:val="0"/>
      <w:marBottom w:val="0"/>
      <w:divBdr>
        <w:top w:val="none" w:sz="0" w:space="0" w:color="auto"/>
        <w:left w:val="none" w:sz="0" w:space="0" w:color="auto"/>
        <w:bottom w:val="none" w:sz="0" w:space="0" w:color="auto"/>
        <w:right w:val="none" w:sz="0" w:space="0" w:color="auto"/>
      </w:divBdr>
      <w:divsChild>
        <w:div w:id="677195926">
          <w:marLeft w:val="0"/>
          <w:marRight w:val="0"/>
          <w:marTop w:val="0"/>
          <w:marBottom w:val="0"/>
          <w:divBdr>
            <w:top w:val="none" w:sz="0" w:space="0" w:color="auto"/>
            <w:left w:val="none" w:sz="0" w:space="0" w:color="auto"/>
            <w:bottom w:val="none" w:sz="0" w:space="0" w:color="auto"/>
            <w:right w:val="none" w:sz="0" w:space="0" w:color="auto"/>
          </w:divBdr>
          <w:divsChild>
            <w:div w:id="2113697464">
              <w:marLeft w:val="0"/>
              <w:marRight w:val="0"/>
              <w:marTop w:val="0"/>
              <w:marBottom w:val="0"/>
              <w:divBdr>
                <w:top w:val="none" w:sz="0" w:space="0" w:color="auto"/>
                <w:left w:val="none" w:sz="0" w:space="0" w:color="auto"/>
                <w:bottom w:val="none" w:sz="0" w:space="0" w:color="auto"/>
                <w:right w:val="none" w:sz="0" w:space="0" w:color="auto"/>
              </w:divBdr>
              <w:divsChild>
                <w:div w:id="1508595514">
                  <w:marLeft w:val="0"/>
                  <w:marRight w:val="0"/>
                  <w:marTop w:val="0"/>
                  <w:marBottom w:val="0"/>
                  <w:divBdr>
                    <w:top w:val="none" w:sz="0" w:space="0" w:color="auto"/>
                    <w:left w:val="none" w:sz="0" w:space="0" w:color="auto"/>
                    <w:bottom w:val="none" w:sz="0" w:space="0" w:color="auto"/>
                    <w:right w:val="none" w:sz="0" w:space="0" w:color="auto"/>
                  </w:divBdr>
                  <w:divsChild>
                    <w:div w:id="1870795403">
                      <w:marLeft w:val="0"/>
                      <w:marRight w:val="0"/>
                      <w:marTop w:val="0"/>
                      <w:marBottom w:val="0"/>
                      <w:divBdr>
                        <w:top w:val="none" w:sz="0" w:space="0" w:color="auto"/>
                        <w:left w:val="none" w:sz="0" w:space="0" w:color="auto"/>
                        <w:bottom w:val="none" w:sz="0" w:space="0" w:color="auto"/>
                        <w:right w:val="none" w:sz="0" w:space="0" w:color="auto"/>
                      </w:divBdr>
                      <w:divsChild>
                        <w:div w:id="1009715093">
                          <w:marLeft w:val="0"/>
                          <w:marRight w:val="0"/>
                          <w:marTop w:val="0"/>
                          <w:marBottom w:val="0"/>
                          <w:divBdr>
                            <w:top w:val="none" w:sz="0" w:space="0" w:color="auto"/>
                            <w:left w:val="none" w:sz="0" w:space="0" w:color="auto"/>
                            <w:bottom w:val="none" w:sz="0" w:space="0" w:color="auto"/>
                            <w:right w:val="none" w:sz="0" w:space="0" w:color="auto"/>
                          </w:divBdr>
                          <w:divsChild>
                            <w:div w:id="6552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393109">
      <w:bodyDiv w:val="1"/>
      <w:marLeft w:val="0"/>
      <w:marRight w:val="0"/>
      <w:marTop w:val="0"/>
      <w:marBottom w:val="0"/>
      <w:divBdr>
        <w:top w:val="none" w:sz="0" w:space="0" w:color="auto"/>
        <w:left w:val="none" w:sz="0" w:space="0" w:color="auto"/>
        <w:bottom w:val="none" w:sz="0" w:space="0" w:color="auto"/>
        <w:right w:val="none" w:sz="0" w:space="0" w:color="auto"/>
      </w:divBdr>
    </w:div>
    <w:div w:id="1928688169">
      <w:bodyDiv w:val="1"/>
      <w:marLeft w:val="0"/>
      <w:marRight w:val="0"/>
      <w:marTop w:val="0"/>
      <w:marBottom w:val="0"/>
      <w:divBdr>
        <w:top w:val="none" w:sz="0" w:space="0" w:color="auto"/>
        <w:left w:val="none" w:sz="0" w:space="0" w:color="auto"/>
        <w:bottom w:val="none" w:sz="0" w:space="0" w:color="auto"/>
        <w:right w:val="none" w:sz="0" w:space="0" w:color="auto"/>
      </w:divBdr>
    </w:div>
    <w:div w:id="2040281835">
      <w:bodyDiv w:val="1"/>
      <w:marLeft w:val="0"/>
      <w:marRight w:val="0"/>
      <w:marTop w:val="0"/>
      <w:marBottom w:val="0"/>
      <w:divBdr>
        <w:top w:val="none" w:sz="0" w:space="0" w:color="auto"/>
        <w:left w:val="none" w:sz="0" w:space="0" w:color="auto"/>
        <w:bottom w:val="none" w:sz="0" w:space="0" w:color="auto"/>
        <w:right w:val="none" w:sz="0" w:space="0" w:color="auto"/>
      </w:divBdr>
      <w:divsChild>
        <w:div w:id="1170415184">
          <w:marLeft w:val="0"/>
          <w:marRight w:val="0"/>
          <w:marTop w:val="0"/>
          <w:marBottom w:val="0"/>
          <w:divBdr>
            <w:top w:val="none" w:sz="0" w:space="0" w:color="auto"/>
            <w:left w:val="none" w:sz="0" w:space="0" w:color="auto"/>
            <w:bottom w:val="none" w:sz="0" w:space="0" w:color="auto"/>
            <w:right w:val="none" w:sz="0" w:space="0" w:color="auto"/>
          </w:divBdr>
          <w:divsChild>
            <w:div w:id="810630604">
              <w:marLeft w:val="0"/>
              <w:marRight w:val="0"/>
              <w:marTop w:val="0"/>
              <w:marBottom w:val="0"/>
              <w:divBdr>
                <w:top w:val="none" w:sz="0" w:space="0" w:color="auto"/>
                <w:left w:val="none" w:sz="0" w:space="0" w:color="auto"/>
                <w:bottom w:val="none" w:sz="0" w:space="0" w:color="auto"/>
                <w:right w:val="none" w:sz="0" w:space="0" w:color="auto"/>
              </w:divBdr>
              <w:divsChild>
                <w:div w:id="706835175">
                  <w:marLeft w:val="0"/>
                  <w:marRight w:val="0"/>
                  <w:marTop w:val="0"/>
                  <w:marBottom w:val="0"/>
                  <w:divBdr>
                    <w:top w:val="none" w:sz="0" w:space="0" w:color="auto"/>
                    <w:left w:val="none" w:sz="0" w:space="0" w:color="auto"/>
                    <w:bottom w:val="none" w:sz="0" w:space="0" w:color="auto"/>
                    <w:right w:val="none" w:sz="0" w:space="0" w:color="auto"/>
                  </w:divBdr>
                  <w:divsChild>
                    <w:div w:id="1076517622">
                      <w:marLeft w:val="0"/>
                      <w:marRight w:val="0"/>
                      <w:marTop w:val="0"/>
                      <w:marBottom w:val="0"/>
                      <w:divBdr>
                        <w:top w:val="none" w:sz="0" w:space="0" w:color="auto"/>
                        <w:left w:val="none" w:sz="0" w:space="0" w:color="auto"/>
                        <w:bottom w:val="none" w:sz="0" w:space="0" w:color="auto"/>
                        <w:right w:val="none" w:sz="0" w:space="0" w:color="auto"/>
                      </w:divBdr>
                      <w:divsChild>
                        <w:div w:id="1166094698">
                          <w:marLeft w:val="0"/>
                          <w:marRight w:val="0"/>
                          <w:marTop w:val="0"/>
                          <w:marBottom w:val="0"/>
                          <w:divBdr>
                            <w:top w:val="none" w:sz="0" w:space="0" w:color="auto"/>
                            <w:left w:val="none" w:sz="0" w:space="0" w:color="auto"/>
                            <w:bottom w:val="none" w:sz="0" w:space="0" w:color="auto"/>
                            <w:right w:val="none" w:sz="0" w:space="0" w:color="auto"/>
                          </w:divBdr>
                          <w:divsChild>
                            <w:div w:id="21418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21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conductor.org/packages/mspms" TargetMode="External"/><Relationship Id="rId13" Type="http://schemas.openxmlformats.org/officeDocument/2006/relationships/hyperlink" Target="https://github.com/baynec2/mspms" TargetMode="External"/><Relationship Id="rId18" Type="http://schemas.openxmlformats.org/officeDocument/2006/relationships/hyperlink" Target="https://github.com/baynec2/mspms_manuscri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ioconductor.org/packages/mspms" TargetMode="External"/><Relationship Id="rId17" Type="http://schemas.openxmlformats.org/officeDocument/2006/relationships/hyperlink" Target="https://github.com/baynec2/mspms-manuscript" TargetMode="External"/><Relationship Id="rId2" Type="http://schemas.openxmlformats.org/officeDocument/2006/relationships/numbering" Target="numbering.xml"/><Relationship Id="rId16" Type="http://schemas.openxmlformats.org/officeDocument/2006/relationships/hyperlink" Target="https://bioconductor.org/packages/devel/bioc/vignettes/mspms/inst/doc/mspms_vignette.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ynec2/mspms-shiny" TargetMode="External"/><Relationship Id="rId5" Type="http://schemas.openxmlformats.org/officeDocument/2006/relationships/webSettings" Target="webSettings.xml"/><Relationship Id="rId15" Type="http://schemas.openxmlformats.org/officeDocument/2006/relationships/hyperlink" Target="https://github.com/baynec2/mspms-shiny" TargetMode="External"/><Relationship Id="rId10" Type="http://schemas.openxmlformats.org/officeDocument/2006/relationships/hyperlink" Target="https://gonzalezlab.shinyapps.io/mspms_shin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onzalezlab.shinyapps.io/mspms_shiny/" TargetMode="External"/><Relationship Id="rId14" Type="http://schemas.openxmlformats.org/officeDocument/2006/relationships/hyperlink" Target="https://gonzalezlab.shinyapps.io/mspms_shin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4316F-FCA5-944E-BE5E-6E1BBC7B8FAF}">
  <ds:schemaRefs>
    <ds:schemaRef ds:uri="http://schemas.openxmlformats.org/officeDocument/2006/bibliography"/>
  </ds:schemaRefs>
</ds:datastoreItem>
</file>

<file path=docMetadata/LabelInfo.xml><?xml version="1.0" encoding="utf-8"?>
<clbl:labelList xmlns:clbl="http://schemas.microsoft.com/office/2020/mipLabelMetadata">
  <clbl:label id="{e470d736-e7f7-41a8-8eab-dad544b2b579}" enabled="0" method="" siteId="{e470d736-e7f7-41a8-8eab-dad544b2b579}" removed="1"/>
</clbl:labelList>
</file>

<file path=docProps/app.xml><?xml version="1.0" encoding="utf-8"?>
<Properties xmlns="http://schemas.openxmlformats.org/officeDocument/2006/extended-properties" xmlns:vt="http://schemas.openxmlformats.org/officeDocument/2006/docPropsVTypes">
  <Template>Normal.dotm</Template>
  <TotalTime>126</TotalTime>
  <Pages>26</Pages>
  <Words>13313</Words>
  <Characters>75890</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24</cp:revision>
  <dcterms:created xsi:type="dcterms:W3CDTF">2024-12-03T18:34:00Z</dcterms:created>
  <dcterms:modified xsi:type="dcterms:W3CDTF">2024-12-24T04:12:00Z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id="89aVFyoa"/&gt;&lt;style id="http://www.zotero.org/styles/gigascience" hasBibliography="1" bibliographyStyleHasBeenSet="1"/&gt;&lt;prefs&gt;&lt;pref name="fieldType" value="Field"/&gt;&lt;/prefs&gt;&lt;/data&gt;</vt:lpwstr>
  </property>
</Properties>
</file>