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Calibri" w:cs="Calibri"/>
          <w:b/>
          <w:i w:val="0"/>
          <w:color w:val="1A1040"/>
          <w:sz w:val="72"/>
        </w:rPr>
        <w:t>LUMINA</w:t>
      </w:r>
    </w:p>
    <w:p>
      <w:pPr>
        <w:jc w:val="center"/>
      </w:pPr>
      <w:r>
        <w:rPr>
          <w:rFonts w:ascii="Calibri" w:hAnsi="Calibri" w:eastAsia="Calibri" w:cs="Calibri"/>
          <w:b w:val="0"/>
          <w:i w:val="0"/>
          <w:color w:val="1A1040"/>
          <w:sz w:val="36"/>
        </w:rPr>
        <w:t>Исследование рынка астрологии</w:t>
        <w:br/>
        <w:t>и продуктовая стратегия</w:t>
      </w:r>
    </w:p>
    <w:p>
      <w:pPr>
        <w:jc w:val="center"/>
      </w:pPr>
      <w:r>
        <w:rPr>
          <w:rFonts w:ascii="Calibri" w:hAnsi="Calibri" w:eastAsia="Calibri" w:cs="Calibri"/>
          <w:b w:val="0"/>
          <w:i w:val="0"/>
          <w:color w:val="333333"/>
          <w:sz w:val="28"/>
        </w:rPr>
        <w:t>Март 2026</w:t>
      </w:r>
    </w:p>
    <w:p/>
    <w:p/>
    <w:p/>
    <w:p/>
    <w:p>
      <w:pPr>
        <w:jc w:val="center"/>
      </w:pPr>
      <w:r>
        <w:rPr>
          <w:rFonts w:ascii="Calibri" w:hAnsi="Calibri" w:eastAsia="Calibri" w:cs="Calibri"/>
          <w:b w:val="0"/>
          <w:i/>
          <w:color w:val="888888"/>
          <w:sz w:val="20"/>
        </w:rPr>
        <w:t>Конфиденциальный документ</w:t>
        <w:br/>
        <w:t>Подготовлен для внутреннего использования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Содержание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1. Объём рынка и демография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2. Паттерны использования функций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3. Ведущие платформы: детальный анализ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4. Российские и восточноевропейские платформы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5. Стратегические выводы для Lumina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6. Портреты пользователей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7. Путь пользователя: этапы вовлечённости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8. Паттерны вовлечённости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9. Восточноевропейский и русскоязычный рынок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10. Стратегические рекомендации по персонам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11. Модели монетизации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12. Стратегия роста и привлечения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13. Стратегическая дорожная карта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14. Продуктовый аудит (luminastrology.com)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1. Объём рынка и демография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Объём и динамика рынка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Глобальный рынок: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 различным оценкам, объём рынка астрологических приложений составляет от $1,16 млрд до $4,73 млрд (2025), с потенциалом роста до $16,1 млрд к 2026–2035 годам (с учётом смежных сегментов — велнес, таро).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CAGR (среднегодовой темп роста):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11,3–24,9%. Рост обусловлен AI-персонализацией, распространением смартфонов и движением digital wellness.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Демография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Возраст: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ядро аудитории — поколения Z и миллениалы. Почти 80% миллениалов и зумеров в США используют персонализированные гороскопы при принятии жизненных решений. Астрология воспринимается как инструмент саморефлексии и альтернативная терапия.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Пол: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преимущественно женщины. 43% женщин в возрасте 18–49 лет активно интересуются астрологией — значительно больше, чем среди мужчин или старших возрастных групп.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География: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Северная Америка и Европа лидируют по выручке и загрузкам. Азиатско-Тихоокеанский регион занимает ~30% мирового рынка и растёт быстрее всех. Многоязычная поддержка — ключевой фактор глобального охвата, что подтверждает правильность билингвальной стратегии Lumina (EN/RU).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Модели монетизации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Freemium (условно-бесплатная модель):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наиболее успешная. Ежедневные гороскопы и базовые натальные карты бесплатны — это «воронка» привлечения.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Премиум-подписки: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пользователи платят за углублённые интерпретации карт, анализ транзитов, аудиоконтент и синастрические отчёты (обычно $10–15/мес. или $50–100/год).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Разовые покупки: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некоторые приложения (например, Sanctuary) берут поминутную оплату за живые консультации ($4,99 за 5-минутную вводную сессию).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2. Паттерны использования функций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Удержание пользователей определяется сочетанием глубоких разовых функций и ежедневных привычкообразующих инструментов.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Функции с наивысшей вовлечённостью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Натальные карты: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базовая функция. Пользователи ожидают высокой точности (что идеально согласуется с эфемеридами JPL DE421 в Lumina). Детальная разбивка планетарных положений и домов крайне востребована.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Ежедневные гороскопы / транзиты: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главный драйвер DAU (ежедневных активных пользователей). Персонализированные гороскопы на основе точного времени рождения, а не обобщённого солнечного знака, мотивируют пользователей открывать приложение каждый день через push-уведомления.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Совместимость / синастрия: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мощный вирусный инструмент. Пользователи скачивают приложение специально для проверки совместимости с партнёром или друзьями. Функции добавления друзей и сравнения карт стимулируют органический рост.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Вторичные функции удержания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Отслеживание лунных фаз — популярно среди аудитории, пересекающейся с велнес/духовными практиками.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Образовательный контент — глоссарии и уроки «Астрология 101» помогают новичкам разобраться в картах, снижая отток из-за непонимания.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Push-уведомления — дерзкие, гиперперсонализированные или загадочные уведомления (популяризированные Co-Star) стимулируют вовлечённость и репосты в соцсетях.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3. Ведущие платформы: детальный анализ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Astro-seek.com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Трафик: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~11,2 млн визитов/мес.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100% бесплатно, рекламная модель.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обширный набор бесплатных калькуляторов — натальная карта, транзиты, синастрия, астрокартография, солнечные возвраты.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UX: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утилитарный, устаревший, но насыщенный данными. Не адаптирован для мобильных.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Отзывы: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хвалят за точность и прозрачность, критикуют за устаревший интерфейс, сложный для новичков.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Astro.com (Astrodienst)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Трафик: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~10,1 млн визитов/мес.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freemium. Глубокие психологические отчёты (например, Liz Greene) стоят $30–50.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«OG» онлайн-астрологии. Точность на основе швейцарских эфемерид, обширные методы построения карт, интерактивные персональные гороскопы.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UX: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традиционный, мощный, десктопный. Безусловное доверие профессиональных астрологов к точности расчётов. Интерфейс устаревший и пугающий для поколения Z.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Co-Star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Пользователи: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30+ млн зарегистрированных.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freemium. Премиум-функции (полные карты друзей, отчёты «Eros») — $4,99–$12,99 за штуку.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mobile-first, AI-генерируемые ежедневные гороскопы, социальная совместимость («добавить друзей»), минималистичная натальная карта.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UX: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минимализм, чёрно-белая палитра, дерзкий, ультрасовременный iOS-дизайн.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Контроверсия: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хвалят за эстетику и push-уведомления, но серьёзно критикуют за неточные карты (отсутствие узлов, игнорирование домов) и чрезмерно негативные прогнозы.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The Pattern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freemium. «Go Deeper+» — $29,99/квартал.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циклы «тайминга» (транзиты, переведённые на простой язык без астрологического жаргона), глубокие психологические профили, функция знакомств «Connect», аудионарративы.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UX: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чистый, текстоориентированный, с таймлайном.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Отзывы: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хвалят за «жуткую точность» и доступность благодаря полному отказу от терминологии.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Chani (Chani Nicholas)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подписка — $11,99/мес. или $107,99/год.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подкастовые еженедельные чтения, ежедневные медитации, персонализированные транзиты, рекомендации по алтарю.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UX: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яркий, доступный, успокаивающий, инклюзивная эстетика.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Стратегия: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восстановительный, осознанный, премиальный контент. Модель «Netflix для астрологии».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Sanctuary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freemium + разовые живые чтения ($4,99 за 5 мин). Подписка Sanctuary+ — $14,99/мес.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живые текстовые консультации с астрологами/экстрасенсами, ежедневные гороскопы, чат-интерфейс для исследования карт.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UX: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чат-формат, яркий, высокоинтерактивный.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4. Российские и восточноевропейские платформы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Chronos (p.chronos.ru)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Создатель: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Павел Андреев — один из самых влиятельных российских астрологов.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профессиональный астропроцессор. Расчёт натальных карт, транзитов, прогрессий, соляров, автопрогноз событий (предсказание значений, причин, последствий). CRM для профессиональных астрологов. Мобильное приложение Chronos Plus — ежедневные персонализированные прогнозы.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freemium мобильное приложение (7-дневный пробный период). Платный профессиональный веб-доступ. Живые консультации — от ~6 900 ₽/час.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Отзывы: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хвалят за невероятную скорость расчётов (~0,5 с), современный интерфейс (редкость для профессионального ПО), точность. Очень популярен среди практикующих астрологов в России.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Astro7.ru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Формат: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маркетплейс для бронирования живых консультаций с экспертами (астрологи, экстрасенсы, тарологи).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Модель: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оплата за консультацию.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Отзывы: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фокус на сервисной составляющей. Высокий уровень доверия в сообществе (рейтинг 4,5/5).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5. Стратегические выводы для Lumina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Закрыть разрыв: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на рынке — огромная ниша между высокоточными, но уродливыми инструментами (Astro.com, Astro-seek) и красивыми, но неточными приложениями (Co-Star). Использование JPL DE421 в сочетании с современным UI — главное конкурентное преимущество Lumina.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Сила простого языка: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The Pattern преуспевает благодаря отказу от астрологического жаргона. AI-интерпретации Lumina должны совмещать точные астрологические данные для энтузиастов с понятным объяснением для обычных пользователей.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Социальность = рост: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Co-Star набрал 30+ млн пользователей благодаря социальной функции совместимости. Синастрия в Lumina должна делать максимально простым обмен ссылкой с друзьями и партнёрами.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Возможности российского рынка: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Chronos доказывает, что русскоязычный рынок готов платить за современные и точные астрологические инструменты, но Chronos ориентирован на профессионалов. Lumina может занять потребительский сегмент, предложив высокую точность в красиво упакованном веб-приложении.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Монетизация: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мягкий пейволл (бесплатные ежедневные гороскопы + базовая натальная карта) в сочетании с премиум-подпиской ($10–15/мес.) за глубокое отслеживание транзитов и синастрию. Интеграция модели Sanctuary/Astro7 — возможность записи на живые консультации прямо в приложении.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6. Портреты пользователей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Персона 1: Любопытный новичок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Демография: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18–25, поколение Z, женщины (75%+). Студентки, в начале карьеры. Узнали об астрологии через TikTok (#AstroTok), Instagram или друзей. В России/СНГ: молодые городские женщины Москвы, Петербурга, Киева.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Мотивация: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формирование идентичности, социальная валюта, развлечение, интерес к совместимости.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Боли: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перегрузка терминологией, пейволлы на базовые функции, абстрактные прогнозы, невозможность отличить качественные приложения от сомнительных.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Готовность платить: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изначально очень низкая. ~$3–5/мес. максимум, предпочтение разовых покупок подпискам.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Частота: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1–3 раза/день в фазе новизны, снижение до еженедельной в течение 30 дней без персонализации.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Персона 2: Ежедневный пользователь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Демография: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25–40, миллениалы. Работающие специалисты, мамы. Основная аудитория. В российском рынке: женщины, которые раньше читали гороскопы в журналах (Cosmopolitan Россия и т.д.).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Мотивация: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утренний ритуал, эмоциональная подготовка к дню, ощущение контроля в условиях неопределённости, несложная забота о себе.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Боли: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шаблонные гороскопы, обилие рекламы, спамные уведомления, отсутствие персонализации.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Готовность платить: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умеренная. $5–10/мес. за версию без рекламы с персонализацией. 70–78% подписочной выручки приходится на возрастной сегмент 25–40.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Частота: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ежедневно, 1–2 захода, пик — утро (7–9), сессии 2–4 мин.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Персона 3: Искатель отношений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Демография: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22–38, преимущественно женщины. Одинокие, в новых отношениях или переживающие расставание. 53,8% астрологических запросов поколения Z связаны с отношениями.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Мотивация: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«Стоит ли встречаться с этим человеком?», понимание динамики отношений, переработка расставания, скрининг партнёров по карте.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Готовность платить: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высокая за конкретные отчёты. $5–15 за детальный отчёт о совместимости (разово). 2–3 проверки совместимости в месяц.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Частота: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событийно-обусловленная. Всплески при новых отношениях, ссорах, расставаниях, в День святого Валентина.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Персона 4: Серьёзный ученик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Демография: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28–45, более сбалансированный гендерный состав (~60/40 Ж/М). Автодидакты с 1–3 годами базовых знаний.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Мотивация: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овладение мастерством, интеллектуальный вызов, глубокое самопознание, желание читать карты для других. Скептичен к поп-астрологии.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Боли: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большинство приложений слишком поверхностны, нет инструментов для цельнознаковых домов, традиционных достоинств, плохое качество интерпретаций.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Готовность платить: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высокая. $10–20/мес. за профессиональные инструменты с хорошим UX. Удержание на 90-й день: 35–44% (наивысший показатель среди всех сегментов).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Персона 5: Духовный практик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Демография: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25–42, женщины (85%+). Астрология — один из инструментов в широком духовном арсенале: таро, кристаллы, медитация, йога, лунные ритуалы.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Мотивация: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целостное саморазвитие, жизнь по лунным циклам, интеграция модальностей, нарративы священного женского начала.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Боли: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приложения, изолирующие астрологию от других практик, отсутствие лунного журнала и планирования ритуалов, слишком «техничная» подача.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Готовность платить: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средне-высокая. $8–15/мес. Также покупает цифровые продукты (журналы, ритуальные наборы, курсы). 46% американских пользователей ищут велнес-интегрированные функции.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Персона 6: Профессионал / полупрофессионал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Демография: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30–55, практикующие или начинающие астрологи. Частные предприниматели. В российском рынке — растущий сегмент: число студентов астрологических школ удвоилось после 2022 года.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Мотивация: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управление клиентами, профессиональная точность расчётов, создание контента, развитие бизнеса.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Боли: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потребительские приложения бесполезны для работы, Solar Fire дорогой и только для десктопа, управление клиентами разбросано по разным инструментам.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Готовность платить: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наивысшая. $20–50/мес. Воспринимает как бизнес-инструмент, а не развлечение.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7. Путь пользователя: этапы вовлечённости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Этап 1: Искра (триггер → первое открытие)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Контент в соцсетях: мем о знаке находит отклик, TikTok #AstroTok, Instagram-сторис.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Катализатор отношений: подруга проверила совместимость, знак зодиака в профиле на сайте знакомств.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Жизненный кризис: расставание, потеря работы, пандемическая тревога, война (в России/Украине поисковые запросы об астрологии удвоились после февраля 2022).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Влияние окружения: подруги обсуждают натальные карты за ужином.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Этап 2: Исследование (дни 1–14)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Генерирует натальную карту, читает описания Солнца/Луны/Асцендента.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Проверяет совместимость с партнёром, симпатией или бывшим.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Читает ежедневный гороскоп 3–5 раз в первую неделю.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Делится картой или результатом совместимости с 1–3 друзьями (25–40% делятся на этом этапе).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Ключевой момент конверсии: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что-то в чтении карты ощущается пугающе точным → эмоциональный «крючок».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Этап 3: Углубление (недели 2–8)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Начинает изучать за пределами солнечного знака — открывает дома, планеты, аспекты.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Подписывается на астрологические аккаунты в соцсетях и Telegram.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Проверка гороскопа становится утренней привычкой.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Возможна первая покупка (детальный отчёт натальной карты или совместимости).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Этап 4: Плато (месяцы 2–6)</w:t>
      </w:r>
    </w:p>
    <w:p>
      <w:pPr>
        <w:spacing w:after="120"/>
      </w:pPr>
      <w:r>
        <w:rPr>
          <w:rFonts w:ascii="Calibri" w:hAnsi="Calibri" w:eastAsia="Calibri" w:cs="Calibri"/>
          <w:b w:val="0"/>
          <w:i/>
          <w:color w:val="333333"/>
          <w:sz w:val="22"/>
        </w:rPr>
        <w:t>На этом этапе большинство пользователей «зависают» или уходят.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Ежедневный гороскоп приедается при отсутствии обновления контента.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Исчерпаны бесплатные функции.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Барьер сложности: аспекты и транзиты непонятны без руководства.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Что помогает преодолеть: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персонализированные транзитные оповещения, общество, обучающие программы.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Этап 5: Интеграция (6+ месяцев)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Астрология становится частью идентичности и системы принятия решений.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Отслеживает транзиты, планирует по ретроградам, ведёт лунный дневник.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Готов платить за премиум-инструменты и консультации.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Становится «евангелистом» — рекомендует приложение другим.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Важно: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лишь 10–15% пользователей достигают этого этапа.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Этап 6: Мастерство / профессиональный путь (1+ год)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Изучает традиционные/эллинистические техники, проходит курсы, читает книги.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Может получить сертификацию (NCGR, ISAR).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Начинает проводить чтения (сначала бесплатно → затем за деньги).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8. Паттерны вовлечённости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Частота использования по сегментам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Сегмент</w:t>
            </w:r>
          </w:p>
        </w:tc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Частота</w:t>
            </w:r>
          </w:p>
        </w:tc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Длительность сессии</w:t>
            </w:r>
          </w:p>
        </w:tc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Пиковое время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Новичок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2–3 раза/нед.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1–3 мин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Вечер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Ежедневный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1–2 раза/день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2–4 мин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Утро (7–9)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Искатель отношений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Событийно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5–10 мин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Вечер/выходные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Серьёзный ученик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3–5 раз/нед.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8–15 мин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Вечер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Духовный практик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Ежедневно + лунные пики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5–10 мин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Утро + новолуние/полнолуние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Профессионал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Ежедневно, многократно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30–60 мин суммарно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 течение рабочего дня</w:t>
            </w:r>
          </w:p>
        </w:tc>
      </w:tr>
    </w:tbl>
    <w:p/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Триггеры всплесков вовлечённости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A1040"/>
          <w:sz w:val="26"/>
        </w:rPr>
        <w:t>Астрологические события (4–6× нормы)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Ретроградный Меркурий: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крупнейшее культурное событие. Даже неастрологи ищут информацию. CTR push-уведомлений — 30–40%. Происходит 3–4 раза в год по ~3 недели.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Затмения: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солнечные и лунные затмения вызывают страх/волнение. Уведомления «затмение в вашем знаке» — лучшие по эффективности.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Новолуние / Полнолуние: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двухнедельный цикл вовлечённости. Полнолуние = выше, чем новолуние.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Смена сезонов: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Овен (астрологический Новый год), Скорпион (самый вирусный знак).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A1040"/>
          <w:sz w:val="26"/>
        </w:rPr>
        <w:t>Личные события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День рождения / солнечный возврат — ежегодный всплеск для каждого пользователя.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Расставание или новые отношения — использование синастрии.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Возврат Сатурна (возраст ~28–30) — мощный жизненный переход, углубление вовлечённости.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Push-уведомления: эффективность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Лучшие (18–24% открываемость):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персональные транзитные оповещения, событийные уведомления, крючки любопытства («Сегодня в вашей карте происходит кое-что интересное…»).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Худшие (&lt;5% открываемость):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обезличенные «Прочитайте ежедневный гороскоп!», слишком частые (&gt;2/день = триггер отписки).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Оптимальная частота: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1 уведомление/день (утром) + событийные оповещения.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Что люди делятся (по частоте)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Изображение натальной карты — визуальное колесо при первой генерации.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Результаты совместимости — «Мы совместимы на 92%!»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Мемы — зодиакальные мемы — главный драйвер органического роста.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Скриншоты ежедневного гороскопа — когда особенно точный или драматичный.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Транзитные оповещения — «Ретроградный Меркурий начинается 😩» как культурное событие.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9. Восточноевропейский и русскоязычный рынок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Культурный контекст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Астрология имеет глубокие корни в постсоветской культуре. Крах СССР в 1991 году создал духовный вакуум. Государственный атеизм десятилетиями подавлял религиозные и эзотерические практики; когда он закончился, произошёл взрыв интереса к мистицизму, астрологии, нумерологии, таро и экстрасенсорным явлениям. Это было не маргинальное движение — оно стало мейнстримом.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Измерение</w:t>
            </w:r>
          </w:p>
        </w:tc>
        <w:tc>
          <w:tcPr>
            <w:tcW w:type="dxa" w:w="3135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Западный рынок</w:t>
            </w:r>
          </w:p>
        </w:tc>
        <w:tc>
          <w:tcPr>
            <w:tcW w:type="dxa" w:w="3135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Русскоязычный рынок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Восприятие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Селф-хелп / велнес / развлечение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Серьёзнее — руководство, предсказание, судьба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Скептицизм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Высокая ирония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Ниже — принимают серьёзнее, особенно женщины 25–45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Доверие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Низкое (развлечение)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Выше — 35% доверяют астрологам, 43% — хотя бы одному эзотерику (KIIS 2023)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Точка входа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Мемы в соцсетях, поп-культура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Журналы, ТВ-астрологи, Telegram, сарафан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Интеграция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Велнес, терапия, селф-кеа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Шире: нумерология, таро, молитва, народные традиции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Новый год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Развлекательный годовой гороскоп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Серьёзная традиция — годовые прогнозы читают внимательно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Платформы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Reddit, Instagram, TikTok, Discord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Telegram-каналы, VK-группы, YouTube</w:t>
            </w:r>
          </w:p>
        </w:tc>
      </w:tr>
    </w:tbl>
    <w:p/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Влияние войны (2022 — н.в.)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Поисковые запросы «астролог» в Яндексе выросли более чем вдвое за несколько недель (42 900 → 95 000).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Украинские Google-запросы: «экстрасенс» +1,5×, «таролог» — утроились.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Продажи карт Таро в Украине удвоились ежегодно.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Число студентов астрологических школ в России удвоилось (школа Влада Дарагана: 100 → 200).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Спрос на консультации резко вырос — астрологи берут 5 000 ₽ (~$90) за сессию, запись на недели вперёд.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Смещение тематики запросов — от отношений/карьеры к экзистенциальным: «Будет ли ядерная война?», «Стоит ли эмигрировать?».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Известные фигуры и платформы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Павел Глоба: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самый известный российский астролог, ТВ-присутствие с 1990-х, книги, прогнозы.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Тамара Глоба: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столь же известна, ежегодные прогнозы-спецвыпуски.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Василиса Володина: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ТВ-астролог (шоу «Давай поженимся»).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Платформы дистрибуции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Telegram: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основной канал. Каналы с 50–500 тыс. подписчиков. Ежедневные гороскопы, еженедельные прогнозы, персональные транзиты.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VK (ВКонтакте):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группы и публичные страницы. Более ориентирован на сообщество — дискуссии, обмен картами, Q&amp;A.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YouTube: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длинный формат — годовые прогнозы, туториалы по чтению карт. Выручка астрологических YouTube-каналов выросла в 2–2,5 раза после 2022.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Instagram: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визуальный контент, сторис, рилс. Популярен, но менее доминирует, чем Telegram.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Разрывы рынка и возможности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Нет премиального билингвального приложения (RU/EN):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западные приложения не локализуются; российские — низкого качества, перегружены рекламой или существуют только в Telegram.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Зависимость от Telegram: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пользователи получают астрологию через каналы, а не приложения — без персонализации, без инструментов для карт, без интерактива.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AI-интерпретации на русском: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текущий контент шаблонный и формульный. Качественные, нюансированные интерпретации на русском — конкурентное преимущество.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Синастрия: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огромный спрос, слабо обслуживаемый существующими инструментами.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Бронирование консультаций: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астрологи управляют записями через DM в Instagram и WhatsApp. Централизованной платформы нет.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Ценовая чувствительность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Средняя консультация — 5 000 ₽ (~$50–90) — считается значительной суммой.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Ожидания от подписки: $2–5/мес. (против $8–15 на Западе).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Разовые покупки отчётов культурно ближе, чем подписки.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Однако: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диаспорная аудитория (русскоязычные в ЕС/США/Израиле) обладает западной покупательной способностью.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Вывод: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обязательно многоуровневое или региональное ценообразование. Бесплатный уровень должен быть щедрым для формирования доверия.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10. Стратегические рекомендации по персонам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Приоритетные персоны для запуска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Ежедневный пользователь (русскоязычная, 25–35):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наивысший LTV (пожизненная ценность клиента), привычная вовлечённость, недообслуженный сегмент.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Искатель отношений (22–32):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вирусная петля привлечения через обмен результатами совместимости.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Духовный практик (25–40):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лунный журнал + ритуальные функции = уникальный дифференциатор.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Критические функции для русскоязычного рынка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Нативный русскоязычный контент (не переведённый — написанный или глубоко адаптированный).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Интеграция с Telegram или опыт уведомлений в стиле Telegram.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Щедрый бесплатный уровень (ежедневный гороскоп + базовая карта — бесплатно навсегда).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Детальный, авторитетный стиль контента — длиннее, чем у западных конкурентов.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Региональное ценообразование ($2–4/мес. в СНГ, $8–12/мес. на Западе).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Петли роста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Совместимость-шеринг: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пользователь проверяет синастрию → делится результатом → подруга скачивает, чтобы посмотреть свою карту → вирусная петля.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Моменты ретроградного Меркурия: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культурное событие → push → реактивация → открытие функций.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Лунный журнал: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двухнедельный ритуал → формирование привычки → снижение оттока.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Telegram-канал → приложение: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бесплатный контент в Telegram → глубокие функции требуют приложения → конверсия.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11. Модели монетизации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Анализ конкурентов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Приложение</w:t>
            </w:r>
          </w:p>
        </w:tc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Модель</w:t>
            </w:r>
          </w:p>
        </w:tc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Ключевые механики</w:t>
            </w:r>
          </w:p>
        </w:tc>
        <w:tc>
          <w:tcPr>
            <w:tcW w:type="dxa" w:w="2351"/>
            <w:shd w:val="clear" w:color="auto" w:fill="1A1040"/>
          </w:tcPr>
          <w:p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0"/>
              </w:rPr>
              <w:t>Цены и экономика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Co-Star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Freemium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IAP-пакеты: «Ask the Stars», отчёты совместимости. Подписки: расширенные данные, ретроградные оповещения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Вирусный шеринг (бесплатно) → конверсия в IAP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The Pattern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Freemium/Подписка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«Go Deeper+»: $29,99/3 мес. Безлимитные отчёты, путешествие во времени. «Connect+»: знакомства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Фокус на отношения и тайминг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Chani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Подписка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Премиум: $11,99/мес. или $107,99/год. Транзиты, мастерские, медитации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«Netflix для астрологии». Высокий ARPU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Sanctuary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Гибридная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Живые чтения: $19,99/мес. (вкл. одно 15-мин чтение) + поминутная оплата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«Uber для астрологов». Высокая стоимость транзакции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Nebula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Агрессивная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Подписки + IAP + консультации. $7+ млн выручки в США (2023)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 w:cs="Calibri"/>
                <w:b w:val="0"/>
                <w:i w:val="0"/>
                <w:color w:val="333333"/>
                <w:sz w:val="20"/>
              </w:rPr>
              <w:t>Максимизация LTV через множественные потоки дохода</w:t>
            </w:r>
          </w:p>
        </w:tc>
      </w:tr>
    </w:tbl>
    <w:p/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Возможности оценки дохода для Lumina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Потенциальная выручка (год 1–2):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$1–5 млн ARR (годовая регулярная выручка) при качественной реализации в целевой нише.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Конверсия freemium: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целевой показатель — 2–5% (отраслевой стандарт).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ARPU (средний доход на пользователя):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подписки — $5–15/мес., консультации — €25–55/сессия.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Цифровые продукты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Отчёт натальной карты (PDF):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€10–20 (автоматизированный, высокая маржа).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Руководство солнечного возврата: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€15–30 (сезонная повторяемая выручка).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Отчёт синастрии: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€15–25 (высокий вирусный потенциал).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12. Стратегия роста и привлечения пользователей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Высокоэффективные каналы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A1040"/>
          <w:sz w:val="26"/>
        </w:rPr>
        <w:t>Социальные сети (вирусный органический рост)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Instagram (Reels/Stories):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эстетичный, пригодный для репостов контент (например, «Гайд по выживанию в сезон Скорпиона»).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TikTok: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короткие, динамичные астрологические мемы и скетчи. Высокая вирусность для молодой аудитории.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Стратегия: контент на основе «эффекта Барнума» — узнаваемый, широкий, но кажущийся индивидуальным.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A1040"/>
          <w:sz w:val="26"/>
        </w:rPr>
        <w:t>Инфлюенсер-маркетинг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Микроинфлюенсеры: высокая вовлечённость, меньшая стоимость. Фокус на лайфстайл/велнес, не только астрологию.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Платформы: Instagram и Telegram (для русскоязычного рынка).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A1040"/>
          <w:sz w:val="26"/>
        </w:rPr>
        <w:t>Контент-маркетинг (SEO)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Вечнозелёный контент: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«Значение Венеры во Льве», «Лунный календарь 2026».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Программатик SEO: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генерация страниц для каждой планетарной комбинации (Солнце в Овне + Луна в Тельце и т.д.).</w:t>
      </w:r>
    </w:p>
    <w:p>
      <w:pPr>
        <w:spacing w:before="240" w:after="120"/>
      </w:pPr>
      <w:r>
        <w:rPr>
          <w:rFonts w:ascii="Calibri" w:hAnsi="Calibri" w:eastAsia="Calibri" w:cs="Calibri"/>
          <w:b/>
          <w:i w:val="0"/>
          <w:color w:val="1A1040"/>
          <w:sz w:val="26"/>
        </w:rPr>
        <w:t>Сообщество и рефералы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Механика: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«Разблокируйте отчёт синастрии, пригласив подругу» (механика роста Co-Star).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Культурные моменты: ретроградный Меркурий, затмения, новолуния — создание специальных кампаний для этих окон.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Выход на рынок России/СНГ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Telegram: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критически важен. Создать канал (например, «Lumina Astro») для ежедневных голосовых заметок, прогнозов, сообщества.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VK (ВКонтакте):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необходим для широкого охвата. Таргетированная реклама в астрологических группах — эффективна и дешевле, чем FB/IG.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Instagram: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популярен через VPN, но таргетинг рекламы для RU-пользователей ограничен. Работать через инфлюенсеров (прямые сделки).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Платежи и комплаенс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Реальность санкций: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международные платёжные системы (Stripe, PayPal) не работают с российскими картами.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Решения для России: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SberPay, Yandex Pay, СБП (Система быстрых платежей).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Международные решения: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Prodamus (популярен среди курсмейкеров), CloudTips, Lava.top (цифровые продукты).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Криптовалюта: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OxaPay (для технически продвинутого сегмента).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Ценообразование: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корректировать по PPP (паритету покупательной способности). Гайд за $20 в США → ~900–1 500 ₽ ($10–15) в России.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13. Стратегическая дорожная карта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Фаза 1: Фундамент и «крючок» (0–3 месяца)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Фокус: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бесплатные ежедневные гороскопы + натальная карта (автоматизированная).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Монетизация: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бронирование консультаций (€25–55) как основной драйвер выручки + допродажа PDF-отчёта (€9,99) по натальной карте.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Рост: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запуск Telegram-канала (ежедневное аудио/текст), Instagram/TikTok 3–5 постов/неделю, вейтлист для полного приложения.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Фаза 2: Удержание и регулярная выручка (3–6 месяцев)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Подписка: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€5–9/мес. Включает: ежедневные транзиты (персонализированные), расширенный гороскоп, лунный журнал.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Рост: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реферальная программа («Разблокируйте синастрию, пригласив 1 подругу»), кампания с 5–10 микроинфлюенсерами.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Технологии: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интеграция Prodamus или аналога для бесшовных платежей RU/глобально.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Фаза 3: Масштабирование и расширение (6–12 месяцев)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Масштаб: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экспансия на западный рынок. Локализация рекламы для US/EU (английский контент). Тестирование ценовых точек.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Функции: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глубокая синастрия (платные функции), карты солнечного возврата (сезонные допродажи).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Метрики: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соотношение LTV/CAC (пожизненная ценность / стоимость привлечения клиента), уровень оттока (churn rate), % конверсии из бесплатных в платящих.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Оценка бюджета (бутстрэп/посевной раунд)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Контент/соцсети: €0–1 000/мес. (время основателя + базовые инструменты).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Инфлюенсеры: €500–2 000/мес. (бартер на старте, затем платные размещения).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Технологии/хостинг: €100–500/мес.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Платная реклама (позднее): тестовый бюджет €500/мес. на VK/TikTok после подтверждения удержания.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14. Продуктовый аудит (luminastrology.com)</w:t>
      </w:r>
    </w:p>
    <w:p>
      <w:pPr>
        <w:spacing w:after="120"/>
      </w:pPr>
      <w:r>
        <w:rPr>
          <w:rFonts w:ascii="Calibri" w:hAnsi="Calibri" w:eastAsia="Calibri" w:cs="Calibri"/>
          <w:b w:val="0"/>
          <w:i/>
          <w:color w:val="333333"/>
          <w:sz w:val="22"/>
        </w:rPr>
        <w:t>Методология: обзор рабочего сайта, полной кодовой базы (Next.js 15), всех страниц, API-маршрутов и компонентов с сопоставлением с результатами рыночного исследования.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Общая оценка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Фундамент: 7/10 | Готовность к росту: 4/10</w:t>
      </w:r>
    </w:p>
    <w:p>
      <w:pPr>
        <w:spacing w:after="1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Lumina обладает сильной технической базой — точность JPL DE421, расчёты в реальном времени, билингвальная поддержка, современный стек. Копирайтинг на лендинге превосходный. Однако на текущем этапе продукт представляет собой красивый прототип, а не двигатель роста. Основные пробелы: отсутствие SEO-инфраструктуры, неразвитая Telegram-интеграция, необходимость доработки шеринга синастрии, несколько незавершённых страниц.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Лендинг и первое впечатление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Что работает хорошо: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Копирайтинг выдающийся. «Know yourself like the stars know you» — убедительное ценностное предложение.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Сигналы доверия грамотные: JPL DE421 / 10 планет / настоящий астролог.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«60 секунд, без регистрации» — идеальное позиционирование, снижающее порог входа.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Секция Ирины хорошо написана — формирует авторитет без навязчивости.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Билингвальная поддержка полностью реализована — русские переводы нативного качества.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Что нужно доработать: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Отсутствует OG-изображение — социальные превью будут выглядеть сломанными.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robots.txt и sitemap — нулевая SEO-инфраструктура.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структурированных данных (JSON-LD) — отсутствует разметка Schema.org.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социального доказательства — нет отзывов, количества пользователей, рейтингов.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Онбординг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Что работает хорошо: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Компонент BirthDataForm отполирован — поиск по локации, автоопределение часового пояса.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Нарратив «Story of You» — блестящий первый опыт. AI-генерируемая персональная история создаёт эмоциональный «крючок».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Что нужно доработать: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Слабая обработка неизвестного времени рождения — «не знаю» по умолчанию ставит 12:00.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индикатора прогресса — пользователь не знает, сколько шагов осталось.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Поиск локации смещён к английскому — Nominatim может плохо работать с кириллицей.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Домашняя панель (возвращающиеся пользователи)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Ежедневный инсайт — всего 3 предложения. Исследование показывает, что русскоязычные пользователи ожидают 2–3 абзаца.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Транзитные оповещения отсутствуют на дашборде — хотя это драйвер удержания №1.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Дашборд ощущается как навигационный хаб, а не как ежедневный персональный брифинг.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Синастрия / совместимость (вирусная петля)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КРИТИЧЕСКИЙ ПРИОРИТЕТ — главный рычаг роста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Что работает хорошо: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Полный расчёт синастрии, радарная диаграмма по 6 измерениям, генерация PNG-карточки для шеринга.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Интеграция Web Share API, сохраняемые результаты по ссылке.</w:t>
      </w:r>
    </w:p>
    <w:p>
      <w:pPr>
        <w:spacing w:after="1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>Что нужно доработать: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кнопок прямого шеринга в WhatsApp/Telegram — только обобщённый Web Share API.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На странице результата совместимости нет CTA (призыва к действию) для получателя — нужно «Хотите увидеть СВОЮ полную карту? Начните бесплатно».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реферальной петли — у Co-Star «Разблокируйте синастрию, пригласив друга» было ядром роста.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Ввод данных партнёра требует полного времени рождения — многие его не знают.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Транзиты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Push-уведомления: инфраструктура готова (service worker, БД подписок), но неясно, отправляются ли уведомления.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осведомлённости о ретроградном Меркурии / затмениях — крупнейших событиях по данным исследования.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календарного представления предстоящих транзитов.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Лунный журнал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Промпты привязаны к лунной фазе — хорошо. Однако данные хранятся только в localStorage (потеря при смене устройства).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AI-ритуалы не подключены, нет экспорта, нет структурированных шаблонов.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Бронирование консультаций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Чёткое ценообразование: письменная — €25, видео — €35, углублённая — €55.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платёжной интеграции для письменных чтений.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платёжных решений для СНГ (Prodamus и т.п. не интегрированы).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отзывов или примеров чтений — критически важно для высокодоверительной покупки.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Техническая инфраструктура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Next.js 15 App Router, Tailwind, PWA-манифест, service worker — современный стек.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Пробелы: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нет аналитики (нельзя ничего измерить), нет трекинга ошибок (Sentry), шрифт заголовков не загружает кириллицу (русские заголовки откатятся на системный шрифт).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Telegram-интеграция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Базовый скаффолдинг бота существует, но нет Telegram-канала, нет регулярной рассылки гороскопов, нет Telegram Mini App, нет глубоких ссылок.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/>
          <w:i w:val="0"/>
          <w:color w:val="333333"/>
          <w:sz w:val="22"/>
        </w:rPr>
        <w:t xml:space="preserve">Приоритет: 🔴 ВЫСОКИЙ. </w:t>
      </w:r>
      <w:r>
        <w:rPr>
          <w:rFonts w:ascii="Calibri" w:hAnsi="Calibri" w:eastAsia="Calibri" w:cs="Calibri"/>
          <w:b w:val="0"/>
          <w:i w:val="0"/>
          <w:color w:val="333333"/>
          <w:sz w:val="22"/>
        </w:rPr>
        <w:t>Это единственный наиболее важный канал роста для целевой аудитории.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Приоритизированный план действий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Уровень 1 — Исправить до начала продвижения (недели 1–2)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SEO-фундамент: sitemap, robots.txt, OG-изображение, JSON-LD.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Аналитика: Vercel Analytics или PostHog (нужны данные до вложений в рост).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Исправить кириллический шрифт заголовков — русский текст выглядит сломанным.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CTA синастрии — добавить «Получите свою карту» на странице /compatibility/[id] для получателей.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Увеличить длину ежедневного инсайта — особенно для русскоязычных пользователей.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Уровень 2 — Инфраструктура роста (недели 2–4)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Telegram-канал + бот — ежедневные гороскопы на русском, воронка в приложение.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Кнопки прямого шеринга — WhatsApp + Telegram на результатах синастрии.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Push-уведомления — ежедневные утренние транзитные оповещения.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Апгрейд дашборда — сделать ежедневным брифингом, а не навигационным хабом.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Натальное колесо — перенести на пользовательскую страницу карты.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Уровень 3 — Монетизация (недели 4–8)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Платёжная интеграция — Stripe (Запад) + Prodamus (СНГ).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Определить границу премиума — что бесплатно, а что платно.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Подписочный уровень — построить пейволл.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Отзывы / социальное доказательство — страница консультаций.</w:t>
      </w:r>
    </w:p>
    <w:p>
      <w:pPr>
        <w:spacing w:before="360" w:after="160"/>
      </w:pPr>
      <w:r>
        <w:rPr>
          <w:rFonts w:ascii="Calibri" w:hAnsi="Calibri" w:eastAsia="Calibri" w:cs="Calibri"/>
          <w:b/>
          <w:i w:val="0"/>
          <w:color w:val="1A1040"/>
          <w:sz w:val="32"/>
        </w:rPr>
        <w:t>Уровень 4 — Дифференциация (месяцы 2–3)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Программатик SEO — страницы планетарных комбинаций.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Апгрейд лунного журнала — структура, AI-ритуалы, синхронизация с БД.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Календарь транзитов — предстоящие транзиты, осведомлённость о ретроградах.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Реферальные механики — разблокировка функций за приглашение друзей.</w:t>
      </w:r>
    </w:p>
    <w:p>
      <w:r>
        <w:br w:type="page"/>
      </w:r>
    </w:p>
    <w:p>
      <w:pPr>
        <w:spacing w:before="480" w:after="240"/>
      </w:pPr>
      <w:r>
        <w:rPr>
          <w:rFonts w:ascii="Calibri" w:hAnsi="Calibri" w:eastAsia="Calibri" w:cs="Calibri"/>
          <w:b/>
          <w:i w:val="0"/>
          <w:color w:val="1A1040"/>
          <w:sz w:val="40"/>
        </w:rPr>
        <w:t>Источники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Market Growth Reports — Horoscope and Astrology Apps Market (2024)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MarkNTel Advisors — Astrology App Market Size (2024)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Econ Market Research — Astrology App Market Report (2024)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360iResearch — Horoscope &amp; Astrology Apps Intelligence (2024)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Allied Market Research — Astrology's Digital Revival (2024)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Global Growth Insights — Astrology App Market (2024)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Sensor Tower — Astrology Apps Revenue &amp; Downloads (2019–2024)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KIIS (Киевский международный институт социологии) — Опрос доверия к эзотерическим практикам (2023)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Daily Sabah — «Star Wars: Political Astrology on the Rise in Russia, Ukraine Amid War» (2022)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Satakieli/Haaga-Helia — «Seeking Answers in Uncertain Times» (2023)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Notix — Push Notifications on Astrology Websites (2024)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Reddit: r/astrology, r/Advancedastrology, r/AskAstrologers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Обзоры App Store: Daily Astrology Horoscope, Nebula, Co-Star</w:t>
      </w:r>
    </w:p>
    <w:p>
      <w:pPr>
        <w:pStyle w:val="ListBullet"/>
        <w:spacing w:after="60"/>
        <w:ind w:left="720"/>
      </w:pPr>
      <w:r>
        <w:rPr>
          <w:rFonts w:ascii="Calibri" w:hAnsi="Calibri" w:eastAsia="Calibri" w:cs="Calibri"/>
          <w:b w:val="0"/>
          <w:i w:val="0"/>
          <w:color w:val="333333"/>
          <w:sz w:val="22"/>
        </w:rPr>
        <w:t>Andrew Chen / Urbanairship — Push Notification CTR Benchmarks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