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EE95CEF" w:rsidRDefault="2EE95CEF" w14:paraId="6FA2E7AA" w14:textId="5181F001">
      <w:r w:rsidR="2EE95CEF">
        <w:rPr/>
        <w:t>Q1. According to the diagram, which is the outermost layer of the Earth?</w:t>
      </w:r>
    </w:p>
    <w:p w:rsidR="2EE95CEF" w:rsidRDefault="2EE95CEF" w14:paraId="4204D85A" w14:textId="064DA85B">
      <w:r w:rsidR="2EE95CEF">
        <w:drawing>
          <wp:inline wp14:editId="44AEA904" wp14:anchorId="7352740D">
            <wp:extent cx="5200650" cy="3276600"/>
            <wp:effectExtent l="0" t="0" r="0" b="0"/>
            <wp:docPr id="12608306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0830654" name="Picture 1260830654"/>
                    <pic:cNvPicPr/>
                  </pic:nvPicPr>
                  <pic:blipFill>
                    <a:blip xmlns:r="http://schemas.openxmlformats.org/officeDocument/2006/relationships" r:embed="rId9014016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E95CEF" w:rsidP="2EB0A578" w:rsidRDefault="2EE95CEF" w14:paraId="2296866F" w14:textId="642D1C13">
      <w:pPr>
        <w:pStyle w:val="Normal"/>
      </w:pPr>
      <w:r w:rsidR="2EE95CEF">
        <w:rPr/>
        <w:t>A) Inner Core</w:t>
      </w:r>
    </w:p>
    <w:p w:rsidR="2EE95CEF" w:rsidP="2EB0A578" w:rsidRDefault="2EE95CEF" w14:paraId="7010FE10" w14:textId="1A5F620B">
      <w:pPr>
        <w:pStyle w:val="Normal"/>
      </w:pPr>
      <w:r w:rsidR="2EE95CEF">
        <w:rPr/>
        <w:t>B) Outer Core</w:t>
      </w:r>
    </w:p>
    <w:p w:rsidR="2EE95CEF" w:rsidP="2EB0A578" w:rsidRDefault="2EE95CEF" w14:paraId="74E45614" w14:textId="218D51C2">
      <w:pPr>
        <w:pStyle w:val="Normal"/>
      </w:pPr>
      <w:r w:rsidR="2EE95CEF">
        <w:rPr/>
        <w:t>C) Mantle</w:t>
      </w:r>
    </w:p>
    <w:p w:rsidR="2EE95CEF" w:rsidP="2EB0A578" w:rsidRDefault="2EE95CEF" w14:paraId="3D1A92EA" w14:textId="68840BFE">
      <w:pPr>
        <w:pStyle w:val="Normal"/>
      </w:pPr>
      <w:r w:rsidR="2EE95CEF">
        <w:rPr/>
        <w:t>D) Crust</w:t>
      </w:r>
    </w:p>
    <w:p w:rsidR="2EB0A578" w:rsidP="2EB0A578" w:rsidRDefault="2EB0A578" w14:paraId="69891F16" w14:textId="4FBBDE70">
      <w:pPr>
        <w:pStyle w:val="Normal"/>
      </w:pPr>
    </w:p>
    <w:p w:rsidR="2EE95CEF" w:rsidP="2EB0A578" w:rsidRDefault="2EE95CEF" w14:paraId="21E99135" w14:textId="4D4DAA35">
      <w:pPr>
        <w:pStyle w:val="Normal"/>
      </w:pPr>
      <w:r w:rsidR="2EE95CEF">
        <w:rPr/>
        <w:t>Q2. Based on the diagram, which color has the longest wavelength?</w:t>
      </w:r>
    </w:p>
    <w:p w:rsidR="2EE95CEF" w:rsidP="2EB0A578" w:rsidRDefault="2EE95CEF" w14:paraId="516E8346" w14:textId="2E4A1158">
      <w:pPr>
        <w:pStyle w:val="Normal"/>
      </w:pPr>
      <w:r w:rsidR="2EE95CEF">
        <w:drawing>
          <wp:inline wp14:editId="0E5522ED" wp14:anchorId="44B6163A">
            <wp:extent cx="5724525" cy="3819525"/>
            <wp:effectExtent l="0" t="0" r="0" b="0"/>
            <wp:docPr id="14089017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8901720" name="Picture 1408901720"/>
                    <pic:cNvPicPr/>
                  </pic:nvPicPr>
                  <pic:blipFill>
                    <a:blip xmlns:r="http://schemas.openxmlformats.org/officeDocument/2006/relationships" r:embed="rId16737707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E95CEF" w:rsidP="2EB0A578" w:rsidRDefault="2EE95CEF" w14:paraId="09C1DE2E" w14:textId="6958C5CB">
      <w:pPr>
        <w:pStyle w:val="Normal"/>
      </w:pPr>
      <w:r w:rsidR="2EE95CEF">
        <w:rPr/>
        <w:t>A) Violet</w:t>
      </w:r>
    </w:p>
    <w:p w:rsidR="2EE95CEF" w:rsidP="2EB0A578" w:rsidRDefault="2EE95CEF" w14:paraId="6E75FE4C" w14:textId="3200EBF4">
      <w:pPr>
        <w:pStyle w:val="Normal"/>
      </w:pPr>
      <w:r w:rsidR="2EE95CEF">
        <w:rPr/>
        <w:t>B) Green</w:t>
      </w:r>
    </w:p>
    <w:p w:rsidR="2EE95CEF" w:rsidP="2EB0A578" w:rsidRDefault="2EE95CEF" w14:paraId="617CFA8F" w14:textId="25B53052">
      <w:pPr>
        <w:pStyle w:val="Normal"/>
      </w:pPr>
      <w:r w:rsidR="2EE95CEF">
        <w:rPr/>
        <w:t>C) Blue</w:t>
      </w:r>
    </w:p>
    <w:p w:rsidR="2EE95CEF" w:rsidP="2EB0A578" w:rsidRDefault="2EE95CEF" w14:paraId="3646E44E" w14:textId="1B8BF4E4">
      <w:pPr>
        <w:pStyle w:val="Normal"/>
      </w:pPr>
      <w:r w:rsidR="2EE95CEF">
        <w:rPr/>
        <w:t>D) Red</w:t>
      </w:r>
    </w:p>
    <w:p w:rsidR="2EB0A578" w:rsidP="2EB0A578" w:rsidRDefault="2EB0A578" w14:paraId="27D6158B" w14:textId="75016889">
      <w:pPr>
        <w:pStyle w:val="Normal"/>
      </w:pPr>
    </w:p>
    <w:p w:rsidR="2EE95CEF" w:rsidP="2EB0A578" w:rsidRDefault="2EE95CEF" w14:paraId="7D44915E" w14:textId="7172CF8D">
      <w:pPr>
        <w:pStyle w:val="Normal"/>
      </w:pPr>
      <w:r w:rsidR="2EE95CEF">
        <w:rPr/>
        <w:t>Q3. In the right triangle shown, which side is the hypotenuse?</w:t>
      </w:r>
    </w:p>
    <w:p w:rsidR="2EE95CEF" w:rsidP="2EB0A578" w:rsidRDefault="2EE95CEF" w14:paraId="4B5991EF" w14:textId="0BAA49DD">
      <w:pPr>
        <w:pStyle w:val="Normal"/>
      </w:pPr>
      <w:r w:rsidR="2EE95CEF">
        <w:drawing>
          <wp:inline wp14:editId="5D37DBE7" wp14:anchorId="289FB482">
            <wp:extent cx="2381250" cy="1924050"/>
            <wp:effectExtent l="0" t="0" r="0" b="0"/>
            <wp:docPr id="2307850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0785065" name="Picture 230785065"/>
                    <pic:cNvPicPr/>
                  </pic:nvPicPr>
                  <pic:blipFill>
                    <a:blip xmlns:r="http://schemas.openxmlformats.org/officeDocument/2006/relationships" r:embed="rId20469794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E95CEF" w:rsidP="2EB0A578" w:rsidRDefault="2EE95CEF" w14:paraId="7525D016" w14:textId="4B9C3DC4">
      <w:pPr>
        <w:pStyle w:val="Normal"/>
      </w:pPr>
      <w:r w:rsidR="2EE95CEF">
        <w:rPr/>
        <w:t>A) The shortest side</w:t>
      </w:r>
    </w:p>
    <w:p w:rsidR="2EE95CEF" w:rsidP="2EB0A578" w:rsidRDefault="2EE95CEF" w14:paraId="72059060" w14:textId="2A74A057">
      <w:pPr>
        <w:pStyle w:val="Normal"/>
      </w:pPr>
      <w:r w:rsidR="2EE95CEF">
        <w:rPr/>
        <w:t>B) The side opposite the right angle</w:t>
      </w:r>
    </w:p>
    <w:p w:rsidR="2EE95CEF" w:rsidP="2EB0A578" w:rsidRDefault="2EE95CEF" w14:paraId="5D36864E" w14:textId="0C45A754">
      <w:pPr>
        <w:pStyle w:val="Normal"/>
      </w:pPr>
      <w:r w:rsidR="2EE95CEF">
        <w:rPr/>
        <w:t>C) The side adjacent to the right angle</w:t>
      </w:r>
    </w:p>
    <w:p w:rsidR="2EE95CEF" w:rsidP="2EB0A578" w:rsidRDefault="2EE95CEF" w14:paraId="1F629A08" w14:textId="60400860">
      <w:pPr>
        <w:pStyle w:val="Normal"/>
      </w:pPr>
      <w:r w:rsidR="2EE95CEF">
        <w:rPr/>
        <w:t>D) All sides are equal</w:t>
      </w:r>
    </w:p>
    <w:p w:rsidR="2EB0A578" w:rsidP="2EB0A578" w:rsidRDefault="2EB0A578" w14:paraId="0EC124F7" w14:textId="1D096E76">
      <w:pPr>
        <w:pStyle w:val="Normal"/>
      </w:pPr>
    </w:p>
    <w:p w:rsidR="2EB0A578" w:rsidP="2EB0A578" w:rsidRDefault="2EB0A578" w14:paraId="373BBCF1" w14:textId="0232B26A">
      <w:pPr>
        <w:pStyle w:val="Normal"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FFD0B3"/>
    <w:rsid w:val="1455C56B"/>
    <w:rsid w:val="204A0DB5"/>
    <w:rsid w:val="2EB0A578"/>
    <w:rsid w:val="2EE95CEF"/>
    <w:rsid w:val="2FCAB575"/>
    <w:rsid w:val="47FFD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3B6E6"/>
  <w15:chartTrackingRefBased/>
  <w15:docId w15:val="{7DE879F2-5F8B-4BE2-9F9D-B62272A15F8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gif" Id="rId901401610" /><Relationship Type="http://schemas.openxmlformats.org/officeDocument/2006/relationships/image" Target="/media/image.png" Id="rId1673770728" /><Relationship Type="http://schemas.openxmlformats.org/officeDocument/2006/relationships/image" Target="/media/image2.png" Id="rId204697949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2026-05-13T11:28:17.9985150Z</dcterms:created>
  <dcterms:modified xsi:type="dcterms:W3CDTF">2026-05-13T11:48:52.3857721Z</dcterms:modified>
  <dc:creator>Bayram burak Yalav</dc:creator>
  <lastModifiedBy>Bayram burak Yalav</lastModifiedBy>
</coreProperties>
</file>