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05F1" w14:textId="77777777" w:rsidR="0049773B" w:rsidRPr="005A038A" w:rsidRDefault="0049773B" w:rsidP="00D925B1">
      <w:pPr>
        <w:spacing w:line="24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5AA790C" wp14:editId="17F28DB7">
            <wp:simplePos x="0" y="0"/>
            <wp:positionH relativeFrom="column">
              <wp:posOffset>2341245</wp:posOffset>
            </wp:positionH>
            <wp:positionV relativeFrom="paragraph">
              <wp:posOffset>0</wp:posOffset>
            </wp:positionV>
            <wp:extent cx="1104265" cy="765810"/>
            <wp:effectExtent l="0" t="0" r="635" b="0"/>
            <wp:wrapTight wrapText="bothSides">
              <wp:wrapPolygon edited="0">
                <wp:start x="5217" y="0"/>
                <wp:lineTo x="0" y="3761"/>
                <wp:lineTo x="0" y="10209"/>
                <wp:lineTo x="745" y="18269"/>
                <wp:lineTo x="1118" y="20955"/>
                <wp:lineTo x="1491" y="20955"/>
                <wp:lineTo x="19377" y="20955"/>
                <wp:lineTo x="19749" y="20955"/>
                <wp:lineTo x="20867" y="17731"/>
                <wp:lineTo x="21240" y="8060"/>
                <wp:lineTo x="21240" y="1612"/>
                <wp:lineTo x="15650" y="0"/>
                <wp:lineTo x="5217" y="0"/>
              </wp:wrapPolygon>
            </wp:wrapTight>
            <wp:docPr id="2" name="Picture 2" descr="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93DCB2" w14:textId="77777777" w:rsidR="0049773B" w:rsidRPr="005A038A" w:rsidRDefault="0049773B" w:rsidP="00D925B1">
      <w:pPr>
        <w:spacing w:line="247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6731B" w14:textId="77777777" w:rsidR="00D925B1" w:rsidRPr="005A038A" w:rsidRDefault="00D925B1" w:rsidP="00D925B1">
      <w:pPr>
        <w:spacing w:before="120" w:after="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A8F80" w14:textId="77777777" w:rsidR="0049773B" w:rsidRPr="005A038A" w:rsidRDefault="0049773B" w:rsidP="00D925B1">
      <w:pPr>
        <w:spacing w:before="120" w:after="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38A">
        <w:rPr>
          <w:rFonts w:ascii="Times New Roman" w:hAnsi="Times New Roman" w:cs="Times New Roman"/>
          <w:b/>
          <w:sz w:val="24"/>
          <w:szCs w:val="24"/>
        </w:rPr>
        <w:t>GOVERNMENT OF SIERRA LEONE</w:t>
      </w:r>
    </w:p>
    <w:p w14:paraId="29600049" w14:textId="77777777" w:rsidR="0049773B" w:rsidRPr="005A038A" w:rsidRDefault="0049773B" w:rsidP="00D925B1">
      <w:pPr>
        <w:spacing w:after="12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38A">
        <w:rPr>
          <w:rFonts w:ascii="Times New Roman" w:hAnsi="Times New Roman" w:cs="Times New Roman"/>
          <w:b/>
          <w:sz w:val="24"/>
          <w:szCs w:val="24"/>
        </w:rPr>
        <w:t xml:space="preserve">Ministry of </w:t>
      </w:r>
      <w:r w:rsidR="0028119B" w:rsidRPr="005A038A">
        <w:rPr>
          <w:rFonts w:ascii="Times New Roman" w:hAnsi="Times New Roman" w:cs="Times New Roman"/>
          <w:b/>
          <w:sz w:val="24"/>
          <w:szCs w:val="24"/>
        </w:rPr>
        <w:t xml:space="preserve">Planning </w:t>
      </w:r>
      <w:r w:rsidRPr="005A038A">
        <w:rPr>
          <w:rFonts w:ascii="Times New Roman" w:hAnsi="Times New Roman" w:cs="Times New Roman"/>
          <w:b/>
          <w:sz w:val="24"/>
          <w:szCs w:val="24"/>
        </w:rPr>
        <w:t>and Economic Development</w:t>
      </w:r>
    </w:p>
    <w:p w14:paraId="62F7C1D1" w14:textId="77777777" w:rsidR="0049773B" w:rsidRPr="005A038A" w:rsidRDefault="0049773B" w:rsidP="00D925B1">
      <w:pPr>
        <w:spacing w:after="12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38A">
        <w:rPr>
          <w:rFonts w:ascii="Times New Roman" w:hAnsi="Times New Roman" w:cs="Times New Roman"/>
          <w:b/>
          <w:sz w:val="24"/>
          <w:szCs w:val="24"/>
        </w:rPr>
        <w:t>---------</w:t>
      </w:r>
    </w:p>
    <w:p w14:paraId="6766322F" w14:textId="3D4F847A" w:rsidR="00B10BA2" w:rsidRPr="005A038A" w:rsidRDefault="00B10BA2" w:rsidP="00D925B1">
      <w:pPr>
        <w:spacing w:after="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38A">
        <w:rPr>
          <w:rFonts w:ascii="Times New Roman" w:hAnsi="Times New Roman" w:cs="Times New Roman"/>
          <w:b/>
          <w:sz w:val="24"/>
          <w:szCs w:val="24"/>
        </w:rPr>
        <w:t xml:space="preserve">Proposed Roadmap for </w:t>
      </w:r>
      <w:r w:rsidR="00F46498">
        <w:rPr>
          <w:rFonts w:ascii="Times New Roman" w:hAnsi="Times New Roman" w:cs="Times New Roman"/>
          <w:b/>
          <w:sz w:val="24"/>
          <w:szCs w:val="24"/>
        </w:rPr>
        <w:t>Formulating</w:t>
      </w:r>
      <w:r w:rsidRPr="005A03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C32" w:rsidRPr="005A038A">
        <w:rPr>
          <w:rFonts w:ascii="Times New Roman" w:hAnsi="Times New Roman" w:cs="Times New Roman"/>
          <w:b/>
          <w:sz w:val="24"/>
          <w:szCs w:val="24"/>
        </w:rPr>
        <w:t xml:space="preserve">the Successor to the </w:t>
      </w:r>
    </w:p>
    <w:p w14:paraId="55D34BD6" w14:textId="7A81FA24" w:rsidR="003D5C32" w:rsidRPr="005A038A" w:rsidRDefault="00B10BA2" w:rsidP="00D925B1">
      <w:pPr>
        <w:spacing w:after="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38A">
        <w:rPr>
          <w:rFonts w:ascii="Times New Roman" w:hAnsi="Times New Roman" w:cs="Times New Roman"/>
          <w:b/>
          <w:sz w:val="24"/>
          <w:szCs w:val="24"/>
        </w:rPr>
        <w:t>MTNDP 2019-2023</w:t>
      </w:r>
      <w:r w:rsidR="003D5C32" w:rsidRPr="005A03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EB9FBE" w14:textId="77777777" w:rsidR="000277F2" w:rsidRPr="005A038A" w:rsidRDefault="000277F2" w:rsidP="00D925B1">
      <w:pPr>
        <w:spacing w:after="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5C10EB" w14:textId="38581F15" w:rsidR="003D5C32" w:rsidRPr="00F46498" w:rsidRDefault="00B10BA2" w:rsidP="003D5C32">
      <w:pPr>
        <w:tabs>
          <w:tab w:val="center" w:pos="4680"/>
          <w:tab w:val="left" w:pos="7034"/>
        </w:tabs>
        <w:spacing w:after="0" w:line="247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4649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Including Draft </w:t>
      </w:r>
      <w:r w:rsidR="003D5C32" w:rsidRPr="00F46498">
        <w:rPr>
          <w:rFonts w:ascii="Times New Roman" w:hAnsi="Times New Roman" w:cs="Times New Roman"/>
          <w:b/>
          <w:i/>
          <w:iCs/>
          <w:sz w:val="24"/>
          <w:szCs w:val="24"/>
        </w:rPr>
        <w:t>Governance of the Process/National Consultations</w:t>
      </w:r>
    </w:p>
    <w:p w14:paraId="4D01D97E" w14:textId="77777777" w:rsidR="003D5C32" w:rsidRPr="005A038A" w:rsidRDefault="003D5C32" w:rsidP="003D5C32">
      <w:pPr>
        <w:tabs>
          <w:tab w:val="center" w:pos="4680"/>
          <w:tab w:val="left" w:pos="7034"/>
        </w:tabs>
        <w:spacing w:after="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01939C" w14:textId="7EA2DD17" w:rsidR="00324D02" w:rsidRPr="005A038A" w:rsidRDefault="00B10BA2" w:rsidP="003D5C32">
      <w:pPr>
        <w:tabs>
          <w:tab w:val="left" w:pos="4432"/>
          <w:tab w:val="center" w:pos="4680"/>
          <w:tab w:val="left" w:pos="7034"/>
        </w:tabs>
        <w:spacing w:after="0" w:line="24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38A">
        <w:rPr>
          <w:rFonts w:ascii="Times New Roman" w:hAnsi="Times New Roman" w:cs="Times New Roman"/>
          <w:b/>
          <w:sz w:val="24"/>
          <w:szCs w:val="24"/>
        </w:rPr>
        <w:t>22</w:t>
      </w:r>
      <w:r w:rsidRPr="005A038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5A038A">
        <w:rPr>
          <w:rFonts w:ascii="Times New Roman" w:hAnsi="Times New Roman" w:cs="Times New Roman"/>
          <w:b/>
          <w:sz w:val="24"/>
          <w:szCs w:val="24"/>
        </w:rPr>
        <w:t xml:space="preserve"> May </w:t>
      </w:r>
      <w:r w:rsidR="00324D02" w:rsidRPr="005A038A">
        <w:rPr>
          <w:rFonts w:ascii="Times New Roman" w:hAnsi="Times New Roman" w:cs="Times New Roman"/>
          <w:b/>
          <w:sz w:val="24"/>
          <w:szCs w:val="24"/>
        </w:rPr>
        <w:t>20</w:t>
      </w:r>
      <w:r w:rsidRPr="005A038A">
        <w:rPr>
          <w:rFonts w:ascii="Times New Roman" w:hAnsi="Times New Roman" w:cs="Times New Roman"/>
          <w:b/>
          <w:sz w:val="24"/>
          <w:szCs w:val="24"/>
        </w:rPr>
        <w:t>23</w:t>
      </w:r>
    </w:p>
    <w:p w14:paraId="6688A388" w14:textId="77777777" w:rsidR="00163243" w:rsidRPr="005A038A" w:rsidRDefault="00163243" w:rsidP="00AB68CD">
      <w:pPr>
        <w:pStyle w:val="ListParagraph"/>
        <w:pBdr>
          <w:bottom w:val="single" w:sz="6" w:space="1" w:color="auto"/>
        </w:pBdr>
        <w:tabs>
          <w:tab w:val="left" w:pos="360"/>
          <w:tab w:val="left" w:pos="540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F68CC6" w14:textId="77777777" w:rsidR="003D5C32" w:rsidRPr="005A038A" w:rsidRDefault="003D5C32" w:rsidP="003D5C32">
      <w:pPr>
        <w:pStyle w:val="Heading1"/>
        <w:spacing w:before="0" w:line="240" w:lineRule="auto"/>
        <w:ind w:left="720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0" w:name="_Toc514862125"/>
    </w:p>
    <w:p w14:paraId="67833EC6" w14:textId="03F492AF" w:rsidR="003D5C32" w:rsidRPr="00AE382E" w:rsidRDefault="00360CFF" w:rsidP="00360CFF">
      <w:pPr>
        <w:pStyle w:val="Heading1"/>
        <w:shd w:val="clear" w:color="auto" w:fill="F2DBDB" w:themeFill="accent2" w:themeFillTint="33"/>
        <w:spacing w:before="0" w:after="24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A. </w:t>
      </w:r>
      <w:r w:rsidRPr="00AE382E">
        <w:rPr>
          <w:rFonts w:ascii="Times New Roman" w:hAnsi="Times New Roman" w:cs="Times New Roman"/>
          <w:color w:val="auto"/>
          <w:sz w:val="24"/>
          <w:szCs w:val="24"/>
        </w:rPr>
        <w:t>BACKGROUND AND OBJECTIVE</w:t>
      </w:r>
    </w:p>
    <w:p w14:paraId="6C4AF0D2" w14:textId="065627A7" w:rsidR="005F4E9B" w:rsidRPr="005A038A" w:rsidRDefault="00641F0E" w:rsidP="00B3358B">
      <w:pPr>
        <w:pStyle w:val="Heading1"/>
        <w:numPr>
          <w:ilvl w:val="0"/>
          <w:numId w:val="17"/>
        </w:numPr>
        <w:tabs>
          <w:tab w:val="left" w:pos="360"/>
        </w:tabs>
        <w:spacing w:before="0" w:after="120" w:line="240" w:lineRule="auto"/>
        <w:ind w:left="0" w:firstLin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This proposal is an extension of the </w:t>
      </w:r>
      <w:r w:rsidR="00066970" w:rsidRPr="005A038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c</w:t>
      </w:r>
      <w:r w:rsidRPr="005A038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oncept </w:t>
      </w:r>
      <w:r w:rsidR="00066970" w:rsidRPr="005A038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</w:t>
      </w:r>
      <w:r w:rsidRPr="005A038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ote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the Ministry of Planning and Economic Development</w:t>
      </w:r>
      <w:r w:rsidR="00526B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(MoPED)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had put together on the formulation of the successor to the Medium-Term National Development Plan (MTNDP) 2019-2023</w:t>
      </w:r>
      <w:r w:rsidR="00066970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It is a </w:t>
      </w:r>
      <w:r w:rsidR="00066970" w:rsidRPr="005A038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roadmap</w:t>
      </w:r>
      <w:r w:rsidR="00066970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aim</w:t>
      </w:r>
      <w:r w:rsidR="00526B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ed</w:t>
      </w:r>
      <w:r w:rsidR="00066970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at operationalising </w:t>
      </w:r>
      <w:r w:rsidR="00526B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</w:t>
      </w:r>
      <w:r w:rsidR="00066970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concept note, which is attached to this proposal highlighting the envisaged </w:t>
      </w:r>
      <w:r w:rsidR="00066970" w:rsidRPr="005A038A">
        <w:rPr>
          <w:rFonts w:ascii="Times New Roman" w:eastAsiaTheme="minorHAnsi" w:hAnsi="Times New Roman" w:cs="Times New Roman"/>
          <w:b w:val="0"/>
          <w:bCs w:val="0"/>
          <w:i/>
          <w:iCs/>
          <w:color w:val="auto"/>
          <w:sz w:val="24"/>
          <w:szCs w:val="24"/>
        </w:rPr>
        <w:t>governance arrangement</w:t>
      </w:r>
      <w:r w:rsidR="00066970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for the preparation of the next plan and the approach to </w:t>
      </w:r>
      <w:r w:rsidR="00066970" w:rsidRPr="005A038A">
        <w:rPr>
          <w:rFonts w:ascii="Times New Roman" w:eastAsiaTheme="minorHAnsi" w:hAnsi="Times New Roman" w:cs="Times New Roman"/>
          <w:b w:val="0"/>
          <w:bCs w:val="0"/>
          <w:i/>
          <w:iCs/>
          <w:color w:val="auto"/>
          <w:sz w:val="24"/>
          <w:szCs w:val="24"/>
        </w:rPr>
        <w:t>nationwide consultations</w:t>
      </w:r>
      <w:r w:rsidR="00066970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</w:p>
    <w:p w14:paraId="6F3C8AEC" w14:textId="5183E256" w:rsidR="00251ADD" w:rsidRPr="005A038A" w:rsidRDefault="005F4E9B" w:rsidP="00B3358B">
      <w:pPr>
        <w:pStyle w:val="Heading1"/>
        <w:numPr>
          <w:ilvl w:val="0"/>
          <w:numId w:val="17"/>
        </w:numPr>
        <w:tabs>
          <w:tab w:val="left" w:pos="360"/>
        </w:tabs>
        <w:spacing w:before="0" w:after="120" w:line="240" w:lineRule="auto"/>
        <w:ind w:left="0" w:firstLin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</w:t>
      </w:r>
      <w:r w:rsidR="001A6D7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reader of this roadmap is encouraged to first go through the concept note aforementioned to have full insight</w:t>
      </w:r>
      <w:r w:rsidR="00F64D7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of the generally proposed strategic direction of the next national development plan</w:t>
      </w:r>
      <w:r w:rsidR="00E865E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(NDP)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 This would enable the read</w:t>
      </w:r>
      <w:r w:rsidR="00F64D7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er to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provide substantial input to both the concept note and this roadmap</w:t>
      </w:r>
      <w:r w:rsidR="00251ADD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</w:p>
    <w:p w14:paraId="1A1F0227" w14:textId="0DE2EA06" w:rsidR="00593992" w:rsidRPr="005A038A" w:rsidRDefault="00593992" w:rsidP="000A658E">
      <w:pPr>
        <w:pStyle w:val="Heading1"/>
        <w:numPr>
          <w:ilvl w:val="0"/>
          <w:numId w:val="17"/>
        </w:numPr>
        <w:tabs>
          <w:tab w:val="left" w:pos="360"/>
        </w:tabs>
        <w:spacing w:before="0" w:after="240" w:line="240" w:lineRule="auto"/>
        <w:ind w:left="0" w:firstLin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In reviewing this roadmap, the reader is entreated to pay special attention to Section G on Page 8 of the concept note attached here, </w:t>
      </w:r>
      <w:r w:rsidR="00BF59B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which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detail</w:t>
      </w:r>
      <w:r w:rsidR="00BF59B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 proposed direction and structure of the successor to the current MTNDP.</w:t>
      </w:r>
    </w:p>
    <w:p w14:paraId="3BB2969C" w14:textId="68A3451B" w:rsidR="00340907" w:rsidRPr="005A038A" w:rsidRDefault="00E53DAF" w:rsidP="00E53DAF">
      <w:pPr>
        <w:pStyle w:val="Heading1"/>
        <w:shd w:val="clear" w:color="auto" w:fill="F2DBDB" w:themeFill="accent2" w:themeFillTint="33"/>
        <w:spacing w:before="0" w:after="12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A038A">
        <w:rPr>
          <w:rFonts w:ascii="Times New Roman" w:hAnsi="Times New Roman" w:cs="Times New Roman"/>
          <w:color w:val="auto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GOVERNANCE OF </w:t>
      </w:r>
      <w:r w:rsidR="0062292C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PLAN FORMULATION </w:t>
      </w:r>
      <w:r w:rsidRPr="00E53DAF">
        <w:rPr>
          <w:rFonts w:ascii="Times New Roman" w:eastAsiaTheme="minorHAnsi" w:hAnsi="Times New Roman" w:cs="Times New Roman"/>
          <w:bCs w:val="0"/>
          <w:iCs/>
          <w:color w:val="auto"/>
          <w:sz w:val="24"/>
          <w:szCs w:val="24"/>
        </w:rPr>
        <w:t>PROCESS</w:t>
      </w:r>
      <w:bookmarkEnd w:id="0"/>
    </w:p>
    <w:p w14:paraId="796C8031" w14:textId="77777777" w:rsidR="00E53DAF" w:rsidRDefault="00E53DAF" w:rsidP="00E53DAF">
      <w:pPr>
        <w:pStyle w:val="Heading1"/>
        <w:shd w:val="clear" w:color="auto" w:fill="FFFFFF"/>
        <w:tabs>
          <w:tab w:val="left" w:pos="360"/>
        </w:tabs>
        <w:spacing w:before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14:paraId="015A4E97" w14:textId="4F698DFA" w:rsidR="00032E41" w:rsidRPr="005A038A" w:rsidRDefault="00B42400" w:rsidP="00B3358B">
      <w:pPr>
        <w:pStyle w:val="Heading1"/>
        <w:numPr>
          <w:ilvl w:val="0"/>
          <w:numId w:val="17"/>
        </w:numPr>
        <w:shd w:val="clear" w:color="auto" w:fill="FFFFFF"/>
        <w:tabs>
          <w:tab w:val="left" w:pos="360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MoPED </w:t>
      </w:r>
      <w:r w:rsidR="00032E41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>will</w:t>
      </w:r>
      <w:r w:rsidR="00B3358B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lead and coordinate the entire</w:t>
      </w:r>
      <w:r w:rsidR="00032E41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B3358B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>process</w:t>
      </w:r>
      <w:r w:rsidR="00032E41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of formulati</w:t>
      </w:r>
      <w:r w:rsidR="00E865E2">
        <w:rPr>
          <w:rFonts w:ascii="Times New Roman" w:hAnsi="Times New Roman" w:cs="Times New Roman"/>
          <w:b w:val="0"/>
          <w:color w:val="000000"/>
          <w:sz w:val="24"/>
          <w:szCs w:val="24"/>
        </w:rPr>
        <w:t>ng</w:t>
      </w:r>
      <w:r w:rsidR="00032E41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the next </w:t>
      </w:r>
      <w:r w:rsidR="00E865E2">
        <w:rPr>
          <w:rFonts w:ascii="Times New Roman" w:hAnsi="Times New Roman" w:cs="Times New Roman"/>
          <w:b w:val="0"/>
          <w:color w:val="000000"/>
          <w:sz w:val="24"/>
          <w:szCs w:val="24"/>
        </w:rPr>
        <w:t>NDP</w:t>
      </w:r>
      <w:r w:rsidR="00836AC9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. It </w:t>
      </w:r>
      <w:r w:rsidR="00B3358B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will provide operational guidance and support to the </w:t>
      </w:r>
      <w:r w:rsidR="00836AC9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plan formulation </w:t>
      </w:r>
      <w:r w:rsidR="00B3358B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>management structures established at all levels</w:t>
      </w:r>
      <w:r w:rsidR="00836AC9">
        <w:rPr>
          <w:rFonts w:ascii="Times New Roman" w:hAnsi="Times New Roman" w:cs="Times New Roman"/>
          <w:b w:val="0"/>
          <w:color w:val="000000"/>
          <w:sz w:val="24"/>
          <w:szCs w:val="24"/>
        </w:rPr>
        <w:t>, noted as follows.</w:t>
      </w:r>
    </w:p>
    <w:p w14:paraId="2209DA62" w14:textId="77777777" w:rsidR="00032E41" w:rsidRPr="005A038A" w:rsidRDefault="00032E41" w:rsidP="00032E41">
      <w:pPr>
        <w:pStyle w:val="Heading1"/>
        <w:shd w:val="clear" w:color="auto" w:fill="FFFFFF"/>
        <w:tabs>
          <w:tab w:val="left" w:pos="360"/>
        </w:tabs>
        <w:spacing w:before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14:paraId="4D48BDC1" w14:textId="746742BA" w:rsidR="00B3358B" w:rsidRPr="005A038A" w:rsidRDefault="00912A08" w:rsidP="00B3358B">
      <w:pPr>
        <w:pStyle w:val="Heading1"/>
        <w:numPr>
          <w:ilvl w:val="0"/>
          <w:numId w:val="17"/>
        </w:numPr>
        <w:shd w:val="clear" w:color="auto" w:fill="FFFFFF"/>
        <w:tabs>
          <w:tab w:val="left" w:pos="360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At the national/central level, t</w:t>
      </w:r>
      <w:r w:rsidR="00032E41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here will be: </w:t>
      </w:r>
      <w:r w:rsidR="00032E41" w:rsidRPr="005A038A">
        <w:rPr>
          <w:rFonts w:ascii="Times New Roman" w:eastAsiaTheme="minorHAnsi" w:hAnsi="Times New Roman" w:cs="Times New Roman"/>
          <w:bCs w:val="0"/>
          <w:i/>
          <w:color w:val="auto"/>
          <w:sz w:val="24"/>
          <w:szCs w:val="24"/>
        </w:rPr>
        <w:t>a)</w:t>
      </w:r>
      <w:r w:rsidR="00032E41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a National Oversight Committee; b) Core Technical Committee; c) Cluster Working Group</w:t>
      </w:r>
      <w:r w:rsidR="00915588">
        <w:rPr>
          <w:rFonts w:ascii="Times New Roman" w:hAnsi="Times New Roman" w:cs="Times New Roman"/>
          <w:b w:val="0"/>
          <w:color w:val="000000"/>
          <w:sz w:val="24"/>
          <w:szCs w:val="24"/>
        </w:rPr>
        <w:t>s</w:t>
      </w:r>
      <w:r w:rsidR="00032E41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>; d) Sector Working Group</w:t>
      </w:r>
      <w:r w:rsidR="00915588">
        <w:rPr>
          <w:rFonts w:ascii="Times New Roman" w:hAnsi="Times New Roman" w:cs="Times New Roman"/>
          <w:b w:val="0"/>
          <w:color w:val="000000"/>
          <w:sz w:val="24"/>
          <w:szCs w:val="24"/>
        </w:rPr>
        <w:t>s</w:t>
      </w:r>
      <w:r w:rsidR="00032E41" w:rsidRPr="005A038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; and e) a Secretariat to coordinate the activities of these committees and working groups. The District Development Coordination Committees will be central in generating district/community level inputs to the national plan preparation process, and thus will be part of the overall governance. </w:t>
      </w:r>
    </w:p>
    <w:p w14:paraId="7AA48235" w14:textId="77777777" w:rsidR="00340907" w:rsidRPr="005A038A" w:rsidRDefault="00340907" w:rsidP="00340907">
      <w:pPr>
        <w:pStyle w:val="Heading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14:paraId="14241714" w14:textId="77777777" w:rsidR="00340907" w:rsidRPr="000220C1" w:rsidRDefault="000E1523" w:rsidP="000220C1">
      <w:pPr>
        <w:pStyle w:val="Heading1"/>
        <w:spacing w:before="0" w:after="240" w:line="240" w:lineRule="auto"/>
        <w:rPr>
          <w:rFonts w:ascii="Times New Roman" w:eastAsiaTheme="minorHAnsi" w:hAnsi="Times New Roman" w:cs="Times New Roman"/>
          <w:bCs w:val="0"/>
          <w:iCs/>
          <w:color w:val="auto"/>
          <w:sz w:val="24"/>
          <w:szCs w:val="24"/>
        </w:rPr>
      </w:pPr>
      <w:r w:rsidRPr="000220C1">
        <w:rPr>
          <w:rFonts w:ascii="Times New Roman" w:eastAsiaTheme="minorHAnsi" w:hAnsi="Times New Roman" w:cs="Times New Roman"/>
          <w:bCs w:val="0"/>
          <w:iCs/>
          <w:color w:val="auto"/>
          <w:sz w:val="24"/>
          <w:szCs w:val="24"/>
        </w:rPr>
        <w:t>B</w:t>
      </w:r>
      <w:r w:rsidR="000B734C" w:rsidRPr="000220C1">
        <w:rPr>
          <w:rFonts w:ascii="Times New Roman" w:eastAsiaTheme="minorHAnsi" w:hAnsi="Times New Roman" w:cs="Times New Roman"/>
          <w:bCs w:val="0"/>
          <w:iCs/>
          <w:color w:val="auto"/>
          <w:sz w:val="24"/>
          <w:szCs w:val="24"/>
        </w:rPr>
        <w:t xml:space="preserve">.1 </w:t>
      </w:r>
      <w:r w:rsidR="00E76F2F" w:rsidRPr="000220C1">
        <w:rPr>
          <w:rFonts w:ascii="Times New Roman" w:eastAsiaTheme="minorHAnsi" w:hAnsi="Times New Roman" w:cs="Times New Roman"/>
          <w:bCs w:val="0"/>
          <w:iCs/>
          <w:color w:val="auto"/>
          <w:sz w:val="24"/>
          <w:szCs w:val="24"/>
        </w:rPr>
        <w:t>National Oversight Committee (NOC)</w:t>
      </w:r>
    </w:p>
    <w:p w14:paraId="47961C6D" w14:textId="77777777" w:rsidR="008410D8" w:rsidRPr="005A038A" w:rsidRDefault="00E76F2F" w:rsidP="00340907">
      <w:pPr>
        <w:pStyle w:val="Heading1"/>
        <w:numPr>
          <w:ilvl w:val="0"/>
          <w:numId w:val="17"/>
        </w:numPr>
        <w:tabs>
          <w:tab w:val="left" w:pos="360"/>
        </w:tabs>
        <w:spacing w:before="0" w:after="120" w:line="240" w:lineRule="auto"/>
        <w:ind w:left="0" w:firstLin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 NOC will provide overall guidance to the process and will be chaired by the Minister of Planning and Economic Development and Co-chair</w:t>
      </w:r>
      <w:r w:rsidR="00BD3EF1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by the Minister of Finance. </w:t>
      </w:r>
    </w:p>
    <w:p w14:paraId="64CD6A58" w14:textId="77777777" w:rsidR="00E76F2F" w:rsidRPr="005A038A" w:rsidRDefault="008410D8" w:rsidP="00C1764F">
      <w:pPr>
        <w:pStyle w:val="ListParagraph"/>
        <w:tabs>
          <w:tab w:val="left" w:pos="360"/>
          <w:tab w:val="left" w:pos="540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038A">
        <w:rPr>
          <w:rFonts w:ascii="Times New Roman" w:hAnsi="Times New Roman" w:cs="Times New Roman"/>
          <w:sz w:val="24"/>
          <w:szCs w:val="24"/>
          <w:u w:val="single"/>
        </w:rPr>
        <w:t xml:space="preserve">Composition of Committee </w:t>
      </w:r>
    </w:p>
    <w:p w14:paraId="3775AFA0" w14:textId="77777777" w:rsidR="003E74CD" w:rsidRPr="005A038A" w:rsidRDefault="003E74CD" w:rsidP="00E76F2F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Co-Chairs:</w:t>
      </w:r>
    </w:p>
    <w:p w14:paraId="38DF580E" w14:textId="77777777" w:rsidR="00A45ABD" w:rsidRPr="005A038A" w:rsidRDefault="00A45ABD" w:rsidP="003E74CD">
      <w:pPr>
        <w:pStyle w:val="ListParagraph"/>
        <w:numPr>
          <w:ilvl w:val="1"/>
          <w:numId w:val="29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Minister of Planning and Economic Development</w:t>
      </w:r>
    </w:p>
    <w:p w14:paraId="6B41DD23" w14:textId="77777777" w:rsidR="00A45ABD" w:rsidRPr="005A038A" w:rsidRDefault="00A45ABD" w:rsidP="003E74CD">
      <w:pPr>
        <w:pStyle w:val="ListParagraph"/>
        <w:numPr>
          <w:ilvl w:val="1"/>
          <w:numId w:val="29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Minister of Finance</w:t>
      </w:r>
    </w:p>
    <w:p w14:paraId="58CD6F90" w14:textId="77777777" w:rsidR="00B3358B" w:rsidRPr="005A038A" w:rsidRDefault="00B3358B" w:rsidP="00B3358B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The Development Secretary</w:t>
      </w:r>
    </w:p>
    <w:p w14:paraId="5C3DDE39" w14:textId="77777777" w:rsidR="00A45ABD" w:rsidRPr="005A038A" w:rsidRDefault="00A45ABD" w:rsidP="00E76F2F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The Financial Secretary</w:t>
      </w:r>
    </w:p>
    <w:p w14:paraId="4C8314A9" w14:textId="77777777" w:rsidR="00E76F2F" w:rsidRPr="005A038A" w:rsidRDefault="00A45ABD" w:rsidP="00E76F2F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 xml:space="preserve">Representative from the Directorate of Policy in the </w:t>
      </w:r>
      <w:r w:rsidR="00E76F2F" w:rsidRPr="005A038A">
        <w:rPr>
          <w:rFonts w:ascii="Times New Roman" w:hAnsi="Times New Roman" w:cs="Times New Roman"/>
          <w:sz w:val="24"/>
          <w:szCs w:val="24"/>
        </w:rPr>
        <w:t>Office of the Chief Minister</w:t>
      </w:r>
    </w:p>
    <w:p w14:paraId="5BBC7D12" w14:textId="77777777" w:rsidR="00B408C0" w:rsidRPr="005A038A" w:rsidRDefault="00B408C0" w:rsidP="00A8173E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Chamber of Commerce (Representing the Private Sector)</w:t>
      </w:r>
    </w:p>
    <w:p w14:paraId="69170808" w14:textId="77777777" w:rsidR="00292E34" w:rsidRPr="005A038A" w:rsidRDefault="009E405E" w:rsidP="00A8173E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UN Resident</w:t>
      </w:r>
      <w:r w:rsidR="00A8173E" w:rsidRPr="005A038A">
        <w:rPr>
          <w:rFonts w:ascii="Times New Roman" w:hAnsi="Times New Roman" w:cs="Times New Roman"/>
          <w:sz w:val="24"/>
          <w:szCs w:val="24"/>
        </w:rPr>
        <w:t xml:space="preserve"> Coordinator</w:t>
      </w:r>
    </w:p>
    <w:p w14:paraId="339C1BB6" w14:textId="77777777" w:rsidR="00A45ABD" w:rsidRPr="005A038A" w:rsidRDefault="00A45ABD" w:rsidP="00A8173E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Representative from Civil Society</w:t>
      </w:r>
    </w:p>
    <w:p w14:paraId="06DFD1D0" w14:textId="77777777" w:rsidR="002F01E6" w:rsidRPr="005A038A" w:rsidRDefault="002F01E6" w:rsidP="00E76F2F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Secretariat</w:t>
      </w:r>
    </w:p>
    <w:p w14:paraId="5380D0FC" w14:textId="77777777" w:rsidR="00A45ABD" w:rsidRPr="005A038A" w:rsidRDefault="00A45ABD" w:rsidP="00C1764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A038A">
        <w:rPr>
          <w:rFonts w:ascii="Times New Roman" w:hAnsi="Times New Roman" w:cs="Times New Roman"/>
          <w:sz w:val="24"/>
          <w:szCs w:val="24"/>
          <w:u w:val="single"/>
        </w:rPr>
        <w:t>Function</w:t>
      </w:r>
      <w:r w:rsidR="00C1764F" w:rsidRPr="005A038A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A038A">
        <w:rPr>
          <w:rFonts w:ascii="Times New Roman" w:hAnsi="Times New Roman" w:cs="Times New Roman"/>
          <w:sz w:val="24"/>
          <w:szCs w:val="24"/>
          <w:u w:val="single"/>
        </w:rPr>
        <w:t xml:space="preserve"> of the Committee</w:t>
      </w:r>
    </w:p>
    <w:p w14:paraId="0FDE24C6" w14:textId="77777777" w:rsidR="008410D8" w:rsidRPr="005A038A" w:rsidRDefault="008410D8" w:rsidP="008410D8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lastRenderedPageBreak/>
        <w:t>Ensure that the process and final document is led and owned by the Government</w:t>
      </w:r>
    </w:p>
    <w:p w14:paraId="58356F82" w14:textId="77777777" w:rsidR="008410D8" w:rsidRPr="005A038A" w:rsidRDefault="008410D8" w:rsidP="008410D8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Provide strategic/political guidance to the plan preparation process</w:t>
      </w:r>
    </w:p>
    <w:p w14:paraId="1503B52E" w14:textId="5E48E87F" w:rsidR="008410D8" w:rsidRPr="005A038A" w:rsidRDefault="008410D8" w:rsidP="008410D8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Ensure that the ne</w:t>
      </w:r>
      <w:r w:rsidR="00032E41" w:rsidRPr="005A038A">
        <w:rPr>
          <w:rFonts w:ascii="Times New Roman" w:hAnsi="Times New Roman" w:cs="Times New Roman"/>
          <w:sz w:val="24"/>
          <w:szCs w:val="24"/>
        </w:rPr>
        <w:t xml:space="preserve">xt </w:t>
      </w:r>
      <w:r w:rsidRPr="005A038A">
        <w:rPr>
          <w:rFonts w:ascii="Times New Roman" w:hAnsi="Times New Roman" w:cs="Times New Roman"/>
          <w:sz w:val="24"/>
          <w:szCs w:val="24"/>
        </w:rPr>
        <w:t>Plan meets the Government’s broad policy agenda</w:t>
      </w:r>
    </w:p>
    <w:p w14:paraId="4A4A6F37" w14:textId="77777777" w:rsidR="008410D8" w:rsidRPr="005A038A" w:rsidRDefault="008410D8" w:rsidP="008410D8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Ensure that the Plan is produced within the agreed timeframe</w:t>
      </w:r>
    </w:p>
    <w:p w14:paraId="24997217" w14:textId="77777777" w:rsidR="008410D8" w:rsidRPr="005A038A" w:rsidRDefault="008410D8" w:rsidP="008410D8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Ensure that the necessary finances and technical support are available for the process</w:t>
      </w:r>
    </w:p>
    <w:p w14:paraId="2DBA9F6B" w14:textId="77777777" w:rsidR="008410D8" w:rsidRPr="005A038A" w:rsidRDefault="008410D8" w:rsidP="008410D8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Provide periodic update to HE The President</w:t>
      </w:r>
    </w:p>
    <w:p w14:paraId="6B829526" w14:textId="77777777" w:rsidR="008410D8" w:rsidRPr="005A038A" w:rsidRDefault="008410D8" w:rsidP="00B65EC2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before="240" w:after="24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The NOC will meet bi-weekly</w:t>
      </w:r>
    </w:p>
    <w:p w14:paraId="31C09D03" w14:textId="77777777" w:rsidR="00980700" w:rsidRPr="00B65EC2" w:rsidRDefault="00097887" w:rsidP="00B65EC2">
      <w:pPr>
        <w:pStyle w:val="ListParagraph"/>
        <w:tabs>
          <w:tab w:val="left" w:pos="360"/>
          <w:tab w:val="left" w:pos="540"/>
        </w:tabs>
        <w:spacing w:before="240" w:after="240" w:line="240" w:lineRule="auto"/>
        <w:ind w:left="0"/>
        <w:contextualSpacing w:val="0"/>
        <w:rPr>
          <w:rFonts w:ascii="Times New Roman" w:hAnsi="Times New Roman" w:cs="Times New Roman"/>
          <w:b/>
          <w:iCs/>
          <w:sz w:val="24"/>
          <w:szCs w:val="24"/>
        </w:rPr>
      </w:pPr>
      <w:r w:rsidRPr="00B65EC2">
        <w:rPr>
          <w:rFonts w:ascii="Times New Roman" w:hAnsi="Times New Roman" w:cs="Times New Roman"/>
          <w:b/>
          <w:iCs/>
          <w:sz w:val="24"/>
          <w:szCs w:val="24"/>
        </w:rPr>
        <w:t>B</w:t>
      </w:r>
      <w:r w:rsidR="000758E1" w:rsidRPr="00B65EC2">
        <w:rPr>
          <w:rFonts w:ascii="Times New Roman" w:hAnsi="Times New Roman" w:cs="Times New Roman"/>
          <w:b/>
          <w:iCs/>
          <w:sz w:val="24"/>
          <w:szCs w:val="24"/>
        </w:rPr>
        <w:t xml:space="preserve">.2. </w:t>
      </w:r>
      <w:r w:rsidR="00980700" w:rsidRPr="00B65EC2">
        <w:rPr>
          <w:rFonts w:ascii="Times New Roman" w:hAnsi="Times New Roman" w:cs="Times New Roman"/>
          <w:b/>
          <w:iCs/>
          <w:sz w:val="24"/>
          <w:szCs w:val="24"/>
        </w:rPr>
        <w:t>Core Technical Committee</w:t>
      </w:r>
      <w:r w:rsidR="000E5C0D" w:rsidRPr="00B65EC2">
        <w:rPr>
          <w:rFonts w:ascii="Times New Roman" w:hAnsi="Times New Roman" w:cs="Times New Roman"/>
          <w:b/>
          <w:iCs/>
          <w:sz w:val="24"/>
          <w:szCs w:val="24"/>
        </w:rPr>
        <w:t xml:space="preserve"> (CTC)</w:t>
      </w:r>
    </w:p>
    <w:p w14:paraId="45544B37" w14:textId="2B2D59AA" w:rsidR="005009A3" w:rsidRDefault="00980700" w:rsidP="00B65EC2">
      <w:pPr>
        <w:pStyle w:val="Heading1"/>
        <w:numPr>
          <w:ilvl w:val="0"/>
          <w:numId w:val="17"/>
        </w:numPr>
        <w:tabs>
          <w:tab w:val="left" w:pos="360"/>
        </w:tabs>
        <w:spacing w:before="240" w:after="240" w:line="240" w:lineRule="auto"/>
        <w:ind w:left="0" w:firstLin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The </w:t>
      </w:r>
      <w:r w:rsidR="00B11570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CTC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will be responsible for the </w:t>
      </w:r>
      <w:r w:rsidR="008419A5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day-to-day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activities </w:t>
      </w:r>
      <w:r w:rsidR="00A45ABD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of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developing the </w:t>
      </w:r>
      <w:r w:rsidR="00B11570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whole P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lan. </w:t>
      </w:r>
      <w:r w:rsidR="000758E1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This will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be chaired by the Development Secretary and co-chaired</w:t>
      </w:r>
      <w:r w:rsidR="00A45ABD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b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y the Financial Secretary</w:t>
      </w:r>
      <w:r w:rsidR="000758E1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</w:p>
    <w:p w14:paraId="4DD64FA0" w14:textId="77777777" w:rsidR="00A45ABD" w:rsidRPr="005A038A" w:rsidRDefault="00A45ABD" w:rsidP="00C1764F">
      <w:pPr>
        <w:tabs>
          <w:tab w:val="left" w:pos="360"/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038A">
        <w:rPr>
          <w:rFonts w:ascii="Times New Roman" w:hAnsi="Times New Roman" w:cs="Times New Roman"/>
          <w:sz w:val="24"/>
          <w:szCs w:val="24"/>
          <w:u w:val="single"/>
        </w:rPr>
        <w:t xml:space="preserve">Composition of Committee </w:t>
      </w:r>
    </w:p>
    <w:p w14:paraId="31B99461" w14:textId="77777777" w:rsidR="001D439D" w:rsidRPr="005A038A" w:rsidRDefault="00A45ABD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</w:t>
      </w:r>
      <w:r w:rsidR="001D439D" w:rsidRPr="005A038A">
        <w:rPr>
          <w:rFonts w:ascii="Times New Roman" w:hAnsi="Times New Roman" w:cs="Times New Roman"/>
          <w:sz w:val="24"/>
          <w:szCs w:val="24"/>
        </w:rPr>
        <w:t>o-Chairs:</w:t>
      </w:r>
    </w:p>
    <w:p w14:paraId="377E0C41" w14:textId="77777777" w:rsidR="00133F25" w:rsidRPr="005A038A" w:rsidRDefault="00A45ABD" w:rsidP="001D439D">
      <w:pPr>
        <w:pStyle w:val="ListParagraph"/>
        <w:numPr>
          <w:ilvl w:val="1"/>
          <w:numId w:val="28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133F25" w:rsidRPr="005A038A">
        <w:rPr>
          <w:rFonts w:ascii="Times New Roman" w:hAnsi="Times New Roman" w:cs="Times New Roman"/>
          <w:sz w:val="24"/>
          <w:szCs w:val="24"/>
        </w:rPr>
        <w:t>Secretary</w:t>
      </w:r>
    </w:p>
    <w:p w14:paraId="79A8EA3C" w14:textId="77777777" w:rsidR="00133F25" w:rsidRPr="005A038A" w:rsidRDefault="00133F25" w:rsidP="001D439D">
      <w:pPr>
        <w:pStyle w:val="ListParagraph"/>
        <w:numPr>
          <w:ilvl w:val="1"/>
          <w:numId w:val="28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Financial Secretary</w:t>
      </w:r>
    </w:p>
    <w:p w14:paraId="602EEAB8" w14:textId="70DF3A3B" w:rsidR="00133F25" w:rsidRPr="005A038A" w:rsidRDefault="00133F25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 xml:space="preserve">Director of Planning, </w:t>
      </w:r>
      <w:r w:rsidR="006F60C4" w:rsidRPr="005A038A">
        <w:rPr>
          <w:rFonts w:ascii="Times New Roman" w:hAnsi="Times New Roman" w:cs="Times New Roman"/>
          <w:sz w:val="24"/>
          <w:szCs w:val="24"/>
        </w:rPr>
        <w:t xml:space="preserve">Policy and Research </w:t>
      </w:r>
      <w:r w:rsidRPr="005A038A">
        <w:rPr>
          <w:rFonts w:ascii="Times New Roman" w:hAnsi="Times New Roman" w:cs="Times New Roman"/>
          <w:sz w:val="24"/>
          <w:szCs w:val="24"/>
        </w:rPr>
        <w:t>MoPED</w:t>
      </w:r>
    </w:p>
    <w:p w14:paraId="02EF767B" w14:textId="77777777" w:rsidR="00133F25" w:rsidRDefault="00133F25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Director of DACO, MoPED</w:t>
      </w:r>
    </w:p>
    <w:p w14:paraId="4F9C1675" w14:textId="16F5C763" w:rsidR="00D34058" w:rsidRPr="005A038A" w:rsidRDefault="00D34058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of NGO Affairs, MoPED</w:t>
      </w:r>
    </w:p>
    <w:p w14:paraId="37A0F3CC" w14:textId="77777777" w:rsidR="000E1523" w:rsidRPr="005A038A" w:rsidRDefault="000E1523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Director of PIMU, MoPED</w:t>
      </w:r>
    </w:p>
    <w:p w14:paraId="34B5ABE9" w14:textId="77777777" w:rsidR="00133F25" w:rsidRPr="005A038A" w:rsidRDefault="00BF3739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Chief Economist</w:t>
      </w:r>
      <w:r w:rsidR="00133F25" w:rsidRPr="005A038A">
        <w:rPr>
          <w:rFonts w:ascii="Times New Roman" w:hAnsi="Times New Roman" w:cs="Times New Roman"/>
          <w:sz w:val="24"/>
          <w:szCs w:val="24"/>
        </w:rPr>
        <w:t>, MoF</w:t>
      </w:r>
    </w:p>
    <w:p w14:paraId="3890C91C" w14:textId="77777777" w:rsidR="00980700" w:rsidRPr="005A038A" w:rsidRDefault="00980700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Representative from Statistics Sierra Leone</w:t>
      </w:r>
    </w:p>
    <w:p w14:paraId="25800B3E" w14:textId="77777777" w:rsidR="00980700" w:rsidRPr="005A038A" w:rsidRDefault="00980700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Representative from Bank of Sierra Leone</w:t>
      </w:r>
    </w:p>
    <w:p w14:paraId="3C3C1BB8" w14:textId="77777777" w:rsidR="00980700" w:rsidRPr="005A038A" w:rsidRDefault="00980700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 xml:space="preserve">Representative from the University </w:t>
      </w:r>
    </w:p>
    <w:p w14:paraId="690045A5" w14:textId="77777777" w:rsidR="00980700" w:rsidRPr="005A038A" w:rsidRDefault="00133F25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Representative</w:t>
      </w:r>
      <w:r w:rsidR="00980700" w:rsidRPr="005A038A">
        <w:rPr>
          <w:rFonts w:ascii="Times New Roman" w:hAnsi="Times New Roman" w:cs="Times New Roman"/>
          <w:sz w:val="24"/>
          <w:szCs w:val="24"/>
        </w:rPr>
        <w:t xml:space="preserve"> from Research Institutions</w:t>
      </w:r>
    </w:p>
    <w:p w14:paraId="4A7CC90C" w14:textId="77777777" w:rsidR="00133F25" w:rsidRPr="005A038A" w:rsidRDefault="00133F25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Multi Donor Budget Support Partners</w:t>
      </w:r>
      <w:r w:rsidR="000E1523" w:rsidRPr="005A038A">
        <w:rPr>
          <w:rFonts w:ascii="Times New Roman" w:hAnsi="Times New Roman" w:cs="Times New Roman"/>
          <w:sz w:val="24"/>
          <w:szCs w:val="24"/>
        </w:rPr>
        <w:t xml:space="preserve"> (WB/IMF, AfDB, EU, DfID)</w:t>
      </w:r>
    </w:p>
    <w:p w14:paraId="30399FBC" w14:textId="77777777" w:rsidR="000E1523" w:rsidRPr="005A038A" w:rsidRDefault="000E1523" w:rsidP="00905E5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Representative from UNDP</w:t>
      </w:r>
    </w:p>
    <w:p w14:paraId="2DB1C8FD" w14:textId="77777777" w:rsidR="00292E34" w:rsidRPr="005A038A" w:rsidRDefault="00292E34" w:rsidP="00C1764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87855A6" w14:textId="77777777" w:rsidR="000E1523" w:rsidRPr="005A038A" w:rsidRDefault="000E1523" w:rsidP="00C1764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A038A">
        <w:rPr>
          <w:rFonts w:ascii="Times New Roman" w:hAnsi="Times New Roman" w:cs="Times New Roman"/>
          <w:sz w:val="24"/>
          <w:szCs w:val="24"/>
          <w:u w:val="single"/>
        </w:rPr>
        <w:t>Function</w:t>
      </w:r>
      <w:r w:rsidR="00180EC5" w:rsidRPr="005A038A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A038A">
        <w:rPr>
          <w:rFonts w:ascii="Times New Roman" w:hAnsi="Times New Roman" w:cs="Times New Roman"/>
          <w:sz w:val="24"/>
          <w:szCs w:val="24"/>
          <w:u w:val="single"/>
        </w:rPr>
        <w:t xml:space="preserve"> of the Committee</w:t>
      </w:r>
    </w:p>
    <w:p w14:paraId="5B7A7C92" w14:textId="77777777" w:rsidR="00A45ABD" w:rsidRPr="005A038A" w:rsidRDefault="00A45ABD" w:rsidP="00A45ABD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Coordinate the plan formulation process</w:t>
      </w:r>
    </w:p>
    <w:p w14:paraId="0509E0E2" w14:textId="77777777" w:rsidR="009C6155" w:rsidRPr="005A038A" w:rsidRDefault="009C6155" w:rsidP="00A45ABD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Ensure that the SDGs and AU Agenda 2063 are integrated into the plan</w:t>
      </w:r>
    </w:p>
    <w:p w14:paraId="6704EA88" w14:textId="77777777" w:rsidR="00A45ABD" w:rsidRPr="005A038A" w:rsidRDefault="00A45ABD" w:rsidP="00A45ABD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Coordinate all national and regional consultations on the preparation process</w:t>
      </w:r>
    </w:p>
    <w:p w14:paraId="42A65898" w14:textId="66BA542D" w:rsidR="00A45ABD" w:rsidRPr="005A038A" w:rsidRDefault="00A45ABD" w:rsidP="00A45ABD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Ensure that</w:t>
      </w:r>
      <w:r w:rsidR="00F065EC" w:rsidRPr="005A038A">
        <w:rPr>
          <w:rFonts w:ascii="Times New Roman" w:hAnsi="Times New Roman" w:cs="Times New Roman"/>
          <w:sz w:val="24"/>
          <w:szCs w:val="24"/>
        </w:rPr>
        <w:t xml:space="preserve"> sector</w:t>
      </w:r>
      <w:r w:rsidRPr="005A038A">
        <w:rPr>
          <w:rFonts w:ascii="Times New Roman" w:hAnsi="Times New Roman" w:cs="Times New Roman"/>
          <w:sz w:val="24"/>
          <w:szCs w:val="24"/>
        </w:rPr>
        <w:t xml:space="preserve"> submissions are properly aligned to avoid contradictions</w:t>
      </w:r>
    </w:p>
    <w:p w14:paraId="02A19C5C" w14:textId="77777777" w:rsidR="00A45ABD" w:rsidRPr="005A038A" w:rsidRDefault="00A45ABD" w:rsidP="00A45ABD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Will meet weekly</w:t>
      </w:r>
    </w:p>
    <w:p w14:paraId="0CF8206F" w14:textId="77777777" w:rsidR="00A45ABD" w:rsidRPr="005A038A" w:rsidRDefault="00A45ABD" w:rsidP="00A45ABD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Provide regular briefing to the NOC</w:t>
      </w:r>
    </w:p>
    <w:p w14:paraId="2600FFD8" w14:textId="77777777" w:rsidR="00A954AF" w:rsidRPr="005A038A" w:rsidRDefault="00A954AF" w:rsidP="00A45ABD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Provision of technical assistance and guidance to the Cluster Working Groups</w:t>
      </w:r>
    </w:p>
    <w:p w14:paraId="0F63D0D0" w14:textId="588C61BC" w:rsidR="00A45ABD" w:rsidRPr="005A038A" w:rsidRDefault="00A45ABD" w:rsidP="00A45ABD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 xml:space="preserve">Ensure production of </w:t>
      </w:r>
      <w:r w:rsidR="00F065EC" w:rsidRPr="005A038A">
        <w:rPr>
          <w:rFonts w:ascii="Times New Roman" w:hAnsi="Times New Roman" w:cs="Times New Roman"/>
          <w:sz w:val="24"/>
          <w:szCs w:val="24"/>
        </w:rPr>
        <w:t xml:space="preserve">the </w:t>
      </w:r>
      <w:r w:rsidRPr="005A038A">
        <w:rPr>
          <w:rFonts w:ascii="Times New Roman" w:hAnsi="Times New Roman" w:cs="Times New Roman"/>
          <w:sz w:val="24"/>
          <w:szCs w:val="24"/>
        </w:rPr>
        <w:t xml:space="preserve">final National Development Plan </w:t>
      </w:r>
    </w:p>
    <w:p w14:paraId="034E6D82" w14:textId="77777777" w:rsidR="00A45ABD" w:rsidRPr="005A038A" w:rsidRDefault="00A45ABD" w:rsidP="00A45ABD">
      <w:pPr>
        <w:pStyle w:val="ListParagraph"/>
        <w:tabs>
          <w:tab w:val="left" w:pos="360"/>
          <w:tab w:val="left" w:pos="540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36A2F9" w14:textId="77777777" w:rsidR="006015FD" w:rsidRPr="00647FDA" w:rsidRDefault="00097887" w:rsidP="00647FDA">
      <w:pPr>
        <w:pStyle w:val="ListParagraph"/>
        <w:tabs>
          <w:tab w:val="left" w:pos="360"/>
          <w:tab w:val="left" w:pos="540"/>
        </w:tabs>
        <w:spacing w:after="0" w:line="240" w:lineRule="auto"/>
        <w:ind w:left="0"/>
        <w:contextualSpacing w:val="0"/>
        <w:rPr>
          <w:rFonts w:ascii="Times New Roman" w:hAnsi="Times New Roman" w:cs="Times New Roman"/>
          <w:b/>
          <w:iCs/>
          <w:sz w:val="24"/>
          <w:szCs w:val="24"/>
        </w:rPr>
      </w:pPr>
      <w:r w:rsidRPr="00647FDA">
        <w:rPr>
          <w:rFonts w:ascii="Times New Roman" w:hAnsi="Times New Roman" w:cs="Times New Roman"/>
          <w:b/>
          <w:iCs/>
          <w:sz w:val="24"/>
          <w:szCs w:val="24"/>
        </w:rPr>
        <w:t>B</w:t>
      </w:r>
      <w:r w:rsidR="006015FD" w:rsidRPr="00647FDA">
        <w:rPr>
          <w:rFonts w:ascii="Times New Roman" w:hAnsi="Times New Roman" w:cs="Times New Roman"/>
          <w:b/>
          <w:iCs/>
          <w:sz w:val="24"/>
          <w:szCs w:val="24"/>
        </w:rPr>
        <w:t>.3</w:t>
      </w:r>
      <w:r w:rsidR="002F01E6" w:rsidRPr="00647FD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015FD" w:rsidRPr="00647FDA">
        <w:rPr>
          <w:rFonts w:ascii="Times New Roman" w:hAnsi="Times New Roman" w:cs="Times New Roman"/>
          <w:b/>
          <w:iCs/>
          <w:sz w:val="24"/>
          <w:szCs w:val="24"/>
        </w:rPr>
        <w:t>Cluster Working Groups (CWG)</w:t>
      </w:r>
    </w:p>
    <w:p w14:paraId="4137D460" w14:textId="77777777" w:rsidR="00743866" w:rsidRPr="005A038A" w:rsidRDefault="00743866" w:rsidP="00905E54">
      <w:pPr>
        <w:pStyle w:val="ListParagraph"/>
        <w:tabs>
          <w:tab w:val="left" w:pos="360"/>
          <w:tab w:val="left" w:pos="54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16E1AE" w14:textId="7B51A2CE" w:rsidR="00080AA5" w:rsidRPr="005A038A" w:rsidRDefault="006015FD" w:rsidP="0092435E">
      <w:pPr>
        <w:pStyle w:val="Heading1"/>
        <w:numPr>
          <w:ilvl w:val="0"/>
          <w:numId w:val="17"/>
        </w:numPr>
        <w:tabs>
          <w:tab w:val="left" w:pos="360"/>
        </w:tabs>
        <w:spacing w:before="0" w:after="120" w:line="240" w:lineRule="auto"/>
        <w:ind w:left="0" w:firstLin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These </w:t>
      </w:r>
      <w:r w:rsidR="000E1523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Groups </w:t>
      </w:r>
      <w:r w:rsidR="00743866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will be</w:t>
      </w:r>
      <w:r w:rsidR="000E1523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constituted </w:t>
      </w:r>
      <w:r w:rsidR="002E2144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from broad </w:t>
      </w:r>
      <w:r w:rsidR="000E1523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policy clusters </w:t>
      </w:r>
      <w:r w:rsidR="002E2144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proposed for t</w:t>
      </w:r>
      <w:r w:rsidR="000E1523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he new </w:t>
      </w:r>
      <w:r w:rsidR="00743866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MTNDP</w:t>
      </w:r>
      <w:r w:rsidR="000E1523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 under which there will be sub-clusters</w:t>
      </w:r>
      <w:r w:rsidR="002E2144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  <w:r w:rsidR="00385B15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14:paraId="1533EC17" w14:textId="77777777" w:rsidR="00472D98" w:rsidRPr="005A038A" w:rsidRDefault="00472D98" w:rsidP="00472D98">
      <w:pPr>
        <w:tabs>
          <w:tab w:val="left" w:pos="360"/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038A">
        <w:rPr>
          <w:rFonts w:ascii="Times New Roman" w:hAnsi="Times New Roman" w:cs="Times New Roman"/>
          <w:sz w:val="24"/>
          <w:szCs w:val="24"/>
          <w:u w:val="single"/>
        </w:rPr>
        <w:t xml:space="preserve">Composition of CWGs </w:t>
      </w:r>
    </w:p>
    <w:p w14:paraId="03F4E55B" w14:textId="77777777" w:rsidR="00472D98" w:rsidRPr="005A038A" w:rsidRDefault="00EF59B9" w:rsidP="00472D98">
      <w:pPr>
        <w:pStyle w:val="ListParagraph"/>
        <w:numPr>
          <w:ilvl w:val="0"/>
          <w:numId w:val="21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lastRenderedPageBreak/>
        <w:t>Co-Chairs</w:t>
      </w:r>
      <w:r w:rsidR="00472D98" w:rsidRPr="005A038A">
        <w:rPr>
          <w:rFonts w:ascii="Times New Roman" w:hAnsi="Times New Roman" w:cs="Times New Roman"/>
          <w:sz w:val="24"/>
          <w:szCs w:val="24"/>
        </w:rPr>
        <w:t xml:space="preserve">: </w:t>
      </w:r>
      <w:r w:rsidRPr="005A038A">
        <w:rPr>
          <w:rFonts w:ascii="Times New Roman" w:hAnsi="Times New Roman" w:cs="Times New Roman"/>
          <w:sz w:val="24"/>
          <w:szCs w:val="24"/>
        </w:rPr>
        <w:t>Representatives from relevant MDAs</w:t>
      </w:r>
      <w:r w:rsidR="00472D98" w:rsidRPr="005A03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F93F8" w14:textId="20C03B2E" w:rsidR="00472D98" w:rsidRPr="005A038A" w:rsidRDefault="00743866" w:rsidP="00472D98">
      <w:pPr>
        <w:pStyle w:val="ListParagraph"/>
        <w:numPr>
          <w:ilvl w:val="0"/>
          <w:numId w:val="21"/>
        </w:numPr>
        <w:tabs>
          <w:tab w:val="left" w:pos="360"/>
          <w:tab w:val="left" w:pos="540"/>
        </w:tabs>
        <w:spacing w:after="0" w:line="24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M</w:t>
      </w:r>
      <w:r w:rsidR="00472D98" w:rsidRPr="005A038A">
        <w:rPr>
          <w:rFonts w:ascii="Times New Roman" w:hAnsi="Times New Roman" w:cs="Times New Roman"/>
          <w:sz w:val="24"/>
          <w:szCs w:val="24"/>
        </w:rPr>
        <w:t xml:space="preserve">embers of the Core Technical Committee </w:t>
      </w:r>
    </w:p>
    <w:p w14:paraId="21AC8EFA" w14:textId="693F948F" w:rsidR="00472D98" w:rsidRPr="005A038A" w:rsidRDefault="00472D98" w:rsidP="00472D98">
      <w:pPr>
        <w:pStyle w:val="ListParagraph"/>
        <w:numPr>
          <w:ilvl w:val="0"/>
          <w:numId w:val="21"/>
        </w:numPr>
        <w:tabs>
          <w:tab w:val="left" w:pos="360"/>
          <w:tab w:val="left" w:pos="540"/>
        </w:tabs>
        <w:spacing w:after="120" w:line="24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Members of the relevant Sub-Cluster/Sector Working Groups</w:t>
      </w:r>
      <w:r w:rsidR="00743866" w:rsidRPr="005A038A">
        <w:rPr>
          <w:rFonts w:ascii="Times New Roman" w:hAnsi="Times New Roman" w:cs="Times New Roman"/>
          <w:sz w:val="24"/>
          <w:szCs w:val="24"/>
        </w:rPr>
        <w:t xml:space="preserve"> discussed below</w:t>
      </w:r>
    </w:p>
    <w:p w14:paraId="73F5C64A" w14:textId="77777777" w:rsidR="00472D98" w:rsidRPr="005A038A" w:rsidRDefault="00472D98" w:rsidP="00472D9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A038A">
        <w:rPr>
          <w:rFonts w:ascii="Times New Roman" w:hAnsi="Times New Roman" w:cs="Times New Roman"/>
          <w:sz w:val="24"/>
          <w:szCs w:val="24"/>
          <w:u w:val="single"/>
        </w:rPr>
        <w:t>Functions of the CWGs</w:t>
      </w:r>
    </w:p>
    <w:p w14:paraId="36C4EAF0" w14:textId="251DE3D7" w:rsidR="00472D98" w:rsidRPr="005A038A" w:rsidRDefault="00743866" w:rsidP="00472D98">
      <w:pPr>
        <w:pStyle w:val="ListParagraph"/>
        <w:numPr>
          <w:ilvl w:val="0"/>
          <w:numId w:val="21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 xml:space="preserve">Facilitate preparation of </w:t>
      </w:r>
      <w:r w:rsidR="00472D98" w:rsidRPr="005A038A">
        <w:rPr>
          <w:rFonts w:ascii="Times New Roman" w:hAnsi="Times New Roman" w:cs="Times New Roman"/>
          <w:sz w:val="24"/>
          <w:szCs w:val="24"/>
        </w:rPr>
        <w:t xml:space="preserve">sub-cluster/sector policy papers </w:t>
      </w:r>
    </w:p>
    <w:p w14:paraId="72FA92B8" w14:textId="77777777" w:rsidR="00C06FE6" w:rsidRDefault="00743866" w:rsidP="00C06FE6">
      <w:pPr>
        <w:pStyle w:val="ListParagraph"/>
        <w:numPr>
          <w:ilvl w:val="0"/>
          <w:numId w:val="21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Ensure that writing template is followed in the preparation of sub-cluster/sector policy paper</w:t>
      </w:r>
      <w:r w:rsidR="00C06F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5BBF3" w14:textId="3E984778" w:rsidR="00AD5FF1" w:rsidRPr="00C06FE6" w:rsidRDefault="00472D98" w:rsidP="00C06FE6">
      <w:pPr>
        <w:pStyle w:val="ListParagraph"/>
        <w:numPr>
          <w:ilvl w:val="0"/>
          <w:numId w:val="21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FE6">
        <w:rPr>
          <w:rFonts w:ascii="Times New Roman" w:hAnsi="Times New Roman" w:cs="Times New Roman"/>
          <w:sz w:val="24"/>
          <w:szCs w:val="24"/>
        </w:rPr>
        <w:t>Collate</w:t>
      </w:r>
      <w:r w:rsidR="00743866" w:rsidRPr="00C06FE6">
        <w:rPr>
          <w:rFonts w:ascii="Times New Roman" w:hAnsi="Times New Roman" w:cs="Times New Roman"/>
          <w:sz w:val="24"/>
          <w:szCs w:val="24"/>
        </w:rPr>
        <w:t xml:space="preserve"> and review</w:t>
      </w:r>
      <w:r w:rsidRPr="00C06FE6">
        <w:rPr>
          <w:rFonts w:ascii="Times New Roman" w:hAnsi="Times New Roman" w:cs="Times New Roman"/>
          <w:sz w:val="24"/>
          <w:szCs w:val="24"/>
        </w:rPr>
        <w:t xml:space="preserve"> sub-cluster/sector policy papers </w:t>
      </w:r>
    </w:p>
    <w:p w14:paraId="574C5449" w14:textId="63270686" w:rsidR="0075298C" w:rsidRPr="00B02E79" w:rsidRDefault="00097887" w:rsidP="00647FDA">
      <w:pPr>
        <w:tabs>
          <w:tab w:val="left" w:pos="360"/>
          <w:tab w:val="left" w:pos="540"/>
        </w:tabs>
        <w:spacing w:before="240" w:after="24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B02E79">
        <w:rPr>
          <w:rFonts w:ascii="Times New Roman" w:hAnsi="Times New Roman" w:cs="Times New Roman"/>
          <w:b/>
          <w:iCs/>
          <w:sz w:val="24"/>
          <w:szCs w:val="24"/>
        </w:rPr>
        <w:t>B</w:t>
      </w:r>
      <w:r w:rsidR="0075298C" w:rsidRPr="00B02E79">
        <w:rPr>
          <w:rFonts w:ascii="Times New Roman" w:hAnsi="Times New Roman" w:cs="Times New Roman"/>
          <w:b/>
          <w:iCs/>
          <w:sz w:val="24"/>
          <w:szCs w:val="24"/>
        </w:rPr>
        <w:t>.4</w:t>
      </w:r>
      <w:r w:rsidR="008A5D26" w:rsidRPr="00B02E7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EF59B9" w:rsidRPr="00B02E79">
        <w:rPr>
          <w:rFonts w:ascii="Times New Roman" w:hAnsi="Times New Roman" w:cs="Times New Roman"/>
          <w:b/>
          <w:iCs/>
          <w:sz w:val="24"/>
          <w:szCs w:val="24"/>
        </w:rPr>
        <w:t>Sub-Cluster/</w:t>
      </w:r>
      <w:r w:rsidR="0075298C" w:rsidRPr="00B02E79">
        <w:rPr>
          <w:rFonts w:ascii="Times New Roman" w:hAnsi="Times New Roman" w:cs="Times New Roman"/>
          <w:b/>
          <w:iCs/>
          <w:sz w:val="24"/>
          <w:szCs w:val="24"/>
        </w:rPr>
        <w:t>Sector Working Groups</w:t>
      </w:r>
    </w:p>
    <w:p w14:paraId="264A4AC4" w14:textId="77777777" w:rsidR="0075298C" w:rsidRPr="005A038A" w:rsidRDefault="00BD3EF1" w:rsidP="00647FDA">
      <w:pPr>
        <w:pStyle w:val="Heading1"/>
        <w:numPr>
          <w:ilvl w:val="0"/>
          <w:numId w:val="17"/>
        </w:numPr>
        <w:tabs>
          <w:tab w:val="left" w:pos="360"/>
        </w:tabs>
        <w:spacing w:before="240" w:after="240" w:line="240" w:lineRule="auto"/>
        <w:ind w:left="0" w:firstLin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Sector Working Groups (SWGs) are technical working forums </w:t>
      </w:r>
      <w:r w:rsidR="008A5D26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where development issues taking place at MDA level are discussed. </w:t>
      </w:r>
      <w:r w:rsidR="0075298C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The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SWGs </w:t>
      </w:r>
      <w:r w:rsidR="0075298C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will provid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</w:t>
      </w:r>
      <w:r w:rsidR="0075298C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relevant sector information to the Core Technical Committee for writing the National Plan through </w:t>
      </w:r>
      <w:r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the </w:t>
      </w:r>
      <w:r w:rsidR="0075298C" w:rsidRPr="005A038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Cluster Working Groups. </w:t>
      </w:r>
    </w:p>
    <w:p w14:paraId="0B22F74E" w14:textId="77777777" w:rsidR="000C06E5" w:rsidRPr="005A038A" w:rsidRDefault="000C06E5" w:rsidP="000C06E5">
      <w:pPr>
        <w:tabs>
          <w:tab w:val="left" w:pos="360"/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038A">
        <w:rPr>
          <w:rFonts w:ascii="Times New Roman" w:hAnsi="Times New Roman" w:cs="Times New Roman"/>
          <w:sz w:val="24"/>
          <w:szCs w:val="24"/>
          <w:u w:val="single"/>
        </w:rPr>
        <w:t xml:space="preserve">Composition of </w:t>
      </w:r>
      <w:r w:rsidR="00AA1437" w:rsidRPr="005A038A">
        <w:rPr>
          <w:rFonts w:ascii="Times New Roman" w:hAnsi="Times New Roman" w:cs="Times New Roman"/>
          <w:sz w:val="24"/>
          <w:szCs w:val="24"/>
          <w:u w:val="single"/>
        </w:rPr>
        <w:t>SWGs</w:t>
      </w:r>
    </w:p>
    <w:p w14:paraId="5776245B" w14:textId="23DA0537" w:rsidR="003B4295" w:rsidRPr="005A038A" w:rsidRDefault="000C06E5" w:rsidP="003B4295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Chair: Relevant MDA professional</w:t>
      </w:r>
      <w:r w:rsidR="00743866" w:rsidRPr="005A038A">
        <w:rPr>
          <w:rFonts w:ascii="Times New Roman" w:hAnsi="Times New Roman" w:cs="Times New Roman"/>
          <w:sz w:val="24"/>
          <w:szCs w:val="24"/>
        </w:rPr>
        <w:t>s</w:t>
      </w:r>
    </w:p>
    <w:p w14:paraId="6A5D99A9" w14:textId="7FB02720" w:rsidR="000C06E5" w:rsidRPr="005A038A" w:rsidRDefault="000C06E5" w:rsidP="003B4295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Chairperson of the relevant CWG</w:t>
      </w:r>
      <w:r w:rsidR="00743866" w:rsidRPr="005A038A">
        <w:rPr>
          <w:rFonts w:ascii="Times New Roman" w:hAnsi="Times New Roman" w:cs="Times New Roman"/>
          <w:sz w:val="24"/>
          <w:szCs w:val="24"/>
        </w:rPr>
        <w:t>s</w:t>
      </w:r>
    </w:p>
    <w:p w14:paraId="23DCEA19" w14:textId="7F9E6BAB" w:rsidR="000C06E5" w:rsidRPr="005A038A" w:rsidRDefault="000C06E5" w:rsidP="000C06E5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ind w:left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Relevant reps from MDA</w:t>
      </w:r>
      <w:r w:rsidR="00743866" w:rsidRPr="005A038A">
        <w:rPr>
          <w:rFonts w:ascii="Times New Roman" w:hAnsi="Times New Roman" w:cs="Times New Roman"/>
          <w:sz w:val="24"/>
          <w:szCs w:val="24"/>
        </w:rPr>
        <w:t xml:space="preserve">s, </w:t>
      </w:r>
      <w:r w:rsidRPr="005A038A">
        <w:rPr>
          <w:rFonts w:ascii="Times New Roman" w:hAnsi="Times New Roman" w:cs="Times New Roman"/>
          <w:sz w:val="24"/>
          <w:szCs w:val="24"/>
        </w:rPr>
        <w:t>CSOs and DPs</w:t>
      </w:r>
    </w:p>
    <w:p w14:paraId="6D0D84AA" w14:textId="77777777" w:rsidR="005B4ED8" w:rsidRPr="005A038A" w:rsidRDefault="005B4ED8" w:rsidP="005B4ED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A038A">
        <w:rPr>
          <w:rFonts w:ascii="Times New Roman" w:hAnsi="Times New Roman" w:cs="Times New Roman"/>
          <w:sz w:val="24"/>
          <w:szCs w:val="24"/>
          <w:u w:val="single"/>
        </w:rPr>
        <w:t xml:space="preserve">Functions of the </w:t>
      </w:r>
      <w:r w:rsidR="00472D98" w:rsidRPr="005A038A">
        <w:rPr>
          <w:rFonts w:ascii="Times New Roman" w:hAnsi="Times New Roman" w:cs="Times New Roman"/>
          <w:sz w:val="24"/>
          <w:szCs w:val="24"/>
          <w:u w:val="single"/>
        </w:rPr>
        <w:t>SWGs</w:t>
      </w:r>
    </w:p>
    <w:p w14:paraId="3AA767D1" w14:textId="77777777" w:rsidR="005B4ED8" w:rsidRPr="005A038A" w:rsidRDefault="003B4295" w:rsidP="005B4ED8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Collect all relevant sector data, including existing policies, projects and programmes</w:t>
      </w:r>
    </w:p>
    <w:p w14:paraId="434692B8" w14:textId="77777777" w:rsidR="00353A45" w:rsidRDefault="003B4295" w:rsidP="003B4295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Write sector policy papers</w:t>
      </w:r>
      <w:r w:rsidR="00472D98" w:rsidRPr="005A038A">
        <w:rPr>
          <w:rFonts w:ascii="Times New Roman" w:hAnsi="Times New Roman" w:cs="Times New Roman"/>
          <w:sz w:val="24"/>
          <w:szCs w:val="24"/>
        </w:rPr>
        <w:t xml:space="preserve"> </w:t>
      </w:r>
      <w:r w:rsidRPr="005A038A">
        <w:rPr>
          <w:rFonts w:ascii="Times New Roman" w:hAnsi="Times New Roman" w:cs="Times New Roman"/>
          <w:sz w:val="24"/>
          <w:szCs w:val="24"/>
        </w:rPr>
        <w:t xml:space="preserve">for submission to the </w:t>
      </w:r>
      <w:r w:rsidR="005B4ED8" w:rsidRPr="005A038A">
        <w:rPr>
          <w:rFonts w:ascii="Times New Roman" w:hAnsi="Times New Roman" w:cs="Times New Roman"/>
          <w:sz w:val="24"/>
          <w:szCs w:val="24"/>
        </w:rPr>
        <w:t>CTC</w:t>
      </w:r>
      <w:r w:rsidR="00C36BBB" w:rsidRPr="005A038A">
        <w:rPr>
          <w:rFonts w:ascii="Times New Roman" w:hAnsi="Times New Roman" w:cs="Times New Roman"/>
          <w:sz w:val="24"/>
          <w:szCs w:val="24"/>
        </w:rPr>
        <w:t>/CWG</w:t>
      </w:r>
      <w:r w:rsidR="005B4ED8" w:rsidRPr="005A038A">
        <w:rPr>
          <w:rFonts w:ascii="Times New Roman" w:hAnsi="Times New Roman" w:cs="Times New Roman"/>
          <w:sz w:val="24"/>
          <w:szCs w:val="24"/>
        </w:rPr>
        <w:t>, f</w:t>
      </w:r>
      <w:r w:rsidRPr="005A038A">
        <w:rPr>
          <w:rFonts w:ascii="Times New Roman" w:hAnsi="Times New Roman" w:cs="Times New Roman"/>
          <w:sz w:val="24"/>
          <w:szCs w:val="24"/>
        </w:rPr>
        <w:t>ollow</w:t>
      </w:r>
      <w:r w:rsidR="00EF59B9" w:rsidRPr="005A038A">
        <w:rPr>
          <w:rFonts w:ascii="Times New Roman" w:hAnsi="Times New Roman" w:cs="Times New Roman"/>
          <w:sz w:val="24"/>
          <w:szCs w:val="24"/>
        </w:rPr>
        <w:t>ing</w:t>
      </w:r>
      <w:r w:rsidRPr="005A038A">
        <w:rPr>
          <w:rFonts w:ascii="Times New Roman" w:hAnsi="Times New Roman" w:cs="Times New Roman"/>
          <w:sz w:val="24"/>
          <w:szCs w:val="24"/>
        </w:rPr>
        <w:t xml:space="preserve"> writing </w:t>
      </w:r>
      <w:r w:rsidR="005B4ED8" w:rsidRPr="005A038A">
        <w:rPr>
          <w:rFonts w:ascii="Times New Roman" w:hAnsi="Times New Roman" w:cs="Times New Roman"/>
          <w:sz w:val="24"/>
          <w:szCs w:val="24"/>
        </w:rPr>
        <w:t>template</w:t>
      </w:r>
    </w:p>
    <w:p w14:paraId="5A8510C0" w14:textId="77777777" w:rsidR="00E53DAF" w:rsidRPr="005A038A" w:rsidRDefault="00E53DAF" w:rsidP="00E53DAF">
      <w:pPr>
        <w:pStyle w:val="ListParagraph"/>
        <w:tabs>
          <w:tab w:val="left" w:pos="360"/>
          <w:tab w:val="left" w:pos="540"/>
        </w:tabs>
        <w:spacing w:after="12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A698A54" w14:textId="6B49548B" w:rsidR="005A038A" w:rsidRPr="00B02E79" w:rsidRDefault="00E53DAF" w:rsidP="00B02E79">
      <w:pPr>
        <w:tabs>
          <w:tab w:val="left" w:pos="360"/>
          <w:tab w:val="left" w:pos="540"/>
        </w:tabs>
        <w:spacing w:after="24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bookmarkStart w:id="1" w:name="_Toc514862127"/>
      <w:r w:rsidRPr="00B02E79">
        <w:rPr>
          <w:rFonts w:ascii="Times New Roman" w:hAnsi="Times New Roman" w:cs="Times New Roman"/>
          <w:b/>
          <w:iCs/>
          <w:sz w:val="24"/>
          <w:szCs w:val="24"/>
        </w:rPr>
        <w:t>B.5 District Development Coordination Committee</w:t>
      </w:r>
      <w:r w:rsidR="00252799" w:rsidRPr="00B02E79">
        <w:rPr>
          <w:rFonts w:ascii="Times New Roman" w:hAnsi="Times New Roman" w:cs="Times New Roman"/>
          <w:b/>
          <w:iCs/>
          <w:sz w:val="24"/>
          <w:szCs w:val="24"/>
        </w:rPr>
        <w:t>s</w:t>
      </w:r>
    </w:p>
    <w:p w14:paraId="6930C27A" w14:textId="4C21BA61" w:rsidR="00E53DAF" w:rsidRPr="00252799" w:rsidRDefault="00252799" w:rsidP="00AE382E">
      <w:pPr>
        <w:tabs>
          <w:tab w:val="left" w:pos="360"/>
          <w:tab w:val="left" w:pos="540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committees will facilitate the identification of district priorities and support the consultation of stakeholders at district/community level within the framework of the people’s planning process model commonly referred to as the Wan Fambul Framework.</w:t>
      </w:r>
    </w:p>
    <w:p w14:paraId="057775DD" w14:textId="3D9C0D45" w:rsidR="00DE0481" w:rsidRPr="005A038A" w:rsidRDefault="00AE382E" w:rsidP="008056CE">
      <w:pPr>
        <w:shd w:val="clear" w:color="auto" w:fill="F2DBDB" w:themeFill="accent2" w:themeFillTint="33"/>
        <w:tabs>
          <w:tab w:val="left" w:pos="360"/>
          <w:tab w:val="left" w:pos="540"/>
        </w:tabs>
        <w:spacing w:before="240" w:after="24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C. </w:t>
      </w:r>
      <w:r w:rsidR="005A038A" w:rsidRPr="005A038A">
        <w:rPr>
          <w:rFonts w:ascii="Times New Roman" w:hAnsi="Times New Roman" w:cs="Times New Roman"/>
          <w:b/>
          <w:iCs/>
          <w:sz w:val="24"/>
          <w:szCs w:val="24"/>
        </w:rPr>
        <w:t xml:space="preserve">INFORMATION GATHERING AND </w:t>
      </w:r>
      <w:r w:rsidR="005A038A">
        <w:rPr>
          <w:rFonts w:ascii="Times New Roman" w:hAnsi="Times New Roman" w:cs="Times New Roman"/>
          <w:b/>
          <w:iCs/>
          <w:sz w:val="24"/>
          <w:szCs w:val="24"/>
        </w:rPr>
        <w:t xml:space="preserve">NATIONWIDE </w:t>
      </w:r>
      <w:r w:rsidR="005A038A" w:rsidRPr="005A038A">
        <w:rPr>
          <w:rFonts w:ascii="Times New Roman" w:hAnsi="Times New Roman" w:cs="Times New Roman"/>
          <w:b/>
          <w:iCs/>
          <w:sz w:val="24"/>
          <w:szCs w:val="24"/>
        </w:rPr>
        <w:t>CONSULTATION</w:t>
      </w:r>
    </w:p>
    <w:p w14:paraId="5FCCBFB1" w14:textId="580DDE18" w:rsidR="005A038A" w:rsidRPr="00C100BD" w:rsidRDefault="005A038A" w:rsidP="00AE382E">
      <w:pPr>
        <w:pStyle w:val="ListParagraph"/>
        <w:numPr>
          <w:ilvl w:val="0"/>
          <w:numId w:val="17"/>
        </w:numPr>
        <w:tabs>
          <w:tab w:val="left" w:pos="426"/>
        </w:tabs>
        <w:spacing w:before="240" w:after="24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100BD">
        <w:rPr>
          <w:rFonts w:ascii="Times New Roman" w:hAnsi="Times New Roman" w:cs="Times New Roman"/>
          <w:sz w:val="24"/>
          <w:szCs w:val="24"/>
        </w:rPr>
        <w:t>The plan formulation process will involve two key sta</w:t>
      </w:r>
      <w:r w:rsidR="00547093">
        <w:rPr>
          <w:rFonts w:ascii="Times New Roman" w:hAnsi="Times New Roman" w:cs="Times New Roman"/>
          <w:sz w:val="24"/>
          <w:szCs w:val="24"/>
        </w:rPr>
        <w:t>g</w:t>
      </w:r>
      <w:r w:rsidRPr="00C100BD">
        <w:rPr>
          <w:rFonts w:ascii="Times New Roman" w:hAnsi="Times New Roman" w:cs="Times New Roman"/>
          <w:sz w:val="24"/>
          <w:szCs w:val="24"/>
        </w:rPr>
        <w:t xml:space="preserve">es: a) </w:t>
      </w:r>
      <w:r w:rsidR="00547093">
        <w:rPr>
          <w:rFonts w:ascii="Times New Roman" w:hAnsi="Times New Roman" w:cs="Times New Roman"/>
          <w:sz w:val="24"/>
          <w:szCs w:val="24"/>
        </w:rPr>
        <w:t>d</w:t>
      </w:r>
      <w:r w:rsidRPr="00C100BD">
        <w:rPr>
          <w:rFonts w:ascii="Times New Roman" w:hAnsi="Times New Roman" w:cs="Times New Roman"/>
          <w:sz w:val="24"/>
          <w:szCs w:val="24"/>
        </w:rPr>
        <w:t>etermining background strategic direction of the plan</w:t>
      </w:r>
      <w:r w:rsidR="00505971" w:rsidRPr="00C100BD">
        <w:rPr>
          <w:rFonts w:ascii="Times New Roman" w:hAnsi="Times New Roman" w:cs="Times New Roman"/>
          <w:sz w:val="24"/>
          <w:szCs w:val="24"/>
        </w:rPr>
        <w:t>; and b) general stakeholder consultation</w:t>
      </w:r>
      <w:r w:rsidR="00547093">
        <w:rPr>
          <w:rFonts w:ascii="Times New Roman" w:hAnsi="Times New Roman" w:cs="Times New Roman"/>
          <w:sz w:val="24"/>
          <w:szCs w:val="24"/>
        </w:rPr>
        <w:t>s</w:t>
      </w:r>
      <w:r w:rsidR="00505971" w:rsidRPr="00C100BD">
        <w:rPr>
          <w:rFonts w:ascii="Times New Roman" w:hAnsi="Times New Roman" w:cs="Times New Roman"/>
          <w:sz w:val="24"/>
          <w:szCs w:val="24"/>
        </w:rPr>
        <w:t>.</w:t>
      </w:r>
    </w:p>
    <w:p w14:paraId="4EA18C3E" w14:textId="3B54C7B4" w:rsidR="00505971" w:rsidRDefault="008056CE" w:rsidP="00B02E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5E654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505971">
        <w:rPr>
          <w:rFonts w:ascii="Times New Roman" w:hAnsi="Times New Roman" w:cs="Times New Roman"/>
          <w:b/>
          <w:sz w:val="24"/>
          <w:szCs w:val="24"/>
        </w:rPr>
        <w:t>Determining background strategic direction of the plan</w:t>
      </w:r>
    </w:p>
    <w:p w14:paraId="6201C277" w14:textId="1B65FB54" w:rsidR="00505971" w:rsidRPr="00C100BD" w:rsidRDefault="00505971" w:rsidP="00C100BD">
      <w:pPr>
        <w:pStyle w:val="ListParagraph"/>
        <w:numPr>
          <w:ilvl w:val="0"/>
          <w:numId w:val="17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00BD">
        <w:rPr>
          <w:rFonts w:ascii="Times New Roman" w:hAnsi="Times New Roman" w:cs="Times New Roman"/>
          <w:sz w:val="24"/>
          <w:szCs w:val="24"/>
        </w:rPr>
        <w:t>This involv</w:t>
      </w:r>
      <w:r w:rsidR="00547093">
        <w:rPr>
          <w:rFonts w:ascii="Times New Roman" w:hAnsi="Times New Roman" w:cs="Times New Roman"/>
          <w:sz w:val="24"/>
          <w:szCs w:val="24"/>
        </w:rPr>
        <w:t>es</w:t>
      </w:r>
      <w:r w:rsidRPr="00C100BD">
        <w:rPr>
          <w:rFonts w:ascii="Times New Roman" w:hAnsi="Times New Roman" w:cs="Times New Roman"/>
          <w:sz w:val="24"/>
          <w:szCs w:val="24"/>
        </w:rPr>
        <w:t xml:space="preserve"> firming up the concept note on the successor plan, drawing from the following information sources:</w:t>
      </w:r>
    </w:p>
    <w:p w14:paraId="775B83D9" w14:textId="5284EBB5" w:rsidR="00505971" w:rsidRPr="00505971" w:rsidRDefault="00547093" w:rsidP="00505971">
      <w:pPr>
        <w:pStyle w:val="ListParagraph"/>
        <w:numPr>
          <w:ilvl w:val="0"/>
          <w:numId w:val="34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Reports on </w:t>
      </w:r>
      <w:r w:rsidR="00505971" w:rsidRPr="00505971">
        <w:rPr>
          <w:rFonts w:ascii="Times New Roman" w:hAnsi="Times New Roman" w:cs="Times New Roman"/>
          <w:bCs/>
          <w:sz w:val="24"/>
          <w:szCs w:val="24"/>
        </w:rPr>
        <w:t xml:space="preserve">progress in the implementation of the current MTNDP, capturing key achievement, challenges and recommendations </w:t>
      </w:r>
      <w:r>
        <w:rPr>
          <w:rFonts w:ascii="Times New Roman" w:hAnsi="Times New Roman" w:cs="Times New Roman"/>
          <w:bCs/>
          <w:sz w:val="24"/>
          <w:szCs w:val="24"/>
        </w:rPr>
        <w:t xml:space="preserve">going forward. </w:t>
      </w:r>
    </w:p>
    <w:p w14:paraId="04C9DCDC" w14:textId="4A8971B8" w:rsidR="00505971" w:rsidRPr="00505971" w:rsidRDefault="002C2A2C" w:rsidP="00505971">
      <w:pPr>
        <w:pStyle w:val="ListParagraph"/>
        <w:numPr>
          <w:ilvl w:val="0"/>
          <w:numId w:val="34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505971" w:rsidRPr="00505971">
        <w:rPr>
          <w:rFonts w:ascii="Times New Roman" w:hAnsi="Times New Roman" w:cs="Times New Roman"/>
          <w:bCs/>
          <w:sz w:val="24"/>
          <w:szCs w:val="24"/>
        </w:rPr>
        <w:t>trategic direction</w:t>
      </w:r>
      <w:r w:rsidR="0054709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document </w:t>
      </w:r>
      <w:r w:rsidR="00505971" w:rsidRPr="00505971">
        <w:rPr>
          <w:rFonts w:ascii="Times New Roman" w:hAnsi="Times New Roman" w:cs="Times New Roman"/>
          <w:bCs/>
          <w:sz w:val="24"/>
          <w:szCs w:val="24"/>
        </w:rPr>
        <w:t>of the New Government Administration post-June 2023 elections.</w:t>
      </w:r>
    </w:p>
    <w:p w14:paraId="1F119BD3" w14:textId="15DC8B4B" w:rsidR="00505971" w:rsidRPr="00505971" w:rsidRDefault="00505971" w:rsidP="00505971">
      <w:pPr>
        <w:pStyle w:val="ListParagraph"/>
        <w:numPr>
          <w:ilvl w:val="0"/>
          <w:numId w:val="34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5971">
        <w:rPr>
          <w:rFonts w:ascii="Times New Roman" w:hAnsi="Times New Roman" w:cs="Times New Roman"/>
          <w:bCs/>
          <w:sz w:val="24"/>
          <w:szCs w:val="24"/>
        </w:rPr>
        <w:t>General background research works from the public sector, development partner agencies, research institutions and other source</w:t>
      </w:r>
      <w:r w:rsidR="002C2A2C">
        <w:rPr>
          <w:rFonts w:ascii="Times New Roman" w:hAnsi="Times New Roman" w:cs="Times New Roman"/>
          <w:bCs/>
          <w:sz w:val="24"/>
          <w:szCs w:val="24"/>
        </w:rPr>
        <w:t>s</w:t>
      </w:r>
      <w:r w:rsidRPr="005059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5736E6" w14:textId="5F1FC909" w:rsidR="00505971" w:rsidRPr="00505971" w:rsidRDefault="00505971" w:rsidP="00C100BD">
      <w:pPr>
        <w:pStyle w:val="ListParagraph"/>
        <w:numPr>
          <w:ilvl w:val="0"/>
          <w:numId w:val="34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5971">
        <w:rPr>
          <w:rFonts w:ascii="Times New Roman" w:hAnsi="Times New Roman" w:cs="Times New Roman"/>
          <w:bCs/>
          <w:sz w:val="24"/>
          <w:szCs w:val="24"/>
        </w:rPr>
        <w:lastRenderedPageBreak/>
        <w:t>And drawing from the literature on international development</w:t>
      </w:r>
    </w:p>
    <w:p w14:paraId="02AD56F3" w14:textId="4C9916E5" w:rsidR="00F50DD0" w:rsidRDefault="00C100BD" w:rsidP="00354A3A">
      <w:pPr>
        <w:pStyle w:val="ListParagraph"/>
        <w:numPr>
          <w:ilvl w:val="0"/>
          <w:numId w:val="17"/>
        </w:numPr>
        <w:tabs>
          <w:tab w:val="left" w:pos="426"/>
        </w:tabs>
        <w:spacing w:before="24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100BD">
        <w:rPr>
          <w:rFonts w:ascii="Times New Roman" w:hAnsi="Times New Roman" w:cs="Times New Roman"/>
          <w:sz w:val="24"/>
          <w:szCs w:val="24"/>
        </w:rPr>
        <w:t xml:space="preserve">A </w:t>
      </w:r>
      <w:r w:rsidRPr="00C100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full draft</w:t>
      </w:r>
      <w:r w:rsidR="00505971" w:rsidRPr="00C100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concept note</w:t>
      </w:r>
      <w:r w:rsidR="00505971" w:rsidRPr="00C100BD">
        <w:rPr>
          <w:rFonts w:ascii="Times New Roman" w:hAnsi="Times New Roman" w:cs="Times New Roman"/>
          <w:sz w:val="24"/>
          <w:szCs w:val="24"/>
        </w:rPr>
        <w:t xml:space="preserve"> will </w:t>
      </w:r>
      <w:r w:rsidRPr="00C100BD">
        <w:rPr>
          <w:rFonts w:ascii="Times New Roman" w:hAnsi="Times New Roman" w:cs="Times New Roman"/>
          <w:sz w:val="24"/>
          <w:szCs w:val="24"/>
        </w:rPr>
        <w:t xml:space="preserve">be </w:t>
      </w:r>
      <w:r w:rsidR="002C2A2C">
        <w:rPr>
          <w:rFonts w:ascii="Times New Roman" w:hAnsi="Times New Roman" w:cs="Times New Roman"/>
          <w:sz w:val="24"/>
          <w:szCs w:val="24"/>
        </w:rPr>
        <w:t>done</w:t>
      </w:r>
      <w:r w:rsidRPr="00C100BD">
        <w:rPr>
          <w:rFonts w:ascii="Times New Roman" w:hAnsi="Times New Roman" w:cs="Times New Roman"/>
          <w:sz w:val="24"/>
          <w:szCs w:val="24"/>
        </w:rPr>
        <w:t xml:space="preserve"> based on this information. It will </w:t>
      </w:r>
      <w:r w:rsidR="00505971" w:rsidRPr="00C100BD">
        <w:rPr>
          <w:rFonts w:ascii="Times New Roman" w:hAnsi="Times New Roman" w:cs="Times New Roman"/>
          <w:sz w:val="24"/>
          <w:szCs w:val="24"/>
        </w:rPr>
        <w:t>present proposed structure and thematical areas/policy cluster</w:t>
      </w:r>
      <w:r w:rsidRPr="00C100BD">
        <w:rPr>
          <w:rFonts w:ascii="Times New Roman" w:hAnsi="Times New Roman" w:cs="Times New Roman"/>
          <w:sz w:val="24"/>
          <w:szCs w:val="24"/>
        </w:rPr>
        <w:t>s</w:t>
      </w:r>
      <w:r w:rsidR="002C2A2C">
        <w:rPr>
          <w:rFonts w:ascii="Times New Roman" w:hAnsi="Times New Roman" w:cs="Times New Roman"/>
          <w:sz w:val="24"/>
          <w:szCs w:val="24"/>
        </w:rPr>
        <w:t xml:space="preserve"> for the successor plan</w:t>
      </w:r>
      <w:r w:rsidRPr="00C100BD">
        <w:rPr>
          <w:rFonts w:ascii="Times New Roman" w:hAnsi="Times New Roman" w:cs="Times New Roman"/>
          <w:sz w:val="24"/>
          <w:szCs w:val="24"/>
        </w:rPr>
        <w:t>; and will be discussed and debated at strategic level</w:t>
      </w:r>
      <w:r w:rsidR="002C2A2C">
        <w:rPr>
          <w:rFonts w:ascii="Times New Roman" w:hAnsi="Times New Roman" w:cs="Times New Roman"/>
          <w:sz w:val="24"/>
          <w:szCs w:val="24"/>
        </w:rPr>
        <w:t>s</w:t>
      </w:r>
      <w:r w:rsidRPr="00C100BD">
        <w:rPr>
          <w:rFonts w:ascii="Times New Roman" w:hAnsi="Times New Roman" w:cs="Times New Roman"/>
          <w:sz w:val="24"/>
          <w:szCs w:val="24"/>
        </w:rPr>
        <w:t xml:space="preserve"> within the government, drawing input from key development partners and research institution</w:t>
      </w:r>
      <w:r w:rsidR="002C2A2C">
        <w:rPr>
          <w:rFonts w:ascii="Times New Roman" w:hAnsi="Times New Roman" w:cs="Times New Roman"/>
          <w:sz w:val="24"/>
          <w:szCs w:val="24"/>
        </w:rPr>
        <w:t>s</w:t>
      </w:r>
      <w:r w:rsidRPr="00C100BD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final concept note will be produced eventually</w:t>
      </w:r>
      <w:r w:rsidR="0066105B">
        <w:rPr>
          <w:rFonts w:ascii="Times New Roman" w:hAnsi="Times New Roman" w:cs="Times New Roman"/>
          <w:sz w:val="24"/>
          <w:szCs w:val="24"/>
        </w:rPr>
        <w:t xml:space="preserve"> to inform nationwide consultations.</w:t>
      </w:r>
      <w:r w:rsidR="00505971" w:rsidRPr="00C10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5854B" w14:textId="6D0F5EC2" w:rsidR="00354A3A" w:rsidRPr="00354A3A" w:rsidRDefault="008A0D4B" w:rsidP="00354A3A">
      <w:pPr>
        <w:pStyle w:val="ListParagraph"/>
        <w:tabs>
          <w:tab w:val="left" w:pos="426"/>
        </w:tabs>
        <w:spacing w:before="24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C.2 </w:t>
      </w:r>
      <w:r w:rsidR="0066105B" w:rsidRPr="00354A3A">
        <w:rPr>
          <w:rFonts w:ascii="Times New Roman" w:hAnsi="Times New Roman" w:cs="Times New Roman"/>
          <w:b/>
          <w:sz w:val="24"/>
          <w:szCs w:val="24"/>
        </w:rPr>
        <w:t>Nationwide consultations</w:t>
      </w:r>
    </w:p>
    <w:p w14:paraId="3C724C73" w14:textId="130FBDEA" w:rsidR="0066105B" w:rsidRPr="00354A3A" w:rsidRDefault="0066105B" w:rsidP="00354A3A">
      <w:pPr>
        <w:pStyle w:val="ListParagraph"/>
        <w:numPr>
          <w:ilvl w:val="0"/>
          <w:numId w:val="17"/>
        </w:numPr>
        <w:tabs>
          <w:tab w:val="left" w:pos="426"/>
        </w:tabs>
        <w:spacing w:before="24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54A3A">
        <w:rPr>
          <w:rFonts w:ascii="Times New Roman" w:hAnsi="Times New Roman" w:cs="Times New Roman"/>
          <w:bCs/>
          <w:sz w:val="24"/>
          <w:szCs w:val="24"/>
        </w:rPr>
        <w:t>Generally, there will be consultations at national, sectoral</w:t>
      </w:r>
      <w:r w:rsidR="00B931D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54A3A">
        <w:rPr>
          <w:rFonts w:ascii="Times New Roman" w:hAnsi="Times New Roman" w:cs="Times New Roman"/>
          <w:bCs/>
          <w:sz w:val="24"/>
          <w:szCs w:val="24"/>
        </w:rPr>
        <w:t>region</w:t>
      </w:r>
      <w:r w:rsidR="00B931D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354A3A">
        <w:rPr>
          <w:rFonts w:ascii="Times New Roman" w:hAnsi="Times New Roman" w:cs="Times New Roman"/>
          <w:bCs/>
          <w:sz w:val="24"/>
          <w:szCs w:val="24"/>
        </w:rPr>
        <w:t>district</w:t>
      </w:r>
      <w:r w:rsidR="00B931DB">
        <w:rPr>
          <w:rFonts w:ascii="Times New Roman" w:hAnsi="Times New Roman" w:cs="Times New Roman"/>
          <w:bCs/>
          <w:sz w:val="24"/>
          <w:szCs w:val="24"/>
        </w:rPr>
        <w:t>/community</w:t>
      </w:r>
      <w:r w:rsidRPr="00354A3A">
        <w:rPr>
          <w:rFonts w:ascii="Times New Roman" w:hAnsi="Times New Roman" w:cs="Times New Roman"/>
          <w:bCs/>
          <w:sz w:val="24"/>
          <w:szCs w:val="24"/>
        </w:rPr>
        <w:t xml:space="preserve"> level</w:t>
      </w:r>
      <w:r w:rsidR="00B931DB">
        <w:rPr>
          <w:rFonts w:ascii="Times New Roman" w:hAnsi="Times New Roman" w:cs="Times New Roman"/>
          <w:bCs/>
          <w:sz w:val="24"/>
          <w:szCs w:val="24"/>
        </w:rPr>
        <w:t>s</w:t>
      </w:r>
      <w:r w:rsidR="00EA5808" w:rsidRPr="00354A3A">
        <w:rPr>
          <w:rFonts w:ascii="Times New Roman" w:hAnsi="Times New Roman" w:cs="Times New Roman"/>
          <w:bCs/>
          <w:sz w:val="24"/>
          <w:szCs w:val="24"/>
        </w:rPr>
        <w:t>. Each level will involve intensive institutional and thematic/cluster working group discussions. The following will constitute the main target groups for providing input</w:t>
      </w:r>
      <w:r w:rsidR="00354A3A" w:rsidRPr="00354A3A">
        <w:rPr>
          <w:rFonts w:ascii="Times New Roman" w:hAnsi="Times New Roman" w:cs="Times New Roman"/>
          <w:bCs/>
          <w:sz w:val="24"/>
          <w:szCs w:val="24"/>
        </w:rPr>
        <w:t>s:</w:t>
      </w:r>
    </w:p>
    <w:p w14:paraId="6270F7D0" w14:textId="6CAF1F03" w:rsidR="005A038A" w:rsidRDefault="005A038A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 xml:space="preserve">Government </w:t>
      </w:r>
      <w:r w:rsidR="00354A3A">
        <w:rPr>
          <w:rFonts w:ascii="Times New Roman" w:hAnsi="Times New Roman" w:cs="Times New Roman"/>
          <w:sz w:val="24"/>
          <w:szCs w:val="24"/>
        </w:rPr>
        <w:t>Ministries, Department and Agencies</w:t>
      </w:r>
    </w:p>
    <w:p w14:paraId="00A93E67" w14:textId="29FBC0E1" w:rsidR="00D179D9" w:rsidRPr="005A038A" w:rsidRDefault="00D179D9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of Parliament</w:t>
      </w:r>
      <w:r w:rsidR="00C3793E">
        <w:rPr>
          <w:rFonts w:ascii="Times New Roman" w:hAnsi="Times New Roman" w:cs="Times New Roman"/>
          <w:sz w:val="24"/>
          <w:szCs w:val="24"/>
        </w:rPr>
        <w:t xml:space="preserve"> and Political Parties</w:t>
      </w:r>
    </w:p>
    <w:p w14:paraId="22DFC2CD" w14:textId="7E3489F2" w:rsidR="005A038A" w:rsidRPr="005A038A" w:rsidRDefault="005A038A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District</w:t>
      </w:r>
      <w:r w:rsidR="00354A3A">
        <w:rPr>
          <w:rFonts w:ascii="Times New Roman" w:hAnsi="Times New Roman" w:cs="Times New Roman"/>
          <w:sz w:val="24"/>
          <w:szCs w:val="24"/>
        </w:rPr>
        <w:t xml:space="preserve"> and Municipal</w:t>
      </w:r>
      <w:r w:rsidRPr="005A038A">
        <w:rPr>
          <w:rFonts w:ascii="Times New Roman" w:hAnsi="Times New Roman" w:cs="Times New Roman"/>
          <w:sz w:val="24"/>
          <w:szCs w:val="24"/>
        </w:rPr>
        <w:t>/City Councils</w:t>
      </w:r>
    </w:p>
    <w:p w14:paraId="7D40FCF3" w14:textId="210621BF" w:rsidR="005A038A" w:rsidRPr="005A038A" w:rsidRDefault="005A038A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Paramount Chiefs</w:t>
      </w:r>
      <w:r w:rsidR="00354A3A">
        <w:rPr>
          <w:rFonts w:ascii="Times New Roman" w:hAnsi="Times New Roman" w:cs="Times New Roman"/>
          <w:sz w:val="24"/>
          <w:szCs w:val="24"/>
        </w:rPr>
        <w:t xml:space="preserve"> and other representatives at community level</w:t>
      </w:r>
    </w:p>
    <w:p w14:paraId="74DE5063" w14:textId="77777777" w:rsidR="00C3793E" w:rsidRDefault="00354A3A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Non-governmental/c</w:t>
      </w:r>
      <w:r w:rsidR="005A038A" w:rsidRPr="005A038A">
        <w:rPr>
          <w:rFonts w:ascii="Times New Roman" w:hAnsi="Times New Roman" w:cs="Times New Roman"/>
          <w:sz w:val="24"/>
          <w:szCs w:val="24"/>
        </w:rPr>
        <w:t xml:space="preserve">ivil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5A038A" w:rsidRPr="005A038A">
        <w:rPr>
          <w:rFonts w:ascii="Times New Roman" w:hAnsi="Times New Roman" w:cs="Times New Roman"/>
          <w:sz w:val="24"/>
          <w:szCs w:val="24"/>
        </w:rPr>
        <w:t xml:space="preserve">ociety </w:t>
      </w:r>
      <w:r>
        <w:rPr>
          <w:rFonts w:ascii="Times New Roman" w:hAnsi="Times New Roman" w:cs="Times New Roman"/>
          <w:sz w:val="24"/>
          <w:szCs w:val="24"/>
        </w:rPr>
        <w:t>o</w:t>
      </w:r>
      <w:r w:rsidR="005A038A" w:rsidRPr="005A038A">
        <w:rPr>
          <w:rFonts w:ascii="Times New Roman" w:hAnsi="Times New Roman" w:cs="Times New Roman"/>
          <w:sz w:val="24"/>
          <w:szCs w:val="24"/>
        </w:rPr>
        <w:t>rganizations</w:t>
      </w:r>
    </w:p>
    <w:p w14:paraId="4134E53F" w14:textId="58824C89" w:rsidR="005A038A" w:rsidRPr="005A038A" w:rsidRDefault="00C3793E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Trade unions, market women, youth groups, </w:t>
      </w:r>
      <w:r w:rsidR="00825B32">
        <w:rPr>
          <w:rFonts w:ascii="Times New Roman" w:hAnsi="Times New Roman" w:cs="Times New Roman"/>
          <w:sz w:val="24"/>
          <w:szCs w:val="24"/>
        </w:rPr>
        <w:t>and people with disabilities</w:t>
      </w:r>
      <w:r w:rsidR="005A038A" w:rsidRPr="005A03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B7C2D" w14:textId="7FB6A1C6" w:rsidR="005A038A" w:rsidRPr="005A038A" w:rsidRDefault="005A038A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 xml:space="preserve">United Nations </w:t>
      </w:r>
      <w:r w:rsidR="00354A3A">
        <w:rPr>
          <w:rFonts w:ascii="Times New Roman" w:hAnsi="Times New Roman" w:cs="Times New Roman"/>
          <w:sz w:val="24"/>
          <w:szCs w:val="24"/>
        </w:rPr>
        <w:t>A</w:t>
      </w:r>
      <w:r w:rsidRPr="005A038A">
        <w:rPr>
          <w:rFonts w:ascii="Times New Roman" w:hAnsi="Times New Roman" w:cs="Times New Roman"/>
          <w:sz w:val="24"/>
          <w:szCs w:val="24"/>
        </w:rPr>
        <w:t>gencies</w:t>
      </w:r>
    </w:p>
    <w:p w14:paraId="5BE79F77" w14:textId="06D101B2" w:rsidR="005A038A" w:rsidRPr="005A038A" w:rsidRDefault="00354A3A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</w:t>
      </w:r>
      <w:r w:rsidR="005A038A" w:rsidRPr="005A038A">
        <w:rPr>
          <w:rFonts w:ascii="Times New Roman" w:hAnsi="Times New Roman" w:cs="Times New Roman"/>
          <w:sz w:val="24"/>
          <w:szCs w:val="24"/>
        </w:rPr>
        <w:t>evelopment partner</w:t>
      </w:r>
      <w:r>
        <w:rPr>
          <w:rFonts w:ascii="Times New Roman" w:hAnsi="Times New Roman" w:cs="Times New Roman"/>
          <w:sz w:val="24"/>
          <w:szCs w:val="24"/>
        </w:rPr>
        <w:t xml:space="preserve"> agencies</w:t>
      </w:r>
      <w:r w:rsidR="005A038A" w:rsidRPr="005A038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FDD7F41" w14:textId="12B55FA7" w:rsidR="005A038A" w:rsidRPr="005A038A" w:rsidRDefault="00595581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5A038A" w:rsidRPr="005A038A">
        <w:rPr>
          <w:rFonts w:ascii="Times New Roman" w:hAnsi="Times New Roman" w:cs="Times New Roman"/>
          <w:sz w:val="24"/>
          <w:szCs w:val="24"/>
        </w:rPr>
        <w:t>cademia</w:t>
      </w:r>
      <w:r w:rsidR="00825B32">
        <w:rPr>
          <w:rFonts w:ascii="Times New Roman" w:hAnsi="Times New Roman" w:cs="Times New Roman"/>
          <w:sz w:val="24"/>
          <w:szCs w:val="24"/>
        </w:rPr>
        <w:t>/schools</w:t>
      </w:r>
      <w:r w:rsidR="005A038A" w:rsidRPr="005A038A">
        <w:rPr>
          <w:rFonts w:ascii="Times New Roman" w:hAnsi="Times New Roman" w:cs="Times New Roman"/>
          <w:sz w:val="24"/>
          <w:szCs w:val="24"/>
        </w:rPr>
        <w:t xml:space="preserve"> and research institutions</w:t>
      </w:r>
    </w:p>
    <w:p w14:paraId="4F67D773" w14:textId="77777777" w:rsidR="005A038A" w:rsidRPr="005A038A" w:rsidRDefault="005A038A" w:rsidP="00354A3A">
      <w:pPr>
        <w:pStyle w:val="ListParagraph"/>
        <w:numPr>
          <w:ilvl w:val="0"/>
          <w:numId w:val="3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38A">
        <w:rPr>
          <w:rFonts w:ascii="Times New Roman" w:hAnsi="Times New Roman" w:cs="Times New Roman"/>
          <w:sz w:val="24"/>
          <w:szCs w:val="24"/>
        </w:rPr>
        <w:t>The private sector</w:t>
      </w:r>
    </w:p>
    <w:p w14:paraId="144937E4" w14:textId="7113FCBB" w:rsidR="0090790A" w:rsidRDefault="0090790A" w:rsidP="00743866">
      <w:pPr>
        <w:tabs>
          <w:tab w:val="left" w:pos="360"/>
          <w:tab w:val="left" w:pos="540"/>
        </w:tabs>
        <w:spacing w:after="12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AE0CF6" w14:textId="07C963C4" w:rsidR="00D023F2" w:rsidRDefault="0090790A" w:rsidP="00D023F2">
      <w:pPr>
        <w:pStyle w:val="ListParagraph"/>
        <w:numPr>
          <w:ilvl w:val="0"/>
          <w:numId w:val="17"/>
        </w:numPr>
        <w:tabs>
          <w:tab w:val="left" w:pos="360"/>
          <w:tab w:val="left" w:pos="540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990">
        <w:rPr>
          <w:rFonts w:ascii="Times New Roman" w:hAnsi="Times New Roman" w:cs="Times New Roman"/>
          <w:bCs/>
          <w:sz w:val="24"/>
          <w:szCs w:val="24"/>
        </w:rPr>
        <w:t>We expect more intensive district level engagement</w:t>
      </w:r>
      <w:r w:rsidR="00C26990" w:rsidRPr="00C26990">
        <w:rPr>
          <w:rFonts w:ascii="Times New Roman" w:hAnsi="Times New Roman" w:cs="Times New Roman"/>
          <w:bCs/>
          <w:sz w:val="24"/>
          <w:szCs w:val="24"/>
        </w:rPr>
        <w:t xml:space="preserve">s within the context of the </w:t>
      </w:r>
      <w:r w:rsidR="00C26990" w:rsidRPr="00EE573D">
        <w:rPr>
          <w:rFonts w:ascii="Times New Roman" w:hAnsi="Times New Roman" w:cs="Times New Roman"/>
          <w:bCs/>
          <w:i/>
          <w:iCs/>
          <w:sz w:val="24"/>
          <w:szCs w:val="24"/>
        </w:rPr>
        <w:t>Wan Fambul Framework</w:t>
      </w:r>
      <w:r w:rsidRPr="00C26990">
        <w:rPr>
          <w:rFonts w:ascii="Times New Roman" w:hAnsi="Times New Roman" w:cs="Times New Roman"/>
          <w:bCs/>
          <w:sz w:val="24"/>
          <w:szCs w:val="24"/>
        </w:rPr>
        <w:t>, involving village</w:t>
      </w:r>
      <w:r w:rsidR="006C2F33" w:rsidRPr="00C26990">
        <w:rPr>
          <w:rFonts w:ascii="Times New Roman" w:hAnsi="Times New Roman" w:cs="Times New Roman"/>
          <w:bCs/>
          <w:sz w:val="24"/>
          <w:szCs w:val="24"/>
        </w:rPr>
        <w:t xml:space="preserve">, section and </w:t>
      </w:r>
      <w:r w:rsidRPr="00C26990">
        <w:rPr>
          <w:rFonts w:ascii="Times New Roman" w:hAnsi="Times New Roman" w:cs="Times New Roman"/>
          <w:bCs/>
          <w:sz w:val="24"/>
          <w:szCs w:val="24"/>
        </w:rPr>
        <w:t>chiefdom representatives than in the current plan</w:t>
      </w:r>
      <w:r w:rsidR="00AB7D1B" w:rsidRPr="00C26990">
        <w:rPr>
          <w:rFonts w:ascii="Times New Roman" w:hAnsi="Times New Roman" w:cs="Times New Roman"/>
          <w:bCs/>
          <w:sz w:val="24"/>
          <w:szCs w:val="24"/>
        </w:rPr>
        <w:t xml:space="preserve"> ending </w:t>
      </w:r>
      <w:r w:rsidR="0020320A">
        <w:rPr>
          <w:rFonts w:ascii="Times New Roman" w:hAnsi="Times New Roman" w:cs="Times New Roman"/>
          <w:bCs/>
          <w:sz w:val="24"/>
          <w:szCs w:val="24"/>
        </w:rPr>
        <w:t>this year</w:t>
      </w:r>
      <w:r w:rsidRPr="00C2699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B21B6EA" w14:textId="594F55CD" w:rsidR="0090790A" w:rsidRDefault="0063004C" w:rsidP="00526B52">
      <w:pPr>
        <w:pStyle w:val="ListParagraph"/>
        <w:numPr>
          <w:ilvl w:val="0"/>
          <w:numId w:val="17"/>
        </w:numPr>
        <w:tabs>
          <w:tab w:val="left" w:pos="360"/>
          <w:tab w:val="left" w:pos="540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</w:t>
      </w:r>
      <w:r w:rsidR="009F292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90790A" w:rsidRPr="00C2699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90790A" w:rsidRPr="00C26990">
        <w:rPr>
          <w:rFonts w:ascii="Times New Roman" w:hAnsi="Times New Roman" w:cs="Times New Roman"/>
          <w:bCs/>
          <w:sz w:val="24"/>
          <w:szCs w:val="24"/>
        </w:rPr>
        <w:t>general public will be elicited through radio</w:t>
      </w:r>
      <w:r w:rsidR="009F2922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90790A" w:rsidRPr="00C26990">
        <w:rPr>
          <w:rFonts w:ascii="Times New Roman" w:hAnsi="Times New Roman" w:cs="Times New Roman"/>
          <w:bCs/>
          <w:sz w:val="24"/>
          <w:szCs w:val="24"/>
        </w:rPr>
        <w:t xml:space="preserve"> TV</w:t>
      </w:r>
      <w:r w:rsidR="009F2922">
        <w:rPr>
          <w:rFonts w:ascii="Times New Roman" w:hAnsi="Times New Roman" w:cs="Times New Roman"/>
          <w:bCs/>
          <w:sz w:val="24"/>
          <w:szCs w:val="24"/>
        </w:rPr>
        <w:t xml:space="preserve"> discussions,</w:t>
      </w:r>
      <w:r w:rsidR="0090790A" w:rsidRPr="00C26990">
        <w:rPr>
          <w:rFonts w:ascii="Times New Roman" w:hAnsi="Times New Roman" w:cs="Times New Roman"/>
          <w:bCs/>
          <w:sz w:val="24"/>
          <w:szCs w:val="24"/>
        </w:rPr>
        <w:t xml:space="preserve"> and social media platforms to the extent possible</w:t>
      </w:r>
      <w:r w:rsidR="009F2922">
        <w:rPr>
          <w:rFonts w:ascii="Times New Roman" w:hAnsi="Times New Roman" w:cs="Times New Roman"/>
          <w:bCs/>
          <w:sz w:val="24"/>
          <w:szCs w:val="24"/>
        </w:rPr>
        <w:t>,</w:t>
      </w:r>
      <w:r w:rsidR="00D023F2">
        <w:rPr>
          <w:rFonts w:ascii="Times New Roman" w:hAnsi="Times New Roman" w:cs="Times New Roman"/>
          <w:bCs/>
          <w:sz w:val="24"/>
          <w:szCs w:val="24"/>
        </w:rPr>
        <w:t xml:space="preserve"> to pull in contributions from Sierra Leoneans in the diaspora</w:t>
      </w:r>
      <w:r w:rsidR="0090790A" w:rsidRPr="00C269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AA3F11" w14:textId="77777777" w:rsidR="00526B52" w:rsidRDefault="00526B52" w:rsidP="00526B52">
      <w:pPr>
        <w:pStyle w:val="ListParagraph"/>
        <w:tabs>
          <w:tab w:val="left" w:pos="360"/>
          <w:tab w:val="left" w:pos="540"/>
        </w:tabs>
        <w:spacing w:before="240" w:after="24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A6F04D" w14:textId="5F6B4363" w:rsidR="00D13383" w:rsidRPr="00D13383" w:rsidRDefault="00D951AE" w:rsidP="00526B52">
      <w:pPr>
        <w:pStyle w:val="ListParagraph"/>
        <w:tabs>
          <w:tab w:val="left" w:pos="426"/>
        </w:tabs>
        <w:spacing w:before="240" w:after="240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C.3 </w:t>
      </w:r>
      <w:r w:rsidR="00D13383" w:rsidRPr="00D13383">
        <w:rPr>
          <w:rFonts w:ascii="Times New Roman" w:hAnsi="Times New Roman" w:cs="Times New Roman"/>
          <w:b/>
          <w:sz w:val="24"/>
          <w:szCs w:val="24"/>
        </w:rPr>
        <w:t xml:space="preserve">Activity timeline </w:t>
      </w:r>
    </w:p>
    <w:p w14:paraId="7C76C087" w14:textId="2CB4E388" w:rsidR="00D13383" w:rsidRPr="00C26990" w:rsidRDefault="00D13383" w:rsidP="00526B52">
      <w:pPr>
        <w:pStyle w:val="ListParagraph"/>
        <w:numPr>
          <w:ilvl w:val="0"/>
          <w:numId w:val="17"/>
        </w:numPr>
        <w:tabs>
          <w:tab w:val="left" w:pos="360"/>
          <w:tab w:val="left" w:pos="540"/>
        </w:tabs>
        <w:spacing w:before="240" w:after="24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3383">
        <w:rPr>
          <w:rFonts w:ascii="Times New Roman" w:hAnsi="Times New Roman" w:cs="Times New Roman"/>
          <w:b/>
          <w:i/>
          <w:iCs/>
          <w:sz w:val="24"/>
          <w:szCs w:val="24"/>
        </w:rPr>
        <w:t>Annex</w:t>
      </w:r>
      <w:r>
        <w:rPr>
          <w:rFonts w:ascii="Times New Roman" w:hAnsi="Times New Roman" w:cs="Times New Roman"/>
          <w:bCs/>
          <w:sz w:val="24"/>
          <w:szCs w:val="24"/>
        </w:rPr>
        <w:t xml:space="preserve"> 1 presents activity timeline for the formulation of the successor to the MTNDP 2019-2023. After the June 2023 elections, effective work/consultations on the new plan </w:t>
      </w:r>
      <w:r w:rsidR="009F2922">
        <w:rPr>
          <w:rFonts w:ascii="Times New Roman" w:hAnsi="Times New Roman" w:cs="Times New Roman"/>
          <w:bCs/>
          <w:sz w:val="24"/>
          <w:szCs w:val="24"/>
        </w:rPr>
        <w:t>will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922">
        <w:rPr>
          <w:rFonts w:ascii="Times New Roman" w:hAnsi="Times New Roman" w:cs="Times New Roman"/>
          <w:bCs/>
          <w:sz w:val="24"/>
          <w:szCs w:val="24"/>
        </w:rPr>
        <w:t xml:space="preserve">commence; </w:t>
      </w:r>
      <w:r>
        <w:rPr>
          <w:rFonts w:ascii="Times New Roman" w:hAnsi="Times New Roman" w:cs="Times New Roman"/>
          <w:bCs/>
          <w:sz w:val="24"/>
          <w:szCs w:val="24"/>
        </w:rPr>
        <w:t xml:space="preserve">expected to start by the end of July, to run through to February 2024, when we expect to launch the new plan. </w:t>
      </w:r>
    </w:p>
    <w:bookmarkEnd w:id="1"/>
    <w:p w14:paraId="29DE5AE3" w14:textId="77777777" w:rsidR="00C3793E" w:rsidRPr="00354A3A" w:rsidRDefault="00C3793E" w:rsidP="00023C48">
      <w:pPr>
        <w:tabs>
          <w:tab w:val="left" w:pos="360"/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C3793E" w:rsidRPr="00354A3A" w:rsidSect="004C335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7902" w14:textId="77777777" w:rsidR="007B32AD" w:rsidRDefault="007B32AD" w:rsidP="000765A8">
      <w:pPr>
        <w:spacing w:after="0" w:line="240" w:lineRule="auto"/>
      </w:pPr>
      <w:r>
        <w:separator/>
      </w:r>
    </w:p>
  </w:endnote>
  <w:endnote w:type="continuationSeparator" w:id="0">
    <w:p w14:paraId="207B86EB" w14:textId="77777777" w:rsidR="007B32AD" w:rsidRDefault="007B32AD" w:rsidP="0007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05677" w14:textId="77777777" w:rsidR="00E74EBA" w:rsidRDefault="007F61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9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8C1C356" w14:textId="77777777" w:rsidR="00E74EBA" w:rsidRDefault="00E74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D103" w14:textId="77777777" w:rsidR="007B32AD" w:rsidRDefault="007B32AD" w:rsidP="000765A8">
      <w:pPr>
        <w:spacing w:after="0" w:line="240" w:lineRule="auto"/>
      </w:pPr>
      <w:r>
        <w:separator/>
      </w:r>
    </w:p>
  </w:footnote>
  <w:footnote w:type="continuationSeparator" w:id="0">
    <w:p w14:paraId="1CD1E9A2" w14:textId="77777777" w:rsidR="007B32AD" w:rsidRDefault="007B32AD" w:rsidP="00076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180115BE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7A4109"/>
    <w:multiLevelType w:val="hybridMultilevel"/>
    <w:tmpl w:val="8092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67009"/>
    <w:multiLevelType w:val="hybridMultilevel"/>
    <w:tmpl w:val="AB7AE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8273B"/>
    <w:multiLevelType w:val="hybridMultilevel"/>
    <w:tmpl w:val="6A8290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83C1E9B"/>
    <w:multiLevelType w:val="hybridMultilevel"/>
    <w:tmpl w:val="D876D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51F90"/>
    <w:multiLevelType w:val="hybridMultilevel"/>
    <w:tmpl w:val="0D5AB2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02752D5"/>
    <w:multiLevelType w:val="hybridMultilevel"/>
    <w:tmpl w:val="E966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D6790"/>
    <w:multiLevelType w:val="multilevel"/>
    <w:tmpl w:val="09FEA4E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C481B27"/>
    <w:multiLevelType w:val="hybridMultilevel"/>
    <w:tmpl w:val="F132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F4B78"/>
    <w:multiLevelType w:val="hybridMultilevel"/>
    <w:tmpl w:val="96781D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3B85"/>
    <w:multiLevelType w:val="hybridMultilevel"/>
    <w:tmpl w:val="20CA3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D481A"/>
    <w:multiLevelType w:val="hybridMultilevel"/>
    <w:tmpl w:val="81B43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01A63"/>
    <w:multiLevelType w:val="hybridMultilevel"/>
    <w:tmpl w:val="0040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432D9"/>
    <w:multiLevelType w:val="hybridMultilevel"/>
    <w:tmpl w:val="C30C48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4A85DFF"/>
    <w:multiLevelType w:val="hybridMultilevel"/>
    <w:tmpl w:val="8444C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03B1"/>
    <w:multiLevelType w:val="multilevel"/>
    <w:tmpl w:val="BF3ACAA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8946CD"/>
    <w:multiLevelType w:val="hybridMultilevel"/>
    <w:tmpl w:val="B5A8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43498"/>
    <w:multiLevelType w:val="hybridMultilevel"/>
    <w:tmpl w:val="8F308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94736"/>
    <w:multiLevelType w:val="hybridMultilevel"/>
    <w:tmpl w:val="2F0C55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61585"/>
    <w:multiLevelType w:val="hybridMultilevel"/>
    <w:tmpl w:val="78F0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237B0"/>
    <w:multiLevelType w:val="hybridMultilevel"/>
    <w:tmpl w:val="04CC831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0194F"/>
    <w:multiLevelType w:val="hybridMultilevel"/>
    <w:tmpl w:val="3CC268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63B0"/>
    <w:multiLevelType w:val="hybridMultilevel"/>
    <w:tmpl w:val="20FEF7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8A06B87"/>
    <w:multiLevelType w:val="hybridMultilevel"/>
    <w:tmpl w:val="ED86D630"/>
    <w:lvl w:ilvl="0" w:tplc="40ECF34A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8933B3"/>
    <w:multiLevelType w:val="hybridMultilevel"/>
    <w:tmpl w:val="368CE2E6"/>
    <w:lvl w:ilvl="0" w:tplc="968014B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1785B"/>
    <w:multiLevelType w:val="hybridMultilevel"/>
    <w:tmpl w:val="3DAC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19F5"/>
    <w:multiLevelType w:val="hybridMultilevel"/>
    <w:tmpl w:val="C54810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CF7EFB"/>
    <w:multiLevelType w:val="hybridMultilevel"/>
    <w:tmpl w:val="7812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03C3D"/>
    <w:multiLevelType w:val="hybridMultilevel"/>
    <w:tmpl w:val="2B0E1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2405"/>
    <w:multiLevelType w:val="hybridMultilevel"/>
    <w:tmpl w:val="3CAC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97910"/>
    <w:multiLevelType w:val="multilevel"/>
    <w:tmpl w:val="6DBE9B0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21785E"/>
    <w:multiLevelType w:val="multilevel"/>
    <w:tmpl w:val="09FEA4E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AE04EBC"/>
    <w:multiLevelType w:val="hybridMultilevel"/>
    <w:tmpl w:val="A6A475DA"/>
    <w:lvl w:ilvl="0" w:tplc="04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num w:numId="1" w16cid:durableId="455834616">
    <w:abstractNumId w:val="11"/>
  </w:num>
  <w:num w:numId="2" w16cid:durableId="1209993097">
    <w:abstractNumId w:val="8"/>
  </w:num>
  <w:num w:numId="3" w16cid:durableId="1716001694">
    <w:abstractNumId w:val="24"/>
  </w:num>
  <w:num w:numId="4" w16cid:durableId="323359643">
    <w:abstractNumId w:val="12"/>
  </w:num>
  <w:num w:numId="5" w16cid:durableId="571084396">
    <w:abstractNumId w:val="27"/>
  </w:num>
  <w:num w:numId="6" w16cid:durableId="2114393982">
    <w:abstractNumId w:val="6"/>
  </w:num>
  <w:num w:numId="7" w16cid:durableId="105587444">
    <w:abstractNumId w:val="29"/>
  </w:num>
  <w:num w:numId="8" w16cid:durableId="362488508">
    <w:abstractNumId w:val="0"/>
  </w:num>
  <w:num w:numId="9" w16cid:durableId="1397556466">
    <w:abstractNumId w:val="2"/>
  </w:num>
  <w:num w:numId="10" w16cid:durableId="1124423032">
    <w:abstractNumId w:val="13"/>
  </w:num>
  <w:num w:numId="11" w16cid:durableId="1532645270">
    <w:abstractNumId w:val="19"/>
  </w:num>
  <w:num w:numId="12" w16cid:durableId="1911765681">
    <w:abstractNumId w:val="25"/>
  </w:num>
  <w:num w:numId="13" w16cid:durableId="1580822221">
    <w:abstractNumId w:val="14"/>
  </w:num>
  <w:num w:numId="14" w16cid:durableId="412360595">
    <w:abstractNumId w:val="31"/>
  </w:num>
  <w:num w:numId="15" w16cid:durableId="974795128">
    <w:abstractNumId w:val="10"/>
  </w:num>
  <w:num w:numId="16" w16cid:durableId="43219511">
    <w:abstractNumId w:val="17"/>
  </w:num>
  <w:num w:numId="17" w16cid:durableId="1855723009">
    <w:abstractNumId w:val="28"/>
  </w:num>
  <w:num w:numId="18" w16cid:durableId="427579712">
    <w:abstractNumId w:val="1"/>
  </w:num>
  <w:num w:numId="19" w16cid:durableId="1145321436">
    <w:abstractNumId w:val="32"/>
  </w:num>
  <w:num w:numId="20" w16cid:durableId="179899255">
    <w:abstractNumId w:val="5"/>
  </w:num>
  <w:num w:numId="21" w16cid:durableId="118818300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7529440">
    <w:abstractNumId w:val="23"/>
  </w:num>
  <w:num w:numId="23" w16cid:durableId="1660243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30386635">
    <w:abstractNumId w:val="15"/>
  </w:num>
  <w:num w:numId="25" w16cid:durableId="194080922">
    <w:abstractNumId w:val="30"/>
  </w:num>
  <w:num w:numId="26" w16cid:durableId="701442379">
    <w:abstractNumId w:val="7"/>
  </w:num>
  <w:num w:numId="27" w16cid:durableId="599144719">
    <w:abstractNumId w:val="4"/>
  </w:num>
  <w:num w:numId="28" w16cid:durableId="1276669897">
    <w:abstractNumId w:val="3"/>
  </w:num>
  <w:num w:numId="29" w16cid:durableId="1282762427">
    <w:abstractNumId w:val="22"/>
  </w:num>
  <w:num w:numId="30" w16cid:durableId="1801800697">
    <w:abstractNumId w:val="16"/>
  </w:num>
  <w:num w:numId="31" w16cid:durableId="824517547">
    <w:abstractNumId w:val="20"/>
  </w:num>
  <w:num w:numId="32" w16cid:durableId="487869897">
    <w:abstractNumId w:val="26"/>
  </w:num>
  <w:num w:numId="33" w16cid:durableId="1255480842">
    <w:abstractNumId w:val="18"/>
  </w:num>
  <w:num w:numId="34" w16cid:durableId="1844928946">
    <w:abstractNumId w:val="21"/>
  </w:num>
  <w:num w:numId="35" w16cid:durableId="2073233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88"/>
    <w:rsid w:val="0000017B"/>
    <w:rsid w:val="00000718"/>
    <w:rsid w:val="0000241E"/>
    <w:rsid w:val="00003369"/>
    <w:rsid w:val="00003E86"/>
    <w:rsid w:val="00004C2B"/>
    <w:rsid w:val="00007B13"/>
    <w:rsid w:val="00012E42"/>
    <w:rsid w:val="00013501"/>
    <w:rsid w:val="00013A3B"/>
    <w:rsid w:val="00014AF3"/>
    <w:rsid w:val="000154D1"/>
    <w:rsid w:val="000156F7"/>
    <w:rsid w:val="00015823"/>
    <w:rsid w:val="00015F7C"/>
    <w:rsid w:val="0001613E"/>
    <w:rsid w:val="000163A8"/>
    <w:rsid w:val="00016DAB"/>
    <w:rsid w:val="000208D4"/>
    <w:rsid w:val="00020AD2"/>
    <w:rsid w:val="00021129"/>
    <w:rsid w:val="000217D5"/>
    <w:rsid w:val="00021B6B"/>
    <w:rsid w:val="00021ED1"/>
    <w:rsid w:val="000220C1"/>
    <w:rsid w:val="00022108"/>
    <w:rsid w:val="0002245C"/>
    <w:rsid w:val="00022D25"/>
    <w:rsid w:val="00023C48"/>
    <w:rsid w:val="00023F3B"/>
    <w:rsid w:val="00024033"/>
    <w:rsid w:val="00024ECD"/>
    <w:rsid w:val="00026FF1"/>
    <w:rsid w:val="000277F2"/>
    <w:rsid w:val="00027AD3"/>
    <w:rsid w:val="00030930"/>
    <w:rsid w:val="0003139C"/>
    <w:rsid w:val="00032921"/>
    <w:rsid w:val="000329AE"/>
    <w:rsid w:val="00032C9D"/>
    <w:rsid w:val="00032DAD"/>
    <w:rsid w:val="00032E41"/>
    <w:rsid w:val="00033079"/>
    <w:rsid w:val="00034039"/>
    <w:rsid w:val="00034D85"/>
    <w:rsid w:val="00034F63"/>
    <w:rsid w:val="00035054"/>
    <w:rsid w:val="00035BF0"/>
    <w:rsid w:val="000363FF"/>
    <w:rsid w:val="00037335"/>
    <w:rsid w:val="00037769"/>
    <w:rsid w:val="00037E61"/>
    <w:rsid w:val="0004038D"/>
    <w:rsid w:val="00040C14"/>
    <w:rsid w:val="00041E81"/>
    <w:rsid w:val="00042AFD"/>
    <w:rsid w:val="00043924"/>
    <w:rsid w:val="00044023"/>
    <w:rsid w:val="0004424E"/>
    <w:rsid w:val="0004580F"/>
    <w:rsid w:val="00045ABD"/>
    <w:rsid w:val="000508B1"/>
    <w:rsid w:val="000519AD"/>
    <w:rsid w:val="00052D96"/>
    <w:rsid w:val="00054867"/>
    <w:rsid w:val="00055BCC"/>
    <w:rsid w:val="000576FC"/>
    <w:rsid w:val="00057A4A"/>
    <w:rsid w:val="00060AED"/>
    <w:rsid w:val="00061B2B"/>
    <w:rsid w:val="00061C73"/>
    <w:rsid w:val="00061E67"/>
    <w:rsid w:val="00063F9A"/>
    <w:rsid w:val="00064607"/>
    <w:rsid w:val="00064851"/>
    <w:rsid w:val="000656A7"/>
    <w:rsid w:val="000664B7"/>
    <w:rsid w:val="00066970"/>
    <w:rsid w:val="00066F22"/>
    <w:rsid w:val="00067B3F"/>
    <w:rsid w:val="00067BF9"/>
    <w:rsid w:val="000702F3"/>
    <w:rsid w:val="00070467"/>
    <w:rsid w:val="0007098A"/>
    <w:rsid w:val="00071192"/>
    <w:rsid w:val="000719A9"/>
    <w:rsid w:val="00071A73"/>
    <w:rsid w:val="00071C28"/>
    <w:rsid w:val="00071FFF"/>
    <w:rsid w:val="00073297"/>
    <w:rsid w:val="00073C9F"/>
    <w:rsid w:val="0007516B"/>
    <w:rsid w:val="000758E1"/>
    <w:rsid w:val="00075972"/>
    <w:rsid w:val="00076509"/>
    <w:rsid w:val="000765A8"/>
    <w:rsid w:val="00077E60"/>
    <w:rsid w:val="000803EA"/>
    <w:rsid w:val="00080AA5"/>
    <w:rsid w:val="00082218"/>
    <w:rsid w:val="00082CFD"/>
    <w:rsid w:val="00083D8A"/>
    <w:rsid w:val="00083E46"/>
    <w:rsid w:val="00084374"/>
    <w:rsid w:val="00085AD2"/>
    <w:rsid w:val="00085B03"/>
    <w:rsid w:val="000867E8"/>
    <w:rsid w:val="00086D95"/>
    <w:rsid w:val="00087188"/>
    <w:rsid w:val="00087633"/>
    <w:rsid w:val="00087B41"/>
    <w:rsid w:val="000910ED"/>
    <w:rsid w:val="0009285D"/>
    <w:rsid w:val="00092B9E"/>
    <w:rsid w:val="00094177"/>
    <w:rsid w:val="00094499"/>
    <w:rsid w:val="00094660"/>
    <w:rsid w:val="00095473"/>
    <w:rsid w:val="0009708C"/>
    <w:rsid w:val="00097887"/>
    <w:rsid w:val="0009793D"/>
    <w:rsid w:val="000A01DE"/>
    <w:rsid w:val="000A09D2"/>
    <w:rsid w:val="000A19EE"/>
    <w:rsid w:val="000A1F7D"/>
    <w:rsid w:val="000A2347"/>
    <w:rsid w:val="000A3147"/>
    <w:rsid w:val="000A4780"/>
    <w:rsid w:val="000A596A"/>
    <w:rsid w:val="000A599A"/>
    <w:rsid w:val="000A5C0D"/>
    <w:rsid w:val="000A6040"/>
    <w:rsid w:val="000A61AC"/>
    <w:rsid w:val="000A658E"/>
    <w:rsid w:val="000A682E"/>
    <w:rsid w:val="000A6AF0"/>
    <w:rsid w:val="000A6F39"/>
    <w:rsid w:val="000B211E"/>
    <w:rsid w:val="000B2755"/>
    <w:rsid w:val="000B3CD3"/>
    <w:rsid w:val="000B473F"/>
    <w:rsid w:val="000B4999"/>
    <w:rsid w:val="000B5D11"/>
    <w:rsid w:val="000B623A"/>
    <w:rsid w:val="000B70B9"/>
    <w:rsid w:val="000B7276"/>
    <w:rsid w:val="000B734C"/>
    <w:rsid w:val="000B7EED"/>
    <w:rsid w:val="000C002E"/>
    <w:rsid w:val="000C0365"/>
    <w:rsid w:val="000C06E5"/>
    <w:rsid w:val="000C0844"/>
    <w:rsid w:val="000C08A8"/>
    <w:rsid w:val="000C09BD"/>
    <w:rsid w:val="000C0F15"/>
    <w:rsid w:val="000C0F7E"/>
    <w:rsid w:val="000C107A"/>
    <w:rsid w:val="000C218A"/>
    <w:rsid w:val="000C2EF0"/>
    <w:rsid w:val="000C312B"/>
    <w:rsid w:val="000C4A38"/>
    <w:rsid w:val="000C4CF4"/>
    <w:rsid w:val="000C4F00"/>
    <w:rsid w:val="000C5208"/>
    <w:rsid w:val="000D0907"/>
    <w:rsid w:val="000D0C80"/>
    <w:rsid w:val="000D1B59"/>
    <w:rsid w:val="000D1DD8"/>
    <w:rsid w:val="000D248E"/>
    <w:rsid w:val="000D2551"/>
    <w:rsid w:val="000D26BC"/>
    <w:rsid w:val="000D3421"/>
    <w:rsid w:val="000D4E7D"/>
    <w:rsid w:val="000D57A9"/>
    <w:rsid w:val="000D5E47"/>
    <w:rsid w:val="000D68B8"/>
    <w:rsid w:val="000D79DC"/>
    <w:rsid w:val="000D7B54"/>
    <w:rsid w:val="000E0704"/>
    <w:rsid w:val="000E0841"/>
    <w:rsid w:val="000E1055"/>
    <w:rsid w:val="000E1448"/>
    <w:rsid w:val="000E1523"/>
    <w:rsid w:val="000E304A"/>
    <w:rsid w:val="000E5C0D"/>
    <w:rsid w:val="000E7AA8"/>
    <w:rsid w:val="000E7B1C"/>
    <w:rsid w:val="000F2256"/>
    <w:rsid w:val="000F4706"/>
    <w:rsid w:val="000F4F47"/>
    <w:rsid w:val="000F5A42"/>
    <w:rsid w:val="000F6369"/>
    <w:rsid w:val="001002D5"/>
    <w:rsid w:val="001005B1"/>
    <w:rsid w:val="00100B89"/>
    <w:rsid w:val="0010133E"/>
    <w:rsid w:val="001016D0"/>
    <w:rsid w:val="0010317C"/>
    <w:rsid w:val="00103D53"/>
    <w:rsid w:val="00103F72"/>
    <w:rsid w:val="001052ED"/>
    <w:rsid w:val="00106A18"/>
    <w:rsid w:val="001103DA"/>
    <w:rsid w:val="00110D81"/>
    <w:rsid w:val="00111C1D"/>
    <w:rsid w:val="00112480"/>
    <w:rsid w:val="001127F2"/>
    <w:rsid w:val="00112818"/>
    <w:rsid w:val="0011286E"/>
    <w:rsid w:val="00112B5A"/>
    <w:rsid w:val="00114326"/>
    <w:rsid w:val="00114365"/>
    <w:rsid w:val="00114367"/>
    <w:rsid w:val="001146CC"/>
    <w:rsid w:val="00115716"/>
    <w:rsid w:val="00116504"/>
    <w:rsid w:val="00116E56"/>
    <w:rsid w:val="001172F2"/>
    <w:rsid w:val="0012121E"/>
    <w:rsid w:val="0012280B"/>
    <w:rsid w:val="001229C9"/>
    <w:rsid w:val="00122DAB"/>
    <w:rsid w:val="001242CD"/>
    <w:rsid w:val="00124AA7"/>
    <w:rsid w:val="00125A5E"/>
    <w:rsid w:val="001261D1"/>
    <w:rsid w:val="001265BA"/>
    <w:rsid w:val="00126BF9"/>
    <w:rsid w:val="001270E1"/>
    <w:rsid w:val="0012744E"/>
    <w:rsid w:val="0012757E"/>
    <w:rsid w:val="001276C4"/>
    <w:rsid w:val="00127D3B"/>
    <w:rsid w:val="00130233"/>
    <w:rsid w:val="00130CD3"/>
    <w:rsid w:val="00131AE6"/>
    <w:rsid w:val="0013288A"/>
    <w:rsid w:val="00132A76"/>
    <w:rsid w:val="00133B22"/>
    <w:rsid w:val="00133F25"/>
    <w:rsid w:val="001346E1"/>
    <w:rsid w:val="00134C0A"/>
    <w:rsid w:val="00134EB4"/>
    <w:rsid w:val="00134FE7"/>
    <w:rsid w:val="00135377"/>
    <w:rsid w:val="001364C6"/>
    <w:rsid w:val="00140DDB"/>
    <w:rsid w:val="00141921"/>
    <w:rsid w:val="0014347D"/>
    <w:rsid w:val="00143D1B"/>
    <w:rsid w:val="00144AD7"/>
    <w:rsid w:val="00145B8B"/>
    <w:rsid w:val="00146036"/>
    <w:rsid w:val="0014655D"/>
    <w:rsid w:val="00147146"/>
    <w:rsid w:val="00150263"/>
    <w:rsid w:val="001507DD"/>
    <w:rsid w:val="00150A93"/>
    <w:rsid w:val="00150BBF"/>
    <w:rsid w:val="00151263"/>
    <w:rsid w:val="001522EC"/>
    <w:rsid w:val="00153D76"/>
    <w:rsid w:val="00153FB6"/>
    <w:rsid w:val="0015410C"/>
    <w:rsid w:val="00154255"/>
    <w:rsid w:val="0015427D"/>
    <w:rsid w:val="001556E4"/>
    <w:rsid w:val="00155989"/>
    <w:rsid w:val="0015618A"/>
    <w:rsid w:val="00156E8C"/>
    <w:rsid w:val="00160334"/>
    <w:rsid w:val="001617E9"/>
    <w:rsid w:val="00163243"/>
    <w:rsid w:val="00163B42"/>
    <w:rsid w:val="00163C68"/>
    <w:rsid w:val="00163EBF"/>
    <w:rsid w:val="00164065"/>
    <w:rsid w:val="0016505D"/>
    <w:rsid w:val="00165368"/>
    <w:rsid w:val="00165E38"/>
    <w:rsid w:val="00166575"/>
    <w:rsid w:val="00166A88"/>
    <w:rsid w:val="00167DA2"/>
    <w:rsid w:val="00170A05"/>
    <w:rsid w:val="0017102F"/>
    <w:rsid w:val="00171C69"/>
    <w:rsid w:val="00171D2E"/>
    <w:rsid w:val="001738AC"/>
    <w:rsid w:val="00174585"/>
    <w:rsid w:val="00174863"/>
    <w:rsid w:val="00174C43"/>
    <w:rsid w:val="00174D27"/>
    <w:rsid w:val="00175979"/>
    <w:rsid w:val="00175BEC"/>
    <w:rsid w:val="00175CC5"/>
    <w:rsid w:val="00176614"/>
    <w:rsid w:val="001766C3"/>
    <w:rsid w:val="0018014E"/>
    <w:rsid w:val="00180180"/>
    <w:rsid w:val="0018049D"/>
    <w:rsid w:val="00180EC5"/>
    <w:rsid w:val="00181096"/>
    <w:rsid w:val="0018150B"/>
    <w:rsid w:val="00181527"/>
    <w:rsid w:val="00182A20"/>
    <w:rsid w:val="0018302A"/>
    <w:rsid w:val="0018428B"/>
    <w:rsid w:val="001848F8"/>
    <w:rsid w:val="00186BBD"/>
    <w:rsid w:val="00187014"/>
    <w:rsid w:val="00190975"/>
    <w:rsid w:val="00190C45"/>
    <w:rsid w:val="00190EA6"/>
    <w:rsid w:val="00191D77"/>
    <w:rsid w:val="001924DF"/>
    <w:rsid w:val="00192E34"/>
    <w:rsid w:val="00192F19"/>
    <w:rsid w:val="00192FEA"/>
    <w:rsid w:val="0019494E"/>
    <w:rsid w:val="00194DFA"/>
    <w:rsid w:val="00195327"/>
    <w:rsid w:val="00195417"/>
    <w:rsid w:val="001964DC"/>
    <w:rsid w:val="001967D5"/>
    <w:rsid w:val="00197052"/>
    <w:rsid w:val="0019769A"/>
    <w:rsid w:val="00197708"/>
    <w:rsid w:val="001977E3"/>
    <w:rsid w:val="00197807"/>
    <w:rsid w:val="00197D0F"/>
    <w:rsid w:val="00197EA1"/>
    <w:rsid w:val="001A015F"/>
    <w:rsid w:val="001A0293"/>
    <w:rsid w:val="001A0741"/>
    <w:rsid w:val="001A1744"/>
    <w:rsid w:val="001A1FDC"/>
    <w:rsid w:val="001A2A89"/>
    <w:rsid w:val="001A2BE3"/>
    <w:rsid w:val="001A34F1"/>
    <w:rsid w:val="001A3E81"/>
    <w:rsid w:val="001A49FB"/>
    <w:rsid w:val="001A53EA"/>
    <w:rsid w:val="001A5D29"/>
    <w:rsid w:val="001A6D75"/>
    <w:rsid w:val="001A6FCE"/>
    <w:rsid w:val="001A76F5"/>
    <w:rsid w:val="001A7B2C"/>
    <w:rsid w:val="001A7BC3"/>
    <w:rsid w:val="001B1B34"/>
    <w:rsid w:val="001B2B22"/>
    <w:rsid w:val="001B35DA"/>
    <w:rsid w:val="001B4AD9"/>
    <w:rsid w:val="001B50C4"/>
    <w:rsid w:val="001B54CE"/>
    <w:rsid w:val="001B75FD"/>
    <w:rsid w:val="001B7DC7"/>
    <w:rsid w:val="001B7E58"/>
    <w:rsid w:val="001C0D2C"/>
    <w:rsid w:val="001C0ED4"/>
    <w:rsid w:val="001C10AD"/>
    <w:rsid w:val="001C13F7"/>
    <w:rsid w:val="001C2578"/>
    <w:rsid w:val="001C288B"/>
    <w:rsid w:val="001C2999"/>
    <w:rsid w:val="001C4BF7"/>
    <w:rsid w:val="001C4D0A"/>
    <w:rsid w:val="001C4FC9"/>
    <w:rsid w:val="001C53F9"/>
    <w:rsid w:val="001C5F06"/>
    <w:rsid w:val="001C6308"/>
    <w:rsid w:val="001C69EC"/>
    <w:rsid w:val="001C776E"/>
    <w:rsid w:val="001C7F62"/>
    <w:rsid w:val="001D0CAD"/>
    <w:rsid w:val="001D0E39"/>
    <w:rsid w:val="001D130D"/>
    <w:rsid w:val="001D1CD0"/>
    <w:rsid w:val="001D228F"/>
    <w:rsid w:val="001D26F5"/>
    <w:rsid w:val="001D40C1"/>
    <w:rsid w:val="001D439D"/>
    <w:rsid w:val="001D440B"/>
    <w:rsid w:val="001D46C4"/>
    <w:rsid w:val="001D474D"/>
    <w:rsid w:val="001D4C7E"/>
    <w:rsid w:val="001D531C"/>
    <w:rsid w:val="001D5322"/>
    <w:rsid w:val="001D5FDD"/>
    <w:rsid w:val="001D6D24"/>
    <w:rsid w:val="001D7502"/>
    <w:rsid w:val="001E0100"/>
    <w:rsid w:val="001E0763"/>
    <w:rsid w:val="001E19AE"/>
    <w:rsid w:val="001E2958"/>
    <w:rsid w:val="001E38DB"/>
    <w:rsid w:val="001E466D"/>
    <w:rsid w:val="001E4725"/>
    <w:rsid w:val="001E4F52"/>
    <w:rsid w:val="001E6BD3"/>
    <w:rsid w:val="001E6E6A"/>
    <w:rsid w:val="001E6F73"/>
    <w:rsid w:val="001E7DE7"/>
    <w:rsid w:val="001F1F82"/>
    <w:rsid w:val="001F2D07"/>
    <w:rsid w:val="001F32DC"/>
    <w:rsid w:val="001F373B"/>
    <w:rsid w:val="001F3E6F"/>
    <w:rsid w:val="001F3F0C"/>
    <w:rsid w:val="001F4B7B"/>
    <w:rsid w:val="001F5496"/>
    <w:rsid w:val="001F5777"/>
    <w:rsid w:val="001F59BA"/>
    <w:rsid w:val="001F63AD"/>
    <w:rsid w:val="001F6CFE"/>
    <w:rsid w:val="00200A05"/>
    <w:rsid w:val="00200ABA"/>
    <w:rsid w:val="00201913"/>
    <w:rsid w:val="0020320A"/>
    <w:rsid w:val="0020376A"/>
    <w:rsid w:val="00203A90"/>
    <w:rsid w:val="00203CFD"/>
    <w:rsid w:val="00204279"/>
    <w:rsid w:val="00204324"/>
    <w:rsid w:val="00204D61"/>
    <w:rsid w:val="00205F36"/>
    <w:rsid w:val="0020651F"/>
    <w:rsid w:val="00206EBF"/>
    <w:rsid w:val="0020750B"/>
    <w:rsid w:val="00207935"/>
    <w:rsid w:val="00207D13"/>
    <w:rsid w:val="00210B9A"/>
    <w:rsid w:val="00211ABE"/>
    <w:rsid w:val="00212020"/>
    <w:rsid w:val="00212B10"/>
    <w:rsid w:val="00213846"/>
    <w:rsid w:val="00213B86"/>
    <w:rsid w:val="002166B1"/>
    <w:rsid w:val="002171B1"/>
    <w:rsid w:val="0021723B"/>
    <w:rsid w:val="002174D8"/>
    <w:rsid w:val="00220792"/>
    <w:rsid w:val="00220BDF"/>
    <w:rsid w:val="00220F52"/>
    <w:rsid w:val="00220FD0"/>
    <w:rsid w:val="002210C9"/>
    <w:rsid w:val="00221AD9"/>
    <w:rsid w:val="002229EC"/>
    <w:rsid w:val="00222AF4"/>
    <w:rsid w:val="00222B30"/>
    <w:rsid w:val="00222B72"/>
    <w:rsid w:val="00223971"/>
    <w:rsid w:val="00223E20"/>
    <w:rsid w:val="00223FA3"/>
    <w:rsid w:val="00224B8A"/>
    <w:rsid w:val="00224BCF"/>
    <w:rsid w:val="00225AD7"/>
    <w:rsid w:val="0022676F"/>
    <w:rsid w:val="002276E7"/>
    <w:rsid w:val="00227B6B"/>
    <w:rsid w:val="00227C0D"/>
    <w:rsid w:val="00227F1A"/>
    <w:rsid w:val="0023138A"/>
    <w:rsid w:val="00231963"/>
    <w:rsid w:val="00232126"/>
    <w:rsid w:val="00232E0D"/>
    <w:rsid w:val="00234285"/>
    <w:rsid w:val="002342E7"/>
    <w:rsid w:val="0023599C"/>
    <w:rsid w:val="00236086"/>
    <w:rsid w:val="002360CF"/>
    <w:rsid w:val="002362D7"/>
    <w:rsid w:val="00240054"/>
    <w:rsid w:val="00240F69"/>
    <w:rsid w:val="002412BB"/>
    <w:rsid w:val="002414F3"/>
    <w:rsid w:val="00241593"/>
    <w:rsid w:val="002418AC"/>
    <w:rsid w:val="002418F0"/>
    <w:rsid w:val="00241D53"/>
    <w:rsid w:val="002426F6"/>
    <w:rsid w:val="00242F78"/>
    <w:rsid w:val="00245459"/>
    <w:rsid w:val="0024567B"/>
    <w:rsid w:val="00245789"/>
    <w:rsid w:val="002460A5"/>
    <w:rsid w:val="00246256"/>
    <w:rsid w:val="002464B6"/>
    <w:rsid w:val="00246EB7"/>
    <w:rsid w:val="00247547"/>
    <w:rsid w:val="002514D0"/>
    <w:rsid w:val="002516AC"/>
    <w:rsid w:val="00251ADD"/>
    <w:rsid w:val="00251CA5"/>
    <w:rsid w:val="00252799"/>
    <w:rsid w:val="002543F7"/>
    <w:rsid w:val="00254C72"/>
    <w:rsid w:val="00254F34"/>
    <w:rsid w:val="002552D9"/>
    <w:rsid w:val="00256ED6"/>
    <w:rsid w:val="00257210"/>
    <w:rsid w:val="002603B8"/>
    <w:rsid w:val="002607AC"/>
    <w:rsid w:val="00260C9E"/>
    <w:rsid w:val="00261353"/>
    <w:rsid w:val="00263BA4"/>
    <w:rsid w:val="00264E1B"/>
    <w:rsid w:val="0026525F"/>
    <w:rsid w:val="0026560A"/>
    <w:rsid w:val="00267672"/>
    <w:rsid w:val="00267CCC"/>
    <w:rsid w:val="00267EF8"/>
    <w:rsid w:val="00271379"/>
    <w:rsid w:val="002717F5"/>
    <w:rsid w:val="002719A7"/>
    <w:rsid w:val="00271A21"/>
    <w:rsid w:val="00272481"/>
    <w:rsid w:val="00273BCA"/>
    <w:rsid w:val="0027460E"/>
    <w:rsid w:val="002756CF"/>
    <w:rsid w:val="002765EA"/>
    <w:rsid w:val="002772F4"/>
    <w:rsid w:val="00277741"/>
    <w:rsid w:val="00280FD5"/>
    <w:rsid w:val="0028119B"/>
    <w:rsid w:val="00281E88"/>
    <w:rsid w:val="00281EB0"/>
    <w:rsid w:val="002821D2"/>
    <w:rsid w:val="002835B0"/>
    <w:rsid w:val="00283A3D"/>
    <w:rsid w:val="002859D1"/>
    <w:rsid w:val="00285D2A"/>
    <w:rsid w:val="00286119"/>
    <w:rsid w:val="002863B2"/>
    <w:rsid w:val="00286AC6"/>
    <w:rsid w:val="002879F7"/>
    <w:rsid w:val="00290E11"/>
    <w:rsid w:val="00290E55"/>
    <w:rsid w:val="002910F4"/>
    <w:rsid w:val="00291255"/>
    <w:rsid w:val="00291701"/>
    <w:rsid w:val="00291D19"/>
    <w:rsid w:val="00292E34"/>
    <w:rsid w:val="00293605"/>
    <w:rsid w:val="0029377F"/>
    <w:rsid w:val="00293ABB"/>
    <w:rsid w:val="00293D7E"/>
    <w:rsid w:val="00293FB8"/>
    <w:rsid w:val="0029533C"/>
    <w:rsid w:val="002955C0"/>
    <w:rsid w:val="00295F98"/>
    <w:rsid w:val="0029604E"/>
    <w:rsid w:val="00296BA8"/>
    <w:rsid w:val="002974C8"/>
    <w:rsid w:val="002A1456"/>
    <w:rsid w:val="002A1858"/>
    <w:rsid w:val="002A2B2F"/>
    <w:rsid w:val="002A3F44"/>
    <w:rsid w:val="002A4889"/>
    <w:rsid w:val="002A4CC5"/>
    <w:rsid w:val="002A527E"/>
    <w:rsid w:val="002A5CC8"/>
    <w:rsid w:val="002B013C"/>
    <w:rsid w:val="002B0790"/>
    <w:rsid w:val="002B0DCD"/>
    <w:rsid w:val="002B0FAA"/>
    <w:rsid w:val="002B232B"/>
    <w:rsid w:val="002B2339"/>
    <w:rsid w:val="002B27AB"/>
    <w:rsid w:val="002B2A3D"/>
    <w:rsid w:val="002B40F9"/>
    <w:rsid w:val="002B42BE"/>
    <w:rsid w:val="002B59B9"/>
    <w:rsid w:val="002B6102"/>
    <w:rsid w:val="002B71F5"/>
    <w:rsid w:val="002B7210"/>
    <w:rsid w:val="002B735F"/>
    <w:rsid w:val="002B78A1"/>
    <w:rsid w:val="002B7CD3"/>
    <w:rsid w:val="002B7F6D"/>
    <w:rsid w:val="002C0673"/>
    <w:rsid w:val="002C07E7"/>
    <w:rsid w:val="002C116D"/>
    <w:rsid w:val="002C1A46"/>
    <w:rsid w:val="002C1D0B"/>
    <w:rsid w:val="002C2A2C"/>
    <w:rsid w:val="002C2A64"/>
    <w:rsid w:val="002C395F"/>
    <w:rsid w:val="002C3A1E"/>
    <w:rsid w:val="002C3CC2"/>
    <w:rsid w:val="002C504E"/>
    <w:rsid w:val="002C547A"/>
    <w:rsid w:val="002C7887"/>
    <w:rsid w:val="002C7BDD"/>
    <w:rsid w:val="002D0735"/>
    <w:rsid w:val="002D0A0E"/>
    <w:rsid w:val="002D0CC8"/>
    <w:rsid w:val="002D13BC"/>
    <w:rsid w:val="002D161D"/>
    <w:rsid w:val="002D2479"/>
    <w:rsid w:val="002D2B53"/>
    <w:rsid w:val="002D3A2B"/>
    <w:rsid w:val="002D5264"/>
    <w:rsid w:val="002D5BE2"/>
    <w:rsid w:val="002D68F0"/>
    <w:rsid w:val="002D6C96"/>
    <w:rsid w:val="002D77AF"/>
    <w:rsid w:val="002E0073"/>
    <w:rsid w:val="002E03EF"/>
    <w:rsid w:val="002E2120"/>
    <w:rsid w:val="002E2144"/>
    <w:rsid w:val="002E3228"/>
    <w:rsid w:val="002E4693"/>
    <w:rsid w:val="002E4C27"/>
    <w:rsid w:val="002E4EF9"/>
    <w:rsid w:val="002E5339"/>
    <w:rsid w:val="002E5876"/>
    <w:rsid w:val="002E5EDE"/>
    <w:rsid w:val="002E5FA1"/>
    <w:rsid w:val="002E6757"/>
    <w:rsid w:val="002E7A3F"/>
    <w:rsid w:val="002F01E6"/>
    <w:rsid w:val="002F02A4"/>
    <w:rsid w:val="002F0342"/>
    <w:rsid w:val="002F09FE"/>
    <w:rsid w:val="002F1353"/>
    <w:rsid w:val="002F2486"/>
    <w:rsid w:val="002F45DA"/>
    <w:rsid w:val="002F462C"/>
    <w:rsid w:val="002F51A7"/>
    <w:rsid w:val="002F5C97"/>
    <w:rsid w:val="002F5FAC"/>
    <w:rsid w:val="002F68B8"/>
    <w:rsid w:val="002F7962"/>
    <w:rsid w:val="002F7D2E"/>
    <w:rsid w:val="00300086"/>
    <w:rsid w:val="003007AF"/>
    <w:rsid w:val="0030360F"/>
    <w:rsid w:val="00303948"/>
    <w:rsid w:val="00304AE6"/>
    <w:rsid w:val="00305163"/>
    <w:rsid w:val="0030578D"/>
    <w:rsid w:val="003058D5"/>
    <w:rsid w:val="00306381"/>
    <w:rsid w:val="00306417"/>
    <w:rsid w:val="00306646"/>
    <w:rsid w:val="003078D9"/>
    <w:rsid w:val="00311502"/>
    <w:rsid w:val="00311C0D"/>
    <w:rsid w:val="003125E2"/>
    <w:rsid w:val="00312781"/>
    <w:rsid w:val="0031348D"/>
    <w:rsid w:val="00313495"/>
    <w:rsid w:val="00314DEA"/>
    <w:rsid w:val="003153DA"/>
    <w:rsid w:val="00316952"/>
    <w:rsid w:val="00316E46"/>
    <w:rsid w:val="0031718A"/>
    <w:rsid w:val="00317F18"/>
    <w:rsid w:val="00320CAD"/>
    <w:rsid w:val="0032138E"/>
    <w:rsid w:val="00321E32"/>
    <w:rsid w:val="00323EB0"/>
    <w:rsid w:val="00324731"/>
    <w:rsid w:val="00324D02"/>
    <w:rsid w:val="00325278"/>
    <w:rsid w:val="0032584C"/>
    <w:rsid w:val="00325D53"/>
    <w:rsid w:val="00326544"/>
    <w:rsid w:val="00326BD9"/>
    <w:rsid w:val="003329AC"/>
    <w:rsid w:val="00332D62"/>
    <w:rsid w:val="00333C2F"/>
    <w:rsid w:val="003345BA"/>
    <w:rsid w:val="00334F9A"/>
    <w:rsid w:val="00335F82"/>
    <w:rsid w:val="00336543"/>
    <w:rsid w:val="0034089B"/>
    <w:rsid w:val="00340907"/>
    <w:rsid w:val="0034118E"/>
    <w:rsid w:val="0034252D"/>
    <w:rsid w:val="0034269B"/>
    <w:rsid w:val="0034270D"/>
    <w:rsid w:val="003434B5"/>
    <w:rsid w:val="00343C92"/>
    <w:rsid w:val="00344FA0"/>
    <w:rsid w:val="0034523D"/>
    <w:rsid w:val="00345469"/>
    <w:rsid w:val="00345B82"/>
    <w:rsid w:val="00345FB8"/>
    <w:rsid w:val="0034629A"/>
    <w:rsid w:val="00346E26"/>
    <w:rsid w:val="0034738C"/>
    <w:rsid w:val="00347E77"/>
    <w:rsid w:val="00350D43"/>
    <w:rsid w:val="00351C57"/>
    <w:rsid w:val="00352831"/>
    <w:rsid w:val="003528EE"/>
    <w:rsid w:val="00353038"/>
    <w:rsid w:val="003532D4"/>
    <w:rsid w:val="00353A45"/>
    <w:rsid w:val="00354147"/>
    <w:rsid w:val="003546A5"/>
    <w:rsid w:val="003548C5"/>
    <w:rsid w:val="00354A3A"/>
    <w:rsid w:val="00357AC7"/>
    <w:rsid w:val="00360CFF"/>
    <w:rsid w:val="00361449"/>
    <w:rsid w:val="00361EDE"/>
    <w:rsid w:val="00361F13"/>
    <w:rsid w:val="00362A7D"/>
    <w:rsid w:val="00362B54"/>
    <w:rsid w:val="00363536"/>
    <w:rsid w:val="00364FAE"/>
    <w:rsid w:val="0036566F"/>
    <w:rsid w:val="003658AB"/>
    <w:rsid w:val="00365957"/>
    <w:rsid w:val="00365B1D"/>
    <w:rsid w:val="003672F4"/>
    <w:rsid w:val="00370304"/>
    <w:rsid w:val="003704E2"/>
    <w:rsid w:val="00370940"/>
    <w:rsid w:val="00371612"/>
    <w:rsid w:val="00372447"/>
    <w:rsid w:val="0037373D"/>
    <w:rsid w:val="003737B9"/>
    <w:rsid w:val="00374947"/>
    <w:rsid w:val="00374A26"/>
    <w:rsid w:val="00375545"/>
    <w:rsid w:val="003768F9"/>
    <w:rsid w:val="003803E1"/>
    <w:rsid w:val="003809F7"/>
    <w:rsid w:val="00380A37"/>
    <w:rsid w:val="00380AD6"/>
    <w:rsid w:val="00380DE8"/>
    <w:rsid w:val="00380E12"/>
    <w:rsid w:val="00382AAF"/>
    <w:rsid w:val="00384051"/>
    <w:rsid w:val="0038417A"/>
    <w:rsid w:val="003854BC"/>
    <w:rsid w:val="00385B15"/>
    <w:rsid w:val="00385D1F"/>
    <w:rsid w:val="00386AEE"/>
    <w:rsid w:val="00387D08"/>
    <w:rsid w:val="003902F1"/>
    <w:rsid w:val="0039037F"/>
    <w:rsid w:val="00390C11"/>
    <w:rsid w:val="00390DDC"/>
    <w:rsid w:val="00390F3D"/>
    <w:rsid w:val="00391430"/>
    <w:rsid w:val="003928A7"/>
    <w:rsid w:val="0039311B"/>
    <w:rsid w:val="00393163"/>
    <w:rsid w:val="003937F2"/>
    <w:rsid w:val="003955C9"/>
    <w:rsid w:val="00395E70"/>
    <w:rsid w:val="00396464"/>
    <w:rsid w:val="0039660C"/>
    <w:rsid w:val="00396AEC"/>
    <w:rsid w:val="003A014A"/>
    <w:rsid w:val="003A0F52"/>
    <w:rsid w:val="003A0FCB"/>
    <w:rsid w:val="003A3E80"/>
    <w:rsid w:val="003A5686"/>
    <w:rsid w:val="003A5B7F"/>
    <w:rsid w:val="003A72CD"/>
    <w:rsid w:val="003A7D33"/>
    <w:rsid w:val="003B01C5"/>
    <w:rsid w:val="003B0366"/>
    <w:rsid w:val="003B0665"/>
    <w:rsid w:val="003B0AC4"/>
    <w:rsid w:val="003B0B19"/>
    <w:rsid w:val="003B0FFE"/>
    <w:rsid w:val="003B1381"/>
    <w:rsid w:val="003B15E3"/>
    <w:rsid w:val="003B181C"/>
    <w:rsid w:val="003B2888"/>
    <w:rsid w:val="003B2BD0"/>
    <w:rsid w:val="003B2DED"/>
    <w:rsid w:val="003B4295"/>
    <w:rsid w:val="003B5B6D"/>
    <w:rsid w:val="003B5C82"/>
    <w:rsid w:val="003B63BF"/>
    <w:rsid w:val="003B653D"/>
    <w:rsid w:val="003B7F22"/>
    <w:rsid w:val="003C0740"/>
    <w:rsid w:val="003C0811"/>
    <w:rsid w:val="003C0855"/>
    <w:rsid w:val="003C0B0A"/>
    <w:rsid w:val="003C176B"/>
    <w:rsid w:val="003C1960"/>
    <w:rsid w:val="003C1FDB"/>
    <w:rsid w:val="003C217F"/>
    <w:rsid w:val="003C37E1"/>
    <w:rsid w:val="003C5519"/>
    <w:rsid w:val="003C55FC"/>
    <w:rsid w:val="003C5799"/>
    <w:rsid w:val="003C5C4F"/>
    <w:rsid w:val="003C5F66"/>
    <w:rsid w:val="003C636C"/>
    <w:rsid w:val="003C664D"/>
    <w:rsid w:val="003C682E"/>
    <w:rsid w:val="003C6D5E"/>
    <w:rsid w:val="003C7206"/>
    <w:rsid w:val="003D0AA4"/>
    <w:rsid w:val="003D0AB2"/>
    <w:rsid w:val="003D0CD8"/>
    <w:rsid w:val="003D0F52"/>
    <w:rsid w:val="003D17DF"/>
    <w:rsid w:val="003D18EB"/>
    <w:rsid w:val="003D1EEA"/>
    <w:rsid w:val="003D2262"/>
    <w:rsid w:val="003D24D5"/>
    <w:rsid w:val="003D2F5F"/>
    <w:rsid w:val="003D3A3D"/>
    <w:rsid w:val="003D3DE8"/>
    <w:rsid w:val="003D4EFA"/>
    <w:rsid w:val="003D5C32"/>
    <w:rsid w:val="003D68CF"/>
    <w:rsid w:val="003D6944"/>
    <w:rsid w:val="003D738E"/>
    <w:rsid w:val="003D762A"/>
    <w:rsid w:val="003E02FF"/>
    <w:rsid w:val="003E082C"/>
    <w:rsid w:val="003E1485"/>
    <w:rsid w:val="003E218E"/>
    <w:rsid w:val="003E2E07"/>
    <w:rsid w:val="003E2F0A"/>
    <w:rsid w:val="003E36A3"/>
    <w:rsid w:val="003E652F"/>
    <w:rsid w:val="003E67BE"/>
    <w:rsid w:val="003E74CD"/>
    <w:rsid w:val="003E7E05"/>
    <w:rsid w:val="003F0DFB"/>
    <w:rsid w:val="003F111D"/>
    <w:rsid w:val="003F11EB"/>
    <w:rsid w:val="003F221D"/>
    <w:rsid w:val="003F24BD"/>
    <w:rsid w:val="003F261F"/>
    <w:rsid w:val="003F35F2"/>
    <w:rsid w:val="003F426E"/>
    <w:rsid w:val="003F4400"/>
    <w:rsid w:val="003F53C2"/>
    <w:rsid w:val="003F777B"/>
    <w:rsid w:val="0040019A"/>
    <w:rsid w:val="00400D2F"/>
    <w:rsid w:val="0040153E"/>
    <w:rsid w:val="00401EFC"/>
    <w:rsid w:val="00402870"/>
    <w:rsid w:val="00402AF8"/>
    <w:rsid w:val="004030C9"/>
    <w:rsid w:val="004034B2"/>
    <w:rsid w:val="00403D97"/>
    <w:rsid w:val="00404C51"/>
    <w:rsid w:val="004050DF"/>
    <w:rsid w:val="00406FC4"/>
    <w:rsid w:val="00407AC6"/>
    <w:rsid w:val="00407CAF"/>
    <w:rsid w:val="00411795"/>
    <w:rsid w:val="0041192D"/>
    <w:rsid w:val="00411F94"/>
    <w:rsid w:val="004128E7"/>
    <w:rsid w:val="00414DF8"/>
    <w:rsid w:val="00414FE6"/>
    <w:rsid w:val="00415899"/>
    <w:rsid w:val="00415AEB"/>
    <w:rsid w:val="00415BDA"/>
    <w:rsid w:val="00415E81"/>
    <w:rsid w:val="00416128"/>
    <w:rsid w:val="0041744A"/>
    <w:rsid w:val="0041762C"/>
    <w:rsid w:val="00417A0D"/>
    <w:rsid w:val="004201A1"/>
    <w:rsid w:val="0042068B"/>
    <w:rsid w:val="00420E19"/>
    <w:rsid w:val="00421487"/>
    <w:rsid w:val="0042190C"/>
    <w:rsid w:val="00422021"/>
    <w:rsid w:val="00423C9F"/>
    <w:rsid w:val="004252D3"/>
    <w:rsid w:val="00425972"/>
    <w:rsid w:val="004263F5"/>
    <w:rsid w:val="00426440"/>
    <w:rsid w:val="00430A51"/>
    <w:rsid w:val="00430FB6"/>
    <w:rsid w:val="004316AF"/>
    <w:rsid w:val="00431E5B"/>
    <w:rsid w:val="00432C19"/>
    <w:rsid w:val="00432D9E"/>
    <w:rsid w:val="004331AC"/>
    <w:rsid w:val="00433936"/>
    <w:rsid w:val="00433D8E"/>
    <w:rsid w:val="004358B5"/>
    <w:rsid w:val="00435F73"/>
    <w:rsid w:val="00436700"/>
    <w:rsid w:val="00436EAA"/>
    <w:rsid w:val="00436F95"/>
    <w:rsid w:val="0043772B"/>
    <w:rsid w:val="00437BE2"/>
    <w:rsid w:val="0044018E"/>
    <w:rsid w:val="00440A0E"/>
    <w:rsid w:val="00440C89"/>
    <w:rsid w:val="00441CF2"/>
    <w:rsid w:val="00441F61"/>
    <w:rsid w:val="004428EF"/>
    <w:rsid w:val="00443B13"/>
    <w:rsid w:val="004440DA"/>
    <w:rsid w:val="004448A2"/>
    <w:rsid w:val="0044493A"/>
    <w:rsid w:val="00444D85"/>
    <w:rsid w:val="0044526F"/>
    <w:rsid w:val="0044538B"/>
    <w:rsid w:val="0044574E"/>
    <w:rsid w:val="0044598B"/>
    <w:rsid w:val="00445B54"/>
    <w:rsid w:val="00446C6C"/>
    <w:rsid w:val="00446CC2"/>
    <w:rsid w:val="00447D00"/>
    <w:rsid w:val="0045185A"/>
    <w:rsid w:val="004532E8"/>
    <w:rsid w:val="00453401"/>
    <w:rsid w:val="00456BC5"/>
    <w:rsid w:val="004619FE"/>
    <w:rsid w:val="00461C9A"/>
    <w:rsid w:val="004626A8"/>
    <w:rsid w:val="00462870"/>
    <w:rsid w:val="00462B6D"/>
    <w:rsid w:val="00462C70"/>
    <w:rsid w:val="00462F36"/>
    <w:rsid w:val="00463B8C"/>
    <w:rsid w:val="00464083"/>
    <w:rsid w:val="00464F67"/>
    <w:rsid w:val="00465927"/>
    <w:rsid w:val="00467598"/>
    <w:rsid w:val="00467707"/>
    <w:rsid w:val="00467FD3"/>
    <w:rsid w:val="004701CD"/>
    <w:rsid w:val="004707E3"/>
    <w:rsid w:val="00470DFC"/>
    <w:rsid w:val="00471B09"/>
    <w:rsid w:val="004727C6"/>
    <w:rsid w:val="00472D98"/>
    <w:rsid w:val="00472FA9"/>
    <w:rsid w:val="00473B8D"/>
    <w:rsid w:val="00473C4E"/>
    <w:rsid w:val="004740B6"/>
    <w:rsid w:val="004747A7"/>
    <w:rsid w:val="00474D71"/>
    <w:rsid w:val="0047535B"/>
    <w:rsid w:val="00475910"/>
    <w:rsid w:val="00475FCF"/>
    <w:rsid w:val="00476103"/>
    <w:rsid w:val="00477805"/>
    <w:rsid w:val="00480A8E"/>
    <w:rsid w:val="00480DE4"/>
    <w:rsid w:val="00481FA7"/>
    <w:rsid w:val="004825D2"/>
    <w:rsid w:val="004827C1"/>
    <w:rsid w:val="0048352E"/>
    <w:rsid w:val="00484A29"/>
    <w:rsid w:val="00484C5D"/>
    <w:rsid w:val="00484EDD"/>
    <w:rsid w:val="00485287"/>
    <w:rsid w:val="004867EA"/>
    <w:rsid w:val="00486865"/>
    <w:rsid w:val="00486B9C"/>
    <w:rsid w:val="00487082"/>
    <w:rsid w:val="00487921"/>
    <w:rsid w:val="00487CF7"/>
    <w:rsid w:val="00490066"/>
    <w:rsid w:val="00490917"/>
    <w:rsid w:val="00490FC5"/>
    <w:rsid w:val="0049119D"/>
    <w:rsid w:val="00491359"/>
    <w:rsid w:val="00491611"/>
    <w:rsid w:val="0049214C"/>
    <w:rsid w:val="00492406"/>
    <w:rsid w:val="004944E5"/>
    <w:rsid w:val="004964CF"/>
    <w:rsid w:val="00496644"/>
    <w:rsid w:val="00496D2F"/>
    <w:rsid w:val="00497116"/>
    <w:rsid w:val="00497464"/>
    <w:rsid w:val="0049773B"/>
    <w:rsid w:val="004A02DC"/>
    <w:rsid w:val="004A2031"/>
    <w:rsid w:val="004A29E2"/>
    <w:rsid w:val="004A334C"/>
    <w:rsid w:val="004A3569"/>
    <w:rsid w:val="004A363F"/>
    <w:rsid w:val="004A3E1F"/>
    <w:rsid w:val="004A4A58"/>
    <w:rsid w:val="004A4AED"/>
    <w:rsid w:val="004A7B8E"/>
    <w:rsid w:val="004A7BB4"/>
    <w:rsid w:val="004A7E4A"/>
    <w:rsid w:val="004B039A"/>
    <w:rsid w:val="004B0905"/>
    <w:rsid w:val="004B1A30"/>
    <w:rsid w:val="004B1D80"/>
    <w:rsid w:val="004B2759"/>
    <w:rsid w:val="004B2B83"/>
    <w:rsid w:val="004B323E"/>
    <w:rsid w:val="004B37E2"/>
    <w:rsid w:val="004B4EA8"/>
    <w:rsid w:val="004B5720"/>
    <w:rsid w:val="004B5CC5"/>
    <w:rsid w:val="004B6243"/>
    <w:rsid w:val="004B760C"/>
    <w:rsid w:val="004C124F"/>
    <w:rsid w:val="004C1A3C"/>
    <w:rsid w:val="004C2B01"/>
    <w:rsid w:val="004C2E93"/>
    <w:rsid w:val="004C335C"/>
    <w:rsid w:val="004C3D16"/>
    <w:rsid w:val="004C405C"/>
    <w:rsid w:val="004C42A9"/>
    <w:rsid w:val="004C4D11"/>
    <w:rsid w:val="004C4FD4"/>
    <w:rsid w:val="004C659D"/>
    <w:rsid w:val="004D0CC0"/>
    <w:rsid w:val="004D1241"/>
    <w:rsid w:val="004D152C"/>
    <w:rsid w:val="004D20F7"/>
    <w:rsid w:val="004D22BD"/>
    <w:rsid w:val="004D28AB"/>
    <w:rsid w:val="004D4B74"/>
    <w:rsid w:val="004D4C5A"/>
    <w:rsid w:val="004D4EF5"/>
    <w:rsid w:val="004D5135"/>
    <w:rsid w:val="004D5667"/>
    <w:rsid w:val="004D6EEE"/>
    <w:rsid w:val="004D7045"/>
    <w:rsid w:val="004D7DC8"/>
    <w:rsid w:val="004E02C5"/>
    <w:rsid w:val="004E0C4E"/>
    <w:rsid w:val="004E0C7C"/>
    <w:rsid w:val="004E20D2"/>
    <w:rsid w:val="004E2223"/>
    <w:rsid w:val="004E5CC1"/>
    <w:rsid w:val="004E5E4C"/>
    <w:rsid w:val="004E6556"/>
    <w:rsid w:val="004E6BC1"/>
    <w:rsid w:val="004F18BC"/>
    <w:rsid w:val="004F19BE"/>
    <w:rsid w:val="004F5034"/>
    <w:rsid w:val="004F54A8"/>
    <w:rsid w:val="004F7138"/>
    <w:rsid w:val="004F73B3"/>
    <w:rsid w:val="004F7AE6"/>
    <w:rsid w:val="005009A3"/>
    <w:rsid w:val="00501410"/>
    <w:rsid w:val="00503085"/>
    <w:rsid w:val="00503108"/>
    <w:rsid w:val="005039C9"/>
    <w:rsid w:val="00504AD1"/>
    <w:rsid w:val="00504DF9"/>
    <w:rsid w:val="00505971"/>
    <w:rsid w:val="00505995"/>
    <w:rsid w:val="00505BE1"/>
    <w:rsid w:val="005068B3"/>
    <w:rsid w:val="00506C81"/>
    <w:rsid w:val="005072F2"/>
    <w:rsid w:val="005078EA"/>
    <w:rsid w:val="00510719"/>
    <w:rsid w:val="00510876"/>
    <w:rsid w:val="00510C76"/>
    <w:rsid w:val="00511BA7"/>
    <w:rsid w:val="005123B2"/>
    <w:rsid w:val="005136A1"/>
    <w:rsid w:val="00513ECD"/>
    <w:rsid w:val="0051406C"/>
    <w:rsid w:val="00514526"/>
    <w:rsid w:val="0051464F"/>
    <w:rsid w:val="00516782"/>
    <w:rsid w:val="00521C26"/>
    <w:rsid w:val="00523174"/>
    <w:rsid w:val="005232C5"/>
    <w:rsid w:val="00523DA4"/>
    <w:rsid w:val="00523E68"/>
    <w:rsid w:val="00524E63"/>
    <w:rsid w:val="005251DD"/>
    <w:rsid w:val="005257FF"/>
    <w:rsid w:val="005260F5"/>
    <w:rsid w:val="00526B52"/>
    <w:rsid w:val="00527172"/>
    <w:rsid w:val="0052764A"/>
    <w:rsid w:val="005278D4"/>
    <w:rsid w:val="00527CEC"/>
    <w:rsid w:val="00527F74"/>
    <w:rsid w:val="005313E8"/>
    <w:rsid w:val="005314E7"/>
    <w:rsid w:val="00531676"/>
    <w:rsid w:val="005319DD"/>
    <w:rsid w:val="00531EC8"/>
    <w:rsid w:val="00533321"/>
    <w:rsid w:val="00534F6D"/>
    <w:rsid w:val="005352A3"/>
    <w:rsid w:val="005352BD"/>
    <w:rsid w:val="0053635C"/>
    <w:rsid w:val="00537D13"/>
    <w:rsid w:val="00537DCC"/>
    <w:rsid w:val="00540381"/>
    <w:rsid w:val="00540E79"/>
    <w:rsid w:val="005417E6"/>
    <w:rsid w:val="00541925"/>
    <w:rsid w:val="005426C6"/>
    <w:rsid w:val="00542DBC"/>
    <w:rsid w:val="00542E3A"/>
    <w:rsid w:val="005444A6"/>
    <w:rsid w:val="005445DB"/>
    <w:rsid w:val="00545127"/>
    <w:rsid w:val="00545200"/>
    <w:rsid w:val="0054521E"/>
    <w:rsid w:val="0054642A"/>
    <w:rsid w:val="00546EF4"/>
    <w:rsid w:val="00547093"/>
    <w:rsid w:val="0054773A"/>
    <w:rsid w:val="00547E85"/>
    <w:rsid w:val="00547E91"/>
    <w:rsid w:val="00550145"/>
    <w:rsid w:val="005516C0"/>
    <w:rsid w:val="00551D51"/>
    <w:rsid w:val="00551DD9"/>
    <w:rsid w:val="005536CF"/>
    <w:rsid w:val="005536EA"/>
    <w:rsid w:val="005541D0"/>
    <w:rsid w:val="00554BD4"/>
    <w:rsid w:val="00555308"/>
    <w:rsid w:val="00555536"/>
    <w:rsid w:val="00556714"/>
    <w:rsid w:val="0055697D"/>
    <w:rsid w:val="005618BF"/>
    <w:rsid w:val="005621A2"/>
    <w:rsid w:val="005630E4"/>
    <w:rsid w:val="00563222"/>
    <w:rsid w:val="00563BA0"/>
    <w:rsid w:val="00564D55"/>
    <w:rsid w:val="00564DF5"/>
    <w:rsid w:val="00564EC7"/>
    <w:rsid w:val="00566849"/>
    <w:rsid w:val="00567674"/>
    <w:rsid w:val="00567991"/>
    <w:rsid w:val="00567CAD"/>
    <w:rsid w:val="00570C2A"/>
    <w:rsid w:val="00571862"/>
    <w:rsid w:val="005719A9"/>
    <w:rsid w:val="00571BB3"/>
    <w:rsid w:val="005724A4"/>
    <w:rsid w:val="00572AC6"/>
    <w:rsid w:val="00572B18"/>
    <w:rsid w:val="00574192"/>
    <w:rsid w:val="00575776"/>
    <w:rsid w:val="00575916"/>
    <w:rsid w:val="00576190"/>
    <w:rsid w:val="0058027E"/>
    <w:rsid w:val="00581303"/>
    <w:rsid w:val="00581E15"/>
    <w:rsid w:val="005820D6"/>
    <w:rsid w:val="0058224A"/>
    <w:rsid w:val="005826C8"/>
    <w:rsid w:val="00582740"/>
    <w:rsid w:val="005834D0"/>
    <w:rsid w:val="00583B84"/>
    <w:rsid w:val="005840D7"/>
    <w:rsid w:val="00584601"/>
    <w:rsid w:val="005850B2"/>
    <w:rsid w:val="00585103"/>
    <w:rsid w:val="0058563E"/>
    <w:rsid w:val="005864FA"/>
    <w:rsid w:val="005865CA"/>
    <w:rsid w:val="005866F6"/>
    <w:rsid w:val="00586E05"/>
    <w:rsid w:val="00587C14"/>
    <w:rsid w:val="00590248"/>
    <w:rsid w:val="00590ED8"/>
    <w:rsid w:val="00591725"/>
    <w:rsid w:val="005934C3"/>
    <w:rsid w:val="00593992"/>
    <w:rsid w:val="00593CF1"/>
    <w:rsid w:val="00593FB7"/>
    <w:rsid w:val="00594111"/>
    <w:rsid w:val="005948CF"/>
    <w:rsid w:val="00594BFD"/>
    <w:rsid w:val="00594CEC"/>
    <w:rsid w:val="00595581"/>
    <w:rsid w:val="005979C4"/>
    <w:rsid w:val="005A0290"/>
    <w:rsid w:val="005A038A"/>
    <w:rsid w:val="005A0CC2"/>
    <w:rsid w:val="005A2302"/>
    <w:rsid w:val="005A23BD"/>
    <w:rsid w:val="005A2D69"/>
    <w:rsid w:val="005A37D9"/>
    <w:rsid w:val="005A390A"/>
    <w:rsid w:val="005A4442"/>
    <w:rsid w:val="005A53C5"/>
    <w:rsid w:val="005A73E0"/>
    <w:rsid w:val="005A7AE7"/>
    <w:rsid w:val="005B0F22"/>
    <w:rsid w:val="005B1232"/>
    <w:rsid w:val="005B1297"/>
    <w:rsid w:val="005B1A62"/>
    <w:rsid w:val="005B1D3E"/>
    <w:rsid w:val="005B20FD"/>
    <w:rsid w:val="005B24EF"/>
    <w:rsid w:val="005B3C6F"/>
    <w:rsid w:val="005B3DEE"/>
    <w:rsid w:val="005B4ED8"/>
    <w:rsid w:val="005B50D6"/>
    <w:rsid w:val="005B5918"/>
    <w:rsid w:val="005B5B80"/>
    <w:rsid w:val="005B5BB2"/>
    <w:rsid w:val="005B6CFC"/>
    <w:rsid w:val="005B7997"/>
    <w:rsid w:val="005B7B88"/>
    <w:rsid w:val="005C0280"/>
    <w:rsid w:val="005C140D"/>
    <w:rsid w:val="005C27E3"/>
    <w:rsid w:val="005C2A58"/>
    <w:rsid w:val="005C355E"/>
    <w:rsid w:val="005C408E"/>
    <w:rsid w:val="005C4CC6"/>
    <w:rsid w:val="005C4D7A"/>
    <w:rsid w:val="005C5417"/>
    <w:rsid w:val="005C6DF6"/>
    <w:rsid w:val="005C7413"/>
    <w:rsid w:val="005D1870"/>
    <w:rsid w:val="005D1B68"/>
    <w:rsid w:val="005D1F63"/>
    <w:rsid w:val="005D1FE0"/>
    <w:rsid w:val="005D28EA"/>
    <w:rsid w:val="005D362E"/>
    <w:rsid w:val="005D3633"/>
    <w:rsid w:val="005D5D92"/>
    <w:rsid w:val="005D6992"/>
    <w:rsid w:val="005D69C6"/>
    <w:rsid w:val="005D6CB8"/>
    <w:rsid w:val="005D7595"/>
    <w:rsid w:val="005E08DC"/>
    <w:rsid w:val="005E0F25"/>
    <w:rsid w:val="005E27A8"/>
    <w:rsid w:val="005E3187"/>
    <w:rsid w:val="005E3503"/>
    <w:rsid w:val="005E42CE"/>
    <w:rsid w:val="005E441E"/>
    <w:rsid w:val="005E4708"/>
    <w:rsid w:val="005E4B75"/>
    <w:rsid w:val="005E4BB5"/>
    <w:rsid w:val="005E59BD"/>
    <w:rsid w:val="005E5CCC"/>
    <w:rsid w:val="005E654A"/>
    <w:rsid w:val="005E67B2"/>
    <w:rsid w:val="005E6B79"/>
    <w:rsid w:val="005F018E"/>
    <w:rsid w:val="005F111A"/>
    <w:rsid w:val="005F16FF"/>
    <w:rsid w:val="005F2061"/>
    <w:rsid w:val="005F21EA"/>
    <w:rsid w:val="005F2A85"/>
    <w:rsid w:val="005F30B8"/>
    <w:rsid w:val="005F375D"/>
    <w:rsid w:val="005F4082"/>
    <w:rsid w:val="005F4B5E"/>
    <w:rsid w:val="005F4E9B"/>
    <w:rsid w:val="005F5294"/>
    <w:rsid w:val="005F64E6"/>
    <w:rsid w:val="005F6D98"/>
    <w:rsid w:val="006000ED"/>
    <w:rsid w:val="00601254"/>
    <w:rsid w:val="006015FD"/>
    <w:rsid w:val="0060160B"/>
    <w:rsid w:val="0060180C"/>
    <w:rsid w:val="0060286A"/>
    <w:rsid w:val="00602FB8"/>
    <w:rsid w:val="006030A8"/>
    <w:rsid w:val="006039C9"/>
    <w:rsid w:val="00603DF5"/>
    <w:rsid w:val="00603E43"/>
    <w:rsid w:val="00604222"/>
    <w:rsid w:val="0060436B"/>
    <w:rsid w:val="00604B9D"/>
    <w:rsid w:val="00604E59"/>
    <w:rsid w:val="006051FF"/>
    <w:rsid w:val="00605A29"/>
    <w:rsid w:val="006109E3"/>
    <w:rsid w:val="00610A77"/>
    <w:rsid w:val="00610FDC"/>
    <w:rsid w:val="00611279"/>
    <w:rsid w:val="006121F0"/>
    <w:rsid w:val="00612A98"/>
    <w:rsid w:val="00612D31"/>
    <w:rsid w:val="0061304F"/>
    <w:rsid w:val="006136EB"/>
    <w:rsid w:val="006138FE"/>
    <w:rsid w:val="00613F69"/>
    <w:rsid w:val="00614A5A"/>
    <w:rsid w:val="00614C68"/>
    <w:rsid w:val="006169DC"/>
    <w:rsid w:val="006170C5"/>
    <w:rsid w:val="006173CF"/>
    <w:rsid w:val="00617570"/>
    <w:rsid w:val="00617D9E"/>
    <w:rsid w:val="006209D5"/>
    <w:rsid w:val="00620B9D"/>
    <w:rsid w:val="00621157"/>
    <w:rsid w:val="00621A33"/>
    <w:rsid w:val="00621EBB"/>
    <w:rsid w:val="00622057"/>
    <w:rsid w:val="00622203"/>
    <w:rsid w:val="0062292C"/>
    <w:rsid w:val="006235E9"/>
    <w:rsid w:val="0062412D"/>
    <w:rsid w:val="006246C8"/>
    <w:rsid w:val="006265CC"/>
    <w:rsid w:val="00626F60"/>
    <w:rsid w:val="006274A3"/>
    <w:rsid w:val="0063004C"/>
    <w:rsid w:val="006317F1"/>
    <w:rsid w:val="00633043"/>
    <w:rsid w:val="0063353D"/>
    <w:rsid w:val="00635386"/>
    <w:rsid w:val="00635EF5"/>
    <w:rsid w:val="00636D72"/>
    <w:rsid w:val="006370C1"/>
    <w:rsid w:val="00637915"/>
    <w:rsid w:val="00641F0E"/>
    <w:rsid w:val="0064365C"/>
    <w:rsid w:val="006436E3"/>
    <w:rsid w:val="00643952"/>
    <w:rsid w:val="00643A79"/>
    <w:rsid w:val="006448B7"/>
    <w:rsid w:val="0064585D"/>
    <w:rsid w:val="00646051"/>
    <w:rsid w:val="00646B4C"/>
    <w:rsid w:val="00647314"/>
    <w:rsid w:val="00647FDA"/>
    <w:rsid w:val="006518EF"/>
    <w:rsid w:val="00651C17"/>
    <w:rsid w:val="00652542"/>
    <w:rsid w:val="00653493"/>
    <w:rsid w:val="00654A74"/>
    <w:rsid w:val="00655523"/>
    <w:rsid w:val="00656110"/>
    <w:rsid w:val="0065671A"/>
    <w:rsid w:val="00657CC3"/>
    <w:rsid w:val="00657E2F"/>
    <w:rsid w:val="00660693"/>
    <w:rsid w:val="0066105B"/>
    <w:rsid w:val="0066141D"/>
    <w:rsid w:val="006620B5"/>
    <w:rsid w:val="00662584"/>
    <w:rsid w:val="00662887"/>
    <w:rsid w:val="00662A52"/>
    <w:rsid w:val="006637CF"/>
    <w:rsid w:val="006638E3"/>
    <w:rsid w:val="00664117"/>
    <w:rsid w:val="006650B6"/>
    <w:rsid w:val="00665C37"/>
    <w:rsid w:val="0066638D"/>
    <w:rsid w:val="00666ACB"/>
    <w:rsid w:val="00667072"/>
    <w:rsid w:val="00667E46"/>
    <w:rsid w:val="0067002E"/>
    <w:rsid w:val="00670045"/>
    <w:rsid w:val="006705DC"/>
    <w:rsid w:val="00670CAA"/>
    <w:rsid w:val="00671383"/>
    <w:rsid w:val="00671B36"/>
    <w:rsid w:val="00673334"/>
    <w:rsid w:val="00674807"/>
    <w:rsid w:val="006748BD"/>
    <w:rsid w:val="00675192"/>
    <w:rsid w:val="006752AE"/>
    <w:rsid w:val="00676AAC"/>
    <w:rsid w:val="00676AAF"/>
    <w:rsid w:val="00676BD8"/>
    <w:rsid w:val="0067753C"/>
    <w:rsid w:val="00677857"/>
    <w:rsid w:val="006779B7"/>
    <w:rsid w:val="00680953"/>
    <w:rsid w:val="00680955"/>
    <w:rsid w:val="00680A00"/>
    <w:rsid w:val="00680D4C"/>
    <w:rsid w:val="00681C54"/>
    <w:rsid w:val="00682689"/>
    <w:rsid w:val="006835EA"/>
    <w:rsid w:val="00683D13"/>
    <w:rsid w:val="006847A3"/>
    <w:rsid w:val="00684AD4"/>
    <w:rsid w:val="00684D9D"/>
    <w:rsid w:val="00685A56"/>
    <w:rsid w:val="00686DDE"/>
    <w:rsid w:val="006871C9"/>
    <w:rsid w:val="00690451"/>
    <w:rsid w:val="006908A4"/>
    <w:rsid w:val="0069093F"/>
    <w:rsid w:val="00691003"/>
    <w:rsid w:val="006928F0"/>
    <w:rsid w:val="0069348A"/>
    <w:rsid w:val="006942B1"/>
    <w:rsid w:val="006948E6"/>
    <w:rsid w:val="00694DE1"/>
    <w:rsid w:val="00695666"/>
    <w:rsid w:val="00695EDC"/>
    <w:rsid w:val="006969CE"/>
    <w:rsid w:val="006A0B95"/>
    <w:rsid w:val="006A1C0B"/>
    <w:rsid w:val="006A2CFB"/>
    <w:rsid w:val="006A4361"/>
    <w:rsid w:val="006A4631"/>
    <w:rsid w:val="006A46C9"/>
    <w:rsid w:val="006A5391"/>
    <w:rsid w:val="006A739E"/>
    <w:rsid w:val="006A7CE3"/>
    <w:rsid w:val="006B0562"/>
    <w:rsid w:val="006B10EB"/>
    <w:rsid w:val="006B134B"/>
    <w:rsid w:val="006B36AF"/>
    <w:rsid w:val="006B411F"/>
    <w:rsid w:val="006B477F"/>
    <w:rsid w:val="006B4B16"/>
    <w:rsid w:val="006B538A"/>
    <w:rsid w:val="006B5919"/>
    <w:rsid w:val="006B6102"/>
    <w:rsid w:val="006B63E6"/>
    <w:rsid w:val="006B6517"/>
    <w:rsid w:val="006B65BE"/>
    <w:rsid w:val="006B6B4C"/>
    <w:rsid w:val="006B7046"/>
    <w:rsid w:val="006B75E9"/>
    <w:rsid w:val="006B7C92"/>
    <w:rsid w:val="006C0B6A"/>
    <w:rsid w:val="006C0FDB"/>
    <w:rsid w:val="006C23B1"/>
    <w:rsid w:val="006C26C3"/>
    <w:rsid w:val="006C2F33"/>
    <w:rsid w:val="006C36EF"/>
    <w:rsid w:val="006C389C"/>
    <w:rsid w:val="006C3E7C"/>
    <w:rsid w:val="006C67B2"/>
    <w:rsid w:val="006C6A98"/>
    <w:rsid w:val="006C7262"/>
    <w:rsid w:val="006C72FF"/>
    <w:rsid w:val="006C7990"/>
    <w:rsid w:val="006C7D9A"/>
    <w:rsid w:val="006D14C0"/>
    <w:rsid w:val="006D1D3C"/>
    <w:rsid w:val="006D2CF1"/>
    <w:rsid w:val="006D303B"/>
    <w:rsid w:val="006D613C"/>
    <w:rsid w:val="006D638E"/>
    <w:rsid w:val="006D64CF"/>
    <w:rsid w:val="006D653E"/>
    <w:rsid w:val="006D6925"/>
    <w:rsid w:val="006D6A76"/>
    <w:rsid w:val="006E05FE"/>
    <w:rsid w:val="006E16FA"/>
    <w:rsid w:val="006E1B70"/>
    <w:rsid w:val="006E381F"/>
    <w:rsid w:val="006E3CE3"/>
    <w:rsid w:val="006E4186"/>
    <w:rsid w:val="006E486D"/>
    <w:rsid w:val="006E5FCB"/>
    <w:rsid w:val="006E6F52"/>
    <w:rsid w:val="006F098D"/>
    <w:rsid w:val="006F3308"/>
    <w:rsid w:val="006F3781"/>
    <w:rsid w:val="006F42A8"/>
    <w:rsid w:val="006F5CD9"/>
    <w:rsid w:val="006F60C4"/>
    <w:rsid w:val="006F7252"/>
    <w:rsid w:val="006F78CC"/>
    <w:rsid w:val="006F7F49"/>
    <w:rsid w:val="0070007C"/>
    <w:rsid w:val="0070025C"/>
    <w:rsid w:val="00700A31"/>
    <w:rsid w:val="00702224"/>
    <w:rsid w:val="00702492"/>
    <w:rsid w:val="0070274A"/>
    <w:rsid w:val="00702F23"/>
    <w:rsid w:val="007039F7"/>
    <w:rsid w:val="00703B93"/>
    <w:rsid w:val="007044F6"/>
    <w:rsid w:val="007045C3"/>
    <w:rsid w:val="0070617F"/>
    <w:rsid w:val="007063F4"/>
    <w:rsid w:val="00706B3E"/>
    <w:rsid w:val="00706CCF"/>
    <w:rsid w:val="0070706A"/>
    <w:rsid w:val="007073B6"/>
    <w:rsid w:val="00710293"/>
    <w:rsid w:val="0071198A"/>
    <w:rsid w:val="00711D22"/>
    <w:rsid w:val="00711FFC"/>
    <w:rsid w:val="007123E4"/>
    <w:rsid w:val="00713A4D"/>
    <w:rsid w:val="00714301"/>
    <w:rsid w:val="00714858"/>
    <w:rsid w:val="00714BB6"/>
    <w:rsid w:val="0071626F"/>
    <w:rsid w:val="007165AF"/>
    <w:rsid w:val="00717219"/>
    <w:rsid w:val="00717D18"/>
    <w:rsid w:val="00717F94"/>
    <w:rsid w:val="00720126"/>
    <w:rsid w:val="0072074F"/>
    <w:rsid w:val="00720959"/>
    <w:rsid w:val="007215A3"/>
    <w:rsid w:val="007217E2"/>
    <w:rsid w:val="0072375C"/>
    <w:rsid w:val="00723E93"/>
    <w:rsid w:val="0072417F"/>
    <w:rsid w:val="00724EFA"/>
    <w:rsid w:val="00725166"/>
    <w:rsid w:val="00725588"/>
    <w:rsid w:val="00726009"/>
    <w:rsid w:val="0072651D"/>
    <w:rsid w:val="007268E1"/>
    <w:rsid w:val="00726CAC"/>
    <w:rsid w:val="0072743C"/>
    <w:rsid w:val="00730DB5"/>
    <w:rsid w:val="007313CF"/>
    <w:rsid w:val="00732073"/>
    <w:rsid w:val="00732161"/>
    <w:rsid w:val="00732428"/>
    <w:rsid w:val="00732C52"/>
    <w:rsid w:val="00732CC5"/>
    <w:rsid w:val="00732EE0"/>
    <w:rsid w:val="00733A12"/>
    <w:rsid w:val="00733CE7"/>
    <w:rsid w:val="00734167"/>
    <w:rsid w:val="007352FC"/>
    <w:rsid w:val="007358E5"/>
    <w:rsid w:val="00735B85"/>
    <w:rsid w:val="00735F55"/>
    <w:rsid w:val="0073603E"/>
    <w:rsid w:val="0073642A"/>
    <w:rsid w:val="00736CAD"/>
    <w:rsid w:val="00736F2E"/>
    <w:rsid w:val="007370A6"/>
    <w:rsid w:val="00740E71"/>
    <w:rsid w:val="00742C76"/>
    <w:rsid w:val="00742F8B"/>
    <w:rsid w:val="00743374"/>
    <w:rsid w:val="00743866"/>
    <w:rsid w:val="00744EBB"/>
    <w:rsid w:val="0074542E"/>
    <w:rsid w:val="00745791"/>
    <w:rsid w:val="00745972"/>
    <w:rsid w:val="00745B98"/>
    <w:rsid w:val="0074753C"/>
    <w:rsid w:val="00747ED8"/>
    <w:rsid w:val="0075004F"/>
    <w:rsid w:val="007501CE"/>
    <w:rsid w:val="00750352"/>
    <w:rsid w:val="00751360"/>
    <w:rsid w:val="00751602"/>
    <w:rsid w:val="00751DBA"/>
    <w:rsid w:val="007528AA"/>
    <w:rsid w:val="0075298C"/>
    <w:rsid w:val="00753884"/>
    <w:rsid w:val="00753EE2"/>
    <w:rsid w:val="00755106"/>
    <w:rsid w:val="00755F22"/>
    <w:rsid w:val="0075682C"/>
    <w:rsid w:val="007569F7"/>
    <w:rsid w:val="00756EB5"/>
    <w:rsid w:val="0076046F"/>
    <w:rsid w:val="00760EB7"/>
    <w:rsid w:val="00761A01"/>
    <w:rsid w:val="00762324"/>
    <w:rsid w:val="0076254F"/>
    <w:rsid w:val="007628D5"/>
    <w:rsid w:val="00762FEC"/>
    <w:rsid w:val="00763D44"/>
    <w:rsid w:val="0076408B"/>
    <w:rsid w:val="00764892"/>
    <w:rsid w:val="007651B0"/>
    <w:rsid w:val="007657D9"/>
    <w:rsid w:val="007668C2"/>
    <w:rsid w:val="00766B72"/>
    <w:rsid w:val="00767C6A"/>
    <w:rsid w:val="00770125"/>
    <w:rsid w:val="007703F3"/>
    <w:rsid w:val="00770758"/>
    <w:rsid w:val="00772160"/>
    <w:rsid w:val="0077296D"/>
    <w:rsid w:val="00773853"/>
    <w:rsid w:val="00774516"/>
    <w:rsid w:val="00774536"/>
    <w:rsid w:val="00774B54"/>
    <w:rsid w:val="00776A7A"/>
    <w:rsid w:val="00776B1B"/>
    <w:rsid w:val="00777B20"/>
    <w:rsid w:val="00780725"/>
    <w:rsid w:val="00781CB2"/>
    <w:rsid w:val="00782464"/>
    <w:rsid w:val="00782491"/>
    <w:rsid w:val="00782D80"/>
    <w:rsid w:val="00784803"/>
    <w:rsid w:val="00784AB6"/>
    <w:rsid w:val="00785DB1"/>
    <w:rsid w:val="00785DB4"/>
    <w:rsid w:val="00786E52"/>
    <w:rsid w:val="00786F70"/>
    <w:rsid w:val="007872A6"/>
    <w:rsid w:val="00787331"/>
    <w:rsid w:val="00787407"/>
    <w:rsid w:val="0078768E"/>
    <w:rsid w:val="00790133"/>
    <w:rsid w:val="0079022F"/>
    <w:rsid w:val="00790296"/>
    <w:rsid w:val="00790370"/>
    <w:rsid w:val="00790800"/>
    <w:rsid w:val="00790CFB"/>
    <w:rsid w:val="00790D53"/>
    <w:rsid w:val="007914C7"/>
    <w:rsid w:val="00791957"/>
    <w:rsid w:val="007927F5"/>
    <w:rsid w:val="00793936"/>
    <w:rsid w:val="007942FE"/>
    <w:rsid w:val="00794806"/>
    <w:rsid w:val="00794AE4"/>
    <w:rsid w:val="007956AC"/>
    <w:rsid w:val="00795FEF"/>
    <w:rsid w:val="00796447"/>
    <w:rsid w:val="007975BF"/>
    <w:rsid w:val="00797FE9"/>
    <w:rsid w:val="007A1355"/>
    <w:rsid w:val="007A1CFB"/>
    <w:rsid w:val="007A35D5"/>
    <w:rsid w:val="007A49E8"/>
    <w:rsid w:val="007A4F43"/>
    <w:rsid w:val="007A7364"/>
    <w:rsid w:val="007B0C37"/>
    <w:rsid w:val="007B1212"/>
    <w:rsid w:val="007B3274"/>
    <w:rsid w:val="007B32AD"/>
    <w:rsid w:val="007B3D97"/>
    <w:rsid w:val="007B4626"/>
    <w:rsid w:val="007B491E"/>
    <w:rsid w:val="007B4CA8"/>
    <w:rsid w:val="007B69FE"/>
    <w:rsid w:val="007B7EF5"/>
    <w:rsid w:val="007C0671"/>
    <w:rsid w:val="007C2112"/>
    <w:rsid w:val="007C2741"/>
    <w:rsid w:val="007C3807"/>
    <w:rsid w:val="007C3FBC"/>
    <w:rsid w:val="007C4240"/>
    <w:rsid w:val="007C432A"/>
    <w:rsid w:val="007C4521"/>
    <w:rsid w:val="007C64DC"/>
    <w:rsid w:val="007C6594"/>
    <w:rsid w:val="007C6795"/>
    <w:rsid w:val="007C6A1D"/>
    <w:rsid w:val="007D02F1"/>
    <w:rsid w:val="007D05D6"/>
    <w:rsid w:val="007D0E7B"/>
    <w:rsid w:val="007D11E3"/>
    <w:rsid w:val="007D15E6"/>
    <w:rsid w:val="007D261A"/>
    <w:rsid w:val="007D3831"/>
    <w:rsid w:val="007D43E9"/>
    <w:rsid w:val="007D50C6"/>
    <w:rsid w:val="007D5939"/>
    <w:rsid w:val="007D5BE4"/>
    <w:rsid w:val="007D5EAD"/>
    <w:rsid w:val="007D6A65"/>
    <w:rsid w:val="007D72C6"/>
    <w:rsid w:val="007E026D"/>
    <w:rsid w:val="007E0630"/>
    <w:rsid w:val="007E1615"/>
    <w:rsid w:val="007E17CD"/>
    <w:rsid w:val="007E1C2D"/>
    <w:rsid w:val="007E307F"/>
    <w:rsid w:val="007E3873"/>
    <w:rsid w:val="007E3D6B"/>
    <w:rsid w:val="007E5C9C"/>
    <w:rsid w:val="007E625F"/>
    <w:rsid w:val="007E6BDA"/>
    <w:rsid w:val="007E6D7F"/>
    <w:rsid w:val="007E78C7"/>
    <w:rsid w:val="007E7C65"/>
    <w:rsid w:val="007E7D3A"/>
    <w:rsid w:val="007F0A7C"/>
    <w:rsid w:val="007F151E"/>
    <w:rsid w:val="007F1D0F"/>
    <w:rsid w:val="007F1F8E"/>
    <w:rsid w:val="007F2B18"/>
    <w:rsid w:val="007F318F"/>
    <w:rsid w:val="007F3297"/>
    <w:rsid w:val="007F3809"/>
    <w:rsid w:val="007F4046"/>
    <w:rsid w:val="007F4195"/>
    <w:rsid w:val="007F54CD"/>
    <w:rsid w:val="007F5586"/>
    <w:rsid w:val="007F58E5"/>
    <w:rsid w:val="007F5EE7"/>
    <w:rsid w:val="007F607C"/>
    <w:rsid w:val="007F61BC"/>
    <w:rsid w:val="007F6B9A"/>
    <w:rsid w:val="007F74D0"/>
    <w:rsid w:val="007F79BA"/>
    <w:rsid w:val="00800240"/>
    <w:rsid w:val="00800D91"/>
    <w:rsid w:val="00801CDB"/>
    <w:rsid w:val="00803FEC"/>
    <w:rsid w:val="00804BE0"/>
    <w:rsid w:val="008056CE"/>
    <w:rsid w:val="00805825"/>
    <w:rsid w:val="008059AA"/>
    <w:rsid w:val="008060B7"/>
    <w:rsid w:val="00806565"/>
    <w:rsid w:val="00806799"/>
    <w:rsid w:val="008071C6"/>
    <w:rsid w:val="00807290"/>
    <w:rsid w:val="0081077F"/>
    <w:rsid w:val="0081093C"/>
    <w:rsid w:val="008127A1"/>
    <w:rsid w:val="008139F8"/>
    <w:rsid w:val="00813B34"/>
    <w:rsid w:val="00814180"/>
    <w:rsid w:val="00815D8C"/>
    <w:rsid w:val="00815EEC"/>
    <w:rsid w:val="00816BD0"/>
    <w:rsid w:val="00820A0B"/>
    <w:rsid w:val="00820A63"/>
    <w:rsid w:val="008223B3"/>
    <w:rsid w:val="00822418"/>
    <w:rsid w:val="0082286D"/>
    <w:rsid w:val="00822A8A"/>
    <w:rsid w:val="008243F8"/>
    <w:rsid w:val="00825630"/>
    <w:rsid w:val="00825B32"/>
    <w:rsid w:val="00825D72"/>
    <w:rsid w:val="00825FE6"/>
    <w:rsid w:val="00826291"/>
    <w:rsid w:val="0082630B"/>
    <w:rsid w:val="00826FAC"/>
    <w:rsid w:val="00830667"/>
    <w:rsid w:val="008307C6"/>
    <w:rsid w:val="008315A6"/>
    <w:rsid w:val="00831647"/>
    <w:rsid w:val="00832F9D"/>
    <w:rsid w:val="008333F6"/>
    <w:rsid w:val="00834CF0"/>
    <w:rsid w:val="00835EB4"/>
    <w:rsid w:val="008364DB"/>
    <w:rsid w:val="008365F0"/>
    <w:rsid w:val="00836AC9"/>
    <w:rsid w:val="00837306"/>
    <w:rsid w:val="00837EEF"/>
    <w:rsid w:val="00840A00"/>
    <w:rsid w:val="008410D8"/>
    <w:rsid w:val="008413D6"/>
    <w:rsid w:val="00841550"/>
    <w:rsid w:val="008419A5"/>
    <w:rsid w:val="00841D68"/>
    <w:rsid w:val="008421B6"/>
    <w:rsid w:val="00843A46"/>
    <w:rsid w:val="00843BD3"/>
    <w:rsid w:val="008441DE"/>
    <w:rsid w:val="008468E7"/>
    <w:rsid w:val="00846C91"/>
    <w:rsid w:val="008505AF"/>
    <w:rsid w:val="008521F5"/>
    <w:rsid w:val="0085232D"/>
    <w:rsid w:val="008523F6"/>
    <w:rsid w:val="0085281A"/>
    <w:rsid w:val="0085354C"/>
    <w:rsid w:val="00854244"/>
    <w:rsid w:val="008551C3"/>
    <w:rsid w:val="00855606"/>
    <w:rsid w:val="00855654"/>
    <w:rsid w:val="008558DF"/>
    <w:rsid w:val="00855F2E"/>
    <w:rsid w:val="008569C5"/>
    <w:rsid w:val="00857518"/>
    <w:rsid w:val="008603BC"/>
    <w:rsid w:val="00860745"/>
    <w:rsid w:val="00860B55"/>
    <w:rsid w:val="00860BEB"/>
    <w:rsid w:val="00862462"/>
    <w:rsid w:val="008642B8"/>
    <w:rsid w:val="008644A0"/>
    <w:rsid w:val="008646F5"/>
    <w:rsid w:val="008664DC"/>
    <w:rsid w:val="00866E8E"/>
    <w:rsid w:val="00866F99"/>
    <w:rsid w:val="00867A38"/>
    <w:rsid w:val="00867EB7"/>
    <w:rsid w:val="00867F8E"/>
    <w:rsid w:val="00870D4D"/>
    <w:rsid w:val="008711DF"/>
    <w:rsid w:val="00871418"/>
    <w:rsid w:val="00871490"/>
    <w:rsid w:val="00872250"/>
    <w:rsid w:val="00872884"/>
    <w:rsid w:val="008739DB"/>
    <w:rsid w:val="00874424"/>
    <w:rsid w:val="0087569D"/>
    <w:rsid w:val="0087646C"/>
    <w:rsid w:val="008766B4"/>
    <w:rsid w:val="008773EE"/>
    <w:rsid w:val="0088036B"/>
    <w:rsid w:val="0088075C"/>
    <w:rsid w:val="00882A02"/>
    <w:rsid w:val="00882CE6"/>
    <w:rsid w:val="00883422"/>
    <w:rsid w:val="0088401A"/>
    <w:rsid w:val="00884910"/>
    <w:rsid w:val="00884F70"/>
    <w:rsid w:val="00885609"/>
    <w:rsid w:val="00886F91"/>
    <w:rsid w:val="00887AE4"/>
    <w:rsid w:val="008900BD"/>
    <w:rsid w:val="00890265"/>
    <w:rsid w:val="00891E08"/>
    <w:rsid w:val="00892E9A"/>
    <w:rsid w:val="0089340F"/>
    <w:rsid w:val="00894D71"/>
    <w:rsid w:val="00896BC0"/>
    <w:rsid w:val="008A0697"/>
    <w:rsid w:val="008A0D4B"/>
    <w:rsid w:val="008A197D"/>
    <w:rsid w:val="008A1B4C"/>
    <w:rsid w:val="008A2D4F"/>
    <w:rsid w:val="008A3786"/>
    <w:rsid w:val="008A43E7"/>
    <w:rsid w:val="008A46DA"/>
    <w:rsid w:val="008A4D4E"/>
    <w:rsid w:val="008A4E55"/>
    <w:rsid w:val="008A5D26"/>
    <w:rsid w:val="008A6B54"/>
    <w:rsid w:val="008A6C9A"/>
    <w:rsid w:val="008A7A04"/>
    <w:rsid w:val="008B0274"/>
    <w:rsid w:val="008B32E8"/>
    <w:rsid w:val="008B395A"/>
    <w:rsid w:val="008B3FD1"/>
    <w:rsid w:val="008B4C5A"/>
    <w:rsid w:val="008B4DF6"/>
    <w:rsid w:val="008B5A08"/>
    <w:rsid w:val="008B5B57"/>
    <w:rsid w:val="008B6233"/>
    <w:rsid w:val="008B6C2F"/>
    <w:rsid w:val="008B784F"/>
    <w:rsid w:val="008B78E1"/>
    <w:rsid w:val="008C01C8"/>
    <w:rsid w:val="008C1B3A"/>
    <w:rsid w:val="008C2253"/>
    <w:rsid w:val="008C2340"/>
    <w:rsid w:val="008C281F"/>
    <w:rsid w:val="008C3D9B"/>
    <w:rsid w:val="008C499E"/>
    <w:rsid w:val="008C4C0F"/>
    <w:rsid w:val="008C5EA7"/>
    <w:rsid w:val="008C6CC7"/>
    <w:rsid w:val="008C7944"/>
    <w:rsid w:val="008C7AEC"/>
    <w:rsid w:val="008D0D51"/>
    <w:rsid w:val="008D0E3F"/>
    <w:rsid w:val="008D1481"/>
    <w:rsid w:val="008D14DD"/>
    <w:rsid w:val="008D173E"/>
    <w:rsid w:val="008D1CBD"/>
    <w:rsid w:val="008D25C2"/>
    <w:rsid w:val="008D3974"/>
    <w:rsid w:val="008D461E"/>
    <w:rsid w:val="008D4664"/>
    <w:rsid w:val="008D4713"/>
    <w:rsid w:val="008D4B19"/>
    <w:rsid w:val="008D51B4"/>
    <w:rsid w:val="008D54FA"/>
    <w:rsid w:val="008D5F2A"/>
    <w:rsid w:val="008D66B0"/>
    <w:rsid w:val="008D6987"/>
    <w:rsid w:val="008D6D74"/>
    <w:rsid w:val="008D7046"/>
    <w:rsid w:val="008D70FE"/>
    <w:rsid w:val="008D782C"/>
    <w:rsid w:val="008D7C0F"/>
    <w:rsid w:val="008E0536"/>
    <w:rsid w:val="008E06D5"/>
    <w:rsid w:val="008E0DD5"/>
    <w:rsid w:val="008E0F72"/>
    <w:rsid w:val="008E1016"/>
    <w:rsid w:val="008E10E1"/>
    <w:rsid w:val="008E11D1"/>
    <w:rsid w:val="008E12E5"/>
    <w:rsid w:val="008E323E"/>
    <w:rsid w:val="008E40CB"/>
    <w:rsid w:val="008E54C5"/>
    <w:rsid w:val="008E56CA"/>
    <w:rsid w:val="008E5A21"/>
    <w:rsid w:val="008E5A6A"/>
    <w:rsid w:val="008E760D"/>
    <w:rsid w:val="008F068E"/>
    <w:rsid w:val="008F1733"/>
    <w:rsid w:val="008F1810"/>
    <w:rsid w:val="008F1C85"/>
    <w:rsid w:val="008F226B"/>
    <w:rsid w:val="008F27C3"/>
    <w:rsid w:val="008F2931"/>
    <w:rsid w:val="008F293A"/>
    <w:rsid w:val="008F3851"/>
    <w:rsid w:val="008F55FC"/>
    <w:rsid w:val="008F5CE0"/>
    <w:rsid w:val="008F67EA"/>
    <w:rsid w:val="008F75CD"/>
    <w:rsid w:val="008F76BD"/>
    <w:rsid w:val="009006B0"/>
    <w:rsid w:val="00900DB5"/>
    <w:rsid w:val="009010AC"/>
    <w:rsid w:val="00901CE3"/>
    <w:rsid w:val="00902991"/>
    <w:rsid w:val="00902A5C"/>
    <w:rsid w:val="00903BE1"/>
    <w:rsid w:val="00903FE6"/>
    <w:rsid w:val="00905090"/>
    <w:rsid w:val="009054E5"/>
    <w:rsid w:val="00905661"/>
    <w:rsid w:val="00905E54"/>
    <w:rsid w:val="0090714F"/>
    <w:rsid w:val="0090790A"/>
    <w:rsid w:val="00907B52"/>
    <w:rsid w:val="00910019"/>
    <w:rsid w:val="009122F9"/>
    <w:rsid w:val="00912787"/>
    <w:rsid w:val="00912917"/>
    <w:rsid w:val="00912A08"/>
    <w:rsid w:val="00912EBF"/>
    <w:rsid w:val="0091467F"/>
    <w:rsid w:val="0091487B"/>
    <w:rsid w:val="00915588"/>
    <w:rsid w:val="00915E21"/>
    <w:rsid w:val="00916111"/>
    <w:rsid w:val="009161BF"/>
    <w:rsid w:val="00917CF3"/>
    <w:rsid w:val="00920060"/>
    <w:rsid w:val="009217A3"/>
    <w:rsid w:val="00921D2A"/>
    <w:rsid w:val="00923E6D"/>
    <w:rsid w:val="0092435E"/>
    <w:rsid w:val="009246E1"/>
    <w:rsid w:val="00924F86"/>
    <w:rsid w:val="009253CC"/>
    <w:rsid w:val="00926CED"/>
    <w:rsid w:val="00926DCF"/>
    <w:rsid w:val="00930310"/>
    <w:rsid w:val="009316AE"/>
    <w:rsid w:val="00931A7A"/>
    <w:rsid w:val="00932A2A"/>
    <w:rsid w:val="00933144"/>
    <w:rsid w:val="00934EED"/>
    <w:rsid w:val="0093559E"/>
    <w:rsid w:val="009359E4"/>
    <w:rsid w:val="00935CFD"/>
    <w:rsid w:val="00936BBA"/>
    <w:rsid w:val="00936D51"/>
    <w:rsid w:val="009372DA"/>
    <w:rsid w:val="009403CF"/>
    <w:rsid w:val="009413F1"/>
    <w:rsid w:val="0094152F"/>
    <w:rsid w:val="009418FC"/>
    <w:rsid w:val="00943858"/>
    <w:rsid w:val="009439FD"/>
    <w:rsid w:val="00943AEF"/>
    <w:rsid w:val="00943CBE"/>
    <w:rsid w:val="00943D36"/>
    <w:rsid w:val="00944476"/>
    <w:rsid w:val="0094526A"/>
    <w:rsid w:val="00945592"/>
    <w:rsid w:val="0094580E"/>
    <w:rsid w:val="00945AD0"/>
    <w:rsid w:val="00946AAE"/>
    <w:rsid w:val="00946CF5"/>
    <w:rsid w:val="00947198"/>
    <w:rsid w:val="00950804"/>
    <w:rsid w:val="00951043"/>
    <w:rsid w:val="00951E50"/>
    <w:rsid w:val="00952A09"/>
    <w:rsid w:val="0095358E"/>
    <w:rsid w:val="00953F65"/>
    <w:rsid w:val="0095548A"/>
    <w:rsid w:val="009563FF"/>
    <w:rsid w:val="009567AD"/>
    <w:rsid w:val="00956BB5"/>
    <w:rsid w:val="00956C01"/>
    <w:rsid w:val="00956F13"/>
    <w:rsid w:val="009579C8"/>
    <w:rsid w:val="00957F03"/>
    <w:rsid w:val="00960381"/>
    <w:rsid w:val="0096084A"/>
    <w:rsid w:val="009609EB"/>
    <w:rsid w:val="00960AD3"/>
    <w:rsid w:val="00961A31"/>
    <w:rsid w:val="009627E4"/>
    <w:rsid w:val="009627F9"/>
    <w:rsid w:val="00962E0D"/>
    <w:rsid w:val="0096320A"/>
    <w:rsid w:val="00963AD6"/>
    <w:rsid w:val="00964833"/>
    <w:rsid w:val="00964BA8"/>
    <w:rsid w:val="00965758"/>
    <w:rsid w:val="009657E6"/>
    <w:rsid w:val="00965889"/>
    <w:rsid w:val="0096647B"/>
    <w:rsid w:val="009674F7"/>
    <w:rsid w:val="00970F8B"/>
    <w:rsid w:val="0097186E"/>
    <w:rsid w:val="00971927"/>
    <w:rsid w:val="00971AFF"/>
    <w:rsid w:val="00972684"/>
    <w:rsid w:val="00973317"/>
    <w:rsid w:val="009735AD"/>
    <w:rsid w:val="00973B30"/>
    <w:rsid w:val="00974A10"/>
    <w:rsid w:val="00974F5B"/>
    <w:rsid w:val="00975805"/>
    <w:rsid w:val="00975E61"/>
    <w:rsid w:val="009761AC"/>
    <w:rsid w:val="009764F4"/>
    <w:rsid w:val="00976857"/>
    <w:rsid w:val="00980700"/>
    <w:rsid w:val="009809F2"/>
    <w:rsid w:val="0098114D"/>
    <w:rsid w:val="00981688"/>
    <w:rsid w:val="0098244E"/>
    <w:rsid w:val="00982762"/>
    <w:rsid w:val="0098318C"/>
    <w:rsid w:val="009850C0"/>
    <w:rsid w:val="00985CD0"/>
    <w:rsid w:val="0098659F"/>
    <w:rsid w:val="0098661F"/>
    <w:rsid w:val="00987D0E"/>
    <w:rsid w:val="00990082"/>
    <w:rsid w:val="0099094E"/>
    <w:rsid w:val="00991268"/>
    <w:rsid w:val="009919D5"/>
    <w:rsid w:val="0099219F"/>
    <w:rsid w:val="0099223E"/>
    <w:rsid w:val="009933AA"/>
    <w:rsid w:val="009938A4"/>
    <w:rsid w:val="00993B02"/>
    <w:rsid w:val="00996432"/>
    <w:rsid w:val="00997A7F"/>
    <w:rsid w:val="00997E92"/>
    <w:rsid w:val="009A076D"/>
    <w:rsid w:val="009A0D12"/>
    <w:rsid w:val="009A0EC9"/>
    <w:rsid w:val="009A12A3"/>
    <w:rsid w:val="009A13F2"/>
    <w:rsid w:val="009A1871"/>
    <w:rsid w:val="009A1A3D"/>
    <w:rsid w:val="009A1A5C"/>
    <w:rsid w:val="009A28BE"/>
    <w:rsid w:val="009A2E83"/>
    <w:rsid w:val="009A3100"/>
    <w:rsid w:val="009A3458"/>
    <w:rsid w:val="009A38E0"/>
    <w:rsid w:val="009A3A9C"/>
    <w:rsid w:val="009A404C"/>
    <w:rsid w:val="009A41FC"/>
    <w:rsid w:val="009A4258"/>
    <w:rsid w:val="009A4691"/>
    <w:rsid w:val="009A4B0E"/>
    <w:rsid w:val="009A5E4A"/>
    <w:rsid w:val="009A61AB"/>
    <w:rsid w:val="009A6F79"/>
    <w:rsid w:val="009B0836"/>
    <w:rsid w:val="009B0C29"/>
    <w:rsid w:val="009B11D3"/>
    <w:rsid w:val="009B207B"/>
    <w:rsid w:val="009B239B"/>
    <w:rsid w:val="009B2C07"/>
    <w:rsid w:val="009B3565"/>
    <w:rsid w:val="009B424E"/>
    <w:rsid w:val="009B4531"/>
    <w:rsid w:val="009B4560"/>
    <w:rsid w:val="009B6381"/>
    <w:rsid w:val="009B68C6"/>
    <w:rsid w:val="009B6C5B"/>
    <w:rsid w:val="009B719B"/>
    <w:rsid w:val="009B74B7"/>
    <w:rsid w:val="009B7C5C"/>
    <w:rsid w:val="009B7E61"/>
    <w:rsid w:val="009B7F76"/>
    <w:rsid w:val="009C0274"/>
    <w:rsid w:val="009C0705"/>
    <w:rsid w:val="009C1351"/>
    <w:rsid w:val="009C2C2B"/>
    <w:rsid w:val="009C3C15"/>
    <w:rsid w:val="009C42A6"/>
    <w:rsid w:val="009C4F8B"/>
    <w:rsid w:val="009C5346"/>
    <w:rsid w:val="009C5A9B"/>
    <w:rsid w:val="009C6155"/>
    <w:rsid w:val="009C7872"/>
    <w:rsid w:val="009C7E2B"/>
    <w:rsid w:val="009D11B2"/>
    <w:rsid w:val="009D1259"/>
    <w:rsid w:val="009D171A"/>
    <w:rsid w:val="009D2524"/>
    <w:rsid w:val="009D3275"/>
    <w:rsid w:val="009D4580"/>
    <w:rsid w:val="009D545B"/>
    <w:rsid w:val="009D585A"/>
    <w:rsid w:val="009D63C8"/>
    <w:rsid w:val="009D687E"/>
    <w:rsid w:val="009D69CB"/>
    <w:rsid w:val="009D7A13"/>
    <w:rsid w:val="009E05EF"/>
    <w:rsid w:val="009E07A5"/>
    <w:rsid w:val="009E2179"/>
    <w:rsid w:val="009E21BE"/>
    <w:rsid w:val="009E2336"/>
    <w:rsid w:val="009E233E"/>
    <w:rsid w:val="009E388C"/>
    <w:rsid w:val="009E3F95"/>
    <w:rsid w:val="009E405E"/>
    <w:rsid w:val="009E4A48"/>
    <w:rsid w:val="009E4C0E"/>
    <w:rsid w:val="009E6822"/>
    <w:rsid w:val="009F0142"/>
    <w:rsid w:val="009F04CE"/>
    <w:rsid w:val="009F0A4E"/>
    <w:rsid w:val="009F2922"/>
    <w:rsid w:val="009F2A4C"/>
    <w:rsid w:val="009F2F72"/>
    <w:rsid w:val="009F3276"/>
    <w:rsid w:val="009F3655"/>
    <w:rsid w:val="009F3BFA"/>
    <w:rsid w:val="009F48F6"/>
    <w:rsid w:val="009F48F8"/>
    <w:rsid w:val="009F49FA"/>
    <w:rsid w:val="009F4F1A"/>
    <w:rsid w:val="009F60A6"/>
    <w:rsid w:val="009F6292"/>
    <w:rsid w:val="009F6D1B"/>
    <w:rsid w:val="00A017AB"/>
    <w:rsid w:val="00A01FF7"/>
    <w:rsid w:val="00A03485"/>
    <w:rsid w:val="00A048BB"/>
    <w:rsid w:val="00A05DA7"/>
    <w:rsid w:val="00A06335"/>
    <w:rsid w:val="00A0768D"/>
    <w:rsid w:val="00A07B36"/>
    <w:rsid w:val="00A110BB"/>
    <w:rsid w:val="00A12D90"/>
    <w:rsid w:val="00A135DF"/>
    <w:rsid w:val="00A1419E"/>
    <w:rsid w:val="00A148E5"/>
    <w:rsid w:val="00A14DE5"/>
    <w:rsid w:val="00A15E28"/>
    <w:rsid w:val="00A15F79"/>
    <w:rsid w:val="00A16548"/>
    <w:rsid w:val="00A1788E"/>
    <w:rsid w:val="00A206D3"/>
    <w:rsid w:val="00A20C51"/>
    <w:rsid w:val="00A21172"/>
    <w:rsid w:val="00A2209E"/>
    <w:rsid w:val="00A2247D"/>
    <w:rsid w:val="00A230EA"/>
    <w:rsid w:val="00A2345D"/>
    <w:rsid w:val="00A24681"/>
    <w:rsid w:val="00A24881"/>
    <w:rsid w:val="00A24C0A"/>
    <w:rsid w:val="00A24E23"/>
    <w:rsid w:val="00A26138"/>
    <w:rsid w:val="00A2632B"/>
    <w:rsid w:val="00A26B1E"/>
    <w:rsid w:val="00A27EDF"/>
    <w:rsid w:val="00A30E4B"/>
    <w:rsid w:val="00A30F8D"/>
    <w:rsid w:val="00A31743"/>
    <w:rsid w:val="00A31E3D"/>
    <w:rsid w:val="00A32B1C"/>
    <w:rsid w:val="00A32DA9"/>
    <w:rsid w:val="00A3361C"/>
    <w:rsid w:val="00A336D6"/>
    <w:rsid w:val="00A35355"/>
    <w:rsid w:val="00A3572F"/>
    <w:rsid w:val="00A360D5"/>
    <w:rsid w:val="00A36B80"/>
    <w:rsid w:val="00A36E01"/>
    <w:rsid w:val="00A37245"/>
    <w:rsid w:val="00A40097"/>
    <w:rsid w:val="00A405C8"/>
    <w:rsid w:val="00A40EE5"/>
    <w:rsid w:val="00A41158"/>
    <w:rsid w:val="00A41565"/>
    <w:rsid w:val="00A43EC5"/>
    <w:rsid w:val="00A4452C"/>
    <w:rsid w:val="00A44552"/>
    <w:rsid w:val="00A45328"/>
    <w:rsid w:val="00A45ABD"/>
    <w:rsid w:val="00A45FBE"/>
    <w:rsid w:val="00A47E6D"/>
    <w:rsid w:val="00A50AA9"/>
    <w:rsid w:val="00A50FF1"/>
    <w:rsid w:val="00A53422"/>
    <w:rsid w:val="00A53C00"/>
    <w:rsid w:val="00A542A3"/>
    <w:rsid w:val="00A54490"/>
    <w:rsid w:val="00A549EC"/>
    <w:rsid w:val="00A55487"/>
    <w:rsid w:val="00A56749"/>
    <w:rsid w:val="00A568F9"/>
    <w:rsid w:val="00A57559"/>
    <w:rsid w:val="00A57B25"/>
    <w:rsid w:val="00A57F28"/>
    <w:rsid w:val="00A60997"/>
    <w:rsid w:val="00A624D8"/>
    <w:rsid w:val="00A6287D"/>
    <w:rsid w:val="00A64792"/>
    <w:rsid w:val="00A64B29"/>
    <w:rsid w:val="00A6759D"/>
    <w:rsid w:val="00A67D02"/>
    <w:rsid w:val="00A713EF"/>
    <w:rsid w:val="00A733E3"/>
    <w:rsid w:val="00A73A7E"/>
    <w:rsid w:val="00A74507"/>
    <w:rsid w:val="00A75792"/>
    <w:rsid w:val="00A76135"/>
    <w:rsid w:val="00A762B8"/>
    <w:rsid w:val="00A76414"/>
    <w:rsid w:val="00A77803"/>
    <w:rsid w:val="00A8021B"/>
    <w:rsid w:val="00A81054"/>
    <w:rsid w:val="00A8173E"/>
    <w:rsid w:val="00A820F5"/>
    <w:rsid w:val="00A822AF"/>
    <w:rsid w:val="00A82327"/>
    <w:rsid w:val="00A826E5"/>
    <w:rsid w:val="00A83BA1"/>
    <w:rsid w:val="00A8424E"/>
    <w:rsid w:val="00A84BAC"/>
    <w:rsid w:val="00A85AC7"/>
    <w:rsid w:val="00A865B0"/>
    <w:rsid w:val="00A86C87"/>
    <w:rsid w:val="00A8771B"/>
    <w:rsid w:val="00A9089C"/>
    <w:rsid w:val="00A90F0F"/>
    <w:rsid w:val="00A91B5C"/>
    <w:rsid w:val="00A91F4C"/>
    <w:rsid w:val="00A92346"/>
    <w:rsid w:val="00A92578"/>
    <w:rsid w:val="00A92A77"/>
    <w:rsid w:val="00A92F94"/>
    <w:rsid w:val="00A9362E"/>
    <w:rsid w:val="00A93990"/>
    <w:rsid w:val="00A94BAE"/>
    <w:rsid w:val="00A954AF"/>
    <w:rsid w:val="00A95D53"/>
    <w:rsid w:val="00A962D4"/>
    <w:rsid w:val="00A9745F"/>
    <w:rsid w:val="00A97865"/>
    <w:rsid w:val="00AA03E8"/>
    <w:rsid w:val="00AA044F"/>
    <w:rsid w:val="00AA1437"/>
    <w:rsid w:val="00AA2DAB"/>
    <w:rsid w:val="00AA39E4"/>
    <w:rsid w:val="00AA4598"/>
    <w:rsid w:val="00AA5162"/>
    <w:rsid w:val="00AA5EEA"/>
    <w:rsid w:val="00AA642F"/>
    <w:rsid w:val="00AA6546"/>
    <w:rsid w:val="00AA6CFD"/>
    <w:rsid w:val="00AA7D1F"/>
    <w:rsid w:val="00AB050A"/>
    <w:rsid w:val="00AB05DF"/>
    <w:rsid w:val="00AB09F7"/>
    <w:rsid w:val="00AB15EF"/>
    <w:rsid w:val="00AB23D1"/>
    <w:rsid w:val="00AB3DCC"/>
    <w:rsid w:val="00AB4E12"/>
    <w:rsid w:val="00AB4FCF"/>
    <w:rsid w:val="00AB5D93"/>
    <w:rsid w:val="00AB68CD"/>
    <w:rsid w:val="00AB73CC"/>
    <w:rsid w:val="00AB7D1B"/>
    <w:rsid w:val="00AC12A4"/>
    <w:rsid w:val="00AC15D5"/>
    <w:rsid w:val="00AC1C7E"/>
    <w:rsid w:val="00AC3629"/>
    <w:rsid w:val="00AC3719"/>
    <w:rsid w:val="00AC39D1"/>
    <w:rsid w:val="00AC4022"/>
    <w:rsid w:val="00AC403A"/>
    <w:rsid w:val="00AC41CE"/>
    <w:rsid w:val="00AC4322"/>
    <w:rsid w:val="00AC6238"/>
    <w:rsid w:val="00AC717C"/>
    <w:rsid w:val="00AC72FA"/>
    <w:rsid w:val="00AC77EF"/>
    <w:rsid w:val="00AD0413"/>
    <w:rsid w:val="00AD0499"/>
    <w:rsid w:val="00AD067F"/>
    <w:rsid w:val="00AD06E8"/>
    <w:rsid w:val="00AD0FCA"/>
    <w:rsid w:val="00AD12A0"/>
    <w:rsid w:val="00AD2346"/>
    <w:rsid w:val="00AD3678"/>
    <w:rsid w:val="00AD404C"/>
    <w:rsid w:val="00AD4B6A"/>
    <w:rsid w:val="00AD54FB"/>
    <w:rsid w:val="00AD5C3D"/>
    <w:rsid w:val="00AD5FCC"/>
    <w:rsid w:val="00AD5FF1"/>
    <w:rsid w:val="00AD60E8"/>
    <w:rsid w:val="00AD6AAD"/>
    <w:rsid w:val="00AD74E3"/>
    <w:rsid w:val="00AD7D64"/>
    <w:rsid w:val="00AE0428"/>
    <w:rsid w:val="00AE06D6"/>
    <w:rsid w:val="00AE0813"/>
    <w:rsid w:val="00AE0ABE"/>
    <w:rsid w:val="00AE0E24"/>
    <w:rsid w:val="00AE1BC7"/>
    <w:rsid w:val="00AE22A0"/>
    <w:rsid w:val="00AE3335"/>
    <w:rsid w:val="00AE382E"/>
    <w:rsid w:val="00AE3EE6"/>
    <w:rsid w:val="00AE481B"/>
    <w:rsid w:val="00AE5025"/>
    <w:rsid w:val="00AE576F"/>
    <w:rsid w:val="00AE5AB1"/>
    <w:rsid w:val="00AE5C6A"/>
    <w:rsid w:val="00AE65DE"/>
    <w:rsid w:val="00AE698D"/>
    <w:rsid w:val="00AF218A"/>
    <w:rsid w:val="00AF22B7"/>
    <w:rsid w:val="00AF22EE"/>
    <w:rsid w:val="00AF2829"/>
    <w:rsid w:val="00AF2E06"/>
    <w:rsid w:val="00AF3418"/>
    <w:rsid w:val="00AF3D14"/>
    <w:rsid w:val="00AF4346"/>
    <w:rsid w:val="00AF4434"/>
    <w:rsid w:val="00B0128B"/>
    <w:rsid w:val="00B0297D"/>
    <w:rsid w:val="00B02D05"/>
    <w:rsid w:val="00B02E79"/>
    <w:rsid w:val="00B02FF2"/>
    <w:rsid w:val="00B037F6"/>
    <w:rsid w:val="00B039E1"/>
    <w:rsid w:val="00B047C9"/>
    <w:rsid w:val="00B04A57"/>
    <w:rsid w:val="00B05B0E"/>
    <w:rsid w:val="00B06CC8"/>
    <w:rsid w:val="00B075A8"/>
    <w:rsid w:val="00B07D85"/>
    <w:rsid w:val="00B105D1"/>
    <w:rsid w:val="00B10BA2"/>
    <w:rsid w:val="00B111ED"/>
    <w:rsid w:val="00B11388"/>
    <w:rsid w:val="00B1149A"/>
    <w:rsid w:val="00B11570"/>
    <w:rsid w:val="00B12297"/>
    <w:rsid w:val="00B1262D"/>
    <w:rsid w:val="00B126EA"/>
    <w:rsid w:val="00B13CC9"/>
    <w:rsid w:val="00B142AC"/>
    <w:rsid w:val="00B14BF0"/>
    <w:rsid w:val="00B15208"/>
    <w:rsid w:val="00B15AAE"/>
    <w:rsid w:val="00B16279"/>
    <w:rsid w:val="00B16281"/>
    <w:rsid w:val="00B20595"/>
    <w:rsid w:val="00B205B0"/>
    <w:rsid w:val="00B21EA3"/>
    <w:rsid w:val="00B22793"/>
    <w:rsid w:val="00B22A41"/>
    <w:rsid w:val="00B2322C"/>
    <w:rsid w:val="00B23702"/>
    <w:rsid w:val="00B239BC"/>
    <w:rsid w:val="00B23A1F"/>
    <w:rsid w:val="00B23C24"/>
    <w:rsid w:val="00B23E14"/>
    <w:rsid w:val="00B259CD"/>
    <w:rsid w:val="00B26B02"/>
    <w:rsid w:val="00B27715"/>
    <w:rsid w:val="00B27775"/>
    <w:rsid w:val="00B3358B"/>
    <w:rsid w:val="00B33E65"/>
    <w:rsid w:val="00B34FD0"/>
    <w:rsid w:val="00B3589D"/>
    <w:rsid w:val="00B36473"/>
    <w:rsid w:val="00B37024"/>
    <w:rsid w:val="00B370CB"/>
    <w:rsid w:val="00B37492"/>
    <w:rsid w:val="00B40438"/>
    <w:rsid w:val="00B40677"/>
    <w:rsid w:val="00B408C0"/>
    <w:rsid w:val="00B409CE"/>
    <w:rsid w:val="00B41613"/>
    <w:rsid w:val="00B417DC"/>
    <w:rsid w:val="00B419CD"/>
    <w:rsid w:val="00B42400"/>
    <w:rsid w:val="00B434FE"/>
    <w:rsid w:val="00B43BAA"/>
    <w:rsid w:val="00B43E14"/>
    <w:rsid w:val="00B43EB8"/>
    <w:rsid w:val="00B4511B"/>
    <w:rsid w:val="00B4605A"/>
    <w:rsid w:val="00B4606C"/>
    <w:rsid w:val="00B4644D"/>
    <w:rsid w:val="00B46A06"/>
    <w:rsid w:val="00B504C0"/>
    <w:rsid w:val="00B52C26"/>
    <w:rsid w:val="00B532B3"/>
    <w:rsid w:val="00B53985"/>
    <w:rsid w:val="00B54047"/>
    <w:rsid w:val="00B54A87"/>
    <w:rsid w:val="00B54E32"/>
    <w:rsid w:val="00B5628C"/>
    <w:rsid w:val="00B60029"/>
    <w:rsid w:val="00B62316"/>
    <w:rsid w:val="00B62636"/>
    <w:rsid w:val="00B642CC"/>
    <w:rsid w:val="00B643D6"/>
    <w:rsid w:val="00B64DFC"/>
    <w:rsid w:val="00B65818"/>
    <w:rsid w:val="00B65EC2"/>
    <w:rsid w:val="00B662D7"/>
    <w:rsid w:val="00B670E3"/>
    <w:rsid w:val="00B67A4F"/>
    <w:rsid w:val="00B707A9"/>
    <w:rsid w:val="00B7166F"/>
    <w:rsid w:val="00B71973"/>
    <w:rsid w:val="00B72EE0"/>
    <w:rsid w:val="00B7340C"/>
    <w:rsid w:val="00B77109"/>
    <w:rsid w:val="00B77193"/>
    <w:rsid w:val="00B77648"/>
    <w:rsid w:val="00B777F7"/>
    <w:rsid w:val="00B80420"/>
    <w:rsid w:val="00B80B00"/>
    <w:rsid w:val="00B80B8F"/>
    <w:rsid w:val="00B81ACC"/>
    <w:rsid w:val="00B81F83"/>
    <w:rsid w:val="00B82A53"/>
    <w:rsid w:val="00B8350C"/>
    <w:rsid w:val="00B83E05"/>
    <w:rsid w:val="00B84306"/>
    <w:rsid w:val="00B847FE"/>
    <w:rsid w:val="00B848E3"/>
    <w:rsid w:val="00B867DB"/>
    <w:rsid w:val="00B868B4"/>
    <w:rsid w:val="00B91B29"/>
    <w:rsid w:val="00B92B69"/>
    <w:rsid w:val="00B931DB"/>
    <w:rsid w:val="00B936FB"/>
    <w:rsid w:val="00B93A10"/>
    <w:rsid w:val="00B94231"/>
    <w:rsid w:val="00B944CE"/>
    <w:rsid w:val="00B9472B"/>
    <w:rsid w:val="00B955A5"/>
    <w:rsid w:val="00B9611B"/>
    <w:rsid w:val="00B9740F"/>
    <w:rsid w:val="00B9752C"/>
    <w:rsid w:val="00B97805"/>
    <w:rsid w:val="00BA02DD"/>
    <w:rsid w:val="00BA06D1"/>
    <w:rsid w:val="00BA1F2A"/>
    <w:rsid w:val="00BA367C"/>
    <w:rsid w:val="00BA3C9B"/>
    <w:rsid w:val="00BA531F"/>
    <w:rsid w:val="00BA5A38"/>
    <w:rsid w:val="00BA5E48"/>
    <w:rsid w:val="00BA60AF"/>
    <w:rsid w:val="00BA6A96"/>
    <w:rsid w:val="00BA7348"/>
    <w:rsid w:val="00BA7621"/>
    <w:rsid w:val="00BB0FA1"/>
    <w:rsid w:val="00BB29C8"/>
    <w:rsid w:val="00BB42ED"/>
    <w:rsid w:val="00BB4F99"/>
    <w:rsid w:val="00BB6D97"/>
    <w:rsid w:val="00BC0A2E"/>
    <w:rsid w:val="00BC15C2"/>
    <w:rsid w:val="00BC1830"/>
    <w:rsid w:val="00BC541F"/>
    <w:rsid w:val="00BC7232"/>
    <w:rsid w:val="00BC74DB"/>
    <w:rsid w:val="00BC7A92"/>
    <w:rsid w:val="00BD022A"/>
    <w:rsid w:val="00BD0607"/>
    <w:rsid w:val="00BD085E"/>
    <w:rsid w:val="00BD26D3"/>
    <w:rsid w:val="00BD2D9C"/>
    <w:rsid w:val="00BD3334"/>
    <w:rsid w:val="00BD34E2"/>
    <w:rsid w:val="00BD3DD0"/>
    <w:rsid w:val="00BD3EF1"/>
    <w:rsid w:val="00BD40EC"/>
    <w:rsid w:val="00BD4308"/>
    <w:rsid w:val="00BD4582"/>
    <w:rsid w:val="00BD4786"/>
    <w:rsid w:val="00BD4801"/>
    <w:rsid w:val="00BD61D7"/>
    <w:rsid w:val="00BD685B"/>
    <w:rsid w:val="00BD733D"/>
    <w:rsid w:val="00BD7873"/>
    <w:rsid w:val="00BE1556"/>
    <w:rsid w:val="00BE2573"/>
    <w:rsid w:val="00BE2BD8"/>
    <w:rsid w:val="00BE360E"/>
    <w:rsid w:val="00BE42DB"/>
    <w:rsid w:val="00BE5128"/>
    <w:rsid w:val="00BE5186"/>
    <w:rsid w:val="00BE5845"/>
    <w:rsid w:val="00BE796D"/>
    <w:rsid w:val="00BF0031"/>
    <w:rsid w:val="00BF0546"/>
    <w:rsid w:val="00BF0987"/>
    <w:rsid w:val="00BF2090"/>
    <w:rsid w:val="00BF289D"/>
    <w:rsid w:val="00BF2AE2"/>
    <w:rsid w:val="00BF316E"/>
    <w:rsid w:val="00BF3739"/>
    <w:rsid w:val="00BF39AC"/>
    <w:rsid w:val="00BF4C9D"/>
    <w:rsid w:val="00BF59B9"/>
    <w:rsid w:val="00BF70A7"/>
    <w:rsid w:val="00BF7634"/>
    <w:rsid w:val="00C0073E"/>
    <w:rsid w:val="00C00A8A"/>
    <w:rsid w:val="00C00F5C"/>
    <w:rsid w:val="00C0116F"/>
    <w:rsid w:val="00C01BEF"/>
    <w:rsid w:val="00C01EEE"/>
    <w:rsid w:val="00C02D85"/>
    <w:rsid w:val="00C03425"/>
    <w:rsid w:val="00C04B67"/>
    <w:rsid w:val="00C0509B"/>
    <w:rsid w:val="00C054CF"/>
    <w:rsid w:val="00C05963"/>
    <w:rsid w:val="00C068CF"/>
    <w:rsid w:val="00C06BED"/>
    <w:rsid w:val="00C06FE6"/>
    <w:rsid w:val="00C07109"/>
    <w:rsid w:val="00C100BD"/>
    <w:rsid w:val="00C10438"/>
    <w:rsid w:val="00C10F3C"/>
    <w:rsid w:val="00C1152C"/>
    <w:rsid w:val="00C12963"/>
    <w:rsid w:val="00C13FCF"/>
    <w:rsid w:val="00C14909"/>
    <w:rsid w:val="00C14F87"/>
    <w:rsid w:val="00C158D3"/>
    <w:rsid w:val="00C16156"/>
    <w:rsid w:val="00C1640D"/>
    <w:rsid w:val="00C16443"/>
    <w:rsid w:val="00C1659E"/>
    <w:rsid w:val="00C16AF2"/>
    <w:rsid w:val="00C17263"/>
    <w:rsid w:val="00C173A8"/>
    <w:rsid w:val="00C1764F"/>
    <w:rsid w:val="00C2027F"/>
    <w:rsid w:val="00C20A45"/>
    <w:rsid w:val="00C20B42"/>
    <w:rsid w:val="00C20F06"/>
    <w:rsid w:val="00C2179F"/>
    <w:rsid w:val="00C21A47"/>
    <w:rsid w:val="00C21C59"/>
    <w:rsid w:val="00C2271B"/>
    <w:rsid w:val="00C23B91"/>
    <w:rsid w:val="00C247A1"/>
    <w:rsid w:val="00C24EA4"/>
    <w:rsid w:val="00C259B1"/>
    <w:rsid w:val="00C26353"/>
    <w:rsid w:val="00C266CB"/>
    <w:rsid w:val="00C266FA"/>
    <w:rsid w:val="00C26990"/>
    <w:rsid w:val="00C26DBB"/>
    <w:rsid w:val="00C30EA8"/>
    <w:rsid w:val="00C30EB9"/>
    <w:rsid w:val="00C31791"/>
    <w:rsid w:val="00C325BA"/>
    <w:rsid w:val="00C32CCB"/>
    <w:rsid w:val="00C32E76"/>
    <w:rsid w:val="00C33378"/>
    <w:rsid w:val="00C333D8"/>
    <w:rsid w:val="00C34863"/>
    <w:rsid w:val="00C35267"/>
    <w:rsid w:val="00C355D2"/>
    <w:rsid w:val="00C3563E"/>
    <w:rsid w:val="00C3668D"/>
    <w:rsid w:val="00C3668F"/>
    <w:rsid w:val="00C36BBB"/>
    <w:rsid w:val="00C36E8F"/>
    <w:rsid w:val="00C36FF3"/>
    <w:rsid w:val="00C375DD"/>
    <w:rsid w:val="00C378D3"/>
    <w:rsid w:val="00C3793E"/>
    <w:rsid w:val="00C4141F"/>
    <w:rsid w:val="00C42495"/>
    <w:rsid w:val="00C43A69"/>
    <w:rsid w:val="00C43DE9"/>
    <w:rsid w:val="00C43E1D"/>
    <w:rsid w:val="00C44476"/>
    <w:rsid w:val="00C44A7B"/>
    <w:rsid w:val="00C470A8"/>
    <w:rsid w:val="00C4761B"/>
    <w:rsid w:val="00C50C87"/>
    <w:rsid w:val="00C51C25"/>
    <w:rsid w:val="00C51F6D"/>
    <w:rsid w:val="00C52E17"/>
    <w:rsid w:val="00C5325E"/>
    <w:rsid w:val="00C53AE7"/>
    <w:rsid w:val="00C54735"/>
    <w:rsid w:val="00C54A92"/>
    <w:rsid w:val="00C5591F"/>
    <w:rsid w:val="00C561B6"/>
    <w:rsid w:val="00C56A2E"/>
    <w:rsid w:val="00C56E3D"/>
    <w:rsid w:val="00C57ABD"/>
    <w:rsid w:val="00C60DC7"/>
    <w:rsid w:val="00C61265"/>
    <w:rsid w:val="00C61A3C"/>
    <w:rsid w:val="00C61FAA"/>
    <w:rsid w:val="00C622AE"/>
    <w:rsid w:val="00C626B7"/>
    <w:rsid w:val="00C62913"/>
    <w:rsid w:val="00C6372B"/>
    <w:rsid w:val="00C64192"/>
    <w:rsid w:val="00C64742"/>
    <w:rsid w:val="00C64DD7"/>
    <w:rsid w:val="00C64FAE"/>
    <w:rsid w:val="00C66043"/>
    <w:rsid w:val="00C661D9"/>
    <w:rsid w:val="00C66256"/>
    <w:rsid w:val="00C664EB"/>
    <w:rsid w:val="00C67103"/>
    <w:rsid w:val="00C67D0C"/>
    <w:rsid w:val="00C67D54"/>
    <w:rsid w:val="00C70661"/>
    <w:rsid w:val="00C71DDE"/>
    <w:rsid w:val="00C724F7"/>
    <w:rsid w:val="00C74EE3"/>
    <w:rsid w:val="00C75C85"/>
    <w:rsid w:val="00C75D3F"/>
    <w:rsid w:val="00C762BD"/>
    <w:rsid w:val="00C76FDF"/>
    <w:rsid w:val="00C770D7"/>
    <w:rsid w:val="00C771B2"/>
    <w:rsid w:val="00C80787"/>
    <w:rsid w:val="00C82543"/>
    <w:rsid w:val="00C8295A"/>
    <w:rsid w:val="00C83457"/>
    <w:rsid w:val="00C83728"/>
    <w:rsid w:val="00C859DD"/>
    <w:rsid w:val="00C85AA1"/>
    <w:rsid w:val="00C8605F"/>
    <w:rsid w:val="00C865FE"/>
    <w:rsid w:val="00C87055"/>
    <w:rsid w:val="00C87362"/>
    <w:rsid w:val="00C8773E"/>
    <w:rsid w:val="00C904E3"/>
    <w:rsid w:val="00C917DA"/>
    <w:rsid w:val="00C926B3"/>
    <w:rsid w:val="00C9310D"/>
    <w:rsid w:val="00C9329A"/>
    <w:rsid w:val="00C936DC"/>
    <w:rsid w:val="00C94545"/>
    <w:rsid w:val="00C94C73"/>
    <w:rsid w:val="00C953E7"/>
    <w:rsid w:val="00C955CB"/>
    <w:rsid w:val="00C95990"/>
    <w:rsid w:val="00C95FB9"/>
    <w:rsid w:val="00C96120"/>
    <w:rsid w:val="00C96740"/>
    <w:rsid w:val="00C968D0"/>
    <w:rsid w:val="00C97255"/>
    <w:rsid w:val="00CA02A1"/>
    <w:rsid w:val="00CA1EB0"/>
    <w:rsid w:val="00CA2D8F"/>
    <w:rsid w:val="00CA307A"/>
    <w:rsid w:val="00CA326D"/>
    <w:rsid w:val="00CA3427"/>
    <w:rsid w:val="00CA42D0"/>
    <w:rsid w:val="00CA434B"/>
    <w:rsid w:val="00CA4F09"/>
    <w:rsid w:val="00CA4F3C"/>
    <w:rsid w:val="00CA59FA"/>
    <w:rsid w:val="00CA5EEA"/>
    <w:rsid w:val="00CA61FF"/>
    <w:rsid w:val="00CA65D0"/>
    <w:rsid w:val="00CA7E83"/>
    <w:rsid w:val="00CB1AD5"/>
    <w:rsid w:val="00CB1C2F"/>
    <w:rsid w:val="00CB256E"/>
    <w:rsid w:val="00CB2B6D"/>
    <w:rsid w:val="00CB2CF8"/>
    <w:rsid w:val="00CB2D0D"/>
    <w:rsid w:val="00CB3330"/>
    <w:rsid w:val="00CB3A90"/>
    <w:rsid w:val="00CB4719"/>
    <w:rsid w:val="00CB77AD"/>
    <w:rsid w:val="00CC0247"/>
    <w:rsid w:val="00CC0F76"/>
    <w:rsid w:val="00CC173E"/>
    <w:rsid w:val="00CC1924"/>
    <w:rsid w:val="00CC19DD"/>
    <w:rsid w:val="00CC25D1"/>
    <w:rsid w:val="00CC373E"/>
    <w:rsid w:val="00CC4567"/>
    <w:rsid w:val="00CC4AFB"/>
    <w:rsid w:val="00CC5856"/>
    <w:rsid w:val="00CC5C1E"/>
    <w:rsid w:val="00CC61BA"/>
    <w:rsid w:val="00CC6B34"/>
    <w:rsid w:val="00CC6D84"/>
    <w:rsid w:val="00CC7698"/>
    <w:rsid w:val="00CD00E6"/>
    <w:rsid w:val="00CD0148"/>
    <w:rsid w:val="00CD30C9"/>
    <w:rsid w:val="00CD3A81"/>
    <w:rsid w:val="00CD3ABE"/>
    <w:rsid w:val="00CD43EA"/>
    <w:rsid w:val="00CD4B73"/>
    <w:rsid w:val="00CD4FA4"/>
    <w:rsid w:val="00CD5199"/>
    <w:rsid w:val="00CD538C"/>
    <w:rsid w:val="00CD629C"/>
    <w:rsid w:val="00CD7133"/>
    <w:rsid w:val="00CE0163"/>
    <w:rsid w:val="00CE0347"/>
    <w:rsid w:val="00CE0B52"/>
    <w:rsid w:val="00CE0BB9"/>
    <w:rsid w:val="00CE21DC"/>
    <w:rsid w:val="00CE240F"/>
    <w:rsid w:val="00CE2439"/>
    <w:rsid w:val="00CE31E3"/>
    <w:rsid w:val="00CE470E"/>
    <w:rsid w:val="00CE6860"/>
    <w:rsid w:val="00CE697C"/>
    <w:rsid w:val="00CE6B46"/>
    <w:rsid w:val="00CF076F"/>
    <w:rsid w:val="00CF2B4E"/>
    <w:rsid w:val="00CF2C8A"/>
    <w:rsid w:val="00CF591D"/>
    <w:rsid w:val="00D005BF"/>
    <w:rsid w:val="00D0070B"/>
    <w:rsid w:val="00D00FEE"/>
    <w:rsid w:val="00D01DB4"/>
    <w:rsid w:val="00D023EE"/>
    <w:rsid w:val="00D023F2"/>
    <w:rsid w:val="00D02CC6"/>
    <w:rsid w:val="00D04F91"/>
    <w:rsid w:val="00D06AC5"/>
    <w:rsid w:val="00D06D12"/>
    <w:rsid w:val="00D07956"/>
    <w:rsid w:val="00D114E3"/>
    <w:rsid w:val="00D11608"/>
    <w:rsid w:val="00D12669"/>
    <w:rsid w:val="00D13383"/>
    <w:rsid w:val="00D13454"/>
    <w:rsid w:val="00D13DFD"/>
    <w:rsid w:val="00D13E44"/>
    <w:rsid w:val="00D149F7"/>
    <w:rsid w:val="00D15102"/>
    <w:rsid w:val="00D16026"/>
    <w:rsid w:val="00D16B90"/>
    <w:rsid w:val="00D16D69"/>
    <w:rsid w:val="00D16DEA"/>
    <w:rsid w:val="00D17955"/>
    <w:rsid w:val="00D179D9"/>
    <w:rsid w:val="00D17EC6"/>
    <w:rsid w:val="00D208E1"/>
    <w:rsid w:val="00D20EBC"/>
    <w:rsid w:val="00D227C1"/>
    <w:rsid w:val="00D23A14"/>
    <w:rsid w:val="00D24142"/>
    <w:rsid w:val="00D24260"/>
    <w:rsid w:val="00D245D8"/>
    <w:rsid w:val="00D25389"/>
    <w:rsid w:val="00D253FA"/>
    <w:rsid w:val="00D25431"/>
    <w:rsid w:val="00D25533"/>
    <w:rsid w:val="00D26C07"/>
    <w:rsid w:val="00D27AAE"/>
    <w:rsid w:val="00D30113"/>
    <w:rsid w:val="00D30628"/>
    <w:rsid w:val="00D313A7"/>
    <w:rsid w:val="00D3386D"/>
    <w:rsid w:val="00D33C53"/>
    <w:rsid w:val="00D34058"/>
    <w:rsid w:val="00D342E1"/>
    <w:rsid w:val="00D349D9"/>
    <w:rsid w:val="00D3522E"/>
    <w:rsid w:val="00D35EC7"/>
    <w:rsid w:val="00D36485"/>
    <w:rsid w:val="00D36683"/>
    <w:rsid w:val="00D374B7"/>
    <w:rsid w:val="00D37B88"/>
    <w:rsid w:val="00D37CAD"/>
    <w:rsid w:val="00D37EA1"/>
    <w:rsid w:val="00D40487"/>
    <w:rsid w:val="00D408DC"/>
    <w:rsid w:val="00D41B21"/>
    <w:rsid w:val="00D44466"/>
    <w:rsid w:val="00D446D0"/>
    <w:rsid w:val="00D44FE9"/>
    <w:rsid w:val="00D45278"/>
    <w:rsid w:val="00D456B6"/>
    <w:rsid w:val="00D45AE0"/>
    <w:rsid w:val="00D46AE6"/>
    <w:rsid w:val="00D476FF"/>
    <w:rsid w:val="00D47B01"/>
    <w:rsid w:val="00D50F7A"/>
    <w:rsid w:val="00D5125A"/>
    <w:rsid w:val="00D512F2"/>
    <w:rsid w:val="00D516A1"/>
    <w:rsid w:val="00D52099"/>
    <w:rsid w:val="00D5238F"/>
    <w:rsid w:val="00D54617"/>
    <w:rsid w:val="00D56CFF"/>
    <w:rsid w:val="00D574B0"/>
    <w:rsid w:val="00D578E5"/>
    <w:rsid w:val="00D6050A"/>
    <w:rsid w:val="00D62897"/>
    <w:rsid w:val="00D62B47"/>
    <w:rsid w:val="00D630EF"/>
    <w:rsid w:val="00D63A11"/>
    <w:rsid w:val="00D64109"/>
    <w:rsid w:val="00D6429D"/>
    <w:rsid w:val="00D6485F"/>
    <w:rsid w:val="00D65072"/>
    <w:rsid w:val="00D65312"/>
    <w:rsid w:val="00D654E1"/>
    <w:rsid w:val="00D656E6"/>
    <w:rsid w:val="00D66E12"/>
    <w:rsid w:val="00D678FF"/>
    <w:rsid w:val="00D7027B"/>
    <w:rsid w:val="00D70C13"/>
    <w:rsid w:val="00D714EC"/>
    <w:rsid w:val="00D714FC"/>
    <w:rsid w:val="00D728F7"/>
    <w:rsid w:val="00D729EF"/>
    <w:rsid w:val="00D72F68"/>
    <w:rsid w:val="00D74039"/>
    <w:rsid w:val="00D744E6"/>
    <w:rsid w:val="00D76C66"/>
    <w:rsid w:val="00D7735A"/>
    <w:rsid w:val="00D777EB"/>
    <w:rsid w:val="00D810D7"/>
    <w:rsid w:val="00D8116B"/>
    <w:rsid w:val="00D826F4"/>
    <w:rsid w:val="00D84C57"/>
    <w:rsid w:val="00D85323"/>
    <w:rsid w:val="00D85739"/>
    <w:rsid w:val="00D86104"/>
    <w:rsid w:val="00D87EFF"/>
    <w:rsid w:val="00D901CC"/>
    <w:rsid w:val="00D90ADA"/>
    <w:rsid w:val="00D90CBF"/>
    <w:rsid w:val="00D918C9"/>
    <w:rsid w:val="00D923C7"/>
    <w:rsid w:val="00D925B1"/>
    <w:rsid w:val="00D925B9"/>
    <w:rsid w:val="00D925F4"/>
    <w:rsid w:val="00D945FC"/>
    <w:rsid w:val="00D951AE"/>
    <w:rsid w:val="00D955DE"/>
    <w:rsid w:val="00D95994"/>
    <w:rsid w:val="00D95FDE"/>
    <w:rsid w:val="00D965AF"/>
    <w:rsid w:val="00D968F1"/>
    <w:rsid w:val="00D96F5C"/>
    <w:rsid w:val="00D9731C"/>
    <w:rsid w:val="00DA0610"/>
    <w:rsid w:val="00DA1089"/>
    <w:rsid w:val="00DA11D6"/>
    <w:rsid w:val="00DA17EE"/>
    <w:rsid w:val="00DA1F3C"/>
    <w:rsid w:val="00DA2910"/>
    <w:rsid w:val="00DA2D62"/>
    <w:rsid w:val="00DA36FD"/>
    <w:rsid w:val="00DA3899"/>
    <w:rsid w:val="00DA3ADC"/>
    <w:rsid w:val="00DA4252"/>
    <w:rsid w:val="00DA475A"/>
    <w:rsid w:val="00DA65E9"/>
    <w:rsid w:val="00DA6657"/>
    <w:rsid w:val="00DA6AA8"/>
    <w:rsid w:val="00DA6D52"/>
    <w:rsid w:val="00DA7515"/>
    <w:rsid w:val="00DB097B"/>
    <w:rsid w:val="00DB0F67"/>
    <w:rsid w:val="00DB1E85"/>
    <w:rsid w:val="00DB263F"/>
    <w:rsid w:val="00DB45BF"/>
    <w:rsid w:val="00DB5A4C"/>
    <w:rsid w:val="00DB5D62"/>
    <w:rsid w:val="00DB7B3F"/>
    <w:rsid w:val="00DC061E"/>
    <w:rsid w:val="00DC16F9"/>
    <w:rsid w:val="00DC2420"/>
    <w:rsid w:val="00DC3E9C"/>
    <w:rsid w:val="00DC4A24"/>
    <w:rsid w:val="00DC54D3"/>
    <w:rsid w:val="00DC69C0"/>
    <w:rsid w:val="00DC76BC"/>
    <w:rsid w:val="00DD1099"/>
    <w:rsid w:val="00DD123F"/>
    <w:rsid w:val="00DD158C"/>
    <w:rsid w:val="00DD225A"/>
    <w:rsid w:val="00DD358F"/>
    <w:rsid w:val="00DD3B4F"/>
    <w:rsid w:val="00DD3EAF"/>
    <w:rsid w:val="00DD41B2"/>
    <w:rsid w:val="00DD6643"/>
    <w:rsid w:val="00DD675F"/>
    <w:rsid w:val="00DD69A1"/>
    <w:rsid w:val="00DD7ABD"/>
    <w:rsid w:val="00DE0481"/>
    <w:rsid w:val="00DE0D6B"/>
    <w:rsid w:val="00DE241C"/>
    <w:rsid w:val="00DE2F53"/>
    <w:rsid w:val="00DE310B"/>
    <w:rsid w:val="00DE31B3"/>
    <w:rsid w:val="00DE3967"/>
    <w:rsid w:val="00DE3DAA"/>
    <w:rsid w:val="00DE40A8"/>
    <w:rsid w:val="00DE4706"/>
    <w:rsid w:val="00DE5349"/>
    <w:rsid w:val="00DE5613"/>
    <w:rsid w:val="00DE67C0"/>
    <w:rsid w:val="00DE688C"/>
    <w:rsid w:val="00DE7DF9"/>
    <w:rsid w:val="00DF049F"/>
    <w:rsid w:val="00DF0D21"/>
    <w:rsid w:val="00DF15D9"/>
    <w:rsid w:val="00DF1E9C"/>
    <w:rsid w:val="00DF33F2"/>
    <w:rsid w:val="00DF35CF"/>
    <w:rsid w:val="00DF3C7D"/>
    <w:rsid w:val="00DF556B"/>
    <w:rsid w:val="00DF572A"/>
    <w:rsid w:val="00DF61E4"/>
    <w:rsid w:val="00DF75F3"/>
    <w:rsid w:val="00E004AE"/>
    <w:rsid w:val="00E02C2D"/>
    <w:rsid w:val="00E03021"/>
    <w:rsid w:val="00E048DC"/>
    <w:rsid w:val="00E07313"/>
    <w:rsid w:val="00E10434"/>
    <w:rsid w:val="00E1119D"/>
    <w:rsid w:val="00E1153B"/>
    <w:rsid w:val="00E13FAF"/>
    <w:rsid w:val="00E14561"/>
    <w:rsid w:val="00E1664B"/>
    <w:rsid w:val="00E16BEA"/>
    <w:rsid w:val="00E17BAA"/>
    <w:rsid w:val="00E20A00"/>
    <w:rsid w:val="00E2158A"/>
    <w:rsid w:val="00E21ED4"/>
    <w:rsid w:val="00E21FAC"/>
    <w:rsid w:val="00E22A77"/>
    <w:rsid w:val="00E23857"/>
    <w:rsid w:val="00E2513C"/>
    <w:rsid w:val="00E25958"/>
    <w:rsid w:val="00E25C52"/>
    <w:rsid w:val="00E305D0"/>
    <w:rsid w:val="00E309F1"/>
    <w:rsid w:val="00E313FF"/>
    <w:rsid w:val="00E3177E"/>
    <w:rsid w:val="00E31C09"/>
    <w:rsid w:val="00E32785"/>
    <w:rsid w:val="00E340E2"/>
    <w:rsid w:val="00E34921"/>
    <w:rsid w:val="00E3565F"/>
    <w:rsid w:val="00E35C09"/>
    <w:rsid w:val="00E35CF8"/>
    <w:rsid w:val="00E36B10"/>
    <w:rsid w:val="00E41C87"/>
    <w:rsid w:val="00E41F7B"/>
    <w:rsid w:val="00E4219D"/>
    <w:rsid w:val="00E426E1"/>
    <w:rsid w:val="00E42738"/>
    <w:rsid w:val="00E42871"/>
    <w:rsid w:val="00E43360"/>
    <w:rsid w:val="00E44A1D"/>
    <w:rsid w:val="00E45665"/>
    <w:rsid w:val="00E458AF"/>
    <w:rsid w:val="00E45AA2"/>
    <w:rsid w:val="00E46478"/>
    <w:rsid w:val="00E465C5"/>
    <w:rsid w:val="00E46F88"/>
    <w:rsid w:val="00E478C5"/>
    <w:rsid w:val="00E47944"/>
    <w:rsid w:val="00E5063D"/>
    <w:rsid w:val="00E52588"/>
    <w:rsid w:val="00E52BA9"/>
    <w:rsid w:val="00E52F7A"/>
    <w:rsid w:val="00E530B0"/>
    <w:rsid w:val="00E53D8C"/>
    <w:rsid w:val="00E53DAF"/>
    <w:rsid w:val="00E54017"/>
    <w:rsid w:val="00E54251"/>
    <w:rsid w:val="00E54F92"/>
    <w:rsid w:val="00E555F9"/>
    <w:rsid w:val="00E55EE5"/>
    <w:rsid w:val="00E55EFA"/>
    <w:rsid w:val="00E56241"/>
    <w:rsid w:val="00E56B37"/>
    <w:rsid w:val="00E56B89"/>
    <w:rsid w:val="00E570E8"/>
    <w:rsid w:val="00E5740A"/>
    <w:rsid w:val="00E61750"/>
    <w:rsid w:val="00E62025"/>
    <w:rsid w:val="00E62B13"/>
    <w:rsid w:val="00E62D13"/>
    <w:rsid w:val="00E63727"/>
    <w:rsid w:val="00E6374E"/>
    <w:rsid w:val="00E63C0E"/>
    <w:rsid w:val="00E6439A"/>
    <w:rsid w:val="00E64933"/>
    <w:rsid w:val="00E64C83"/>
    <w:rsid w:val="00E64E8E"/>
    <w:rsid w:val="00E64EEB"/>
    <w:rsid w:val="00E65A3A"/>
    <w:rsid w:val="00E66B21"/>
    <w:rsid w:val="00E66B8F"/>
    <w:rsid w:val="00E71344"/>
    <w:rsid w:val="00E71514"/>
    <w:rsid w:val="00E71637"/>
    <w:rsid w:val="00E72150"/>
    <w:rsid w:val="00E72A6B"/>
    <w:rsid w:val="00E72E59"/>
    <w:rsid w:val="00E738D6"/>
    <w:rsid w:val="00E73A26"/>
    <w:rsid w:val="00E73CA5"/>
    <w:rsid w:val="00E74193"/>
    <w:rsid w:val="00E74499"/>
    <w:rsid w:val="00E74E76"/>
    <w:rsid w:val="00E74EBA"/>
    <w:rsid w:val="00E75055"/>
    <w:rsid w:val="00E7532A"/>
    <w:rsid w:val="00E75AF8"/>
    <w:rsid w:val="00E760D4"/>
    <w:rsid w:val="00E76CC1"/>
    <w:rsid w:val="00E76E1B"/>
    <w:rsid w:val="00E76F2F"/>
    <w:rsid w:val="00E77A8E"/>
    <w:rsid w:val="00E77ABB"/>
    <w:rsid w:val="00E80383"/>
    <w:rsid w:val="00E80C8A"/>
    <w:rsid w:val="00E818B1"/>
    <w:rsid w:val="00E81AA8"/>
    <w:rsid w:val="00E82103"/>
    <w:rsid w:val="00E82120"/>
    <w:rsid w:val="00E833FF"/>
    <w:rsid w:val="00E84054"/>
    <w:rsid w:val="00E8431F"/>
    <w:rsid w:val="00E84D03"/>
    <w:rsid w:val="00E85DEC"/>
    <w:rsid w:val="00E865E2"/>
    <w:rsid w:val="00E874F4"/>
    <w:rsid w:val="00E875B6"/>
    <w:rsid w:val="00E87D07"/>
    <w:rsid w:val="00E901BA"/>
    <w:rsid w:val="00E901E7"/>
    <w:rsid w:val="00E9105E"/>
    <w:rsid w:val="00E91353"/>
    <w:rsid w:val="00E9266A"/>
    <w:rsid w:val="00E92718"/>
    <w:rsid w:val="00E927F4"/>
    <w:rsid w:val="00E93A5D"/>
    <w:rsid w:val="00E94044"/>
    <w:rsid w:val="00E94677"/>
    <w:rsid w:val="00E955D0"/>
    <w:rsid w:val="00E967C4"/>
    <w:rsid w:val="00E96BC8"/>
    <w:rsid w:val="00EA0E0B"/>
    <w:rsid w:val="00EA186F"/>
    <w:rsid w:val="00EA19F6"/>
    <w:rsid w:val="00EA32DC"/>
    <w:rsid w:val="00EA57B9"/>
    <w:rsid w:val="00EA5808"/>
    <w:rsid w:val="00EA663C"/>
    <w:rsid w:val="00EA72DF"/>
    <w:rsid w:val="00EA772B"/>
    <w:rsid w:val="00EA7C4A"/>
    <w:rsid w:val="00EA7F99"/>
    <w:rsid w:val="00EB0C56"/>
    <w:rsid w:val="00EB0EC2"/>
    <w:rsid w:val="00EB0F98"/>
    <w:rsid w:val="00EB10AD"/>
    <w:rsid w:val="00EB1C93"/>
    <w:rsid w:val="00EB1E36"/>
    <w:rsid w:val="00EB2707"/>
    <w:rsid w:val="00EB2E04"/>
    <w:rsid w:val="00EB3D1E"/>
    <w:rsid w:val="00EB3E70"/>
    <w:rsid w:val="00EB3FE6"/>
    <w:rsid w:val="00EB456C"/>
    <w:rsid w:val="00EB5434"/>
    <w:rsid w:val="00EB5ACC"/>
    <w:rsid w:val="00EB6B42"/>
    <w:rsid w:val="00EB70A8"/>
    <w:rsid w:val="00EB7CB7"/>
    <w:rsid w:val="00EB7F02"/>
    <w:rsid w:val="00EC12E1"/>
    <w:rsid w:val="00EC18FA"/>
    <w:rsid w:val="00EC195F"/>
    <w:rsid w:val="00EC19AB"/>
    <w:rsid w:val="00EC1F5C"/>
    <w:rsid w:val="00EC30C4"/>
    <w:rsid w:val="00EC4361"/>
    <w:rsid w:val="00EC47AC"/>
    <w:rsid w:val="00EC4F2F"/>
    <w:rsid w:val="00EC55CE"/>
    <w:rsid w:val="00EC72AB"/>
    <w:rsid w:val="00EC77E8"/>
    <w:rsid w:val="00EC7F72"/>
    <w:rsid w:val="00ED1650"/>
    <w:rsid w:val="00ED2FBC"/>
    <w:rsid w:val="00ED3D09"/>
    <w:rsid w:val="00ED4F2C"/>
    <w:rsid w:val="00ED52A4"/>
    <w:rsid w:val="00ED54F3"/>
    <w:rsid w:val="00ED5C95"/>
    <w:rsid w:val="00ED6F20"/>
    <w:rsid w:val="00ED732F"/>
    <w:rsid w:val="00ED7788"/>
    <w:rsid w:val="00ED7D16"/>
    <w:rsid w:val="00EE01E7"/>
    <w:rsid w:val="00EE0384"/>
    <w:rsid w:val="00EE1111"/>
    <w:rsid w:val="00EE152E"/>
    <w:rsid w:val="00EE178C"/>
    <w:rsid w:val="00EE236B"/>
    <w:rsid w:val="00EE25BF"/>
    <w:rsid w:val="00EE2FF5"/>
    <w:rsid w:val="00EE364F"/>
    <w:rsid w:val="00EE3978"/>
    <w:rsid w:val="00EE4F88"/>
    <w:rsid w:val="00EE5577"/>
    <w:rsid w:val="00EE573D"/>
    <w:rsid w:val="00EE5FA9"/>
    <w:rsid w:val="00EE6139"/>
    <w:rsid w:val="00EE6272"/>
    <w:rsid w:val="00EE62A1"/>
    <w:rsid w:val="00EE6451"/>
    <w:rsid w:val="00EE74F6"/>
    <w:rsid w:val="00EE76A4"/>
    <w:rsid w:val="00EE7701"/>
    <w:rsid w:val="00EE7DEF"/>
    <w:rsid w:val="00EF0579"/>
    <w:rsid w:val="00EF07F4"/>
    <w:rsid w:val="00EF152C"/>
    <w:rsid w:val="00EF2597"/>
    <w:rsid w:val="00EF2A76"/>
    <w:rsid w:val="00EF52A9"/>
    <w:rsid w:val="00EF5643"/>
    <w:rsid w:val="00EF59B9"/>
    <w:rsid w:val="00EF667D"/>
    <w:rsid w:val="00EF6CD5"/>
    <w:rsid w:val="00EF77EE"/>
    <w:rsid w:val="00F000FF"/>
    <w:rsid w:val="00F0142B"/>
    <w:rsid w:val="00F01457"/>
    <w:rsid w:val="00F0217A"/>
    <w:rsid w:val="00F022C8"/>
    <w:rsid w:val="00F027A0"/>
    <w:rsid w:val="00F02A1C"/>
    <w:rsid w:val="00F02AB8"/>
    <w:rsid w:val="00F05D52"/>
    <w:rsid w:val="00F05D98"/>
    <w:rsid w:val="00F065EC"/>
    <w:rsid w:val="00F0684F"/>
    <w:rsid w:val="00F07794"/>
    <w:rsid w:val="00F07980"/>
    <w:rsid w:val="00F1034B"/>
    <w:rsid w:val="00F1040D"/>
    <w:rsid w:val="00F1198F"/>
    <w:rsid w:val="00F11B1A"/>
    <w:rsid w:val="00F1286B"/>
    <w:rsid w:val="00F12F4C"/>
    <w:rsid w:val="00F131B7"/>
    <w:rsid w:val="00F13E13"/>
    <w:rsid w:val="00F14DA8"/>
    <w:rsid w:val="00F14F15"/>
    <w:rsid w:val="00F16477"/>
    <w:rsid w:val="00F16676"/>
    <w:rsid w:val="00F16986"/>
    <w:rsid w:val="00F16B42"/>
    <w:rsid w:val="00F20350"/>
    <w:rsid w:val="00F2076E"/>
    <w:rsid w:val="00F213BA"/>
    <w:rsid w:val="00F21881"/>
    <w:rsid w:val="00F21EFB"/>
    <w:rsid w:val="00F234FF"/>
    <w:rsid w:val="00F23B03"/>
    <w:rsid w:val="00F25C59"/>
    <w:rsid w:val="00F2705A"/>
    <w:rsid w:val="00F272CF"/>
    <w:rsid w:val="00F272ED"/>
    <w:rsid w:val="00F27697"/>
    <w:rsid w:val="00F30D20"/>
    <w:rsid w:val="00F31DA6"/>
    <w:rsid w:val="00F33355"/>
    <w:rsid w:val="00F34059"/>
    <w:rsid w:val="00F35441"/>
    <w:rsid w:val="00F35CFE"/>
    <w:rsid w:val="00F35E77"/>
    <w:rsid w:val="00F36A19"/>
    <w:rsid w:val="00F36FD5"/>
    <w:rsid w:val="00F374A6"/>
    <w:rsid w:val="00F37726"/>
    <w:rsid w:val="00F37946"/>
    <w:rsid w:val="00F4284E"/>
    <w:rsid w:val="00F44209"/>
    <w:rsid w:val="00F46498"/>
    <w:rsid w:val="00F466C5"/>
    <w:rsid w:val="00F46A29"/>
    <w:rsid w:val="00F46DCB"/>
    <w:rsid w:val="00F47C53"/>
    <w:rsid w:val="00F47E65"/>
    <w:rsid w:val="00F50DD0"/>
    <w:rsid w:val="00F5335E"/>
    <w:rsid w:val="00F56955"/>
    <w:rsid w:val="00F57366"/>
    <w:rsid w:val="00F57A69"/>
    <w:rsid w:val="00F57E3F"/>
    <w:rsid w:val="00F603B7"/>
    <w:rsid w:val="00F60427"/>
    <w:rsid w:val="00F6052A"/>
    <w:rsid w:val="00F60FAD"/>
    <w:rsid w:val="00F61294"/>
    <w:rsid w:val="00F61E5F"/>
    <w:rsid w:val="00F63ECD"/>
    <w:rsid w:val="00F64BF4"/>
    <w:rsid w:val="00F64D73"/>
    <w:rsid w:val="00F6539B"/>
    <w:rsid w:val="00F65614"/>
    <w:rsid w:val="00F65B1D"/>
    <w:rsid w:val="00F6621C"/>
    <w:rsid w:val="00F67B10"/>
    <w:rsid w:val="00F704EF"/>
    <w:rsid w:val="00F71195"/>
    <w:rsid w:val="00F714B1"/>
    <w:rsid w:val="00F7193C"/>
    <w:rsid w:val="00F71FC6"/>
    <w:rsid w:val="00F72A39"/>
    <w:rsid w:val="00F72E5C"/>
    <w:rsid w:val="00F73899"/>
    <w:rsid w:val="00F739EC"/>
    <w:rsid w:val="00F74498"/>
    <w:rsid w:val="00F748D5"/>
    <w:rsid w:val="00F74E1E"/>
    <w:rsid w:val="00F76D4C"/>
    <w:rsid w:val="00F80317"/>
    <w:rsid w:val="00F80A78"/>
    <w:rsid w:val="00F8110A"/>
    <w:rsid w:val="00F8116F"/>
    <w:rsid w:val="00F811F5"/>
    <w:rsid w:val="00F812D6"/>
    <w:rsid w:val="00F813BD"/>
    <w:rsid w:val="00F819DE"/>
    <w:rsid w:val="00F81DE3"/>
    <w:rsid w:val="00F8220F"/>
    <w:rsid w:val="00F826CD"/>
    <w:rsid w:val="00F8483A"/>
    <w:rsid w:val="00F84872"/>
    <w:rsid w:val="00F85FAA"/>
    <w:rsid w:val="00F861AA"/>
    <w:rsid w:val="00F86B7D"/>
    <w:rsid w:val="00F8760E"/>
    <w:rsid w:val="00F900E0"/>
    <w:rsid w:val="00F908DD"/>
    <w:rsid w:val="00F91C0E"/>
    <w:rsid w:val="00F92331"/>
    <w:rsid w:val="00F92338"/>
    <w:rsid w:val="00F935CB"/>
    <w:rsid w:val="00F956E4"/>
    <w:rsid w:val="00F9576B"/>
    <w:rsid w:val="00F97091"/>
    <w:rsid w:val="00F9766F"/>
    <w:rsid w:val="00FA0921"/>
    <w:rsid w:val="00FA09DF"/>
    <w:rsid w:val="00FA09F9"/>
    <w:rsid w:val="00FA10FE"/>
    <w:rsid w:val="00FA127D"/>
    <w:rsid w:val="00FA1388"/>
    <w:rsid w:val="00FA1606"/>
    <w:rsid w:val="00FA1629"/>
    <w:rsid w:val="00FA17BC"/>
    <w:rsid w:val="00FA1CAF"/>
    <w:rsid w:val="00FA46AB"/>
    <w:rsid w:val="00FA6267"/>
    <w:rsid w:val="00FA7060"/>
    <w:rsid w:val="00FA70D3"/>
    <w:rsid w:val="00FA7944"/>
    <w:rsid w:val="00FA7B2A"/>
    <w:rsid w:val="00FB2DAD"/>
    <w:rsid w:val="00FB502D"/>
    <w:rsid w:val="00FB56CD"/>
    <w:rsid w:val="00FB678E"/>
    <w:rsid w:val="00FB6BE0"/>
    <w:rsid w:val="00FB7B5E"/>
    <w:rsid w:val="00FB7F43"/>
    <w:rsid w:val="00FC03D6"/>
    <w:rsid w:val="00FC0901"/>
    <w:rsid w:val="00FC0DCF"/>
    <w:rsid w:val="00FC0EA1"/>
    <w:rsid w:val="00FC1937"/>
    <w:rsid w:val="00FC4E99"/>
    <w:rsid w:val="00FC56C8"/>
    <w:rsid w:val="00FC5E5D"/>
    <w:rsid w:val="00FC5FD5"/>
    <w:rsid w:val="00FC69B2"/>
    <w:rsid w:val="00FC6DFF"/>
    <w:rsid w:val="00FC7156"/>
    <w:rsid w:val="00FC7493"/>
    <w:rsid w:val="00FC769C"/>
    <w:rsid w:val="00FC7757"/>
    <w:rsid w:val="00FC77C9"/>
    <w:rsid w:val="00FC7AF5"/>
    <w:rsid w:val="00FC7CA4"/>
    <w:rsid w:val="00FC7DCB"/>
    <w:rsid w:val="00FD2E3C"/>
    <w:rsid w:val="00FD3914"/>
    <w:rsid w:val="00FD3D60"/>
    <w:rsid w:val="00FD4695"/>
    <w:rsid w:val="00FD548D"/>
    <w:rsid w:val="00FD6B62"/>
    <w:rsid w:val="00FD7CFD"/>
    <w:rsid w:val="00FD7DD7"/>
    <w:rsid w:val="00FE0CE7"/>
    <w:rsid w:val="00FE0D95"/>
    <w:rsid w:val="00FE3D12"/>
    <w:rsid w:val="00FE3E46"/>
    <w:rsid w:val="00FE5A08"/>
    <w:rsid w:val="00FE5CDF"/>
    <w:rsid w:val="00FE66F4"/>
    <w:rsid w:val="00FE72EE"/>
    <w:rsid w:val="00FE73DA"/>
    <w:rsid w:val="00FE770F"/>
    <w:rsid w:val="00FF072C"/>
    <w:rsid w:val="00FF0A59"/>
    <w:rsid w:val="00FF1315"/>
    <w:rsid w:val="00FF1EF6"/>
    <w:rsid w:val="00FF1FFB"/>
    <w:rsid w:val="00FF24FB"/>
    <w:rsid w:val="00FF4471"/>
    <w:rsid w:val="00FF5449"/>
    <w:rsid w:val="00FF5D32"/>
    <w:rsid w:val="00FF67A5"/>
    <w:rsid w:val="00FF7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7FEF"/>
  <w15:docId w15:val="{5D63C45E-AD1F-401A-B0AA-5F5C6DE3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5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5A8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765A8"/>
    <w:rPr>
      <w:vertAlign w:val="superscript"/>
    </w:rPr>
  </w:style>
  <w:style w:type="paragraph" w:styleId="NoSpacing">
    <w:name w:val="No Spacing"/>
    <w:uiPriority w:val="1"/>
    <w:qFormat/>
    <w:rsid w:val="00971927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37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C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7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CC"/>
    <w:rPr>
      <w:lang w:val="en-GB"/>
    </w:rPr>
  </w:style>
  <w:style w:type="paragraph" w:styleId="ListParagraph">
    <w:name w:val="List Paragraph"/>
    <w:basedOn w:val="Normal"/>
    <w:uiPriority w:val="34"/>
    <w:qFormat/>
    <w:rsid w:val="00D70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D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7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E47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7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70E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7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70E"/>
    <w:rPr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unhideWhenUsed/>
    <w:rsid w:val="008D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0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9D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9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DC75F-CEFE-4EED-8256-B9B8977C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CPM&amp;E 1</dc:creator>
  <cp:lastModifiedBy>Sheka</cp:lastModifiedBy>
  <cp:revision>71</cp:revision>
  <cp:lastPrinted>2018-06-26T14:00:00Z</cp:lastPrinted>
  <dcterms:created xsi:type="dcterms:W3CDTF">2023-05-22T10:56:00Z</dcterms:created>
  <dcterms:modified xsi:type="dcterms:W3CDTF">2023-05-31T16:56:00Z</dcterms:modified>
</cp:coreProperties>
</file>