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color w:val="1F4E79"/>
          <w:sz w:val="28"/>
        </w:rPr>
        <w:t>DIRECCION DE TECNOLOGIA ACADEMICA</w:t>
      </w:r>
    </w:p>
    <w:p>
      <w:pPr>
        <w:spacing w:after="240"/>
        <w:jc w:val="center"/>
      </w:pPr>
      <w:r>
        <w:rPr>
          <w:rFonts w:ascii="Arial" w:hAnsi="Arial"/>
          <w:b/>
          <w:color w:val="2F5597"/>
          <w:sz w:val="36"/>
        </w:rPr>
        <w:t>Proyecto N.° 11</w:t>
      </w:r>
    </w:p>
    <w:p>
      <w:pPr>
        <w:jc w:val="center"/>
      </w:pPr>
      <w:r>
        <w:rPr>
          <w:rFonts w:ascii="Arial" w:hAnsi="Arial"/>
          <w:b/>
          <w:color w:val="1F4E79"/>
          <w:sz w:val="60"/>
        </w:rPr>
        <w:t>Khipu CRM Académico-Comercial</w:t>
      </w:r>
    </w:p>
    <w:p>
      <w:pPr>
        <w:spacing w:after="400"/>
        <w:jc w:val="center"/>
      </w:pPr>
      <w:r>
        <w:rPr>
          <w:rFonts w:ascii="Arial" w:hAnsi="Arial"/>
          <w:i/>
          <w:color w:val="505050"/>
          <w:sz w:val="28"/>
        </w:rPr>
        <w:t>Seguimiento de postulantes, alumnos, aliados y proyectos</w:t>
      </w:r>
    </w:p>
    <w:tbl>
      <w:tblPr>
        <w:tblW w:type="auto" w:w="0"/>
        <w:jc w:val="center"/>
        <w:tblLook w:firstColumn="1" w:firstRow="1" w:lastColumn="0" w:lastRow="0" w:noHBand="0" w:noVBand="1" w:val="04A0"/>
      </w:tblPr>
      <w:tblGrid>
        <w:gridCol w:w="9972"/>
      </w:tblGrid>
      <w:tr>
        <w:tc>
          <w:tcPr>
            <w:tcW w:type="dxa" w:w="9972"/>
            <w:shd w:fill="1F4E79"/>
          </w:tcPr>
          <w:p>
            <w:r/>
          </w:p>
        </w:tc>
      </w:tr>
    </w:tbl>
    <w:p>
      <w:pPr>
        <w:spacing w:after="360"/>
      </w:pP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1F4E79"/>
          </w:tcPr>
          <w:p>
            <w:pPr>
              <w:spacing w:after="0" w:before="0"/>
            </w:pPr>
            <w:r/>
            <w:r>
              <w:rPr>
                <w:rFonts w:ascii="Arial" w:hAnsi="Arial"/>
                <w:b/>
                <w:color w:val="FFFFFF"/>
                <w:sz w:val="19"/>
              </w:rPr>
              <w:t>Alumno</w:t>
            </w:r>
          </w:p>
        </w:tc>
        <w:tc>
          <w:tcPr>
            <w:tcW w:type="dxa" w:w="4986"/>
            <w:vAlign w:val="center"/>
            <w:shd w:fill="F2F6FA"/>
          </w:tcPr>
          <w:p>
            <w:pPr>
              <w:spacing w:after="0" w:before="0"/>
            </w:pPr>
            <w:r/>
            <w:r>
              <w:rPr>
                <w:rFonts w:ascii="Arial" w:hAnsi="Arial"/>
                <w:b w:val="0"/>
                <w:sz w:val="19"/>
              </w:rPr>
              <w:t>Fany Bayona Valdez</w:t>
            </w:r>
          </w:p>
        </w:tc>
      </w:tr>
      <w:tr>
        <w:tc>
          <w:tcPr>
            <w:tcW w:type="dxa" w:w="4986"/>
            <w:vAlign w:val="center"/>
            <w:shd w:fill="1F4E79"/>
          </w:tcPr>
          <w:p>
            <w:pPr>
              <w:spacing w:after="0" w:before="0"/>
            </w:pPr>
            <w:r/>
            <w:r>
              <w:rPr>
                <w:rFonts w:ascii="Arial" w:hAnsi="Arial"/>
                <w:b/>
                <w:color w:val="FFFFFF"/>
                <w:sz w:val="19"/>
              </w:rPr>
              <w:t>Contacto</w:t>
            </w:r>
          </w:p>
        </w:tc>
        <w:tc>
          <w:tcPr>
            <w:tcW w:type="dxa" w:w="4986"/>
            <w:vAlign w:val="center"/>
          </w:tcPr>
          <w:p>
            <w:pPr>
              <w:spacing w:after="0" w:before="0"/>
            </w:pPr>
            <w:r/>
            <w:r>
              <w:rPr>
                <w:rFonts w:ascii="Arial" w:hAnsi="Arial"/>
                <w:b w:val="0"/>
                <w:sz w:val="19"/>
              </w:rPr>
              <w:t>983027765</w:t>
            </w:r>
          </w:p>
        </w:tc>
      </w:tr>
      <w:tr>
        <w:tc>
          <w:tcPr>
            <w:tcW w:type="dxa" w:w="4986"/>
            <w:vAlign w:val="center"/>
            <w:shd w:fill="1F4E79"/>
          </w:tcPr>
          <w:p>
            <w:pPr>
              <w:spacing w:after="0" w:before="0"/>
            </w:pPr>
            <w:r/>
            <w:r>
              <w:rPr>
                <w:rFonts w:ascii="Arial" w:hAnsi="Arial"/>
                <w:b/>
                <w:color w:val="FFFFFF"/>
                <w:sz w:val="19"/>
              </w:rPr>
              <w:t>Curso / Linea</w:t>
            </w:r>
          </w:p>
        </w:tc>
        <w:tc>
          <w:tcPr>
            <w:tcW w:type="dxa" w:w="4986"/>
            <w:vAlign w:val="center"/>
            <w:shd w:fill="F2F6FA"/>
          </w:tcPr>
          <w:p>
            <w:pPr>
              <w:spacing w:after="0" w:before="0"/>
            </w:pPr>
            <w:r/>
            <w:r>
              <w:rPr>
                <w:rFonts w:ascii="Arial" w:hAnsi="Arial"/>
                <w:b w:val="0"/>
                <w:sz w:val="19"/>
              </w:rPr>
              <w:t>Desarrollo de Sistemas Inteligentes con Inteligencia Artificial</w:t>
            </w:r>
          </w:p>
        </w:tc>
      </w:tr>
      <w:tr>
        <w:tc>
          <w:tcPr>
            <w:tcW w:type="dxa" w:w="4986"/>
            <w:vAlign w:val="center"/>
            <w:shd w:fill="1F4E79"/>
          </w:tcPr>
          <w:p>
            <w:pPr>
              <w:spacing w:after="0" w:before="0"/>
            </w:pPr>
            <w:r/>
            <w:r>
              <w:rPr>
                <w:rFonts w:ascii="Arial" w:hAnsi="Arial"/>
                <w:b/>
                <w:color w:val="FFFFFF"/>
                <w:sz w:val="19"/>
              </w:rPr>
              <w:t>Aplicacion institucional</w:t>
            </w:r>
          </w:p>
        </w:tc>
        <w:tc>
          <w:tcPr>
            <w:tcW w:type="dxa" w:w="4986"/>
            <w:vAlign w:val="center"/>
          </w:tcPr>
          <w:p>
            <w:pPr>
              <w:spacing w:after="0" w:before="0"/>
            </w:pPr>
            <w:r/>
            <w:r>
              <w:rPr>
                <w:rFonts w:ascii="Arial" w:hAnsi="Arial"/>
                <w:b w:val="0"/>
                <w:sz w:val="19"/>
              </w:rPr>
              <w:t>Khipu / Direccion de Tecnologia Academica / InkaLab</w:t>
            </w:r>
          </w:p>
        </w:tc>
      </w:tr>
      <w:tr>
        <w:tc>
          <w:tcPr>
            <w:tcW w:type="dxa" w:w="4986"/>
            <w:vAlign w:val="center"/>
            <w:shd w:fill="1F4E79"/>
          </w:tcPr>
          <w:p>
            <w:pPr>
              <w:spacing w:after="0" w:before="0"/>
            </w:pPr>
            <w:r/>
            <w:r>
              <w:rPr>
                <w:rFonts w:ascii="Arial" w:hAnsi="Arial"/>
                <w:b/>
                <w:color w:val="FFFFFF"/>
                <w:sz w:val="19"/>
              </w:rPr>
              <w:t>Tipo de proyecto</w:t>
            </w:r>
          </w:p>
        </w:tc>
        <w:tc>
          <w:tcPr>
            <w:tcW w:type="dxa" w:w="4986"/>
            <w:vAlign w:val="center"/>
            <w:shd w:fill="F2F6FA"/>
          </w:tcPr>
          <w:p>
            <w:pPr>
              <w:spacing w:after="0" w:before="0"/>
            </w:pPr>
            <w:r/>
            <w:r>
              <w:rPr>
                <w:rFonts w:ascii="Arial" w:hAnsi="Arial"/>
                <w:b w:val="0"/>
                <w:sz w:val="19"/>
              </w:rPr>
              <w:t>CRM institucional para relaciones y oportunidades</w:t>
            </w:r>
          </w:p>
        </w:tc>
      </w:tr>
    </w:tbl>
    <w:p>
      <w:pPr>
        <w:spacing w:before="720"/>
        <w:jc w:val="center"/>
      </w:pPr>
      <w:r>
        <w:rPr>
          <w:rFonts w:ascii="Arial" w:hAnsi="Arial"/>
          <w:color w:val="5A5A5A"/>
          <w:sz w:val="22"/>
        </w:rPr>
        <w:t>Documento de transformacion de proyecto academico a propuesta institucional aplicable</w:t>
      </w:r>
    </w:p>
    <w:p>
      <w:pPr>
        <w:jc w:val="center"/>
      </w:pPr>
      <w:r>
        <w:rPr>
          <w:rFonts w:ascii="Arial" w:hAnsi="Arial"/>
          <w:color w:val="5A5A5A"/>
          <w:sz w:val="20"/>
        </w:rPr>
        <w:t>Cusco, Peru - 2026</w:t>
      </w:r>
    </w:p>
    <w:p>
      <w:r>
        <w:br w:type="page"/>
      </w:r>
    </w:p>
    <w:p>
      <w:pPr>
        <w:pStyle w:val="Heading1"/>
      </w:pPr>
      <w:r>
        <w:t>Resumen ejecutivo</w:t>
      </w:r>
    </w:p>
    <w:p>
      <w:pPr>
        <w:spacing w:after="120" w:line="259" w:lineRule="auto"/>
      </w:pPr>
      <w:r>
        <w:rPr>
          <w:rFonts w:ascii="Arial" w:hAnsi="Arial"/>
          <w:sz w:val="21"/>
        </w:rPr>
        <w:t>La propuesta de Fany está bien enfocada porque un CRM permite practicar habilidades esenciales sin caer en la complejidad de un ERP. Aplicado a Khipu, puede convertirse en una herramienta estratégica para gestionar postulantes, contactos, colegios, empresas, aliados, egresados y oportunidades.</w:t>
      </w:r>
    </w:p>
    <w:p>
      <w:pPr>
        <w:spacing w:after="120" w:line="259" w:lineRule="auto"/>
      </w:pPr>
      <w:r>
        <w:rPr>
          <w:rFonts w:ascii="Arial" w:hAnsi="Arial"/>
          <w:sz w:val="21"/>
        </w:rPr>
        <w:t>La transformación recomendada es Khipu CRM Académico-Comercial, un sistema para registrar contactos, interacciones, oportunidades, campañas, tareas de seguimiento y reportes para admisión, convenios, InkaLab y proyectos institucionales.</w:t>
      </w:r>
    </w:p>
    <w:p>
      <w:pPr>
        <w:pStyle w:val="Heading1"/>
      </w:pPr>
      <w:r>
        <w:t>Ficha tecnica del proyecto transformado</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vAlign w:val="center"/>
            <w:shd w:fill="1F4E79"/>
          </w:tcPr>
          <w:p>
            <w:pPr>
              <w:spacing w:after="0" w:before="0"/>
            </w:pPr>
            <w:r/>
            <w:r>
              <w:rPr>
                <w:rFonts w:ascii="Arial" w:hAnsi="Arial"/>
                <w:b/>
                <w:color w:val="FFFFFF"/>
                <w:sz w:val="19"/>
              </w:rPr>
              <w:t>Campo</w:t>
            </w:r>
          </w:p>
        </w:tc>
        <w:tc>
          <w:tcPr>
            <w:tcW w:type="dxa" w:w="4986"/>
            <w:vAlign w:val="center"/>
            <w:shd w:fill="1F4E79"/>
          </w:tcPr>
          <w:p>
            <w:pPr>
              <w:spacing w:after="0" w:before="0"/>
            </w:pPr>
            <w:r/>
            <w:r>
              <w:rPr>
                <w:rFonts w:ascii="Arial" w:hAnsi="Arial"/>
                <w:b/>
                <w:color w:val="FFFFFF"/>
                <w:sz w:val="19"/>
              </w:rPr>
              <w:t>Descripcion</w:t>
            </w:r>
          </w:p>
        </w:tc>
      </w:tr>
      <w:tr>
        <w:tc>
          <w:tcPr>
            <w:tcW w:type="dxa" w:w="4986"/>
            <w:vAlign w:val="center"/>
          </w:tcPr>
          <w:p>
            <w:pPr>
              <w:spacing w:after="0" w:before="0"/>
            </w:pPr>
            <w:r/>
            <w:r>
              <w:rPr>
                <w:rFonts w:ascii="Arial" w:hAnsi="Arial"/>
                <w:b w:val="0"/>
                <w:sz w:val="19"/>
              </w:rPr>
              <w:t>Nombre institucional propuesto</w:t>
            </w:r>
          </w:p>
        </w:tc>
        <w:tc>
          <w:tcPr>
            <w:tcW w:type="dxa" w:w="4986"/>
            <w:vAlign w:val="center"/>
          </w:tcPr>
          <w:p>
            <w:pPr>
              <w:spacing w:after="0" w:before="0"/>
            </w:pPr>
            <w:r/>
            <w:r>
              <w:rPr>
                <w:rFonts w:ascii="Arial" w:hAnsi="Arial"/>
                <w:b w:val="0"/>
                <w:sz w:val="19"/>
              </w:rPr>
              <w:t>Khipu CRM Académico-Comercial</w:t>
            </w:r>
          </w:p>
        </w:tc>
      </w:tr>
      <w:tr>
        <w:tc>
          <w:tcPr>
            <w:tcW w:type="dxa" w:w="4986"/>
            <w:vAlign w:val="center"/>
            <w:shd w:fill="F2F6FA"/>
          </w:tcPr>
          <w:p>
            <w:pPr>
              <w:spacing w:after="0" w:before="0"/>
            </w:pPr>
            <w:r/>
            <w:r>
              <w:rPr>
                <w:rFonts w:ascii="Arial" w:hAnsi="Arial"/>
                <w:b w:val="0"/>
                <w:sz w:val="19"/>
              </w:rPr>
              <w:t>Subtitulo</w:t>
            </w:r>
          </w:p>
        </w:tc>
        <w:tc>
          <w:tcPr>
            <w:tcW w:type="dxa" w:w="4986"/>
            <w:vAlign w:val="center"/>
            <w:shd w:fill="F2F6FA"/>
          </w:tcPr>
          <w:p>
            <w:pPr>
              <w:spacing w:after="0" w:before="0"/>
            </w:pPr>
            <w:r/>
            <w:r>
              <w:rPr>
                <w:rFonts w:ascii="Arial" w:hAnsi="Arial"/>
                <w:b w:val="0"/>
                <w:sz w:val="19"/>
              </w:rPr>
              <w:t>Seguimiento de postulantes, alumnos, aliados y proyectos</w:t>
            </w:r>
          </w:p>
        </w:tc>
      </w:tr>
      <w:tr>
        <w:tc>
          <w:tcPr>
            <w:tcW w:type="dxa" w:w="4986"/>
            <w:vAlign w:val="center"/>
          </w:tcPr>
          <w:p>
            <w:pPr>
              <w:spacing w:after="0" w:before="0"/>
            </w:pPr>
            <w:r/>
            <w:r>
              <w:rPr>
                <w:rFonts w:ascii="Arial" w:hAnsi="Arial"/>
                <w:b w:val="0"/>
                <w:sz w:val="19"/>
              </w:rPr>
              <w:t>Alumno responsable</w:t>
            </w:r>
          </w:p>
        </w:tc>
        <w:tc>
          <w:tcPr>
            <w:tcW w:type="dxa" w:w="4986"/>
            <w:vAlign w:val="center"/>
          </w:tcPr>
          <w:p>
            <w:pPr>
              <w:spacing w:after="0" w:before="0"/>
            </w:pPr>
            <w:r/>
            <w:r>
              <w:rPr>
                <w:rFonts w:ascii="Arial" w:hAnsi="Arial"/>
                <w:b w:val="0"/>
                <w:sz w:val="19"/>
              </w:rPr>
              <w:t>Fany Bayona Valdez</w:t>
            </w:r>
          </w:p>
        </w:tc>
      </w:tr>
      <w:tr>
        <w:tc>
          <w:tcPr>
            <w:tcW w:type="dxa" w:w="4986"/>
            <w:vAlign w:val="center"/>
            <w:shd w:fill="F2F6FA"/>
          </w:tcPr>
          <w:p>
            <w:pPr>
              <w:spacing w:after="0" w:before="0"/>
            </w:pPr>
            <w:r/>
            <w:r>
              <w:rPr>
                <w:rFonts w:ascii="Arial" w:hAnsi="Arial"/>
                <w:b w:val="0"/>
                <w:sz w:val="19"/>
              </w:rPr>
              <w:t>Enfoque original</w:t>
            </w:r>
          </w:p>
        </w:tc>
        <w:tc>
          <w:tcPr>
            <w:tcW w:type="dxa" w:w="4986"/>
            <w:vAlign w:val="center"/>
            <w:shd w:fill="F2F6FA"/>
          </w:tcPr>
          <w:p>
            <w:pPr>
              <w:spacing w:after="0" w:before="0"/>
            </w:pPr>
            <w:r/>
            <w:r>
              <w:rPr>
                <w:rFonts w:ascii="Arial" w:hAnsi="Arial"/>
                <w:b w:val="0"/>
                <w:sz w:val="19"/>
              </w:rPr>
              <w:t>CRM porque ofrece equilibrio entre aprendizaje y complejidad, con login, bases de datos, dashboards, formularios, búsquedas, filtros, notificaciones, contactos, seguimiento de ventas e historial de interacciones.</w:t>
            </w:r>
          </w:p>
        </w:tc>
      </w:tr>
      <w:tr>
        <w:tc>
          <w:tcPr>
            <w:tcW w:type="dxa" w:w="4986"/>
            <w:vAlign w:val="center"/>
          </w:tcPr>
          <w:p>
            <w:pPr>
              <w:spacing w:after="0" w:before="0"/>
            </w:pPr>
            <w:r/>
            <w:r>
              <w:rPr>
                <w:rFonts w:ascii="Arial" w:hAnsi="Arial"/>
                <w:b w:val="0"/>
                <w:sz w:val="19"/>
              </w:rPr>
              <w:t>Transformacion propuesta</w:t>
            </w:r>
          </w:p>
        </w:tc>
        <w:tc>
          <w:tcPr>
            <w:tcW w:type="dxa" w:w="4986"/>
            <w:vAlign w:val="center"/>
          </w:tcPr>
          <w:p>
            <w:pPr>
              <w:spacing w:after="0" w:before="0"/>
            </w:pPr>
            <w:r/>
            <w:r>
              <w:rPr>
                <w:rFonts w:ascii="Arial" w:hAnsi="Arial"/>
                <w:b w:val="0"/>
                <w:sz w:val="19"/>
              </w:rPr>
              <w:t>La transformación recomendada es Khipu CRM Académico-Comercial, un sistema para registrar contactos, interacciones, oportunidades, campañas, tareas de seguimiento y reportes para admisión, convenios, InkaLab y proyectos institucionales.</w:t>
            </w:r>
          </w:p>
        </w:tc>
      </w:tr>
      <w:tr>
        <w:tc>
          <w:tcPr>
            <w:tcW w:type="dxa" w:w="4986"/>
            <w:vAlign w:val="center"/>
            <w:shd w:fill="F2F6FA"/>
          </w:tcPr>
          <w:p>
            <w:pPr>
              <w:spacing w:after="0" w:before="0"/>
            </w:pPr>
            <w:r/>
            <w:r>
              <w:rPr>
                <w:rFonts w:ascii="Arial" w:hAnsi="Arial"/>
                <w:b w:val="0"/>
                <w:sz w:val="19"/>
              </w:rPr>
              <w:t>Area principal de aplicacion</w:t>
            </w:r>
          </w:p>
        </w:tc>
        <w:tc>
          <w:tcPr>
            <w:tcW w:type="dxa" w:w="4986"/>
            <w:vAlign w:val="center"/>
            <w:shd w:fill="F2F6FA"/>
          </w:tcPr>
          <w:p>
            <w:pPr>
              <w:spacing w:after="0" w:before="0"/>
            </w:pPr>
            <w:r/>
            <w:r>
              <w:rPr>
                <w:rFonts w:ascii="Arial" w:hAnsi="Arial"/>
                <w:b w:val="0"/>
                <w:sz w:val="19"/>
              </w:rPr>
              <w:t>Admisión / Convenios / InkaLab / Tecnología Académica</w:t>
            </w:r>
          </w:p>
        </w:tc>
      </w:tr>
      <w:tr>
        <w:tc>
          <w:tcPr>
            <w:tcW w:type="dxa" w:w="4986"/>
            <w:vAlign w:val="center"/>
          </w:tcPr>
          <w:p>
            <w:pPr>
              <w:spacing w:after="0" w:before="0"/>
            </w:pPr>
            <w:r/>
            <w:r>
              <w:rPr>
                <w:rFonts w:ascii="Arial" w:hAnsi="Arial"/>
                <w:b w:val="0"/>
                <w:sz w:val="19"/>
              </w:rPr>
              <w:t>Nivel de prioridad sugerido</w:t>
            </w:r>
          </w:p>
        </w:tc>
        <w:tc>
          <w:tcPr>
            <w:tcW w:type="dxa" w:w="4986"/>
            <w:vAlign w:val="center"/>
          </w:tcPr>
          <w:p>
            <w:pPr>
              <w:spacing w:after="0" w:before="0"/>
            </w:pPr>
            <w:r/>
            <w:r>
              <w:rPr>
                <w:rFonts w:ascii="Arial" w:hAnsi="Arial"/>
                <w:b w:val="0"/>
                <w:sz w:val="19"/>
              </w:rPr>
              <w:t>Alta</w:t>
            </w:r>
          </w:p>
        </w:tc>
      </w:tr>
      <w:tr>
        <w:tc>
          <w:tcPr>
            <w:tcW w:type="dxa" w:w="4986"/>
            <w:vAlign w:val="center"/>
            <w:shd w:fill="F2F6FA"/>
          </w:tcPr>
          <w:p>
            <w:pPr>
              <w:spacing w:after="0" w:before="0"/>
            </w:pPr>
            <w:r/>
            <w:r>
              <w:rPr>
                <w:rFonts w:ascii="Arial" w:hAnsi="Arial"/>
                <w:b w:val="0"/>
                <w:sz w:val="19"/>
              </w:rPr>
              <w:t>Tipo de solucion</w:t>
            </w:r>
          </w:p>
        </w:tc>
        <w:tc>
          <w:tcPr>
            <w:tcW w:type="dxa" w:w="4986"/>
            <w:vAlign w:val="center"/>
            <w:shd w:fill="F2F6FA"/>
          </w:tcPr>
          <w:p>
            <w:pPr>
              <w:spacing w:after="0" w:before="0"/>
            </w:pPr>
            <w:r/>
            <w:r>
              <w:rPr>
                <w:rFonts w:ascii="Arial" w:hAnsi="Arial"/>
                <w:b w:val="0"/>
                <w:sz w:val="19"/>
              </w:rPr>
              <w:t>CRM institucional para relaciones y oportunidades</w:t>
            </w:r>
          </w:p>
        </w:tc>
      </w:tr>
    </w:tbl>
    <w:p>
      <w:pPr>
        <w:spacing w:after="40"/>
      </w:pPr>
    </w:p>
    <w:p>
      <w:pPr>
        <w:pStyle w:val="Heading1"/>
      </w:pPr>
      <w:r>
        <w:t>Idea original del alumno</w:t>
      </w:r>
    </w:p>
    <w:p>
      <w:pPr>
        <w:spacing w:after="120" w:line="259" w:lineRule="auto"/>
      </w:pPr>
      <w:r>
        <w:rPr>
          <w:rFonts w:ascii="Arial" w:hAnsi="Arial"/>
          <w:sz w:val="21"/>
        </w:rPr>
        <w:t>CRM porque ofrece equilibrio entre aprendizaje y complejidad, con login, bases de datos, dashboards, formularios, búsquedas, filtros, notificaciones, contactos, seguimiento de ventas e historial de interacciones.</w:t>
      </w:r>
    </w:p>
    <w:p>
      <w:pPr>
        <w:pStyle w:val="Heading1"/>
      </w:pPr>
      <w:r>
        <w:t>Transformacion institucional</w:t>
      </w:r>
    </w:p>
    <w:p>
      <w:pPr>
        <w:spacing w:after="120" w:line="259" w:lineRule="auto"/>
      </w:pPr>
      <w:r>
        <w:rPr>
          <w:rFonts w:ascii="Arial" w:hAnsi="Arial"/>
          <w:sz w:val="21"/>
        </w:rPr>
        <w:t>La transformación recomendada es Khipu CRM Académico-Comercial, un sistema para registrar contactos, interacciones, oportunidades, campañas, tareas de seguimiento y reportes para admisión, convenios, InkaLab y proyectos institucionales.</w:t>
      </w:r>
    </w:p>
    <w:p>
      <w:pPr>
        <w:pStyle w:val="Heading2"/>
      </w:pPr>
      <w:r>
        <w:t>Nombre recomendado del proyecto</w:t>
      </w:r>
    </w:p>
    <w:p>
      <w:pPr>
        <w:spacing w:after="120" w:line="259" w:lineRule="auto"/>
      </w:pPr>
      <w:r>
        <w:rPr>
          <w:rFonts w:ascii="Arial" w:hAnsi="Arial"/>
          <w:sz w:val="21"/>
        </w:rPr>
        <w:t>Khipu CRM Académico-Comercial: Seguimiento de postulantes, alumnos, aliados y proyectos.</w:t>
      </w:r>
    </w:p>
    <w:p>
      <w:pPr>
        <w:pStyle w:val="Heading1"/>
      </w:pPr>
      <w:r>
        <w:t>Problema institucional que resolveria</w:t>
      </w:r>
    </w:p>
    <w:p>
      <w:pPr>
        <w:spacing w:after="120" w:line="259" w:lineRule="auto"/>
      </w:pPr>
      <w:r>
        <w:rPr>
          <w:rFonts w:ascii="Arial" w:hAnsi="Arial"/>
          <w:sz w:val="21"/>
        </w:rPr>
        <w:t>Las relaciones con postulantes, colegios, empresas y aliados pueden quedar dispersas en hojas, teléfonos, WhatsApp, correos o agendas personales. Esto dificulta dar seguimiento, medir oportunidades y mantener historial institucional.</w:t>
      </w:r>
    </w:p>
    <w:p>
      <w:pPr>
        <w:pStyle w:val="Heading1"/>
      </w:pPr>
      <w:r>
        <w:t>Objetivo general</w:t>
      </w:r>
    </w:p>
    <w:p>
      <w:pPr>
        <w:spacing w:after="120" w:line="259" w:lineRule="auto"/>
      </w:pPr>
      <w:r>
        <w:rPr>
          <w:rFonts w:ascii="Arial" w:hAnsi="Arial"/>
          <w:sz w:val="21"/>
        </w:rPr>
        <w:t>Desarrollar un CRM institucional que permita gestionar contactos, oportunidades e interacciones para Khipu e InkaLab.</w:t>
      </w:r>
    </w:p>
    <w:p>
      <w:pPr>
        <w:pStyle w:val="Heading1"/>
      </w:pPr>
      <w:r>
        <w:t>Objetivos especificos</w:t>
      </w:r>
    </w:p>
    <w:p>
      <w:pPr>
        <w:pStyle w:val="ListBullet"/>
        <w:spacing w:after="60"/>
      </w:pPr>
      <w:r>
        <w:rPr>
          <w:rFonts w:ascii="Arial" w:hAnsi="Arial"/>
          <w:sz w:val="20"/>
        </w:rPr>
        <w:t>Registrar contactos y segmentarlos por tipo.</w:t>
      </w:r>
    </w:p>
    <w:p>
      <w:pPr>
        <w:pStyle w:val="ListBullet"/>
        <w:spacing w:after="60"/>
      </w:pPr>
      <w:r>
        <w:rPr>
          <w:rFonts w:ascii="Arial" w:hAnsi="Arial"/>
          <w:sz w:val="20"/>
        </w:rPr>
        <w:t>Crear oportunidades de seguimiento.</w:t>
      </w:r>
    </w:p>
    <w:p>
      <w:pPr>
        <w:pStyle w:val="ListBullet"/>
        <w:spacing w:after="60"/>
      </w:pPr>
      <w:r>
        <w:rPr>
          <w:rFonts w:ascii="Arial" w:hAnsi="Arial"/>
          <w:sz w:val="20"/>
        </w:rPr>
        <w:t>Registrar historial de interacciones.</w:t>
      </w:r>
    </w:p>
    <w:p>
      <w:pPr>
        <w:pStyle w:val="ListBullet"/>
        <w:spacing w:after="60"/>
      </w:pPr>
      <w:r>
        <w:rPr>
          <w:rFonts w:ascii="Arial" w:hAnsi="Arial"/>
          <w:sz w:val="20"/>
        </w:rPr>
        <w:t>Programar tareas y recordatorios.</w:t>
      </w:r>
    </w:p>
    <w:p>
      <w:pPr>
        <w:pStyle w:val="ListBullet"/>
        <w:spacing w:after="60"/>
      </w:pPr>
      <w:r>
        <w:rPr>
          <w:rFonts w:ascii="Arial" w:hAnsi="Arial"/>
          <w:sz w:val="20"/>
        </w:rPr>
        <w:t>Visualizar embudos y reportes.</w:t>
      </w:r>
    </w:p>
    <w:p>
      <w:pPr>
        <w:pStyle w:val="ListBullet"/>
        <w:spacing w:after="60"/>
      </w:pPr>
      <w:r>
        <w:rPr>
          <w:rFonts w:ascii="Arial" w:hAnsi="Arial"/>
          <w:sz w:val="20"/>
        </w:rPr>
        <w:t>Apoyar campañas de admisión, convenios o servicios InkaLab.</w:t>
      </w:r>
    </w:p>
    <w:p>
      <w:pPr>
        <w:pStyle w:val="Heading1"/>
      </w:pPr>
      <w:r>
        <w:t>Aplicacion en Khipu</w:t>
      </w:r>
    </w:p>
    <w:p>
      <w:pPr>
        <w:spacing w:after="120" w:line="259" w:lineRule="auto"/>
      </w:pPr>
      <w:r>
        <w:rPr>
          <w:rFonts w:ascii="Arial" w:hAnsi="Arial"/>
          <w:sz w:val="21"/>
        </w:rPr>
        <w:t>En Khipu, el CRM puede usarse para seguimiento de postulantes, campañas de admisión, contactos de colegios, padres de familia, empresas aliadas, egresados, convenios y eventos institucionales.</w:t>
      </w:r>
    </w:p>
    <w:p>
      <w:pPr>
        <w:pStyle w:val="ListBullet"/>
        <w:spacing w:after="60"/>
      </w:pPr>
      <w:r>
        <w:rPr>
          <w:rFonts w:ascii="Arial" w:hAnsi="Arial"/>
          <w:sz w:val="20"/>
        </w:rPr>
        <w:t>Registro de postulantes interesados.</w:t>
      </w:r>
    </w:p>
    <w:p>
      <w:pPr>
        <w:pStyle w:val="ListBullet"/>
        <w:spacing w:after="60"/>
      </w:pPr>
      <w:r>
        <w:rPr>
          <w:rFonts w:ascii="Arial" w:hAnsi="Arial"/>
          <w:sz w:val="20"/>
        </w:rPr>
        <w:t>Seguimiento de colegios visitados.</w:t>
      </w:r>
    </w:p>
    <w:p>
      <w:pPr>
        <w:pStyle w:val="ListBullet"/>
        <w:spacing w:after="60"/>
      </w:pPr>
      <w:r>
        <w:rPr>
          <w:rFonts w:ascii="Arial" w:hAnsi="Arial"/>
          <w:sz w:val="20"/>
        </w:rPr>
        <w:t>Historial de llamadas o mensajes.</w:t>
      </w:r>
    </w:p>
    <w:p>
      <w:pPr>
        <w:pStyle w:val="ListBullet"/>
        <w:spacing w:after="60"/>
      </w:pPr>
      <w:r>
        <w:rPr>
          <w:rFonts w:ascii="Arial" w:hAnsi="Arial"/>
          <w:sz w:val="20"/>
        </w:rPr>
        <w:t>Embudo de admisión.</w:t>
      </w:r>
    </w:p>
    <w:p>
      <w:pPr>
        <w:pStyle w:val="ListBullet"/>
        <w:spacing w:after="60"/>
      </w:pPr>
      <w:r>
        <w:rPr>
          <w:rFonts w:ascii="Arial" w:hAnsi="Arial"/>
          <w:sz w:val="20"/>
        </w:rPr>
        <w:t>Tareas comerciales y académicas.</w:t>
      </w:r>
    </w:p>
    <w:p>
      <w:pPr>
        <w:pStyle w:val="Heading1"/>
      </w:pPr>
      <w:r>
        <w:t>Aplicacion en la Direccion de Tecnologia Academica</w:t>
      </w:r>
    </w:p>
    <w:p>
      <w:pPr>
        <w:spacing w:after="120" w:line="259" w:lineRule="auto"/>
      </w:pPr>
      <w:r>
        <w:rPr>
          <w:rFonts w:ascii="Arial" w:hAnsi="Arial"/>
          <w:sz w:val="21"/>
        </w:rPr>
        <w:t>Para la Direccion de Tecnologia Academica, Khipu CRM Académico-Comercial puede funcionar como una herramienta de apoyo directo a la gestion institucional, permitiendo ordenar informacion, reducir procesos manuales y producir evidencia para reuniones, seguimiento y toma de decisiones.</w:t>
      </w:r>
    </w:p>
    <w:p>
      <w:pPr>
        <w:spacing w:after="120" w:line="259" w:lineRule="auto"/>
      </w:pPr>
      <w:r>
        <w:rPr>
          <w:rFonts w:ascii="Arial" w:hAnsi="Arial"/>
          <w:sz w:val="21"/>
        </w:rPr>
        <w:t>El sistema puede iniciar como prototipo academico, pero debe diseñarse con una estructura que permita evolucionar hacia un servicio institucional real, conectado a la cartera de proyectos DTA/Khipu/InkaLab.</w:t>
      </w:r>
    </w:p>
    <w:p>
      <w:pPr>
        <w:pStyle w:val="Heading1"/>
      </w:pPr>
      <w:r>
        <w:t>Aplicacion en InkaLab</w:t>
      </w:r>
    </w:p>
    <w:p>
      <w:pPr>
        <w:spacing w:after="120" w:line="259" w:lineRule="auto"/>
      </w:pPr>
      <w:r>
        <w:rPr>
          <w:rFonts w:ascii="Arial" w:hAnsi="Arial"/>
          <w:sz w:val="21"/>
        </w:rPr>
        <w:t>En InkaLab, puede gestionar aliados estratégicos, visitantes, agencias, investigadores, universidades, empresas interesadas, reservas y contactos para experiencias o servicios.</w:t>
      </w:r>
    </w:p>
    <w:p>
      <w:pPr>
        <w:pStyle w:val="Heading1"/>
      </w:pPr>
      <w:r>
        <w:t>Usuarios beneficiarios</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vAlign w:val="center"/>
            <w:shd w:fill="1F4E79"/>
          </w:tcPr>
          <w:p>
            <w:pPr>
              <w:spacing w:after="0" w:before="0"/>
            </w:pPr>
            <w:r/>
            <w:r>
              <w:rPr>
                <w:rFonts w:ascii="Arial" w:hAnsi="Arial"/>
                <w:b/>
                <w:color w:val="FFFFFF"/>
                <w:sz w:val="19"/>
              </w:rPr>
              <w:t>Usuario</w:t>
            </w:r>
          </w:p>
        </w:tc>
        <w:tc>
          <w:tcPr>
            <w:tcW w:type="dxa" w:w="4986"/>
            <w:vAlign w:val="center"/>
            <w:shd w:fill="1F4E79"/>
          </w:tcPr>
          <w:p>
            <w:pPr>
              <w:spacing w:after="0" w:before="0"/>
            </w:pPr>
            <w:r/>
            <w:r>
              <w:rPr>
                <w:rFonts w:ascii="Arial" w:hAnsi="Arial"/>
                <w:b/>
                <w:color w:val="FFFFFF"/>
                <w:sz w:val="19"/>
              </w:rPr>
              <w:t>Necesidad que atendería el sistema</w:t>
            </w:r>
          </w:p>
        </w:tc>
      </w:tr>
      <w:tr>
        <w:tc>
          <w:tcPr>
            <w:tcW w:type="dxa" w:w="4986"/>
            <w:vAlign w:val="center"/>
          </w:tcPr>
          <w:p>
            <w:pPr>
              <w:spacing w:after="0" w:before="0"/>
            </w:pPr>
            <w:r/>
            <w:r>
              <w:rPr>
                <w:rFonts w:ascii="Arial" w:hAnsi="Arial"/>
                <w:b w:val="0"/>
                <w:sz w:val="19"/>
              </w:rPr>
              <w:t>Admisión</w:t>
            </w:r>
          </w:p>
        </w:tc>
        <w:tc>
          <w:tcPr>
            <w:tcW w:type="dxa" w:w="4986"/>
            <w:vAlign w:val="center"/>
          </w:tcPr>
          <w:p>
            <w:pPr>
              <w:spacing w:after="0" w:before="0"/>
            </w:pPr>
            <w:r/>
            <w:r>
              <w:rPr>
                <w:rFonts w:ascii="Arial" w:hAnsi="Arial"/>
                <w:b w:val="0"/>
                <w:sz w:val="19"/>
              </w:rPr>
              <w:t>Seguir postulantes, llamadas, visitas y oportunidades.</w:t>
            </w:r>
          </w:p>
        </w:tc>
      </w:tr>
      <w:tr>
        <w:tc>
          <w:tcPr>
            <w:tcW w:type="dxa" w:w="4986"/>
            <w:vAlign w:val="center"/>
            <w:shd w:fill="F2F6FA"/>
          </w:tcPr>
          <w:p>
            <w:pPr>
              <w:spacing w:after="0" w:before="0"/>
            </w:pPr>
            <w:r/>
            <w:r>
              <w:rPr>
                <w:rFonts w:ascii="Arial" w:hAnsi="Arial"/>
                <w:b w:val="0"/>
                <w:sz w:val="19"/>
              </w:rPr>
              <w:t>Dirección DTA</w:t>
            </w:r>
          </w:p>
        </w:tc>
        <w:tc>
          <w:tcPr>
            <w:tcW w:type="dxa" w:w="4986"/>
            <w:vAlign w:val="center"/>
            <w:shd w:fill="F2F6FA"/>
          </w:tcPr>
          <w:p>
            <w:pPr>
              <w:spacing w:after="0" w:before="0"/>
            </w:pPr>
            <w:r/>
            <w:r>
              <w:rPr>
                <w:rFonts w:ascii="Arial" w:hAnsi="Arial"/>
                <w:b w:val="0"/>
                <w:sz w:val="19"/>
              </w:rPr>
              <w:t>Gestionar aliados y proyectos estratégicos.</w:t>
            </w:r>
          </w:p>
        </w:tc>
      </w:tr>
      <w:tr>
        <w:tc>
          <w:tcPr>
            <w:tcW w:type="dxa" w:w="4986"/>
            <w:vAlign w:val="center"/>
          </w:tcPr>
          <w:p>
            <w:pPr>
              <w:spacing w:after="0" w:before="0"/>
            </w:pPr>
            <w:r/>
            <w:r>
              <w:rPr>
                <w:rFonts w:ascii="Arial" w:hAnsi="Arial"/>
                <w:b w:val="0"/>
                <w:sz w:val="19"/>
              </w:rPr>
              <w:t>Equipo InkaLab</w:t>
            </w:r>
          </w:p>
        </w:tc>
        <w:tc>
          <w:tcPr>
            <w:tcW w:type="dxa" w:w="4986"/>
            <w:vAlign w:val="center"/>
          </w:tcPr>
          <w:p>
            <w:pPr>
              <w:spacing w:after="0" w:before="0"/>
            </w:pPr>
            <w:r/>
            <w:r>
              <w:rPr>
                <w:rFonts w:ascii="Arial" w:hAnsi="Arial"/>
                <w:b w:val="0"/>
                <w:sz w:val="19"/>
              </w:rPr>
              <w:t>Administrar contactos de visitantes, agencias e instituciones.</w:t>
            </w:r>
          </w:p>
        </w:tc>
      </w:tr>
      <w:tr>
        <w:tc>
          <w:tcPr>
            <w:tcW w:type="dxa" w:w="4986"/>
            <w:vAlign w:val="center"/>
            <w:shd w:fill="F2F6FA"/>
          </w:tcPr>
          <w:p>
            <w:pPr>
              <w:spacing w:after="0" w:before="0"/>
            </w:pPr>
            <w:r/>
            <w:r>
              <w:rPr>
                <w:rFonts w:ascii="Arial" w:hAnsi="Arial"/>
                <w:b w:val="0"/>
                <w:sz w:val="19"/>
              </w:rPr>
              <w:t>Coordinadores</w:t>
            </w:r>
          </w:p>
        </w:tc>
        <w:tc>
          <w:tcPr>
            <w:tcW w:type="dxa" w:w="4986"/>
            <w:vAlign w:val="center"/>
            <w:shd w:fill="F2F6FA"/>
          </w:tcPr>
          <w:p>
            <w:pPr>
              <w:spacing w:after="0" w:before="0"/>
            </w:pPr>
            <w:r/>
            <w:r>
              <w:rPr>
                <w:rFonts w:ascii="Arial" w:hAnsi="Arial"/>
                <w:b w:val="0"/>
                <w:sz w:val="19"/>
              </w:rPr>
              <w:t>Registrar interacciones con colegios o empresas.</w:t>
            </w:r>
          </w:p>
        </w:tc>
      </w:tr>
      <w:tr>
        <w:tc>
          <w:tcPr>
            <w:tcW w:type="dxa" w:w="4986"/>
            <w:vAlign w:val="center"/>
          </w:tcPr>
          <w:p>
            <w:pPr>
              <w:spacing w:after="0" w:before="0"/>
            </w:pPr>
            <w:r/>
            <w:r>
              <w:rPr>
                <w:rFonts w:ascii="Arial" w:hAnsi="Arial"/>
                <w:b w:val="0"/>
                <w:sz w:val="19"/>
              </w:rPr>
              <w:t>Dirección General</w:t>
            </w:r>
          </w:p>
        </w:tc>
        <w:tc>
          <w:tcPr>
            <w:tcW w:type="dxa" w:w="4986"/>
            <w:vAlign w:val="center"/>
          </w:tcPr>
          <w:p>
            <w:pPr>
              <w:spacing w:after="0" w:before="0"/>
            </w:pPr>
            <w:r/>
            <w:r>
              <w:rPr>
                <w:rFonts w:ascii="Arial" w:hAnsi="Arial"/>
                <w:b w:val="0"/>
                <w:sz w:val="19"/>
              </w:rPr>
              <w:t>Consultar indicadores de oportunidades y convenios.</w:t>
            </w:r>
          </w:p>
        </w:tc>
      </w:tr>
    </w:tbl>
    <w:p>
      <w:pPr>
        <w:spacing w:after="40"/>
      </w:pPr>
    </w:p>
    <w:p>
      <w:pPr>
        <w:pStyle w:val="Heading1"/>
      </w:pPr>
      <w:r>
        <w:t>MVP recomendado</w:t>
      </w:r>
    </w:p>
    <w:p>
      <w:pPr>
        <w:spacing w:after="120" w:line="259" w:lineRule="auto"/>
      </w:pPr>
      <w:r>
        <w:rPr>
          <w:rFonts w:ascii="Arial" w:hAnsi="Arial"/>
          <w:sz w:val="21"/>
        </w:rPr>
        <w:t>Para que el proyecto sea viable, no se recomienda iniciar con una plataforma demasiado grande. Lo ideal es construir un producto minimo viable enfocado en funciones esenciales que demuestren valor institucional:</w:t>
      </w:r>
    </w:p>
    <w:p>
      <w:pPr>
        <w:pStyle w:val="ListNumber"/>
        <w:spacing w:after="60"/>
      </w:pPr>
      <w:r>
        <w:rPr>
          <w:rFonts w:ascii="Arial" w:hAnsi="Arial"/>
          <w:sz w:val="20"/>
        </w:rPr>
        <w:t>Login de usuarios.</w:t>
      </w:r>
    </w:p>
    <w:p>
      <w:pPr>
        <w:pStyle w:val="ListNumber"/>
        <w:spacing w:after="60"/>
      </w:pPr>
      <w:r>
        <w:rPr>
          <w:rFonts w:ascii="Arial" w:hAnsi="Arial"/>
          <w:sz w:val="20"/>
        </w:rPr>
        <w:t>Registro de contactos.</w:t>
      </w:r>
    </w:p>
    <w:p>
      <w:pPr>
        <w:pStyle w:val="ListNumber"/>
        <w:spacing w:after="60"/>
      </w:pPr>
      <w:r>
        <w:rPr>
          <w:rFonts w:ascii="Arial" w:hAnsi="Arial"/>
          <w:sz w:val="20"/>
        </w:rPr>
        <w:t>Historial de interacciones.</w:t>
      </w:r>
    </w:p>
    <w:p>
      <w:pPr>
        <w:pStyle w:val="ListNumber"/>
        <w:spacing w:after="60"/>
      </w:pPr>
      <w:r>
        <w:rPr>
          <w:rFonts w:ascii="Arial" w:hAnsi="Arial"/>
          <w:sz w:val="20"/>
        </w:rPr>
        <w:t>Embudo de oportunidades.</w:t>
      </w:r>
    </w:p>
    <w:p>
      <w:pPr>
        <w:pStyle w:val="ListNumber"/>
        <w:spacing w:after="60"/>
      </w:pPr>
      <w:r>
        <w:rPr>
          <w:rFonts w:ascii="Arial" w:hAnsi="Arial"/>
          <w:sz w:val="20"/>
        </w:rPr>
        <w:t>Tareas y recordatorios.</w:t>
      </w:r>
    </w:p>
    <w:p>
      <w:pPr>
        <w:pStyle w:val="ListNumber"/>
        <w:spacing w:after="60"/>
      </w:pPr>
      <w:r>
        <w:rPr>
          <w:rFonts w:ascii="Arial" w:hAnsi="Arial"/>
          <w:sz w:val="20"/>
        </w:rPr>
        <w:t>Filtros y búsquedas.</w:t>
      </w:r>
    </w:p>
    <w:p>
      <w:pPr>
        <w:pStyle w:val="ListNumber"/>
        <w:spacing w:after="60"/>
      </w:pPr>
      <w:r>
        <w:rPr>
          <w:rFonts w:ascii="Arial" w:hAnsi="Arial"/>
          <w:sz w:val="20"/>
        </w:rPr>
        <w:t>Dashboard de oportunidades por estado.</w:t>
      </w:r>
    </w:p>
    <w:p>
      <w:pPr>
        <w:pStyle w:val="Heading1"/>
      </w:pPr>
      <w:r>
        <w:t>Modulos propuestos</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vAlign w:val="center"/>
            <w:shd w:fill="1F4E79"/>
          </w:tcPr>
          <w:p>
            <w:pPr>
              <w:spacing w:after="0" w:before="0"/>
            </w:pPr>
            <w:r/>
            <w:r>
              <w:rPr>
                <w:rFonts w:ascii="Arial" w:hAnsi="Arial"/>
                <w:b/>
                <w:color w:val="FFFFFF"/>
                <w:sz w:val="19"/>
              </w:rPr>
              <w:t>Módulo</w:t>
            </w:r>
          </w:p>
        </w:tc>
        <w:tc>
          <w:tcPr>
            <w:tcW w:type="dxa" w:w="4986"/>
            <w:vAlign w:val="center"/>
            <w:shd w:fill="1F4E79"/>
          </w:tcPr>
          <w:p>
            <w:pPr>
              <w:spacing w:after="0" w:before="0"/>
            </w:pPr>
            <w:r/>
            <w:r>
              <w:rPr>
                <w:rFonts w:ascii="Arial" w:hAnsi="Arial"/>
                <w:b/>
                <w:color w:val="FFFFFF"/>
                <w:sz w:val="19"/>
              </w:rPr>
              <w:t>Descripción funcional</w:t>
            </w:r>
          </w:p>
        </w:tc>
      </w:tr>
      <w:tr>
        <w:tc>
          <w:tcPr>
            <w:tcW w:type="dxa" w:w="4986"/>
            <w:vAlign w:val="center"/>
          </w:tcPr>
          <w:p>
            <w:pPr>
              <w:spacing w:after="0" w:before="0"/>
            </w:pPr>
            <w:r/>
            <w:r>
              <w:rPr>
                <w:rFonts w:ascii="Arial" w:hAnsi="Arial"/>
                <w:b w:val="0"/>
                <w:sz w:val="19"/>
              </w:rPr>
              <w:t>Contactos</w:t>
            </w:r>
          </w:p>
        </w:tc>
        <w:tc>
          <w:tcPr>
            <w:tcW w:type="dxa" w:w="4986"/>
            <w:vAlign w:val="center"/>
          </w:tcPr>
          <w:p>
            <w:pPr>
              <w:spacing w:after="0" w:before="0"/>
            </w:pPr>
            <w:r/>
            <w:r>
              <w:rPr>
                <w:rFonts w:ascii="Arial" w:hAnsi="Arial"/>
                <w:b w:val="0"/>
                <w:sz w:val="19"/>
              </w:rPr>
              <w:t>Registra personas, empresas, colegios, aliados o postulantes.</w:t>
            </w:r>
          </w:p>
        </w:tc>
      </w:tr>
      <w:tr>
        <w:tc>
          <w:tcPr>
            <w:tcW w:type="dxa" w:w="4986"/>
            <w:vAlign w:val="center"/>
            <w:shd w:fill="F2F6FA"/>
          </w:tcPr>
          <w:p>
            <w:pPr>
              <w:spacing w:after="0" w:before="0"/>
            </w:pPr>
            <w:r/>
            <w:r>
              <w:rPr>
                <w:rFonts w:ascii="Arial" w:hAnsi="Arial"/>
                <w:b w:val="0"/>
                <w:sz w:val="19"/>
              </w:rPr>
              <w:t>Interacciones</w:t>
            </w:r>
          </w:p>
        </w:tc>
        <w:tc>
          <w:tcPr>
            <w:tcW w:type="dxa" w:w="4986"/>
            <w:vAlign w:val="center"/>
            <w:shd w:fill="F2F6FA"/>
          </w:tcPr>
          <w:p>
            <w:pPr>
              <w:spacing w:after="0" w:before="0"/>
            </w:pPr>
            <w:r/>
            <w:r>
              <w:rPr>
                <w:rFonts w:ascii="Arial" w:hAnsi="Arial"/>
                <w:b w:val="0"/>
                <w:sz w:val="19"/>
              </w:rPr>
              <w:t>Guarda llamadas, reuniones, mensajes, correos y observaciones.</w:t>
            </w:r>
          </w:p>
        </w:tc>
      </w:tr>
      <w:tr>
        <w:tc>
          <w:tcPr>
            <w:tcW w:type="dxa" w:w="4986"/>
            <w:vAlign w:val="center"/>
          </w:tcPr>
          <w:p>
            <w:pPr>
              <w:spacing w:after="0" w:before="0"/>
            </w:pPr>
            <w:r/>
            <w:r>
              <w:rPr>
                <w:rFonts w:ascii="Arial" w:hAnsi="Arial"/>
                <w:b w:val="0"/>
                <w:sz w:val="19"/>
              </w:rPr>
              <w:t>Oportunidades</w:t>
            </w:r>
          </w:p>
        </w:tc>
        <w:tc>
          <w:tcPr>
            <w:tcW w:type="dxa" w:w="4986"/>
            <w:vAlign w:val="center"/>
          </w:tcPr>
          <w:p>
            <w:pPr>
              <w:spacing w:after="0" w:before="0"/>
            </w:pPr>
            <w:r/>
            <w:r>
              <w:rPr>
                <w:rFonts w:ascii="Arial" w:hAnsi="Arial"/>
                <w:b w:val="0"/>
                <w:sz w:val="19"/>
              </w:rPr>
              <w:t>Controla estado del seguimiento y probabilidad de conversión.</w:t>
            </w:r>
          </w:p>
        </w:tc>
      </w:tr>
      <w:tr>
        <w:tc>
          <w:tcPr>
            <w:tcW w:type="dxa" w:w="4986"/>
            <w:vAlign w:val="center"/>
            <w:shd w:fill="F2F6FA"/>
          </w:tcPr>
          <w:p>
            <w:pPr>
              <w:spacing w:after="0" w:before="0"/>
            </w:pPr>
            <w:r/>
            <w:r>
              <w:rPr>
                <w:rFonts w:ascii="Arial" w:hAnsi="Arial"/>
                <w:b w:val="0"/>
                <w:sz w:val="19"/>
              </w:rPr>
              <w:t>Campañas</w:t>
            </w:r>
          </w:p>
        </w:tc>
        <w:tc>
          <w:tcPr>
            <w:tcW w:type="dxa" w:w="4986"/>
            <w:vAlign w:val="center"/>
            <w:shd w:fill="F2F6FA"/>
          </w:tcPr>
          <w:p>
            <w:pPr>
              <w:spacing w:after="0" w:before="0"/>
            </w:pPr>
            <w:r/>
            <w:r>
              <w:rPr>
                <w:rFonts w:ascii="Arial" w:hAnsi="Arial"/>
                <w:b w:val="0"/>
                <w:sz w:val="19"/>
              </w:rPr>
              <w:t>Agrupa contactos por evento, periodo o acción comercial.</w:t>
            </w:r>
          </w:p>
        </w:tc>
      </w:tr>
      <w:tr>
        <w:tc>
          <w:tcPr>
            <w:tcW w:type="dxa" w:w="4986"/>
            <w:vAlign w:val="center"/>
          </w:tcPr>
          <w:p>
            <w:pPr>
              <w:spacing w:after="0" w:before="0"/>
            </w:pPr>
            <w:r/>
            <w:r>
              <w:rPr>
                <w:rFonts w:ascii="Arial" w:hAnsi="Arial"/>
                <w:b w:val="0"/>
                <w:sz w:val="19"/>
              </w:rPr>
              <w:t>Tareas</w:t>
            </w:r>
          </w:p>
        </w:tc>
        <w:tc>
          <w:tcPr>
            <w:tcW w:type="dxa" w:w="4986"/>
            <w:vAlign w:val="center"/>
          </w:tcPr>
          <w:p>
            <w:pPr>
              <w:spacing w:after="0" w:before="0"/>
            </w:pPr>
            <w:r/>
            <w:r>
              <w:rPr>
                <w:rFonts w:ascii="Arial" w:hAnsi="Arial"/>
                <w:b w:val="0"/>
                <w:sz w:val="19"/>
              </w:rPr>
              <w:t>Programa seguimientos y recordatorios.</w:t>
            </w:r>
          </w:p>
        </w:tc>
      </w:tr>
      <w:tr>
        <w:tc>
          <w:tcPr>
            <w:tcW w:type="dxa" w:w="4986"/>
            <w:vAlign w:val="center"/>
            <w:shd w:fill="F2F6FA"/>
          </w:tcPr>
          <w:p>
            <w:pPr>
              <w:spacing w:after="0" w:before="0"/>
            </w:pPr>
            <w:r/>
            <w:r>
              <w:rPr>
                <w:rFonts w:ascii="Arial" w:hAnsi="Arial"/>
                <w:b w:val="0"/>
                <w:sz w:val="19"/>
              </w:rPr>
              <w:t>Dashboard</w:t>
            </w:r>
          </w:p>
        </w:tc>
        <w:tc>
          <w:tcPr>
            <w:tcW w:type="dxa" w:w="4986"/>
            <w:vAlign w:val="center"/>
            <w:shd w:fill="F2F6FA"/>
          </w:tcPr>
          <w:p>
            <w:pPr>
              <w:spacing w:after="0" w:before="0"/>
            </w:pPr>
            <w:r/>
            <w:r>
              <w:rPr>
                <w:rFonts w:ascii="Arial" w:hAnsi="Arial"/>
                <w:b w:val="0"/>
                <w:sz w:val="19"/>
              </w:rPr>
              <w:t>Muestra embudo, estados y resultados.</w:t>
            </w:r>
          </w:p>
        </w:tc>
      </w:tr>
    </w:tbl>
    <w:p>
      <w:pPr>
        <w:spacing w:after="40"/>
      </w:pPr>
    </w:p>
    <w:p>
      <w:pPr>
        <w:pStyle w:val="Heading1"/>
      </w:pPr>
      <w:r>
        <w:t>Ejemplos de uso o automatizacion inteligente</w:t>
      </w:r>
    </w:p>
    <w:p>
      <w:pPr>
        <w:spacing w:after="120" w:line="259" w:lineRule="auto"/>
      </w:pPr>
      <w:r>
        <w:rPr>
          <w:rFonts w:ascii="Arial" w:hAnsi="Arial"/>
          <w:sz w:val="21"/>
        </w:rPr>
        <w:t>El valor del proyecto aumenta cuando se conecta con casos reales de Khipu o InkaLab. Algunos ejemplos concretos de uso son:</w:t>
      </w:r>
    </w:p>
    <w:p>
      <w:pPr>
        <w:pStyle w:val="ListBullet"/>
        <w:spacing w:after="60"/>
      </w:pPr>
      <w:r>
        <w:rPr>
          <w:rFonts w:ascii="Arial" w:hAnsi="Arial"/>
          <w:sz w:val="20"/>
        </w:rPr>
        <w:t>Registrar a un postulante interesado en una carrera.</w:t>
      </w:r>
    </w:p>
    <w:p>
      <w:pPr>
        <w:pStyle w:val="ListBullet"/>
        <w:spacing w:after="60"/>
      </w:pPr>
      <w:r>
        <w:rPr>
          <w:rFonts w:ascii="Arial" w:hAnsi="Arial"/>
          <w:sz w:val="20"/>
        </w:rPr>
        <w:t>Programar llamada de seguimiento a un colegio.</w:t>
      </w:r>
    </w:p>
    <w:p>
      <w:pPr>
        <w:pStyle w:val="ListBullet"/>
        <w:spacing w:after="60"/>
      </w:pPr>
      <w:r>
        <w:rPr>
          <w:rFonts w:ascii="Arial" w:hAnsi="Arial"/>
          <w:sz w:val="20"/>
        </w:rPr>
        <w:t>Registrar reunión con una empresa aliada.</w:t>
      </w:r>
    </w:p>
    <w:p>
      <w:pPr>
        <w:pStyle w:val="ListBullet"/>
        <w:spacing w:after="60"/>
      </w:pPr>
      <w:r>
        <w:rPr>
          <w:rFonts w:ascii="Arial" w:hAnsi="Arial"/>
          <w:sz w:val="20"/>
        </w:rPr>
        <w:t>Crear oportunidad para una experiencia InkaLab.</w:t>
      </w:r>
    </w:p>
    <w:p>
      <w:pPr>
        <w:pStyle w:val="ListBullet"/>
        <w:spacing w:after="60"/>
      </w:pPr>
      <w:r>
        <w:rPr>
          <w:rFonts w:ascii="Arial" w:hAnsi="Arial"/>
          <w:sz w:val="20"/>
        </w:rPr>
        <w:t>Medir contactos generados por campaña.</w:t>
      </w:r>
    </w:p>
    <w:p>
      <w:pPr>
        <w:pStyle w:val="Heading1"/>
      </w:pPr>
      <w:r>
        <w:t>Tecnologias sugeridas</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vAlign w:val="center"/>
            <w:shd w:fill="1F4E79"/>
          </w:tcPr>
          <w:p>
            <w:pPr>
              <w:spacing w:after="0" w:before="0"/>
            </w:pPr>
            <w:r/>
            <w:r>
              <w:rPr>
                <w:rFonts w:ascii="Arial" w:hAnsi="Arial"/>
                <w:b/>
                <w:color w:val="FFFFFF"/>
                <w:sz w:val="19"/>
              </w:rPr>
              <w:t>Componente</w:t>
            </w:r>
          </w:p>
        </w:tc>
        <w:tc>
          <w:tcPr>
            <w:tcW w:type="dxa" w:w="4986"/>
            <w:vAlign w:val="center"/>
            <w:shd w:fill="1F4E79"/>
          </w:tcPr>
          <w:p>
            <w:pPr>
              <w:spacing w:after="0" w:before="0"/>
            </w:pPr>
            <w:r/>
            <w:r>
              <w:rPr>
                <w:rFonts w:ascii="Arial" w:hAnsi="Arial"/>
                <w:b/>
                <w:color w:val="FFFFFF"/>
                <w:sz w:val="19"/>
              </w:rPr>
              <w:t>Tecnología recomendada</w:t>
            </w:r>
          </w:p>
        </w:tc>
      </w:tr>
      <w:tr>
        <w:tc>
          <w:tcPr>
            <w:tcW w:type="dxa" w:w="4986"/>
            <w:vAlign w:val="center"/>
          </w:tcPr>
          <w:p>
            <w:pPr>
              <w:spacing w:after="0" w:before="0"/>
            </w:pPr>
            <w:r/>
            <w:r>
              <w:rPr>
                <w:rFonts w:ascii="Arial" w:hAnsi="Arial"/>
                <w:b w:val="0"/>
                <w:sz w:val="19"/>
              </w:rPr>
              <w:t>Frontend</w:t>
            </w:r>
          </w:p>
        </w:tc>
        <w:tc>
          <w:tcPr>
            <w:tcW w:type="dxa" w:w="4986"/>
            <w:vAlign w:val="center"/>
          </w:tcPr>
          <w:p>
            <w:pPr>
              <w:spacing w:after="0" w:before="0"/>
            </w:pPr>
            <w:r/>
            <w:r>
              <w:rPr>
                <w:rFonts w:ascii="Arial" w:hAnsi="Arial"/>
                <w:b w:val="0"/>
                <w:sz w:val="19"/>
              </w:rPr>
              <w:t>React, Vue o HTML/CSS/JavaScript.</w:t>
            </w:r>
          </w:p>
        </w:tc>
      </w:tr>
      <w:tr>
        <w:tc>
          <w:tcPr>
            <w:tcW w:type="dxa" w:w="4986"/>
            <w:vAlign w:val="center"/>
            <w:shd w:fill="F2F6FA"/>
          </w:tcPr>
          <w:p>
            <w:pPr>
              <w:spacing w:after="0" w:before="0"/>
            </w:pPr>
            <w:r/>
            <w:r>
              <w:rPr>
                <w:rFonts w:ascii="Arial" w:hAnsi="Arial"/>
                <w:b w:val="0"/>
                <w:sz w:val="19"/>
              </w:rPr>
              <w:t>Backend</w:t>
            </w:r>
          </w:p>
        </w:tc>
        <w:tc>
          <w:tcPr>
            <w:tcW w:type="dxa" w:w="4986"/>
            <w:vAlign w:val="center"/>
            <w:shd w:fill="F2F6FA"/>
          </w:tcPr>
          <w:p>
            <w:pPr>
              <w:spacing w:after="0" w:before="0"/>
            </w:pPr>
            <w:r/>
            <w:r>
              <w:rPr>
                <w:rFonts w:ascii="Arial" w:hAnsi="Arial"/>
                <w:b w:val="0"/>
                <w:sz w:val="19"/>
              </w:rPr>
              <w:t>Laravel, Django, FastAPI o Node.js.</w:t>
            </w:r>
          </w:p>
        </w:tc>
      </w:tr>
      <w:tr>
        <w:tc>
          <w:tcPr>
            <w:tcW w:type="dxa" w:w="4986"/>
            <w:vAlign w:val="center"/>
          </w:tcPr>
          <w:p>
            <w:pPr>
              <w:spacing w:after="0" w:before="0"/>
            </w:pPr>
            <w:r/>
            <w:r>
              <w:rPr>
                <w:rFonts w:ascii="Arial" w:hAnsi="Arial"/>
                <w:b w:val="0"/>
                <w:sz w:val="19"/>
              </w:rPr>
              <w:t>Base de datos</w:t>
            </w:r>
          </w:p>
        </w:tc>
        <w:tc>
          <w:tcPr>
            <w:tcW w:type="dxa" w:w="4986"/>
            <w:vAlign w:val="center"/>
          </w:tcPr>
          <w:p>
            <w:pPr>
              <w:spacing w:after="0" w:before="0"/>
            </w:pPr>
            <w:r/>
            <w:r>
              <w:rPr>
                <w:rFonts w:ascii="Arial" w:hAnsi="Arial"/>
                <w:b w:val="0"/>
                <w:sz w:val="19"/>
              </w:rPr>
              <w:t>MySQL o PostgreSQL.</w:t>
            </w:r>
          </w:p>
        </w:tc>
      </w:tr>
      <w:tr>
        <w:tc>
          <w:tcPr>
            <w:tcW w:type="dxa" w:w="4986"/>
            <w:vAlign w:val="center"/>
            <w:shd w:fill="F2F6FA"/>
          </w:tcPr>
          <w:p>
            <w:pPr>
              <w:spacing w:after="0" w:before="0"/>
            </w:pPr>
            <w:r/>
            <w:r>
              <w:rPr>
                <w:rFonts w:ascii="Arial" w:hAnsi="Arial"/>
                <w:b w:val="0"/>
                <w:sz w:val="19"/>
              </w:rPr>
              <w:t>Dashboard</w:t>
            </w:r>
          </w:p>
        </w:tc>
        <w:tc>
          <w:tcPr>
            <w:tcW w:type="dxa" w:w="4986"/>
            <w:vAlign w:val="center"/>
            <w:shd w:fill="F2F6FA"/>
          </w:tcPr>
          <w:p>
            <w:pPr>
              <w:spacing w:after="0" w:before="0"/>
            </w:pPr>
            <w:r/>
            <w:r>
              <w:rPr>
                <w:rFonts w:ascii="Arial" w:hAnsi="Arial"/>
                <w:b w:val="0"/>
                <w:sz w:val="19"/>
              </w:rPr>
              <w:t>Chart.js o gráficos internos.</w:t>
            </w:r>
          </w:p>
        </w:tc>
      </w:tr>
      <w:tr>
        <w:tc>
          <w:tcPr>
            <w:tcW w:type="dxa" w:w="4986"/>
            <w:vAlign w:val="center"/>
          </w:tcPr>
          <w:p>
            <w:pPr>
              <w:spacing w:after="0" w:before="0"/>
            </w:pPr>
            <w:r/>
            <w:r>
              <w:rPr>
                <w:rFonts w:ascii="Arial" w:hAnsi="Arial"/>
                <w:b w:val="0"/>
                <w:sz w:val="19"/>
              </w:rPr>
              <w:t>Notificaciones</w:t>
            </w:r>
          </w:p>
        </w:tc>
        <w:tc>
          <w:tcPr>
            <w:tcW w:type="dxa" w:w="4986"/>
            <w:vAlign w:val="center"/>
          </w:tcPr>
          <w:p>
            <w:pPr>
              <w:spacing w:after="0" w:before="0"/>
            </w:pPr>
            <w:r/>
            <w:r>
              <w:rPr>
                <w:rFonts w:ascii="Arial" w:hAnsi="Arial"/>
                <w:b w:val="0"/>
                <w:sz w:val="19"/>
              </w:rPr>
              <w:t>Correo o recordatorios internos.</w:t>
            </w:r>
          </w:p>
        </w:tc>
      </w:tr>
      <w:tr>
        <w:tc>
          <w:tcPr>
            <w:tcW w:type="dxa" w:w="4986"/>
            <w:vAlign w:val="center"/>
            <w:shd w:fill="F2F6FA"/>
          </w:tcPr>
          <w:p>
            <w:pPr>
              <w:spacing w:after="0" w:before="0"/>
            </w:pPr>
            <w:r/>
            <w:r>
              <w:rPr>
                <w:rFonts w:ascii="Arial" w:hAnsi="Arial"/>
                <w:b w:val="0"/>
                <w:sz w:val="19"/>
              </w:rPr>
              <w:t>Autenticación</w:t>
            </w:r>
          </w:p>
        </w:tc>
        <w:tc>
          <w:tcPr>
            <w:tcW w:type="dxa" w:w="4986"/>
            <w:vAlign w:val="center"/>
            <w:shd w:fill="F2F6FA"/>
          </w:tcPr>
          <w:p>
            <w:pPr>
              <w:spacing w:after="0" w:before="0"/>
            </w:pPr>
            <w:r/>
            <w:r>
              <w:rPr>
                <w:rFonts w:ascii="Arial" w:hAnsi="Arial"/>
                <w:b w:val="0"/>
                <w:sz w:val="19"/>
              </w:rPr>
              <w:t>Roles para admisión, administrador, gestor y lector.</w:t>
            </w:r>
          </w:p>
        </w:tc>
      </w:tr>
    </w:tbl>
    <w:p>
      <w:pPr>
        <w:spacing w:after="40"/>
      </w:pPr>
    </w:p>
    <w:p>
      <w:pPr>
        <w:pStyle w:val="Heading1"/>
      </w:pPr>
      <w:r>
        <w:t>Modelo de datos inicial sugerido</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vAlign w:val="center"/>
            <w:shd w:fill="1F4E79"/>
          </w:tcPr>
          <w:p>
            <w:pPr>
              <w:spacing w:after="0" w:before="0"/>
            </w:pPr>
            <w:r/>
            <w:r>
              <w:rPr>
                <w:rFonts w:ascii="Arial" w:hAnsi="Arial"/>
                <w:b/>
                <w:color w:val="FFFFFF"/>
                <w:sz w:val="19"/>
              </w:rPr>
              <w:t>Entidad</w:t>
            </w:r>
          </w:p>
        </w:tc>
        <w:tc>
          <w:tcPr>
            <w:tcW w:type="dxa" w:w="4986"/>
            <w:vAlign w:val="center"/>
            <w:shd w:fill="1F4E79"/>
          </w:tcPr>
          <w:p>
            <w:pPr>
              <w:spacing w:after="0" w:before="0"/>
            </w:pPr>
            <w:r/>
            <w:r>
              <w:rPr>
                <w:rFonts w:ascii="Arial" w:hAnsi="Arial"/>
                <w:b/>
                <w:color w:val="FFFFFF"/>
                <w:sz w:val="19"/>
              </w:rPr>
              <w:t>Campos sugeridos</w:t>
            </w:r>
          </w:p>
        </w:tc>
      </w:tr>
      <w:tr>
        <w:tc>
          <w:tcPr>
            <w:tcW w:type="dxa" w:w="4986"/>
            <w:vAlign w:val="center"/>
          </w:tcPr>
          <w:p>
            <w:pPr>
              <w:spacing w:after="0" w:before="0"/>
            </w:pPr>
            <w:r/>
            <w:r>
              <w:rPr>
                <w:rFonts w:ascii="Arial" w:hAnsi="Arial"/>
                <w:b w:val="0"/>
                <w:sz w:val="19"/>
              </w:rPr>
              <w:t>Contacto</w:t>
            </w:r>
          </w:p>
        </w:tc>
        <w:tc>
          <w:tcPr>
            <w:tcW w:type="dxa" w:w="4986"/>
            <w:vAlign w:val="center"/>
          </w:tcPr>
          <w:p>
            <w:pPr>
              <w:spacing w:after="0" w:before="0"/>
            </w:pPr>
            <w:r/>
            <w:r>
              <w:rPr>
                <w:rFonts w:ascii="Arial" w:hAnsi="Arial"/>
                <w:b w:val="0"/>
                <w:sz w:val="19"/>
              </w:rPr>
              <w:t>id, nombre, tipo, teléfono, correo, procedencia, estado</w:t>
            </w:r>
          </w:p>
        </w:tc>
      </w:tr>
      <w:tr>
        <w:tc>
          <w:tcPr>
            <w:tcW w:type="dxa" w:w="4986"/>
            <w:vAlign w:val="center"/>
            <w:shd w:fill="F2F6FA"/>
          </w:tcPr>
          <w:p>
            <w:pPr>
              <w:spacing w:after="0" w:before="0"/>
            </w:pPr>
            <w:r/>
            <w:r>
              <w:rPr>
                <w:rFonts w:ascii="Arial" w:hAnsi="Arial"/>
                <w:b w:val="0"/>
                <w:sz w:val="19"/>
              </w:rPr>
              <w:t>Interacción</w:t>
            </w:r>
          </w:p>
        </w:tc>
        <w:tc>
          <w:tcPr>
            <w:tcW w:type="dxa" w:w="4986"/>
            <w:vAlign w:val="center"/>
            <w:shd w:fill="F2F6FA"/>
          </w:tcPr>
          <w:p>
            <w:pPr>
              <w:spacing w:after="0" w:before="0"/>
            </w:pPr>
            <w:r/>
            <w:r>
              <w:rPr>
                <w:rFonts w:ascii="Arial" w:hAnsi="Arial"/>
                <w:b w:val="0"/>
                <w:sz w:val="19"/>
              </w:rPr>
              <w:t>id, contacto_id, tipo, fecha, responsable, comentario</w:t>
            </w:r>
          </w:p>
        </w:tc>
      </w:tr>
      <w:tr>
        <w:tc>
          <w:tcPr>
            <w:tcW w:type="dxa" w:w="4986"/>
            <w:vAlign w:val="center"/>
          </w:tcPr>
          <w:p>
            <w:pPr>
              <w:spacing w:after="0" w:before="0"/>
            </w:pPr>
            <w:r/>
            <w:r>
              <w:rPr>
                <w:rFonts w:ascii="Arial" w:hAnsi="Arial"/>
                <w:b w:val="0"/>
                <w:sz w:val="19"/>
              </w:rPr>
              <w:t>Oportunidad</w:t>
            </w:r>
          </w:p>
        </w:tc>
        <w:tc>
          <w:tcPr>
            <w:tcW w:type="dxa" w:w="4986"/>
            <w:vAlign w:val="center"/>
          </w:tcPr>
          <w:p>
            <w:pPr>
              <w:spacing w:after="0" w:before="0"/>
            </w:pPr>
            <w:r/>
            <w:r>
              <w:rPr>
                <w:rFonts w:ascii="Arial" w:hAnsi="Arial"/>
                <w:b w:val="0"/>
                <w:sz w:val="19"/>
              </w:rPr>
              <w:t>id, contacto_id, etapa, monto_estimado, probabilidad, estado</w:t>
            </w:r>
          </w:p>
        </w:tc>
      </w:tr>
      <w:tr>
        <w:tc>
          <w:tcPr>
            <w:tcW w:type="dxa" w:w="4986"/>
            <w:vAlign w:val="center"/>
            <w:shd w:fill="F2F6FA"/>
          </w:tcPr>
          <w:p>
            <w:pPr>
              <w:spacing w:after="0" w:before="0"/>
            </w:pPr>
            <w:r/>
            <w:r>
              <w:rPr>
                <w:rFonts w:ascii="Arial" w:hAnsi="Arial"/>
                <w:b w:val="0"/>
                <w:sz w:val="19"/>
              </w:rPr>
              <w:t>Campaña</w:t>
            </w:r>
          </w:p>
        </w:tc>
        <w:tc>
          <w:tcPr>
            <w:tcW w:type="dxa" w:w="4986"/>
            <w:vAlign w:val="center"/>
            <w:shd w:fill="F2F6FA"/>
          </w:tcPr>
          <w:p>
            <w:pPr>
              <w:spacing w:after="0" w:before="0"/>
            </w:pPr>
            <w:r/>
            <w:r>
              <w:rPr>
                <w:rFonts w:ascii="Arial" w:hAnsi="Arial"/>
                <w:b w:val="0"/>
                <w:sz w:val="19"/>
              </w:rPr>
              <w:t>id, nombre, fecha_inicio, fecha_fin, objetivo</w:t>
            </w:r>
          </w:p>
        </w:tc>
      </w:tr>
      <w:tr>
        <w:tc>
          <w:tcPr>
            <w:tcW w:type="dxa" w:w="4986"/>
            <w:vAlign w:val="center"/>
          </w:tcPr>
          <w:p>
            <w:pPr>
              <w:spacing w:after="0" w:before="0"/>
            </w:pPr>
            <w:r/>
            <w:r>
              <w:rPr>
                <w:rFonts w:ascii="Arial" w:hAnsi="Arial"/>
                <w:b w:val="0"/>
                <w:sz w:val="19"/>
              </w:rPr>
              <w:t>Tarea</w:t>
            </w:r>
          </w:p>
        </w:tc>
        <w:tc>
          <w:tcPr>
            <w:tcW w:type="dxa" w:w="4986"/>
            <w:vAlign w:val="center"/>
          </w:tcPr>
          <w:p>
            <w:pPr>
              <w:spacing w:after="0" w:before="0"/>
            </w:pPr>
            <w:r/>
            <w:r>
              <w:rPr>
                <w:rFonts w:ascii="Arial" w:hAnsi="Arial"/>
                <w:b w:val="0"/>
                <w:sz w:val="19"/>
              </w:rPr>
              <w:t>id, contacto_id, responsable, fecha_limite, estado</w:t>
            </w:r>
          </w:p>
        </w:tc>
      </w:tr>
    </w:tbl>
    <w:p>
      <w:pPr>
        <w:spacing w:after="40"/>
      </w:pPr>
    </w:p>
    <w:p>
      <w:pPr>
        <w:pStyle w:val="Heading1"/>
      </w:pPr>
      <w:r>
        <w:t>Indicadores de impacto</w:t>
      </w:r>
    </w:p>
    <w:p>
      <w:pPr>
        <w:spacing w:after="120" w:line="259" w:lineRule="auto"/>
      </w:pPr>
      <w:r>
        <w:rPr>
          <w:rFonts w:ascii="Arial" w:hAnsi="Arial"/>
          <w:sz w:val="21"/>
        </w:rPr>
        <w:t>El proyecto puede medir su impacto mediante indicadores simples y verificables:</w:t>
      </w:r>
    </w:p>
    <w:p>
      <w:pPr>
        <w:pStyle w:val="ListBullet"/>
        <w:spacing w:after="60"/>
      </w:pPr>
      <w:r>
        <w:rPr>
          <w:rFonts w:ascii="Arial" w:hAnsi="Arial"/>
          <w:sz w:val="20"/>
        </w:rPr>
        <w:t>Número de contactos registrados.</w:t>
      </w:r>
    </w:p>
    <w:p>
      <w:pPr>
        <w:pStyle w:val="ListBullet"/>
        <w:spacing w:after="60"/>
      </w:pPr>
      <w:r>
        <w:rPr>
          <w:rFonts w:ascii="Arial" w:hAnsi="Arial"/>
          <w:sz w:val="20"/>
        </w:rPr>
        <w:t>Contactos por campaña.</w:t>
      </w:r>
    </w:p>
    <w:p>
      <w:pPr>
        <w:pStyle w:val="ListBullet"/>
        <w:spacing w:after="60"/>
      </w:pPr>
      <w:r>
        <w:rPr>
          <w:rFonts w:ascii="Arial" w:hAnsi="Arial"/>
          <w:sz w:val="20"/>
        </w:rPr>
        <w:t>Oportunidades por etapa.</w:t>
      </w:r>
    </w:p>
    <w:p>
      <w:pPr>
        <w:pStyle w:val="ListBullet"/>
        <w:spacing w:after="60"/>
      </w:pPr>
      <w:r>
        <w:rPr>
          <w:rFonts w:ascii="Arial" w:hAnsi="Arial"/>
          <w:sz w:val="20"/>
        </w:rPr>
        <w:t>Tasa de conversión.</w:t>
      </w:r>
    </w:p>
    <w:p>
      <w:pPr>
        <w:pStyle w:val="ListBullet"/>
        <w:spacing w:after="60"/>
      </w:pPr>
      <w:r>
        <w:rPr>
          <w:rFonts w:ascii="Arial" w:hAnsi="Arial"/>
          <w:sz w:val="20"/>
        </w:rPr>
        <w:t>Seguimientos pendientes.</w:t>
      </w:r>
    </w:p>
    <w:p>
      <w:pPr>
        <w:pStyle w:val="ListBullet"/>
        <w:spacing w:after="60"/>
      </w:pPr>
      <w:r>
        <w:rPr>
          <w:rFonts w:ascii="Arial" w:hAnsi="Arial"/>
          <w:sz w:val="20"/>
        </w:rPr>
        <w:t>Aliados o colegios activos.</w:t>
      </w:r>
    </w:p>
    <w:p>
      <w:pPr>
        <w:pStyle w:val="ListBullet"/>
        <w:spacing w:after="60"/>
      </w:pPr>
      <w:r>
        <w:rPr>
          <w:rFonts w:ascii="Arial" w:hAnsi="Arial"/>
          <w:sz w:val="20"/>
        </w:rPr>
        <w:t>Tiempo promedio de seguimiento.</w:t>
      </w:r>
    </w:p>
    <w:p>
      <w:pPr>
        <w:pStyle w:val="Heading1"/>
      </w:pPr>
      <w:r>
        <w:t>Integracion con otros proyectos de la cartera DTA</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vAlign w:val="center"/>
            <w:shd w:fill="1F4E79"/>
          </w:tcPr>
          <w:p>
            <w:pPr>
              <w:spacing w:after="0" w:before="0"/>
            </w:pPr>
            <w:r/>
            <w:r>
              <w:rPr>
                <w:rFonts w:ascii="Arial" w:hAnsi="Arial"/>
                <w:b/>
                <w:color w:val="FFFFFF"/>
                <w:sz w:val="19"/>
              </w:rPr>
              <w:t>Proyecto relacionado</w:t>
            </w:r>
          </w:p>
        </w:tc>
        <w:tc>
          <w:tcPr>
            <w:tcW w:type="dxa" w:w="4986"/>
            <w:vAlign w:val="center"/>
            <w:shd w:fill="1F4E79"/>
          </w:tcPr>
          <w:p>
            <w:pPr>
              <w:spacing w:after="0" w:before="0"/>
            </w:pPr>
            <w:r/>
            <w:r>
              <w:rPr>
                <w:rFonts w:ascii="Arial" w:hAnsi="Arial"/>
                <w:b/>
                <w:color w:val="FFFFFF"/>
                <w:sz w:val="19"/>
              </w:rPr>
              <w:t>Forma de integración</w:t>
            </w:r>
          </w:p>
        </w:tc>
      </w:tr>
      <w:tr>
        <w:tc>
          <w:tcPr>
            <w:tcW w:type="dxa" w:w="4986"/>
            <w:vAlign w:val="center"/>
          </w:tcPr>
          <w:p>
            <w:pPr>
              <w:spacing w:after="0" w:before="0"/>
            </w:pPr>
            <w:r/>
            <w:r>
              <w:rPr>
                <w:rFonts w:ascii="Arial" w:hAnsi="Arial"/>
                <w:b w:val="0"/>
                <w:sz w:val="19"/>
              </w:rPr>
              <w:t>KhipuBot 24/7</w:t>
            </w:r>
          </w:p>
        </w:tc>
        <w:tc>
          <w:tcPr>
            <w:tcW w:type="dxa" w:w="4986"/>
            <w:vAlign w:val="center"/>
          </w:tcPr>
          <w:p>
            <w:pPr>
              <w:spacing w:after="0" w:before="0"/>
            </w:pPr>
            <w:r/>
            <w:r>
              <w:rPr>
                <w:rFonts w:ascii="Arial" w:hAnsi="Arial"/>
                <w:b w:val="0"/>
                <w:sz w:val="19"/>
              </w:rPr>
              <w:t>Puede crear contactos desde conversaciones.</w:t>
            </w:r>
          </w:p>
        </w:tc>
      </w:tr>
      <w:tr>
        <w:tc>
          <w:tcPr>
            <w:tcW w:type="dxa" w:w="4986"/>
            <w:vAlign w:val="center"/>
            <w:shd w:fill="F2F6FA"/>
          </w:tcPr>
          <w:p>
            <w:pPr>
              <w:spacing w:after="0" w:before="0"/>
            </w:pPr>
            <w:r/>
            <w:r>
              <w:rPr>
                <w:rFonts w:ascii="Arial" w:hAnsi="Arial"/>
                <w:b w:val="0"/>
                <w:sz w:val="19"/>
              </w:rPr>
              <w:t>InkaLab Quote</w:t>
            </w:r>
          </w:p>
        </w:tc>
        <w:tc>
          <w:tcPr>
            <w:tcW w:type="dxa" w:w="4986"/>
            <w:vAlign w:val="center"/>
            <w:shd w:fill="F2F6FA"/>
          </w:tcPr>
          <w:p>
            <w:pPr>
              <w:spacing w:after="0" w:before="0"/>
            </w:pPr>
            <w:r/>
            <w:r>
              <w:rPr>
                <w:rFonts w:ascii="Arial" w:hAnsi="Arial"/>
                <w:b w:val="0"/>
                <w:sz w:val="19"/>
              </w:rPr>
              <w:t>Puede convertir contactos en cotizaciones.</w:t>
            </w:r>
          </w:p>
        </w:tc>
      </w:tr>
      <w:tr>
        <w:tc>
          <w:tcPr>
            <w:tcW w:type="dxa" w:w="4986"/>
            <w:vAlign w:val="center"/>
          </w:tcPr>
          <w:p>
            <w:pPr>
              <w:spacing w:after="0" w:before="0"/>
            </w:pPr>
            <w:r/>
            <w:r>
              <w:rPr>
                <w:rFonts w:ascii="Arial" w:hAnsi="Arial"/>
                <w:b w:val="0"/>
                <w:sz w:val="19"/>
              </w:rPr>
              <w:t>Khipu DataBoard</w:t>
            </w:r>
          </w:p>
        </w:tc>
        <w:tc>
          <w:tcPr>
            <w:tcW w:type="dxa" w:w="4986"/>
            <w:vAlign w:val="center"/>
          </w:tcPr>
          <w:p>
            <w:pPr>
              <w:spacing w:after="0" w:before="0"/>
            </w:pPr>
            <w:r/>
            <w:r>
              <w:rPr>
                <w:rFonts w:ascii="Arial" w:hAnsi="Arial"/>
                <w:b w:val="0"/>
                <w:sz w:val="19"/>
              </w:rPr>
              <w:t>Puede mostrar indicadores comerciales.</w:t>
            </w:r>
          </w:p>
        </w:tc>
      </w:tr>
      <w:tr>
        <w:tc>
          <w:tcPr>
            <w:tcW w:type="dxa" w:w="4986"/>
            <w:vAlign w:val="center"/>
            <w:shd w:fill="F2F6FA"/>
          </w:tcPr>
          <w:p>
            <w:pPr>
              <w:spacing w:after="0" w:before="0"/>
            </w:pPr>
            <w:r/>
            <w:r>
              <w:rPr>
                <w:rFonts w:ascii="Arial" w:hAnsi="Arial"/>
                <w:b w:val="0"/>
                <w:sz w:val="19"/>
              </w:rPr>
              <w:t>Khipu ID</w:t>
            </w:r>
          </w:p>
        </w:tc>
        <w:tc>
          <w:tcPr>
            <w:tcW w:type="dxa" w:w="4986"/>
            <w:vAlign w:val="center"/>
            <w:shd w:fill="F2F6FA"/>
          </w:tcPr>
          <w:p>
            <w:pPr>
              <w:spacing w:after="0" w:before="0"/>
            </w:pPr>
            <w:r/>
            <w:r>
              <w:rPr>
                <w:rFonts w:ascii="Arial" w:hAnsi="Arial"/>
                <w:b w:val="0"/>
                <w:sz w:val="19"/>
              </w:rPr>
              <w:t>Controlaría usuarios y permisos.</w:t>
            </w:r>
          </w:p>
        </w:tc>
      </w:tr>
    </w:tbl>
    <w:p>
      <w:pPr>
        <w:spacing w:after="40"/>
      </w:pPr>
    </w:p>
    <w:p>
      <w:pPr>
        <w:pStyle w:val="Heading1"/>
      </w:pPr>
      <w:r>
        <w:t>Ruta de desarrollo sugerida</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vAlign w:val="center"/>
            <w:shd w:fill="1F4E79"/>
          </w:tcPr>
          <w:p>
            <w:pPr>
              <w:spacing w:after="0" w:before="0"/>
            </w:pPr>
            <w:r/>
            <w:r>
              <w:rPr>
                <w:rFonts w:ascii="Arial" w:hAnsi="Arial"/>
                <w:b/>
                <w:color w:val="FFFFFF"/>
                <w:sz w:val="19"/>
              </w:rPr>
              <w:t>Fase</w:t>
            </w:r>
          </w:p>
        </w:tc>
        <w:tc>
          <w:tcPr>
            <w:tcW w:type="dxa" w:w="3324"/>
            <w:vAlign w:val="center"/>
            <w:shd w:fill="1F4E79"/>
          </w:tcPr>
          <w:p>
            <w:pPr>
              <w:spacing w:after="0" w:before="0"/>
            </w:pPr>
            <w:r/>
            <w:r>
              <w:rPr>
                <w:rFonts w:ascii="Arial" w:hAnsi="Arial"/>
                <w:b/>
                <w:color w:val="FFFFFF"/>
                <w:sz w:val="19"/>
              </w:rPr>
              <w:t>Entregable principal</w:t>
            </w:r>
          </w:p>
        </w:tc>
        <w:tc>
          <w:tcPr>
            <w:tcW w:type="dxa" w:w="3324"/>
            <w:vAlign w:val="center"/>
            <w:shd w:fill="1F4E79"/>
          </w:tcPr>
          <w:p>
            <w:pPr>
              <w:spacing w:after="0" w:before="0"/>
            </w:pPr>
            <w:r/>
            <w:r>
              <w:rPr>
                <w:rFonts w:ascii="Arial" w:hAnsi="Arial"/>
                <w:b/>
                <w:color w:val="FFFFFF"/>
                <w:sz w:val="19"/>
              </w:rPr>
              <w:t>Resultado esperado</w:t>
            </w:r>
          </w:p>
        </w:tc>
      </w:tr>
      <w:tr>
        <w:tc>
          <w:tcPr>
            <w:tcW w:type="dxa" w:w="3324"/>
            <w:vAlign w:val="center"/>
          </w:tcPr>
          <w:p>
            <w:pPr>
              <w:spacing w:after="0" w:before="0"/>
            </w:pPr>
            <w:r/>
            <w:r>
              <w:rPr>
                <w:rFonts w:ascii="Arial" w:hAnsi="Arial"/>
                <w:b w:val="0"/>
                <w:sz w:val="19"/>
              </w:rPr>
              <w:t>Fase 1: Análisis</w:t>
            </w:r>
          </w:p>
        </w:tc>
        <w:tc>
          <w:tcPr>
            <w:tcW w:type="dxa" w:w="3324"/>
            <w:vAlign w:val="center"/>
          </w:tcPr>
          <w:p>
            <w:pPr>
              <w:spacing w:after="0" w:before="0"/>
            </w:pPr>
            <w:r/>
            <w:r>
              <w:rPr>
                <w:rFonts w:ascii="Arial" w:hAnsi="Arial"/>
                <w:b w:val="0"/>
                <w:sz w:val="19"/>
              </w:rPr>
              <w:t>Levantamiento del problema, usuarios y procesos</w:t>
            </w:r>
          </w:p>
        </w:tc>
        <w:tc>
          <w:tcPr>
            <w:tcW w:type="dxa" w:w="3324"/>
            <w:vAlign w:val="center"/>
          </w:tcPr>
          <w:p>
            <w:pPr>
              <w:spacing w:after="0" w:before="0"/>
            </w:pPr>
            <w:r/>
            <w:r>
              <w:rPr>
                <w:rFonts w:ascii="Arial" w:hAnsi="Arial"/>
                <w:b w:val="0"/>
                <w:sz w:val="19"/>
              </w:rPr>
              <w:t>Comprender la necesidad institucional y acotar el alcance.</w:t>
            </w:r>
          </w:p>
        </w:tc>
      </w:tr>
      <w:tr>
        <w:tc>
          <w:tcPr>
            <w:tcW w:type="dxa" w:w="3324"/>
            <w:vAlign w:val="center"/>
            <w:shd w:fill="F2F6FA"/>
          </w:tcPr>
          <w:p>
            <w:pPr>
              <w:spacing w:after="0" w:before="0"/>
            </w:pPr>
            <w:r/>
            <w:r>
              <w:rPr>
                <w:rFonts w:ascii="Arial" w:hAnsi="Arial"/>
                <w:b w:val="0"/>
                <w:sz w:val="19"/>
              </w:rPr>
              <w:t>Fase 2: Diseño</w:t>
            </w:r>
          </w:p>
        </w:tc>
        <w:tc>
          <w:tcPr>
            <w:tcW w:type="dxa" w:w="3324"/>
            <w:vAlign w:val="center"/>
            <w:shd w:fill="F2F6FA"/>
          </w:tcPr>
          <w:p>
            <w:pPr>
              <w:spacing w:after="0" w:before="0"/>
            </w:pPr>
            <w:r/>
            <w:r>
              <w:rPr>
                <w:rFonts w:ascii="Arial" w:hAnsi="Arial"/>
                <w:b w:val="0"/>
                <w:sz w:val="19"/>
              </w:rPr>
              <w:t>Modelo de datos, arquitectura y prototipo de pantallas</w:t>
            </w:r>
          </w:p>
        </w:tc>
        <w:tc>
          <w:tcPr>
            <w:tcW w:type="dxa" w:w="3324"/>
            <w:vAlign w:val="center"/>
            <w:shd w:fill="F2F6FA"/>
          </w:tcPr>
          <w:p>
            <w:pPr>
              <w:spacing w:after="0" w:before="0"/>
            </w:pPr>
            <w:r/>
            <w:r>
              <w:rPr>
                <w:rFonts w:ascii="Arial" w:hAnsi="Arial"/>
                <w:b w:val="0"/>
                <w:sz w:val="19"/>
              </w:rPr>
              <w:t>Tener una solución clara antes de programar.</w:t>
            </w:r>
          </w:p>
        </w:tc>
      </w:tr>
      <w:tr>
        <w:tc>
          <w:tcPr>
            <w:tcW w:type="dxa" w:w="3324"/>
            <w:vAlign w:val="center"/>
          </w:tcPr>
          <w:p>
            <w:pPr>
              <w:spacing w:after="0" w:before="0"/>
            </w:pPr>
            <w:r/>
            <w:r>
              <w:rPr>
                <w:rFonts w:ascii="Arial" w:hAnsi="Arial"/>
                <w:b w:val="0"/>
                <w:sz w:val="19"/>
              </w:rPr>
              <w:t>Fase 3: MVP</w:t>
            </w:r>
          </w:p>
        </w:tc>
        <w:tc>
          <w:tcPr>
            <w:tcW w:type="dxa" w:w="3324"/>
            <w:vAlign w:val="center"/>
          </w:tcPr>
          <w:p>
            <w:pPr>
              <w:spacing w:after="0" w:before="0"/>
            </w:pPr>
            <w:r/>
            <w:r>
              <w:rPr>
                <w:rFonts w:ascii="Arial" w:hAnsi="Arial"/>
                <w:b w:val="0"/>
                <w:sz w:val="19"/>
              </w:rPr>
              <w:t>Versión funcional con módulos principales</w:t>
            </w:r>
          </w:p>
        </w:tc>
        <w:tc>
          <w:tcPr>
            <w:tcW w:type="dxa" w:w="3324"/>
            <w:vAlign w:val="center"/>
          </w:tcPr>
          <w:p>
            <w:pPr>
              <w:spacing w:after="0" w:before="0"/>
            </w:pPr>
            <w:r/>
            <w:r>
              <w:rPr>
                <w:rFonts w:ascii="Arial" w:hAnsi="Arial"/>
                <w:b w:val="0"/>
                <w:sz w:val="19"/>
              </w:rPr>
              <w:t>Demostrar valor con datos reales o simulados.</w:t>
            </w:r>
          </w:p>
        </w:tc>
      </w:tr>
      <w:tr>
        <w:tc>
          <w:tcPr>
            <w:tcW w:type="dxa" w:w="3324"/>
            <w:vAlign w:val="center"/>
            <w:shd w:fill="F2F6FA"/>
          </w:tcPr>
          <w:p>
            <w:pPr>
              <w:spacing w:after="0" w:before="0"/>
            </w:pPr>
            <w:r/>
            <w:r>
              <w:rPr>
                <w:rFonts w:ascii="Arial" w:hAnsi="Arial"/>
                <w:b w:val="0"/>
                <w:sz w:val="19"/>
              </w:rPr>
              <w:t>Fase 4: Validación</w:t>
            </w:r>
          </w:p>
        </w:tc>
        <w:tc>
          <w:tcPr>
            <w:tcW w:type="dxa" w:w="3324"/>
            <w:vAlign w:val="center"/>
            <w:shd w:fill="F2F6FA"/>
          </w:tcPr>
          <w:p>
            <w:pPr>
              <w:spacing w:after="0" w:before="0"/>
            </w:pPr>
            <w:r/>
            <w:r>
              <w:rPr>
                <w:rFonts w:ascii="Arial" w:hAnsi="Arial"/>
                <w:b w:val="0"/>
                <w:sz w:val="19"/>
              </w:rPr>
              <w:t>Prueba con usuarios potenciales de Khipu o InkaLab</w:t>
            </w:r>
          </w:p>
        </w:tc>
        <w:tc>
          <w:tcPr>
            <w:tcW w:type="dxa" w:w="3324"/>
            <w:vAlign w:val="center"/>
            <w:shd w:fill="F2F6FA"/>
          </w:tcPr>
          <w:p>
            <w:pPr>
              <w:spacing w:after="0" w:before="0"/>
            </w:pPr>
            <w:r/>
            <w:r>
              <w:rPr>
                <w:rFonts w:ascii="Arial" w:hAnsi="Arial"/>
                <w:b w:val="0"/>
                <w:sz w:val="19"/>
              </w:rPr>
              <w:t>Identificar mejoras y medir utilidad.</w:t>
            </w:r>
          </w:p>
        </w:tc>
      </w:tr>
      <w:tr>
        <w:tc>
          <w:tcPr>
            <w:tcW w:type="dxa" w:w="3324"/>
            <w:vAlign w:val="center"/>
          </w:tcPr>
          <w:p>
            <w:pPr>
              <w:spacing w:after="0" w:before="0"/>
            </w:pPr>
            <w:r/>
            <w:r>
              <w:rPr>
                <w:rFonts w:ascii="Arial" w:hAnsi="Arial"/>
                <w:b w:val="0"/>
                <w:sz w:val="19"/>
              </w:rPr>
              <w:t>Fase 5: Escalamiento</w:t>
            </w:r>
          </w:p>
        </w:tc>
        <w:tc>
          <w:tcPr>
            <w:tcW w:type="dxa" w:w="3324"/>
            <w:vAlign w:val="center"/>
          </w:tcPr>
          <w:p>
            <w:pPr>
              <w:spacing w:after="0" w:before="0"/>
            </w:pPr>
            <w:r/>
            <w:r>
              <w:rPr>
                <w:rFonts w:ascii="Arial" w:hAnsi="Arial"/>
                <w:b w:val="0"/>
                <w:sz w:val="19"/>
              </w:rPr>
              <w:t>Integración con otros proyectos de la cartera</w:t>
            </w:r>
          </w:p>
        </w:tc>
        <w:tc>
          <w:tcPr>
            <w:tcW w:type="dxa" w:w="3324"/>
            <w:vAlign w:val="center"/>
          </w:tcPr>
          <w:p>
            <w:pPr>
              <w:spacing w:after="0" w:before="0"/>
            </w:pPr>
            <w:r/>
            <w:r>
              <w:rPr>
                <w:rFonts w:ascii="Arial" w:hAnsi="Arial"/>
                <w:b w:val="0"/>
                <w:sz w:val="19"/>
              </w:rPr>
              <w:t>Preparar el proyecto para uso institucional futuro.</w:t>
            </w:r>
          </w:p>
        </w:tc>
      </w:tr>
    </w:tbl>
    <w:p>
      <w:pPr>
        <w:spacing w:after="40"/>
      </w:pPr>
    </w:p>
    <w:p>
      <w:pPr>
        <w:pStyle w:val="Heading1"/>
      </w:pPr>
      <w:r>
        <w:t>Alcance recomendado para evitar que el proyecto sea demasiado grande</w:t>
      </w:r>
    </w:p>
    <w:p>
      <w:pPr>
        <w:spacing w:after="120" w:line="259" w:lineRule="auto"/>
      </w:pPr>
      <w:r>
        <w:rPr>
          <w:rFonts w:ascii="Arial" w:hAnsi="Arial"/>
          <w:sz w:val="21"/>
        </w:rPr>
        <w:t>Fany debe mantener el alcance correcto: CRM, no ERP. El MVP debe incluir contactos, interacciones, oportunidades, tareas y dashboard. No debe mezclar contabilidad, inventario o nómina.</w:t>
      </w:r>
    </w:p>
    <w:p>
      <w:pPr>
        <w:pStyle w:val="Heading1"/>
      </w:pPr>
      <w:r>
        <w:t>Entregables academicos recomendados</w:t>
      </w:r>
    </w:p>
    <w:p>
      <w:pPr>
        <w:pStyle w:val="ListBullet"/>
        <w:spacing w:after="60"/>
      </w:pPr>
      <w:r>
        <w:rPr>
          <w:rFonts w:ascii="Arial" w:hAnsi="Arial"/>
          <w:sz w:val="20"/>
        </w:rPr>
        <w:t>Documento de análisis del problema institucional.</w:t>
      </w:r>
    </w:p>
    <w:p>
      <w:pPr>
        <w:pStyle w:val="ListBullet"/>
        <w:spacing w:after="60"/>
      </w:pPr>
      <w:r>
        <w:rPr>
          <w:rFonts w:ascii="Arial" w:hAnsi="Arial"/>
          <w:sz w:val="20"/>
        </w:rPr>
        <w:t>Mapa de usuarios y procesos principales.</w:t>
      </w:r>
    </w:p>
    <w:p>
      <w:pPr>
        <w:pStyle w:val="ListBullet"/>
        <w:spacing w:after="60"/>
      </w:pPr>
      <w:r>
        <w:rPr>
          <w:rFonts w:ascii="Arial" w:hAnsi="Arial"/>
          <w:sz w:val="20"/>
        </w:rPr>
        <w:t>Modelo de base de datos.</w:t>
      </w:r>
    </w:p>
    <w:p>
      <w:pPr>
        <w:pStyle w:val="ListBullet"/>
        <w:spacing w:after="60"/>
      </w:pPr>
      <w:r>
        <w:rPr>
          <w:rFonts w:ascii="Arial" w:hAnsi="Arial"/>
          <w:sz w:val="20"/>
        </w:rPr>
        <w:t>Prototipo de interfaces principales.</w:t>
      </w:r>
    </w:p>
    <w:p>
      <w:pPr>
        <w:pStyle w:val="ListBullet"/>
        <w:spacing w:after="60"/>
      </w:pPr>
      <w:r>
        <w:rPr>
          <w:rFonts w:ascii="Arial" w:hAnsi="Arial"/>
          <w:sz w:val="20"/>
        </w:rPr>
        <w:t>MVP funcional con los módulos priorizados.</w:t>
      </w:r>
    </w:p>
    <w:p>
      <w:pPr>
        <w:pStyle w:val="ListBullet"/>
        <w:spacing w:after="60"/>
      </w:pPr>
      <w:r>
        <w:rPr>
          <w:rFonts w:ascii="Arial" w:hAnsi="Arial"/>
          <w:sz w:val="20"/>
        </w:rPr>
        <w:t>Pruebas con datos reales o simulados.</w:t>
      </w:r>
    </w:p>
    <w:p>
      <w:pPr>
        <w:pStyle w:val="ListBullet"/>
        <w:spacing w:after="60"/>
      </w:pPr>
      <w:r>
        <w:rPr>
          <w:rFonts w:ascii="Arial" w:hAnsi="Arial"/>
          <w:sz w:val="20"/>
        </w:rPr>
        <w:t>Reporte de resultados e indicadores de impacto.</w:t>
      </w:r>
    </w:p>
    <w:p>
      <w:pPr>
        <w:pStyle w:val="ListBullet"/>
        <w:spacing w:after="60"/>
      </w:pPr>
      <w:r>
        <w:rPr>
          <w:rFonts w:ascii="Arial" w:hAnsi="Arial"/>
          <w:sz w:val="20"/>
        </w:rPr>
        <w:t>Manual de usuario y manual técnico.</w:t>
      </w:r>
    </w:p>
    <w:p>
      <w:pPr>
        <w:pStyle w:val="ListBullet"/>
        <w:spacing w:after="60"/>
      </w:pPr>
      <w:r>
        <w:rPr>
          <w:rFonts w:ascii="Arial" w:hAnsi="Arial"/>
          <w:sz w:val="20"/>
        </w:rPr>
        <w:t>Presentación final aplicada a Khipu/InkaLab.</w:t>
      </w:r>
    </w:p>
    <w:p>
      <w:pPr>
        <w:pStyle w:val="Heading1"/>
      </w:pPr>
      <w:r>
        <w:t>Riesgos y recomendaciones</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vAlign w:val="center"/>
            <w:shd w:fill="1F4E79"/>
          </w:tcPr>
          <w:p>
            <w:pPr>
              <w:spacing w:after="0" w:before="0"/>
            </w:pPr>
            <w:r/>
            <w:r>
              <w:rPr>
                <w:rFonts w:ascii="Arial" w:hAnsi="Arial"/>
                <w:b/>
                <w:color w:val="FFFFFF"/>
                <w:sz w:val="19"/>
              </w:rPr>
              <w:t>Riesgo</w:t>
            </w:r>
          </w:p>
        </w:tc>
        <w:tc>
          <w:tcPr>
            <w:tcW w:type="dxa" w:w="4986"/>
            <w:vAlign w:val="center"/>
            <w:shd w:fill="1F4E79"/>
          </w:tcPr>
          <w:p>
            <w:pPr>
              <w:spacing w:after="0" w:before="0"/>
            </w:pPr>
            <w:r/>
            <w:r>
              <w:rPr>
                <w:rFonts w:ascii="Arial" w:hAnsi="Arial"/>
                <w:b/>
                <w:color w:val="FFFFFF"/>
                <w:sz w:val="19"/>
              </w:rPr>
              <w:t>Recomendación</w:t>
            </w:r>
          </w:p>
        </w:tc>
      </w:tr>
      <w:tr>
        <w:tc>
          <w:tcPr>
            <w:tcW w:type="dxa" w:w="4986"/>
            <w:vAlign w:val="center"/>
          </w:tcPr>
          <w:p>
            <w:pPr>
              <w:spacing w:after="0" w:before="0"/>
            </w:pPr>
            <w:r/>
            <w:r>
              <w:rPr>
                <w:rFonts w:ascii="Arial" w:hAnsi="Arial"/>
                <w:b w:val="0"/>
                <w:sz w:val="19"/>
              </w:rPr>
              <w:t>Alcance demasiado amplio</w:t>
            </w:r>
          </w:p>
        </w:tc>
        <w:tc>
          <w:tcPr>
            <w:tcW w:type="dxa" w:w="4986"/>
            <w:vAlign w:val="center"/>
          </w:tcPr>
          <w:p>
            <w:pPr>
              <w:spacing w:after="0" w:before="0"/>
            </w:pPr>
            <w:r/>
            <w:r>
              <w:rPr>
                <w:rFonts w:ascii="Arial" w:hAnsi="Arial"/>
                <w:b w:val="0"/>
                <w:sz w:val="19"/>
              </w:rPr>
              <w:t>Empezar con un MVP pequeño, medible y aplicable a un proceso real.</w:t>
            </w:r>
          </w:p>
        </w:tc>
      </w:tr>
      <w:tr>
        <w:tc>
          <w:tcPr>
            <w:tcW w:type="dxa" w:w="4986"/>
            <w:vAlign w:val="center"/>
            <w:shd w:fill="F2F6FA"/>
          </w:tcPr>
          <w:p>
            <w:pPr>
              <w:spacing w:after="0" w:before="0"/>
            </w:pPr>
            <w:r/>
            <w:r>
              <w:rPr>
                <w:rFonts w:ascii="Arial" w:hAnsi="Arial"/>
                <w:b w:val="0"/>
                <w:sz w:val="19"/>
              </w:rPr>
              <w:t>Datos insuficientes</w:t>
            </w:r>
          </w:p>
        </w:tc>
        <w:tc>
          <w:tcPr>
            <w:tcW w:type="dxa" w:w="4986"/>
            <w:vAlign w:val="center"/>
            <w:shd w:fill="F2F6FA"/>
          </w:tcPr>
          <w:p>
            <w:pPr>
              <w:spacing w:after="0" w:before="0"/>
            </w:pPr>
            <w:r/>
            <w:r>
              <w:rPr>
                <w:rFonts w:ascii="Arial" w:hAnsi="Arial"/>
                <w:b w:val="0"/>
                <w:sz w:val="19"/>
              </w:rPr>
              <w:t>Usar datos simulados o cargas desde Excel durante la primera versión.</w:t>
            </w:r>
          </w:p>
        </w:tc>
      </w:tr>
      <w:tr>
        <w:tc>
          <w:tcPr>
            <w:tcW w:type="dxa" w:w="4986"/>
            <w:vAlign w:val="center"/>
          </w:tcPr>
          <w:p>
            <w:pPr>
              <w:spacing w:after="0" w:before="0"/>
            </w:pPr>
            <w:r/>
            <w:r>
              <w:rPr>
                <w:rFonts w:ascii="Arial" w:hAnsi="Arial"/>
                <w:b w:val="0"/>
                <w:sz w:val="19"/>
              </w:rPr>
              <w:t>Usuarios poco definidos</w:t>
            </w:r>
          </w:p>
        </w:tc>
        <w:tc>
          <w:tcPr>
            <w:tcW w:type="dxa" w:w="4986"/>
            <w:vAlign w:val="center"/>
          </w:tcPr>
          <w:p>
            <w:pPr>
              <w:spacing w:after="0" w:before="0"/>
            </w:pPr>
            <w:r/>
            <w:r>
              <w:rPr>
                <w:rFonts w:ascii="Arial" w:hAnsi="Arial"/>
                <w:b w:val="0"/>
                <w:sz w:val="19"/>
              </w:rPr>
              <w:t>Identificar claramente quién usará el sistema y qué problema resolverá.</w:t>
            </w:r>
          </w:p>
        </w:tc>
      </w:tr>
      <w:tr>
        <w:tc>
          <w:tcPr>
            <w:tcW w:type="dxa" w:w="4986"/>
            <w:vAlign w:val="center"/>
            <w:shd w:fill="F2F6FA"/>
          </w:tcPr>
          <w:p>
            <w:pPr>
              <w:spacing w:after="0" w:before="0"/>
            </w:pPr>
            <w:r/>
            <w:r>
              <w:rPr>
                <w:rFonts w:ascii="Arial" w:hAnsi="Arial"/>
                <w:b w:val="0"/>
                <w:sz w:val="19"/>
              </w:rPr>
              <w:t>Complejidad técnica</w:t>
            </w:r>
          </w:p>
        </w:tc>
        <w:tc>
          <w:tcPr>
            <w:tcW w:type="dxa" w:w="4986"/>
            <w:vAlign w:val="center"/>
            <w:shd w:fill="F2F6FA"/>
          </w:tcPr>
          <w:p>
            <w:pPr>
              <w:spacing w:after="0" w:before="0"/>
            </w:pPr>
            <w:r/>
            <w:r>
              <w:rPr>
                <w:rFonts w:ascii="Arial" w:hAnsi="Arial"/>
                <w:b w:val="0"/>
                <w:sz w:val="19"/>
              </w:rPr>
              <w:t>Separar el desarrollo en frontend, backend, base de datos y reportes.</w:t>
            </w:r>
          </w:p>
        </w:tc>
      </w:tr>
      <w:tr>
        <w:tc>
          <w:tcPr>
            <w:tcW w:type="dxa" w:w="4986"/>
            <w:vAlign w:val="center"/>
          </w:tcPr>
          <w:p>
            <w:pPr>
              <w:spacing w:after="0" w:before="0"/>
            </w:pPr>
            <w:r/>
            <w:r>
              <w:rPr>
                <w:rFonts w:ascii="Arial" w:hAnsi="Arial"/>
                <w:b w:val="0"/>
                <w:sz w:val="19"/>
              </w:rPr>
              <w:t>Baja adopción</w:t>
            </w:r>
          </w:p>
        </w:tc>
        <w:tc>
          <w:tcPr>
            <w:tcW w:type="dxa" w:w="4986"/>
            <w:vAlign w:val="center"/>
          </w:tcPr>
          <w:p>
            <w:pPr>
              <w:spacing w:after="0" w:before="0"/>
            </w:pPr>
            <w:r/>
            <w:r>
              <w:rPr>
                <w:rFonts w:ascii="Arial" w:hAnsi="Arial"/>
                <w:b w:val="0"/>
                <w:sz w:val="19"/>
              </w:rPr>
              <w:t>Validar temprano con usuarios de Tecnología Académica, Khipu o InkaLab.</w:t>
            </w:r>
          </w:p>
        </w:tc>
      </w:tr>
    </w:tbl>
    <w:p>
      <w:pPr>
        <w:spacing w:after="40"/>
      </w:pPr>
    </w:p>
    <w:p>
      <w:pPr>
        <w:pStyle w:val="Heading1"/>
      </w:pPr>
      <w:r>
        <w:t>Enfoque recomendado para el alumno</w:t>
      </w:r>
    </w:p>
    <w:p>
      <w:pPr>
        <w:spacing w:after="120" w:line="259" w:lineRule="auto"/>
      </w:pPr>
      <w:r>
        <w:rPr>
          <w:rFonts w:ascii="Arial" w:hAnsi="Arial"/>
          <w:sz w:val="21"/>
        </w:rPr>
        <w:t>Fany Bayona Valdez debe mantener la esencia de su idea original, pero orientarla a un problema concreto de Khipu o InkaLab. La propuesta no debe quedarse como una descripcion general; debe demostrar un prototipo funcional con usuarios, datos, pantallas, reportes e indicadores.</w:t>
      </w:r>
    </w:p>
    <w:p>
      <w:pPr>
        <w:spacing w:after="120" w:line="259" w:lineRule="auto"/>
      </w:pPr>
      <w:r>
        <w:rPr>
          <w:rFonts w:ascii="Arial" w:hAnsi="Arial"/>
          <w:sz w:val="21"/>
        </w:rPr>
        <w:t>La recomendacion principal es trabajar con un alcance pequeno pero bien terminado, validado con un caso institucional real o simulado, y con posibilidad de integrarse a la cartera de proyectos de Tecnologia Academica.</w:t>
      </w:r>
    </w:p>
    <w:p>
      <w:pPr>
        <w:pStyle w:val="Heading1"/>
      </w:pPr>
      <w:r>
        <w:t>Conclusion</w:t>
      </w:r>
    </w:p>
    <w:p>
      <w:pPr>
        <w:spacing w:after="120" w:line="259" w:lineRule="auto"/>
      </w:pPr>
      <w:r>
        <w:rPr>
          <w:rFonts w:ascii="Arial" w:hAnsi="Arial"/>
          <w:sz w:val="21"/>
        </w:rPr>
        <w:t>Khipu CRM Académico-Comercial es uno de los proyectos más viables y útiles de la cartera. Fany ya eligió bien el enfoque; la clave es orientarlo a necesidades reales de admisión, convenios, aliados e InkaLab.</w:t>
      </w:r>
    </w:p>
    <w:p>
      <w:pPr>
        <w:pStyle w:val="Heading1"/>
      </w:pPr>
      <w:r>
        <w:t>Uso institucional sugerido</w:t>
      </w:r>
    </w:p>
    <w:p>
      <w:pPr>
        <w:spacing w:after="120" w:line="259" w:lineRule="auto"/>
      </w:pPr>
      <w:r>
        <w:rPr>
          <w:rFonts w:ascii="Arial" w:hAnsi="Arial"/>
          <w:sz w:val="21"/>
        </w:rPr>
        <w:t>Este documento puede utilizarse como anexo a la cartera de proyectos aplicados de la Direccion de Tecnologia Academica, como ficha de asesoria tecnica para el alumno o como base para formular un proyecto de investigacion aplicada en Khipu/InkaLab.</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7"/>
      </w:rPr>
      <w:t xml:space="preserve">Proyecto institucional transformado - Pagina </w:t>
    </w:r>
    <w:r>
      <w:rPr>
        <w:rFonts w:ascii="Arial" w:hAnsi="Arial"/>
        <w:color w:val="5A5A5A"/>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7"/>
      </w:rPr>
      <w:t>Direccion de Tecnologia Academica - Banco de Proyectos Aplicados DTA / Khipu / InkaLab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