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2A5" w:rsidRDefault="000C22A5" w:rsidP="002F65D9">
      <w:pPr>
        <w:pStyle w:val="Sinespaciado"/>
        <w:rPr>
          <w:lang w:val="en-US"/>
        </w:rPr>
      </w:pPr>
    </w:p>
    <w:p w:rsidR="000C22A5" w:rsidRDefault="000C22A5" w:rsidP="002F65D9">
      <w:pPr>
        <w:pStyle w:val="Sinespaciado"/>
        <w:rPr>
          <w:lang w:val="en-US"/>
        </w:rPr>
      </w:pPr>
    </w:p>
    <w:p w:rsidR="000C22A5" w:rsidRDefault="000C22A5" w:rsidP="002F65D9">
      <w:pPr>
        <w:pStyle w:val="Sinespaciado"/>
        <w:rPr>
          <w:lang w:val="en-US"/>
        </w:rPr>
      </w:pPr>
    </w:p>
    <w:p w:rsidR="000C22A5" w:rsidRDefault="000C22A5" w:rsidP="002F65D9">
      <w:pPr>
        <w:pStyle w:val="Sinespaciado"/>
        <w:rPr>
          <w:lang w:val="en-US"/>
        </w:rPr>
      </w:pPr>
    </w:p>
    <w:p w:rsidR="000C22A5" w:rsidRDefault="000C22A5" w:rsidP="002F65D9">
      <w:pPr>
        <w:pStyle w:val="Sinespaciado"/>
        <w:rPr>
          <w:lang w:val="en-US"/>
        </w:rPr>
      </w:pPr>
    </w:p>
    <w:p w:rsidR="000C22A5" w:rsidRDefault="000C22A5" w:rsidP="002F65D9">
      <w:pPr>
        <w:pStyle w:val="Sinespaciado"/>
        <w:rPr>
          <w:lang w:val="en-US"/>
        </w:rPr>
      </w:pPr>
    </w:p>
    <w:p w:rsidR="000C22A5" w:rsidRDefault="000C22A5" w:rsidP="002F65D9">
      <w:pPr>
        <w:pStyle w:val="Sinespaciado"/>
        <w:rPr>
          <w:lang w:val="en-US"/>
        </w:rPr>
      </w:pPr>
    </w:p>
    <w:p w:rsidR="000C22A5" w:rsidRDefault="000C22A5" w:rsidP="002F65D9">
      <w:pPr>
        <w:pStyle w:val="Sinespaciado"/>
        <w:rPr>
          <w:lang w:val="en-US"/>
        </w:rPr>
      </w:pPr>
    </w:p>
    <w:p w:rsidR="000C22A5" w:rsidRDefault="000C22A5" w:rsidP="002F65D9">
      <w:pPr>
        <w:pStyle w:val="Sinespaciado"/>
        <w:rPr>
          <w:lang w:val="en-US"/>
        </w:rPr>
      </w:pPr>
    </w:p>
    <w:p w:rsidR="000C22A5" w:rsidRDefault="000C22A5" w:rsidP="002F65D9">
      <w:pPr>
        <w:pStyle w:val="Sinespaciado"/>
        <w:rPr>
          <w:lang w:val="en-US"/>
        </w:rPr>
      </w:pPr>
    </w:p>
    <w:p w:rsidR="000C22A5" w:rsidRDefault="000C22A5" w:rsidP="002F65D9">
      <w:pPr>
        <w:pStyle w:val="Sinespaciado"/>
        <w:rPr>
          <w:lang w:val="en-US"/>
        </w:rPr>
      </w:pPr>
    </w:p>
    <w:p w:rsidR="00972E87" w:rsidRDefault="00972E87" w:rsidP="00972E87">
      <w:pPr>
        <w:pStyle w:val="Sinespaciado"/>
        <w:jc w:val="center"/>
        <w:rPr>
          <w:rFonts w:ascii="Arial Rounded MT Bold" w:hAnsi="Arial Rounded MT Bold"/>
          <w:sz w:val="36"/>
          <w:szCs w:val="36"/>
          <w:lang w:val="en-US"/>
        </w:rPr>
      </w:pPr>
    </w:p>
    <w:p w:rsidR="00972E87" w:rsidRDefault="00972E87" w:rsidP="00972E87">
      <w:pPr>
        <w:pStyle w:val="Sinespaciado"/>
        <w:jc w:val="center"/>
        <w:rPr>
          <w:rFonts w:ascii="Arial Rounded MT Bold" w:hAnsi="Arial Rounded MT Bold"/>
          <w:sz w:val="36"/>
          <w:szCs w:val="36"/>
          <w:lang w:val="en-US"/>
        </w:rPr>
      </w:pPr>
    </w:p>
    <w:p w:rsidR="00C61553" w:rsidRPr="00972E87" w:rsidRDefault="008574A6" w:rsidP="00972E87">
      <w:pPr>
        <w:pStyle w:val="Sinespaciado"/>
        <w:jc w:val="center"/>
        <w:rPr>
          <w:rFonts w:ascii="Arial Rounded MT Bold" w:hAnsi="Arial Rounded MT Bold"/>
          <w:lang w:val="en-US"/>
        </w:rPr>
      </w:pPr>
      <w:r w:rsidRPr="00972E87">
        <w:rPr>
          <w:rFonts w:ascii="Arial Rounded MT Bold" w:hAnsi="Arial Rounded MT Bold"/>
          <w:sz w:val="36"/>
          <w:szCs w:val="36"/>
          <w:lang w:val="en-US"/>
        </w:rPr>
        <w:t>BAYONET PRESTASHOP MODUL</w:t>
      </w:r>
      <w:r w:rsidR="00E97E89" w:rsidRPr="00972E87">
        <w:rPr>
          <w:rFonts w:ascii="Arial Rounded MT Bold" w:hAnsi="Arial Rounded MT Bold"/>
          <w:sz w:val="36"/>
          <w:szCs w:val="36"/>
          <w:lang w:val="en-US"/>
        </w:rPr>
        <w:t>E</w:t>
      </w: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972E87" w:rsidP="002F65D9">
      <w:pPr>
        <w:pStyle w:val="Sinespaciado"/>
        <w:rPr>
          <w:lang w:val="en-US"/>
        </w:rPr>
      </w:pPr>
      <w:r w:rsidRPr="00972E87">
        <w:rPr>
          <w:noProof/>
          <w:lang w:val="en-US"/>
        </w:rPr>
        <w:drawing>
          <wp:inline distT="0" distB="0" distL="0" distR="0" wp14:anchorId="36232156" wp14:editId="5241CDA4">
            <wp:extent cx="5486400" cy="685800"/>
            <wp:effectExtent l="0" t="0" r="0" b="0"/>
            <wp:docPr id="22" name="Gráfico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486400" cy="685800"/>
                    </a:xfrm>
                    <a:prstGeom prst="rect">
                      <a:avLst/>
                    </a:prstGeom>
                  </pic:spPr>
                </pic:pic>
              </a:graphicData>
            </a:graphic>
          </wp:inline>
        </w:drawing>
      </w: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972E87" w:rsidRDefault="00972E87" w:rsidP="00972E87">
      <w:pPr>
        <w:pStyle w:val="Sinespaciado"/>
        <w:jc w:val="center"/>
        <w:rPr>
          <w:b/>
          <w:bCs/>
          <w:sz w:val="40"/>
          <w:szCs w:val="40"/>
          <w:lang w:val="en-US"/>
        </w:rPr>
      </w:pPr>
      <w:r w:rsidRPr="00972E87">
        <w:rPr>
          <w:b/>
          <w:bCs/>
          <w:sz w:val="32"/>
          <w:szCs w:val="32"/>
          <w:lang w:val="en-US"/>
        </w:rPr>
        <w:t>User’s Manual</w:t>
      </w:r>
    </w:p>
    <w:p w:rsidR="00E97E89" w:rsidRDefault="00E97E89" w:rsidP="002F65D9">
      <w:pPr>
        <w:pStyle w:val="Sinespaciado"/>
        <w:rPr>
          <w:lang w:val="en-US"/>
        </w:rPr>
      </w:pPr>
      <w:r w:rsidRPr="000E62D6">
        <w:rPr>
          <w:lang w:val="en-US"/>
        </w:rPr>
        <w:lastRenderedPageBreak/>
        <w:t xml:space="preserve">The Bayonet module for </w:t>
      </w:r>
      <w:proofErr w:type="spellStart"/>
      <w:r w:rsidRPr="000E62D6">
        <w:rPr>
          <w:lang w:val="en-US"/>
        </w:rPr>
        <w:t>PrestaShop</w:t>
      </w:r>
      <w:proofErr w:type="spellEnd"/>
      <w:r w:rsidR="00304358">
        <w:rPr>
          <w:lang w:val="en-US"/>
        </w:rPr>
        <w:t xml:space="preserve"> is the solution for your shop to </w:t>
      </w:r>
      <w:r w:rsidR="00304358" w:rsidRPr="00304358">
        <w:rPr>
          <w:lang w:val="en-US"/>
        </w:rPr>
        <w:t>opportunely</w:t>
      </w:r>
      <w:r w:rsidR="00304358">
        <w:rPr>
          <w:lang w:val="en-US"/>
        </w:rPr>
        <w:t xml:space="preserve"> detect fraud. This module bundles the Bayonet tools in an easy-to-install and easy-to-configure package.</w:t>
      </w:r>
    </w:p>
    <w:p w:rsidR="00304358" w:rsidRDefault="00304358" w:rsidP="002F65D9">
      <w:pPr>
        <w:pStyle w:val="Sinespaciado"/>
        <w:rPr>
          <w:lang w:val="en-US"/>
        </w:rPr>
      </w:pPr>
    </w:p>
    <w:p w:rsidR="00304358" w:rsidRDefault="00304358" w:rsidP="002F65D9">
      <w:pPr>
        <w:pStyle w:val="Sinespaciado"/>
        <w:rPr>
          <w:lang w:val="en-US"/>
        </w:rPr>
      </w:pPr>
      <w:r>
        <w:rPr>
          <w:lang w:val="en-US"/>
        </w:rPr>
        <w:t>Throughout this manual, you will be guided on how to install, configure and manage Bayonet’s module. Each section contains various subsections that are subtasks of the whole task, these are composed by the steps you need to follow in order to complete that specific subtask, also illustrated with images making easier to understand what you need to do.</w:t>
      </w:r>
    </w:p>
    <w:p w:rsidR="00304358" w:rsidRDefault="00304358" w:rsidP="002F65D9">
      <w:pPr>
        <w:pStyle w:val="Sinespaciado"/>
        <w:rPr>
          <w:lang w:val="en-US"/>
        </w:rPr>
      </w:pPr>
    </w:p>
    <w:p w:rsidR="00304358" w:rsidRPr="000E62D6" w:rsidRDefault="00304358" w:rsidP="002F65D9">
      <w:pPr>
        <w:pStyle w:val="Sinespaciado"/>
        <w:rPr>
          <w:lang w:val="en-US"/>
        </w:rPr>
      </w:pPr>
      <w:r>
        <w:rPr>
          <w:lang w:val="en-US"/>
        </w:rPr>
        <w:t>It is necessary that you already have your API keys, otherwise, you will not be able to use this module.</w:t>
      </w: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E97E89" w:rsidRPr="000E62D6" w:rsidRDefault="00E97E89" w:rsidP="002F65D9">
      <w:pPr>
        <w:pStyle w:val="Sinespaciado"/>
        <w:rPr>
          <w:lang w:val="en-US"/>
        </w:rPr>
      </w:pPr>
    </w:p>
    <w:p w:rsidR="002F65D9" w:rsidRPr="000E62D6" w:rsidRDefault="002F65D9" w:rsidP="002F65D9">
      <w:pPr>
        <w:pStyle w:val="Sinespaciado"/>
        <w:rPr>
          <w:lang w:val="en-US"/>
        </w:rPr>
      </w:pPr>
    </w:p>
    <w:p w:rsidR="002F65D9" w:rsidRPr="000E62D6" w:rsidRDefault="002F65D9" w:rsidP="002F65D9">
      <w:pPr>
        <w:pStyle w:val="Sinespaciado"/>
        <w:rPr>
          <w:lang w:val="en-US"/>
        </w:rPr>
      </w:pPr>
    </w:p>
    <w:p w:rsidR="002F65D9" w:rsidRPr="000E62D6" w:rsidRDefault="002F65D9" w:rsidP="002F65D9">
      <w:pPr>
        <w:pStyle w:val="Sinespaciado"/>
        <w:rPr>
          <w:lang w:val="en-US"/>
        </w:rPr>
      </w:pPr>
    </w:p>
    <w:p w:rsidR="002F65D9" w:rsidRPr="000E62D6" w:rsidRDefault="002F65D9" w:rsidP="002F65D9">
      <w:pPr>
        <w:pStyle w:val="Sinespaciado"/>
        <w:rPr>
          <w:lang w:val="en-US"/>
        </w:rPr>
      </w:pPr>
    </w:p>
    <w:p w:rsidR="002F65D9" w:rsidRPr="000E62D6" w:rsidRDefault="002F65D9" w:rsidP="002F65D9">
      <w:pPr>
        <w:pStyle w:val="Sinespaciado"/>
        <w:rPr>
          <w:lang w:val="en-US"/>
        </w:rPr>
      </w:pPr>
    </w:p>
    <w:p w:rsidR="002F65D9" w:rsidRPr="000E62D6" w:rsidRDefault="002F65D9" w:rsidP="002F65D9">
      <w:pPr>
        <w:pStyle w:val="Sinespaciado"/>
        <w:rPr>
          <w:lang w:val="en-US"/>
        </w:rPr>
      </w:pPr>
    </w:p>
    <w:p w:rsidR="002F65D9" w:rsidRPr="000E62D6" w:rsidRDefault="002F65D9" w:rsidP="002F65D9">
      <w:pPr>
        <w:pStyle w:val="Sinespaciado"/>
        <w:rPr>
          <w:lang w:val="en-US"/>
        </w:rPr>
      </w:pPr>
    </w:p>
    <w:p w:rsidR="002F65D9" w:rsidRPr="000E62D6" w:rsidRDefault="002F65D9" w:rsidP="002F65D9">
      <w:pPr>
        <w:pStyle w:val="Sinespaciado"/>
        <w:rPr>
          <w:lang w:val="en-US"/>
        </w:rPr>
      </w:pPr>
    </w:p>
    <w:p w:rsidR="002F65D9" w:rsidRPr="000E62D6" w:rsidRDefault="002F65D9" w:rsidP="002F65D9">
      <w:pPr>
        <w:pStyle w:val="Sinespaciado"/>
        <w:rPr>
          <w:lang w:val="en-US"/>
        </w:rPr>
      </w:pPr>
    </w:p>
    <w:p w:rsidR="002F65D9" w:rsidRPr="000E62D6" w:rsidRDefault="002F65D9" w:rsidP="002F65D9">
      <w:pPr>
        <w:pStyle w:val="Sinespaciado"/>
        <w:rPr>
          <w:lang w:val="en-US"/>
        </w:rPr>
      </w:pPr>
    </w:p>
    <w:p w:rsidR="002F65D9" w:rsidRPr="000E62D6" w:rsidRDefault="002F65D9" w:rsidP="002F65D9">
      <w:pPr>
        <w:pStyle w:val="Sinespaciado"/>
        <w:rPr>
          <w:lang w:val="en-US"/>
        </w:rPr>
      </w:pPr>
    </w:p>
    <w:p w:rsidR="002F65D9" w:rsidRPr="000E62D6" w:rsidRDefault="002F65D9" w:rsidP="002F65D9">
      <w:pPr>
        <w:pStyle w:val="Sinespaciado"/>
        <w:rPr>
          <w:lang w:val="en-US"/>
        </w:rPr>
      </w:pPr>
    </w:p>
    <w:p w:rsidR="00304358" w:rsidRDefault="00304358" w:rsidP="002F65D9">
      <w:pPr>
        <w:pStyle w:val="Sinespaciado"/>
        <w:rPr>
          <w:lang w:val="en-US"/>
        </w:rPr>
      </w:pPr>
    </w:p>
    <w:p w:rsidR="00E97E89" w:rsidRPr="000E62D6" w:rsidRDefault="00E97E89" w:rsidP="002F65D9">
      <w:pPr>
        <w:pStyle w:val="Sinespaciado"/>
        <w:rPr>
          <w:b/>
          <w:bCs/>
          <w:lang w:val="en-US"/>
        </w:rPr>
      </w:pPr>
      <w:r w:rsidRPr="000E62D6">
        <w:rPr>
          <w:b/>
          <w:bCs/>
          <w:lang w:val="en-US"/>
        </w:rPr>
        <w:lastRenderedPageBreak/>
        <w:t>BAYONET’S MODULE INSTALLATION</w:t>
      </w:r>
    </w:p>
    <w:p w:rsidR="00851B90" w:rsidRPr="000E62D6" w:rsidRDefault="002F378E" w:rsidP="002F65D9">
      <w:pPr>
        <w:pStyle w:val="Sinespaciado"/>
        <w:rPr>
          <w:lang w:val="en-US"/>
        </w:rPr>
      </w:pPr>
      <w:r w:rsidRPr="000E62D6">
        <w:rPr>
          <w:lang w:val="en-US"/>
        </w:rPr>
        <w:t>The next steps will guide you th</w:t>
      </w:r>
      <w:r w:rsidR="000E62D6" w:rsidRPr="000E62D6">
        <w:rPr>
          <w:lang w:val="en-US"/>
        </w:rPr>
        <w:t>r</w:t>
      </w:r>
      <w:r w:rsidRPr="000E62D6">
        <w:rPr>
          <w:lang w:val="en-US"/>
        </w:rPr>
        <w:t>ough Bayonet’s module installation</w:t>
      </w:r>
      <w:r w:rsidR="00851B90" w:rsidRPr="000E62D6">
        <w:rPr>
          <w:lang w:val="en-US"/>
        </w:rPr>
        <w:t>.</w:t>
      </w:r>
    </w:p>
    <w:p w:rsidR="00851B90" w:rsidRPr="000E62D6" w:rsidRDefault="00851B90" w:rsidP="002F65D9">
      <w:pPr>
        <w:pStyle w:val="Sinespaciado"/>
        <w:rPr>
          <w:lang w:val="en-US"/>
        </w:rPr>
      </w:pPr>
      <w:r w:rsidRPr="000E62D6">
        <w:rPr>
          <w:lang w:val="en-US"/>
        </w:rPr>
        <w:t>Things you need for this task:</w:t>
      </w:r>
    </w:p>
    <w:p w:rsidR="00851B90" w:rsidRPr="000E62D6" w:rsidRDefault="00851B90" w:rsidP="00851B90">
      <w:pPr>
        <w:pStyle w:val="Sinespaciado"/>
        <w:numPr>
          <w:ilvl w:val="0"/>
          <w:numId w:val="4"/>
        </w:numPr>
        <w:rPr>
          <w:lang w:val="en-US"/>
        </w:rPr>
      </w:pPr>
      <w:r w:rsidRPr="000E62D6">
        <w:rPr>
          <w:lang w:val="en-US"/>
        </w:rPr>
        <w:t xml:space="preserve">Your </w:t>
      </w:r>
      <w:proofErr w:type="spellStart"/>
      <w:r w:rsidR="00CE15B7" w:rsidRPr="000E62D6">
        <w:rPr>
          <w:lang w:val="en-US"/>
        </w:rPr>
        <w:t>P</w:t>
      </w:r>
      <w:r w:rsidRPr="000E62D6">
        <w:rPr>
          <w:lang w:val="en-US"/>
        </w:rPr>
        <w:t>resta</w:t>
      </w:r>
      <w:r w:rsidR="00CE15B7" w:rsidRPr="000E62D6">
        <w:rPr>
          <w:lang w:val="en-US"/>
        </w:rPr>
        <w:t>S</w:t>
      </w:r>
      <w:r w:rsidRPr="000E62D6">
        <w:rPr>
          <w:lang w:val="en-US"/>
        </w:rPr>
        <w:t>hop</w:t>
      </w:r>
      <w:proofErr w:type="spellEnd"/>
      <w:r w:rsidRPr="000E62D6">
        <w:rPr>
          <w:lang w:val="en-US"/>
        </w:rPr>
        <w:t xml:space="preserve"> store credentials</w:t>
      </w:r>
    </w:p>
    <w:p w:rsidR="00851B90" w:rsidRPr="000E62D6" w:rsidRDefault="00851B90" w:rsidP="00851B90">
      <w:pPr>
        <w:pStyle w:val="Sinespaciado"/>
        <w:numPr>
          <w:ilvl w:val="0"/>
          <w:numId w:val="4"/>
        </w:numPr>
        <w:rPr>
          <w:lang w:val="en-US"/>
        </w:rPr>
      </w:pPr>
      <w:r w:rsidRPr="000E62D6">
        <w:rPr>
          <w:lang w:val="en-US"/>
        </w:rPr>
        <w:t>Bayonet’s module zip file</w:t>
      </w:r>
    </w:p>
    <w:p w:rsidR="00851B90" w:rsidRPr="000E62D6" w:rsidRDefault="00851B90" w:rsidP="002F65D9">
      <w:pPr>
        <w:pStyle w:val="Sinespaciado"/>
        <w:rPr>
          <w:lang w:val="en-US"/>
        </w:rPr>
      </w:pPr>
    </w:p>
    <w:p w:rsidR="00851B90" w:rsidRPr="000E62D6" w:rsidRDefault="00851B90" w:rsidP="002F65D9">
      <w:pPr>
        <w:pStyle w:val="Sinespaciado"/>
        <w:rPr>
          <w:lang w:val="en-US"/>
        </w:rPr>
      </w:pPr>
    </w:p>
    <w:p w:rsidR="002F65D9" w:rsidRPr="000E62D6" w:rsidRDefault="002F65D9" w:rsidP="002F65D9">
      <w:pPr>
        <w:pStyle w:val="Sinespaciado"/>
        <w:numPr>
          <w:ilvl w:val="0"/>
          <w:numId w:val="3"/>
        </w:numPr>
        <w:rPr>
          <w:lang w:val="en-US"/>
        </w:rPr>
      </w:pPr>
      <w:r w:rsidRPr="000E62D6">
        <w:rPr>
          <w:lang w:val="en-US"/>
        </w:rPr>
        <w:t xml:space="preserve">Log into the </w:t>
      </w:r>
      <w:r w:rsidR="00A31748" w:rsidRPr="000E62D6">
        <w:rPr>
          <w:lang w:val="en-US"/>
        </w:rPr>
        <w:t>back office</w:t>
      </w:r>
      <w:r w:rsidRPr="000E62D6">
        <w:rPr>
          <w:lang w:val="en-US"/>
        </w:rPr>
        <w:t xml:space="preserve"> of your store.</w:t>
      </w:r>
    </w:p>
    <w:p w:rsidR="002F65D9" w:rsidRPr="000E62D6" w:rsidRDefault="002F65D9" w:rsidP="002F65D9">
      <w:pPr>
        <w:pStyle w:val="Sinespaciado"/>
        <w:ind w:left="720"/>
        <w:rPr>
          <w:lang w:val="en-US"/>
        </w:rPr>
      </w:pPr>
    </w:p>
    <w:p w:rsidR="00E04152" w:rsidRPr="000E62D6" w:rsidRDefault="002F65D9" w:rsidP="002F65D9">
      <w:pPr>
        <w:pStyle w:val="Sinespaciado"/>
        <w:jc w:val="center"/>
        <w:rPr>
          <w:lang w:val="en-US"/>
        </w:rPr>
      </w:pPr>
      <w:r w:rsidRPr="000E62D6">
        <w:rPr>
          <w:noProof/>
          <w:lang w:val="en-US"/>
        </w:rPr>
        <w:drawing>
          <wp:inline distT="0" distB="0" distL="0" distR="0">
            <wp:extent cx="2459173" cy="3219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691" cy="3229293"/>
                    </a:xfrm>
                    <a:prstGeom prst="rect">
                      <a:avLst/>
                    </a:prstGeom>
                    <a:noFill/>
                    <a:ln>
                      <a:noFill/>
                    </a:ln>
                  </pic:spPr>
                </pic:pic>
              </a:graphicData>
            </a:graphic>
          </wp:inline>
        </w:drawing>
      </w:r>
    </w:p>
    <w:p w:rsidR="002F65D9" w:rsidRPr="000E62D6" w:rsidRDefault="002F65D9" w:rsidP="002F65D9">
      <w:pPr>
        <w:pStyle w:val="Sinespaciado"/>
        <w:rPr>
          <w:lang w:val="en-US"/>
        </w:rPr>
      </w:pPr>
    </w:p>
    <w:p w:rsidR="00E13697" w:rsidRPr="000E62D6" w:rsidRDefault="002F65D9" w:rsidP="002F65D9">
      <w:pPr>
        <w:pStyle w:val="Sinespaciado"/>
        <w:numPr>
          <w:ilvl w:val="0"/>
          <w:numId w:val="3"/>
        </w:numPr>
        <w:rPr>
          <w:lang w:val="en-US"/>
        </w:rPr>
      </w:pPr>
      <w:r w:rsidRPr="000E62D6">
        <w:rPr>
          <w:lang w:val="en-US"/>
        </w:rPr>
        <w:t xml:space="preserve">Navigate to the modules section using the dashboard’s sidebar, </w:t>
      </w:r>
      <w:r w:rsidR="00E13697" w:rsidRPr="000E62D6">
        <w:rPr>
          <w:lang w:val="en-US"/>
        </w:rPr>
        <w:t>hovering over</w:t>
      </w:r>
      <w:r w:rsidRPr="000E62D6">
        <w:rPr>
          <w:lang w:val="en-US"/>
        </w:rPr>
        <w:t xml:space="preserve"> </w:t>
      </w:r>
      <w:r w:rsidR="00E13697" w:rsidRPr="000E62D6">
        <w:rPr>
          <w:lang w:val="en-US"/>
        </w:rPr>
        <w:t>“Modules and Services” and then selecting “Modules and Services”</w:t>
      </w:r>
      <w:r w:rsidR="00D12E27" w:rsidRPr="000E62D6">
        <w:rPr>
          <w:lang w:val="en-US"/>
        </w:rPr>
        <w:t>.</w:t>
      </w:r>
    </w:p>
    <w:p w:rsidR="00E13697" w:rsidRPr="000E62D6" w:rsidRDefault="00E13697" w:rsidP="00E13697">
      <w:pPr>
        <w:pStyle w:val="Sinespaciado"/>
        <w:ind w:left="360"/>
        <w:rPr>
          <w:lang w:val="en-US"/>
        </w:rPr>
      </w:pPr>
    </w:p>
    <w:p w:rsidR="00851B90" w:rsidRPr="000E62D6" w:rsidRDefault="00E13697" w:rsidP="008638BE">
      <w:pPr>
        <w:pStyle w:val="Sinespaciado"/>
        <w:ind w:left="360"/>
        <w:jc w:val="center"/>
        <w:rPr>
          <w:lang w:val="en-US"/>
        </w:rPr>
      </w:pPr>
      <w:r w:rsidRPr="000E62D6">
        <w:rPr>
          <w:noProof/>
          <w:lang w:val="en-US"/>
        </w:rPr>
        <w:drawing>
          <wp:inline distT="0" distB="0" distL="0" distR="0">
            <wp:extent cx="3740152" cy="2819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3258" cy="2836818"/>
                    </a:xfrm>
                    <a:prstGeom prst="rect">
                      <a:avLst/>
                    </a:prstGeom>
                    <a:noFill/>
                    <a:ln>
                      <a:noFill/>
                    </a:ln>
                  </pic:spPr>
                </pic:pic>
              </a:graphicData>
            </a:graphic>
          </wp:inline>
        </w:drawing>
      </w:r>
    </w:p>
    <w:p w:rsidR="00F40DE6" w:rsidRPr="000E62D6" w:rsidRDefault="007B40E3" w:rsidP="00F40DE6">
      <w:pPr>
        <w:pStyle w:val="Sinespaciado"/>
        <w:numPr>
          <w:ilvl w:val="0"/>
          <w:numId w:val="3"/>
        </w:numPr>
        <w:rPr>
          <w:lang w:val="en-US"/>
        </w:rPr>
      </w:pPr>
      <w:r w:rsidRPr="000E62D6">
        <w:rPr>
          <w:lang w:val="en-US"/>
        </w:rPr>
        <w:lastRenderedPageBreak/>
        <w:t>Press the “Add a new module” button, located at the upper right of the “List</w:t>
      </w:r>
      <w:r w:rsidR="00F40DE6" w:rsidRPr="000E62D6">
        <w:rPr>
          <w:lang w:val="en-US"/>
        </w:rPr>
        <w:t xml:space="preserve"> </w:t>
      </w:r>
      <w:r w:rsidRPr="000E62D6">
        <w:rPr>
          <w:lang w:val="en-US"/>
        </w:rPr>
        <w:t>of modules” page</w:t>
      </w:r>
      <w:r w:rsidR="00492541" w:rsidRPr="000E62D6">
        <w:rPr>
          <w:lang w:val="en-US"/>
        </w:rPr>
        <w:t xml:space="preserve">, a panel will </w:t>
      </w:r>
      <w:r w:rsidR="002B505C" w:rsidRPr="000E62D6">
        <w:rPr>
          <w:lang w:val="en-US"/>
        </w:rPr>
        <w:t xml:space="preserve">be </w:t>
      </w:r>
      <w:r w:rsidR="00492541" w:rsidRPr="000E62D6">
        <w:rPr>
          <w:lang w:val="en-US"/>
        </w:rPr>
        <w:t>show</w:t>
      </w:r>
      <w:r w:rsidR="002B505C" w:rsidRPr="000E62D6">
        <w:rPr>
          <w:lang w:val="en-US"/>
        </w:rPr>
        <w:t>n</w:t>
      </w:r>
      <w:r w:rsidR="00492541" w:rsidRPr="000E62D6">
        <w:rPr>
          <w:lang w:val="en-US"/>
        </w:rPr>
        <w:t xml:space="preserve"> in the page which will allow you to upload the module.</w:t>
      </w:r>
    </w:p>
    <w:p w:rsidR="00F40DE6" w:rsidRPr="000E62D6" w:rsidRDefault="00F40DE6" w:rsidP="00F40DE6">
      <w:pPr>
        <w:pStyle w:val="Sinespaciado"/>
        <w:ind w:left="720"/>
        <w:rPr>
          <w:lang w:val="en-US"/>
        </w:rPr>
      </w:pPr>
    </w:p>
    <w:p w:rsidR="00F40DE6" w:rsidRPr="000E62D6" w:rsidRDefault="00F40DE6" w:rsidP="009558B3">
      <w:pPr>
        <w:pStyle w:val="Sinespaciado"/>
        <w:jc w:val="center"/>
        <w:rPr>
          <w:lang w:val="en-US"/>
        </w:rPr>
      </w:pPr>
      <w:r w:rsidRPr="000E62D6">
        <w:rPr>
          <w:noProof/>
          <w:lang w:val="en-US"/>
        </w:rPr>
        <w:drawing>
          <wp:inline distT="0" distB="0" distL="0" distR="0">
            <wp:extent cx="5610225" cy="14859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0225" cy="1485900"/>
                    </a:xfrm>
                    <a:prstGeom prst="rect">
                      <a:avLst/>
                    </a:prstGeom>
                    <a:noFill/>
                    <a:ln>
                      <a:noFill/>
                    </a:ln>
                  </pic:spPr>
                </pic:pic>
              </a:graphicData>
            </a:graphic>
          </wp:inline>
        </w:drawing>
      </w:r>
    </w:p>
    <w:p w:rsidR="00F40DE6" w:rsidRPr="000E62D6" w:rsidRDefault="00F40DE6" w:rsidP="00F40DE6">
      <w:pPr>
        <w:pStyle w:val="Sinespaciado"/>
        <w:jc w:val="center"/>
        <w:rPr>
          <w:lang w:val="en-US"/>
        </w:rPr>
      </w:pPr>
    </w:p>
    <w:p w:rsidR="00F40DE6" w:rsidRPr="000E62D6" w:rsidRDefault="00492541" w:rsidP="00F40DE6">
      <w:pPr>
        <w:pStyle w:val="Sinespaciado"/>
        <w:numPr>
          <w:ilvl w:val="0"/>
          <w:numId w:val="3"/>
        </w:numPr>
        <w:rPr>
          <w:lang w:val="en-US"/>
        </w:rPr>
      </w:pPr>
      <w:r w:rsidRPr="000E62D6">
        <w:rPr>
          <w:lang w:val="en-US"/>
        </w:rPr>
        <w:t xml:space="preserve">Press the “Choose a file” button to open </w:t>
      </w:r>
      <w:r w:rsidR="00EE096A" w:rsidRPr="000E62D6">
        <w:rPr>
          <w:lang w:val="en-US"/>
        </w:rPr>
        <w:t>the dialog box and then select the compressed file to upload, in this case, “bayonet.zip”.</w:t>
      </w:r>
    </w:p>
    <w:p w:rsidR="009558B3" w:rsidRPr="000E62D6" w:rsidRDefault="009558B3" w:rsidP="009558B3">
      <w:pPr>
        <w:pStyle w:val="Sinespaciado"/>
        <w:rPr>
          <w:lang w:val="en-US"/>
        </w:rPr>
      </w:pPr>
    </w:p>
    <w:p w:rsidR="00492541" w:rsidRPr="000E62D6" w:rsidRDefault="00492541" w:rsidP="009558B3">
      <w:pPr>
        <w:pStyle w:val="Sinespaciado"/>
        <w:jc w:val="center"/>
        <w:rPr>
          <w:lang w:val="en-US"/>
        </w:rPr>
      </w:pPr>
      <w:r w:rsidRPr="000E62D6">
        <w:rPr>
          <w:noProof/>
          <w:lang w:val="en-US"/>
        </w:rPr>
        <w:drawing>
          <wp:inline distT="0" distB="0" distL="0" distR="0">
            <wp:extent cx="5577214" cy="1062327"/>
            <wp:effectExtent l="19050" t="19050" r="23495" b="241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833" cy="1087969"/>
                    </a:xfrm>
                    <a:prstGeom prst="rect">
                      <a:avLst/>
                    </a:prstGeom>
                    <a:noFill/>
                    <a:ln>
                      <a:solidFill>
                        <a:schemeClr val="tx1"/>
                      </a:solidFill>
                    </a:ln>
                  </pic:spPr>
                </pic:pic>
              </a:graphicData>
            </a:graphic>
          </wp:inline>
        </w:drawing>
      </w:r>
    </w:p>
    <w:p w:rsidR="00EE096A" w:rsidRPr="000E62D6" w:rsidRDefault="00EE096A" w:rsidP="00492541">
      <w:pPr>
        <w:pStyle w:val="Sinespaciado"/>
        <w:jc w:val="center"/>
        <w:rPr>
          <w:lang w:val="en-US"/>
        </w:rPr>
      </w:pPr>
    </w:p>
    <w:p w:rsidR="00EE096A" w:rsidRPr="000E62D6" w:rsidRDefault="00385672" w:rsidP="00EE096A">
      <w:pPr>
        <w:pStyle w:val="Sinespaciado"/>
        <w:jc w:val="center"/>
        <w:rPr>
          <w:lang w:val="en-US"/>
        </w:rPr>
      </w:pPr>
      <w:r w:rsidRPr="000E62D6">
        <w:rPr>
          <w:noProof/>
          <w:lang w:val="en-US"/>
        </w:rPr>
        <w:drawing>
          <wp:inline distT="0" distB="0" distL="0" distR="0">
            <wp:extent cx="5421419" cy="3829050"/>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2504" cy="3829816"/>
                    </a:xfrm>
                    <a:prstGeom prst="rect">
                      <a:avLst/>
                    </a:prstGeom>
                    <a:noFill/>
                    <a:ln>
                      <a:noFill/>
                    </a:ln>
                  </pic:spPr>
                </pic:pic>
              </a:graphicData>
            </a:graphic>
          </wp:inline>
        </w:drawing>
      </w:r>
    </w:p>
    <w:p w:rsidR="00385672" w:rsidRPr="000E62D6" w:rsidRDefault="00385672" w:rsidP="00EE096A">
      <w:pPr>
        <w:pStyle w:val="Sinespaciado"/>
        <w:jc w:val="center"/>
        <w:rPr>
          <w:lang w:val="en-US"/>
        </w:rPr>
      </w:pPr>
    </w:p>
    <w:p w:rsidR="00385672" w:rsidRPr="000E62D6" w:rsidRDefault="00385672" w:rsidP="00385672">
      <w:pPr>
        <w:pStyle w:val="Sinespaciado"/>
        <w:numPr>
          <w:ilvl w:val="0"/>
          <w:numId w:val="3"/>
        </w:numPr>
        <w:rPr>
          <w:lang w:val="en-US"/>
        </w:rPr>
      </w:pPr>
      <w:r w:rsidRPr="000E62D6">
        <w:rPr>
          <w:lang w:val="en-US"/>
        </w:rPr>
        <w:lastRenderedPageBreak/>
        <w:t>Press the button “Upload this module”</w:t>
      </w:r>
      <w:r w:rsidR="00F37A39" w:rsidRPr="000E62D6">
        <w:rPr>
          <w:lang w:val="en-US"/>
        </w:rPr>
        <w:t xml:space="preserve"> to upload Bayonet’s module. A confirmation message will </w:t>
      </w:r>
      <w:r w:rsidR="00CA3674" w:rsidRPr="000E62D6">
        <w:rPr>
          <w:lang w:val="en-US"/>
        </w:rPr>
        <w:t xml:space="preserve">be shown </w:t>
      </w:r>
      <w:r w:rsidR="00F37A39" w:rsidRPr="000E62D6">
        <w:rPr>
          <w:lang w:val="en-US"/>
        </w:rPr>
        <w:t xml:space="preserve">after </w:t>
      </w:r>
      <w:r w:rsidR="00CA3674" w:rsidRPr="000E62D6">
        <w:rPr>
          <w:lang w:val="en-US"/>
        </w:rPr>
        <w:t xml:space="preserve">the </w:t>
      </w:r>
      <w:r w:rsidR="00F37A39" w:rsidRPr="000E62D6">
        <w:rPr>
          <w:lang w:val="en-US"/>
        </w:rPr>
        <w:t xml:space="preserve">module is uploaded and </w:t>
      </w:r>
      <w:r w:rsidR="00CA3674" w:rsidRPr="000E62D6">
        <w:rPr>
          <w:lang w:val="en-US"/>
        </w:rPr>
        <w:t>the option to install it will become available.</w:t>
      </w:r>
    </w:p>
    <w:p w:rsidR="00385672" w:rsidRPr="000E62D6" w:rsidRDefault="00385672" w:rsidP="00385672">
      <w:pPr>
        <w:pStyle w:val="Sinespaciado"/>
        <w:rPr>
          <w:lang w:val="en-US"/>
        </w:rPr>
      </w:pPr>
    </w:p>
    <w:p w:rsidR="00385672" w:rsidRPr="000E62D6" w:rsidRDefault="00385672" w:rsidP="00F37A39">
      <w:pPr>
        <w:pStyle w:val="Sinespaciado"/>
        <w:jc w:val="center"/>
        <w:rPr>
          <w:lang w:val="en-US"/>
        </w:rPr>
      </w:pPr>
      <w:r w:rsidRPr="000E62D6">
        <w:rPr>
          <w:noProof/>
          <w:lang w:val="en-US"/>
        </w:rPr>
        <w:drawing>
          <wp:inline distT="0" distB="0" distL="0" distR="0">
            <wp:extent cx="5581650" cy="1066800"/>
            <wp:effectExtent l="19050" t="19050" r="19050"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1066800"/>
                    </a:xfrm>
                    <a:prstGeom prst="rect">
                      <a:avLst/>
                    </a:prstGeom>
                    <a:noFill/>
                    <a:ln>
                      <a:solidFill>
                        <a:schemeClr val="tx1"/>
                      </a:solidFill>
                    </a:ln>
                  </pic:spPr>
                </pic:pic>
              </a:graphicData>
            </a:graphic>
          </wp:inline>
        </w:drawing>
      </w:r>
    </w:p>
    <w:p w:rsidR="003B542E" w:rsidRPr="000E62D6" w:rsidRDefault="003B542E" w:rsidP="00F37A39">
      <w:pPr>
        <w:pStyle w:val="Sinespaciado"/>
        <w:jc w:val="center"/>
        <w:rPr>
          <w:lang w:val="en-US"/>
        </w:rPr>
      </w:pPr>
    </w:p>
    <w:p w:rsidR="003B542E" w:rsidRPr="000E62D6" w:rsidRDefault="003B542E" w:rsidP="00365449">
      <w:pPr>
        <w:pStyle w:val="Sinespaciado"/>
        <w:jc w:val="center"/>
        <w:rPr>
          <w:lang w:val="en-US"/>
        </w:rPr>
      </w:pPr>
      <w:r w:rsidRPr="000E62D6">
        <w:rPr>
          <w:noProof/>
          <w:lang w:val="en-US"/>
        </w:rPr>
        <w:drawing>
          <wp:inline distT="0" distB="0" distL="0" distR="0">
            <wp:extent cx="5541854" cy="875030"/>
            <wp:effectExtent l="19050" t="19050" r="20955" b="203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023" cy="905215"/>
                    </a:xfrm>
                    <a:prstGeom prst="rect">
                      <a:avLst/>
                    </a:prstGeom>
                    <a:noFill/>
                    <a:ln>
                      <a:solidFill>
                        <a:schemeClr val="tx1"/>
                      </a:solidFill>
                    </a:ln>
                  </pic:spPr>
                </pic:pic>
              </a:graphicData>
            </a:graphic>
          </wp:inline>
        </w:drawing>
      </w:r>
    </w:p>
    <w:p w:rsidR="00F37A39" w:rsidRPr="000E62D6" w:rsidRDefault="00F37A39" w:rsidP="00F37A39">
      <w:pPr>
        <w:pStyle w:val="Sinespaciado"/>
        <w:rPr>
          <w:lang w:val="en-US"/>
        </w:rPr>
      </w:pPr>
    </w:p>
    <w:p w:rsidR="00F37A39" w:rsidRPr="000E62D6" w:rsidRDefault="00365449" w:rsidP="00F37A39">
      <w:pPr>
        <w:pStyle w:val="Sinespaciado"/>
        <w:numPr>
          <w:ilvl w:val="0"/>
          <w:numId w:val="3"/>
        </w:numPr>
        <w:rPr>
          <w:lang w:val="en-US"/>
        </w:rPr>
      </w:pPr>
      <w:r w:rsidRPr="000E62D6">
        <w:rPr>
          <w:lang w:val="en-US"/>
        </w:rPr>
        <w:t>Press the “</w:t>
      </w:r>
      <w:r w:rsidR="00B70165">
        <w:rPr>
          <w:lang w:val="en-US"/>
        </w:rPr>
        <w:t>I</w:t>
      </w:r>
      <w:r w:rsidRPr="000E62D6">
        <w:rPr>
          <w:lang w:val="en-US"/>
        </w:rPr>
        <w:t>nstall” button. A dialog box will appear showing the module’s information and will ask to confirm the installation, press “Proceed with the installation” to confirm.</w:t>
      </w:r>
    </w:p>
    <w:p w:rsidR="00F91DB7" w:rsidRPr="000E62D6" w:rsidRDefault="00F91DB7" w:rsidP="00F91DB7">
      <w:pPr>
        <w:pStyle w:val="Sinespaciado"/>
        <w:ind w:left="720"/>
        <w:rPr>
          <w:lang w:val="en-US"/>
        </w:rPr>
      </w:pPr>
      <w:r w:rsidRPr="000E62D6">
        <w:rPr>
          <w:lang w:val="en-US"/>
        </w:rPr>
        <w:t>After the installation</w:t>
      </w:r>
      <w:r w:rsidR="002B505C" w:rsidRPr="000E62D6">
        <w:rPr>
          <w:lang w:val="en-US"/>
        </w:rPr>
        <w:t xml:space="preserve"> is completed</w:t>
      </w:r>
      <w:r w:rsidRPr="000E62D6">
        <w:rPr>
          <w:lang w:val="en-US"/>
        </w:rPr>
        <w:t xml:space="preserve">, </w:t>
      </w:r>
      <w:proofErr w:type="spellStart"/>
      <w:r w:rsidR="00326C1D">
        <w:rPr>
          <w:lang w:val="en-US"/>
        </w:rPr>
        <w:t>P</w:t>
      </w:r>
      <w:r w:rsidRPr="000E62D6">
        <w:rPr>
          <w:lang w:val="en-US"/>
        </w:rPr>
        <w:t>resta</w:t>
      </w:r>
      <w:r w:rsidR="00326C1D">
        <w:rPr>
          <w:lang w:val="en-US"/>
        </w:rPr>
        <w:t>S</w:t>
      </w:r>
      <w:r w:rsidRPr="000E62D6">
        <w:rPr>
          <w:lang w:val="en-US"/>
        </w:rPr>
        <w:t>hop</w:t>
      </w:r>
      <w:proofErr w:type="spellEnd"/>
      <w:r w:rsidRPr="000E62D6">
        <w:rPr>
          <w:lang w:val="en-US"/>
        </w:rPr>
        <w:t xml:space="preserve"> will display the configuration page of the module.</w:t>
      </w:r>
    </w:p>
    <w:p w:rsidR="00365449" w:rsidRPr="000E62D6" w:rsidRDefault="00365449" w:rsidP="00365449">
      <w:pPr>
        <w:pStyle w:val="Sinespaciado"/>
        <w:rPr>
          <w:lang w:val="en-US"/>
        </w:rPr>
      </w:pPr>
    </w:p>
    <w:p w:rsidR="00365449" w:rsidRPr="000E62D6" w:rsidRDefault="00365449" w:rsidP="00365449">
      <w:pPr>
        <w:pStyle w:val="Sinespaciado"/>
        <w:jc w:val="center"/>
        <w:rPr>
          <w:lang w:val="en-US"/>
        </w:rPr>
      </w:pPr>
      <w:r w:rsidRPr="000E62D6">
        <w:rPr>
          <w:noProof/>
          <w:lang w:val="en-US"/>
        </w:rPr>
        <w:drawing>
          <wp:inline distT="0" distB="0" distL="0" distR="0">
            <wp:extent cx="5613400" cy="370205"/>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3400" cy="370205"/>
                    </a:xfrm>
                    <a:prstGeom prst="rect">
                      <a:avLst/>
                    </a:prstGeom>
                    <a:noFill/>
                    <a:ln>
                      <a:noFill/>
                    </a:ln>
                  </pic:spPr>
                </pic:pic>
              </a:graphicData>
            </a:graphic>
          </wp:inline>
        </w:drawing>
      </w:r>
    </w:p>
    <w:p w:rsidR="00365449" w:rsidRPr="000E62D6" w:rsidRDefault="00365449" w:rsidP="00365449">
      <w:pPr>
        <w:pStyle w:val="Sinespaciado"/>
        <w:jc w:val="center"/>
        <w:rPr>
          <w:lang w:val="en-US"/>
        </w:rPr>
      </w:pPr>
    </w:p>
    <w:p w:rsidR="002F378E" w:rsidRPr="000E62D6" w:rsidRDefault="00365449" w:rsidP="002F378E">
      <w:pPr>
        <w:pStyle w:val="Sinespaciado"/>
        <w:jc w:val="center"/>
        <w:rPr>
          <w:lang w:val="en-US"/>
        </w:rPr>
      </w:pPr>
      <w:r w:rsidRPr="000E62D6">
        <w:rPr>
          <w:noProof/>
          <w:lang w:val="en-US"/>
        </w:rPr>
        <w:drawing>
          <wp:inline distT="0" distB="0" distL="0" distR="0">
            <wp:extent cx="5607685" cy="26111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7685" cy="2611120"/>
                    </a:xfrm>
                    <a:prstGeom prst="rect">
                      <a:avLst/>
                    </a:prstGeom>
                    <a:noFill/>
                    <a:ln>
                      <a:noFill/>
                    </a:ln>
                  </pic:spPr>
                </pic:pic>
              </a:graphicData>
            </a:graphic>
          </wp:inline>
        </w:drawing>
      </w:r>
    </w:p>
    <w:p w:rsidR="008C26BC" w:rsidRPr="000E62D6" w:rsidRDefault="008C26BC" w:rsidP="002F378E">
      <w:pPr>
        <w:pStyle w:val="Sinespaciado"/>
        <w:jc w:val="center"/>
        <w:rPr>
          <w:lang w:val="en-US"/>
        </w:rPr>
      </w:pPr>
    </w:p>
    <w:p w:rsidR="008C26BC" w:rsidRPr="000E62D6" w:rsidRDefault="008C26BC" w:rsidP="002F378E">
      <w:pPr>
        <w:pStyle w:val="Sinespaciado"/>
        <w:jc w:val="center"/>
        <w:rPr>
          <w:lang w:val="en-US"/>
        </w:rPr>
      </w:pPr>
    </w:p>
    <w:p w:rsidR="008C26BC" w:rsidRPr="000E62D6" w:rsidRDefault="008C26BC" w:rsidP="002F378E">
      <w:pPr>
        <w:pStyle w:val="Sinespaciado"/>
        <w:jc w:val="center"/>
        <w:rPr>
          <w:lang w:val="en-US"/>
        </w:rPr>
      </w:pPr>
    </w:p>
    <w:p w:rsidR="008C26BC" w:rsidRPr="000E62D6" w:rsidRDefault="008C26BC" w:rsidP="002F378E">
      <w:pPr>
        <w:pStyle w:val="Sinespaciado"/>
        <w:jc w:val="center"/>
        <w:rPr>
          <w:lang w:val="en-US"/>
        </w:rPr>
      </w:pPr>
    </w:p>
    <w:p w:rsidR="008C26BC" w:rsidRPr="000E62D6" w:rsidRDefault="008C26BC" w:rsidP="002F378E">
      <w:pPr>
        <w:pStyle w:val="Sinespaciado"/>
        <w:jc w:val="center"/>
        <w:rPr>
          <w:lang w:val="en-US"/>
        </w:rPr>
      </w:pPr>
    </w:p>
    <w:p w:rsidR="008C26BC" w:rsidRPr="000E62D6" w:rsidRDefault="008C26BC" w:rsidP="002F378E">
      <w:pPr>
        <w:pStyle w:val="Sinespaciado"/>
        <w:jc w:val="center"/>
        <w:rPr>
          <w:lang w:val="en-US"/>
        </w:rPr>
      </w:pPr>
    </w:p>
    <w:p w:rsidR="006D4ECF" w:rsidRPr="000E62D6" w:rsidRDefault="006D4ECF" w:rsidP="008C26BC">
      <w:pPr>
        <w:pStyle w:val="Sinespaciado"/>
        <w:rPr>
          <w:lang w:val="en-US"/>
        </w:rPr>
      </w:pPr>
    </w:p>
    <w:p w:rsidR="008C26BC" w:rsidRPr="000E62D6" w:rsidRDefault="008C26BC" w:rsidP="008C26BC">
      <w:pPr>
        <w:pStyle w:val="Sinespaciado"/>
        <w:rPr>
          <w:b/>
          <w:bCs/>
          <w:lang w:val="en-US"/>
        </w:rPr>
      </w:pPr>
      <w:r w:rsidRPr="000E62D6">
        <w:rPr>
          <w:b/>
          <w:bCs/>
          <w:lang w:val="en-US"/>
        </w:rPr>
        <w:lastRenderedPageBreak/>
        <w:t>BAYONET’S MODULE CONFIGURATION</w:t>
      </w:r>
    </w:p>
    <w:p w:rsidR="008C26BC" w:rsidRPr="000E62D6" w:rsidRDefault="0094513C" w:rsidP="008C26BC">
      <w:pPr>
        <w:pStyle w:val="Sinespaciado"/>
        <w:rPr>
          <w:lang w:val="en-US"/>
        </w:rPr>
      </w:pPr>
      <w:r w:rsidRPr="000E62D6">
        <w:rPr>
          <w:lang w:val="en-US"/>
        </w:rPr>
        <w:t>Here you will see how to configure the module and what is each configuration for. This task is required to make this module work properly.</w:t>
      </w:r>
    </w:p>
    <w:p w:rsidR="0094513C" w:rsidRPr="000E62D6" w:rsidRDefault="0094513C" w:rsidP="00372EBE">
      <w:pPr>
        <w:pStyle w:val="Sinespaciado"/>
        <w:rPr>
          <w:lang w:val="en-US"/>
        </w:rPr>
      </w:pPr>
      <w:r w:rsidRPr="000E62D6">
        <w:rPr>
          <w:lang w:val="en-US"/>
        </w:rPr>
        <w:t>Things you need for this task:</w:t>
      </w:r>
    </w:p>
    <w:p w:rsidR="00372EBE" w:rsidRPr="000E62D6" w:rsidRDefault="00372EBE" w:rsidP="00372EBE">
      <w:pPr>
        <w:pStyle w:val="Sinespaciado"/>
        <w:numPr>
          <w:ilvl w:val="0"/>
          <w:numId w:val="4"/>
        </w:numPr>
        <w:rPr>
          <w:lang w:val="en-US"/>
        </w:rPr>
      </w:pPr>
      <w:r w:rsidRPr="000E62D6">
        <w:rPr>
          <w:lang w:val="en-US"/>
        </w:rPr>
        <w:t>Bayonet’s API keys</w:t>
      </w:r>
    </w:p>
    <w:p w:rsidR="00372EBE" w:rsidRPr="000E62D6" w:rsidRDefault="00372EBE" w:rsidP="00372EBE">
      <w:pPr>
        <w:pStyle w:val="Sinespaciado"/>
        <w:numPr>
          <w:ilvl w:val="0"/>
          <w:numId w:val="4"/>
        </w:numPr>
        <w:rPr>
          <w:lang w:val="en-US"/>
        </w:rPr>
      </w:pPr>
      <w:r w:rsidRPr="000E62D6">
        <w:rPr>
          <w:lang w:val="en-US"/>
        </w:rPr>
        <w:t>Device Fingerprinting API keys</w:t>
      </w:r>
    </w:p>
    <w:p w:rsidR="00372EBE" w:rsidRPr="000E62D6" w:rsidRDefault="00372EBE" w:rsidP="00372EBE">
      <w:pPr>
        <w:pStyle w:val="Sinespaciado"/>
        <w:rPr>
          <w:lang w:val="en-US"/>
        </w:rPr>
      </w:pPr>
    </w:p>
    <w:p w:rsidR="00372EBE" w:rsidRPr="000E62D6" w:rsidRDefault="00E25011" w:rsidP="00372EBE">
      <w:pPr>
        <w:pStyle w:val="Sinespaciado"/>
        <w:rPr>
          <w:lang w:val="en-US"/>
        </w:rPr>
      </w:pPr>
      <w:r w:rsidRPr="000E62D6">
        <w:rPr>
          <w:lang w:val="en-US"/>
        </w:rPr>
        <w:t>In the next image, you can see how the configuration page looks.</w:t>
      </w:r>
    </w:p>
    <w:p w:rsidR="00E25011" w:rsidRPr="000E62D6" w:rsidRDefault="00E25011" w:rsidP="00372EBE">
      <w:pPr>
        <w:pStyle w:val="Sinespaciado"/>
        <w:rPr>
          <w:lang w:val="en-US"/>
        </w:rPr>
      </w:pPr>
    </w:p>
    <w:p w:rsidR="00E25011" w:rsidRPr="000E62D6" w:rsidRDefault="00C11CBC" w:rsidP="00C11CBC">
      <w:pPr>
        <w:pStyle w:val="Sinespaciado"/>
        <w:jc w:val="center"/>
        <w:rPr>
          <w:lang w:val="en-US"/>
        </w:rPr>
      </w:pPr>
      <w:r w:rsidRPr="000E62D6">
        <w:rPr>
          <w:noProof/>
          <w:lang w:val="en-US"/>
        </w:rPr>
        <w:drawing>
          <wp:inline distT="0" distB="0" distL="0" distR="0">
            <wp:extent cx="5605780" cy="4197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5780" cy="4197985"/>
                    </a:xfrm>
                    <a:prstGeom prst="rect">
                      <a:avLst/>
                    </a:prstGeom>
                    <a:noFill/>
                    <a:ln>
                      <a:noFill/>
                    </a:ln>
                  </pic:spPr>
                </pic:pic>
              </a:graphicData>
            </a:graphic>
          </wp:inline>
        </w:drawing>
      </w:r>
    </w:p>
    <w:p w:rsidR="00C11CBC" w:rsidRPr="000E62D6" w:rsidRDefault="00C11CBC" w:rsidP="00C11CBC">
      <w:pPr>
        <w:pStyle w:val="Sinespaciado"/>
        <w:jc w:val="center"/>
        <w:rPr>
          <w:lang w:val="en-US"/>
        </w:rPr>
      </w:pPr>
    </w:p>
    <w:p w:rsidR="00C11CBC" w:rsidRPr="000E62D6" w:rsidRDefault="00C11CBC" w:rsidP="00C11CBC">
      <w:pPr>
        <w:pStyle w:val="Sinespaciado"/>
        <w:rPr>
          <w:lang w:val="en-US"/>
        </w:rPr>
      </w:pPr>
      <w:r w:rsidRPr="000E62D6">
        <w:rPr>
          <w:b/>
          <w:bCs/>
          <w:lang w:val="en-US"/>
        </w:rPr>
        <w:t>Live Mode</w:t>
      </w:r>
      <w:r w:rsidRPr="000E62D6">
        <w:rPr>
          <w:lang w:val="en-US"/>
        </w:rPr>
        <w:t xml:space="preserve">: this option will set Bayonet’s API mode. </w:t>
      </w:r>
    </w:p>
    <w:p w:rsidR="00C11CBC" w:rsidRPr="000E62D6" w:rsidRDefault="00C11CBC" w:rsidP="00C11CBC">
      <w:pPr>
        <w:pStyle w:val="Sinespaciado"/>
        <w:rPr>
          <w:lang w:val="en-US"/>
        </w:rPr>
      </w:pPr>
      <w:r w:rsidRPr="000E62D6">
        <w:rPr>
          <w:lang w:val="en-US"/>
        </w:rPr>
        <w:t>Selecting “No” will analyze every order in sandbox (test) mode, otherwise, the orders will be analyzed in live (production) mode.</w:t>
      </w:r>
    </w:p>
    <w:p w:rsidR="00C11CBC" w:rsidRPr="000E62D6" w:rsidRDefault="00C11CBC" w:rsidP="00C11CBC">
      <w:pPr>
        <w:pStyle w:val="Sinespaciado"/>
        <w:rPr>
          <w:lang w:val="en-US"/>
        </w:rPr>
      </w:pPr>
    </w:p>
    <w:p w:rsidR="00C11CBC" w:rsidRPr="000E62D6" w:rsidRDefault="00C11CBC" w:rsidP="00C11CBC">
      <w:pPr>
        <w:pStyle w:val="Sinespaciado"/>
        <w:rPr>
          <w:lang w:val="en-US"/>
        </w:rPr>
      </w:pPr>
      <w:r w:rsidRPr="000E62D6">
        <w:rPr>
          <w:b/>
          <w:bCs/>
          <w:lang w:val="en-US"/>
        </w:rPr>
        <w:t>Bayonet API Sandbox Key</w:t>
      </w:r>
      <w:r w:rsidRPr="000E62D6">
        <w:rPr>
          <w:lang w:val="en-US"/>
        </w:rPr>
        <w:t xml:space="preserve">: this key is needed to </w:t>
      </w:r>
      <w:r w:rsidR="00997A32" w:rsidRPr="000E62D6">
        <w:rPr>
          <w:lang w:val="en-US"/>
        </w:rPr>
        <w:t>use Bayonet’s module in sandbox mode.</w:t>
      </w:r>
    </w:p>
    <w:p w:rsidR="00997A32" w:rsidRPr="000E62D6" w:rsidRDefault="00997A32" w:rsidP="00C11CBC">
      <w:pPr>
        <w:pStyle w:val="Sinespaciado"/>
        <w:rPr>
          <w:lang w:val="en-US"/>
        </w:rPr>
      </w:pPr>
    </w:p>
    <w:p w:rsidR="00997A32" w:rsidRPr="000E62D6" w:rsidRDefault="00997A32" w:rsidP="00C11CBC">
      <w:pPr>
        <w:pStyle w:val="Sinespaciado"/>
        <w:rPr>
          <w:lang w:val="en-US"/>
        </w:rPr>
      </w:pPr>
      <w:r w:rsidRPr="000E62D6">
        <w:rPr>
          <w:b/>
          <w:bCs/>
          <w:lang w:val="en-US"/>
        </w:rPr>
        <w:t>Bayonet API Live Key</w:t>
      </w:r>
      <w:r w:rsidRPr="000E62D6">
        <w:rPr>
          <w:lang w:val="en-US"/>
        </w:rPr>
        <w:t>: this key is needed to use Bayonet’s module in live mode.</w:t>
      </w:r>
    </w:p>
    <w:p w:rsidR="00997A32" w:rsidRPr="000E62D6" w:rsidRDefault="00997A32" w:rsidP="00C11CBC">
      <w:pPr>
        <w:pStyle w:val="Sinespaciado"/>
        <w:rPr>
          <w:lang w:val="en-US"/>
        </w:rPr>
      </w:pPr>
    </w:p>
    <w:p w:rsidR="00997A32" w:rsidRPr="000E62D6" w:rsidRDefault="006D4ECF" w:rsidP="00C11CBC">
      <w:pPr>
        <w:pStyle w:val="Sinespaciado"/>
        <w:rPr>
          <w:lang w:val="en-US"/>
        </w:rPr>
      </w:pPr>
      <w:r w:rsidRPr="000E62D6">
        <w:rPr>
          <w:b/>
          <w:bCs/>
          <w:lang w:val="en-US"/>
        </w:rPr>
        <w:t>Device Fingerprint API Sandbox Key</w:t>
      </w:r>
      <w:r w:rsidRPr="000E62D6">
        <w:rPr>
          <w:lang w:val="en-US"/>
        </w:rPr>
        <w:t xml:space="preserve">: this key is needed to use the </w:t>
      </w:r>
      <w:r w:rsidR="00057627" w:rsidRPr="000E62D6">
        <w:rPr>
          <w:lang w:val="en-US"/>
        </w:rPr>
        <w:t>De</w:t>
      </w:r>
      <w:r w:rsidR="00057627">
        <w:rPr>
          <w:lang w:val="en-US"/>
        </w:rPr>
        <w:t>vice</w:t>
      </w:r>
      <w:r w:rsidRPr="000E62D6">
        <w:rPr>
          <w:lang w:val="en-US"/>
        </w:rPr>
        <w:t xml:space="preserve"> Fingerprint API in sandbox mode.</w:t>
      </w:r>
    </w:p>
    <w:p w:rsidR="006D4ECF" w:rsidRPr="000E62D6" w:rsidRDefault="006D4ECF" w:rsidP="00C11CBC">
      <w:pPr>
        <w:pStyle w:val="Sinespaciado"/>
        <w:rPr>
          <w:lang w:val="en-US"/>
        </w:rPr>
      </w:pPr>
    </w:p>
    <w:p w:rsidR="006D4ECF" w:rsidRPr="000E62D6" w:rsidRDefault="006D4ECF" w:rsidP="00C11CBC">
      <w:pPr>
        <w:pStyle w:val="Sinespaciado"/>
        <w:rPr>
          <w:lang w:val="en-US"/>
        </w:rPr>
      </w:pPr>
      <w:r w:rsidRPr="000E62D6">
        <w:rPr>
          <w:b/>
          <w:bCs/>
          <w:lang w:val="en-US"/>
        </w:rPr>
        <w:t xml:space="preserve">Device Fingerprint API </w:t>
      </w:r>
      <w:r w:rsidR="00A15B13">
        <w:rPr>
          <w:b/>
          <w:bCs/>
          <w:lang w:val="en-US"/>
        </w:rPr>
        <w:t>Live</w:t>
      </w:r>
      <w:r w:rsidRPr="000E62D6">
        <w:rPr>
          <w:b/>
          <w:bCs/>
          <w:lang w:val="en-US"/>
        </w:rPr>
        <w:t xml:space="preserve"> Key</w:t>
      </w:r>
      <w:r w:rsidRPr="000E62D6">
        <w:rPr>
          <w:lang w:val="en-US"/>
        </w:rPr>
        <w:t xml:space="preserve">: this key is needed to use the </w:t>
      </w:r>
      <w:r w:rsidR="00057627">
        <w:rPr>
          <w:lang w:val="en-US"/>
        </w:rPr>
        <w:t>Device</w:t>
      </w:r>
      <w:r w:rsidRPr="000E62D6">
        <w:rPr>
          <w:lang w:val="en-US"/>
        </w:rPr>
        <w:t xml:space="preserve"> Fingerprint API in </w:t>
      </w:r>
      <w:r w:rsidR="00A15B13">
        <w:rPr>
          <w:lang w:val="en-US"/>
        </w:rPr>
        <w:t>live</w:t>
      </w:r>
      <w:r w:rsidRPr="000E62D6">
        <w:rPr>
          <w:lang w:val="en-US"/>
        </w:rPr>
        <w:t xml:space="preserve"> mode.</w:t>
      </w:r>
    </w:p>
    <w:p w:rsidR="00A15B13" w:rsidRDefault="00A15B13" w:rsidP="00C11CBC">
      <w:pPr>
        <w:pStyle w:val="Sinespaciado"/>
        <w:rPr>
          <w:b/>
          <w:bCs/>
          <w:lang w:val="en-US"/>
        </w:rPr>
      </w:pPr>
    </w:p>
    <w:p w:rsidR="00A7642A" w:rsidRPr="000E62D6" w:rsidRDefault="00CD2370" w:rsidP="00C11CBC">
      <w:pPr>
        <w:pStyle w:val="Sinespaciado"/>
        <w:rPr>
          <w:b/>
          <w:bCs/>
          <w:lang w:val="en-US"/>
        </w:rPr>
      </w:pPr>
      <w:r w:rsidRPr="000E62D6">
        <w:rPr>
          <w:b/>
          <w:bCs/>
          <w:lang w:val="en-US"/>
        </w:rPr>
        <w:lastRenderedPageBreak/>
        <w:t>History Backfill</w:t>
      </w:r>
    </w:p>
    <w:p w:rsidR="005F5C58" w:rsidRPr="000E62D6" w:rsidRDefault="00CD2370" w:rsidP="00C11CBC">
      <w:pPr>
        <w:pStyle w:val="Sinespaciado"/>
        <w:rPr>
          <w:lang w:val="en-US"/>
        </w:rPr>
      </w:pPr>
      <w:r w:rsidRPr="000E62D6">
        <w:rPr>
          <w:lang w:val="en-US"/>
        </w:rPr>
        <w:t>This section is where you will execute the process to analyze your existing orders with Bayonet, this will help the module to have a better understanding of your store and your customers</w:t>
      </w:r>
      <w:r w:rsidR="00742463" w:rsidRPr="000E62D6">
        <w:rPr>
          <w:lang w:val="en-US"/>
        </w:rPr>
        <w:t>. At first, this section will appear disabled, you will need to add your API keys and save them in order to make this section available.</w:t>
      </w:r>
      <w:r w:rsidR="005F5C58" w:rsidRPr="000E62D6">
        <w:rPr>
          <w:lang w:val="en-US"/>
        </w:rPr>
        <w:t xml:space="preserve"> Once you </w:t>
      </w:r>
      <w:r w:rsidR="00057627" w:rsidRPr="000E62D6">
        <w:rPr>
          <w:lang w:val="en-US"/>
        </w:rPr>
        <w:t>successfully</w:t>
      </w:r>
      <w:r w:rsidR="005F5C58" w:rsidRPr="000E62D6">
        <w:rPr>
          <w:lang w:val="en-US"/>
        </w:rPr>
        <w:t xml:space="preserve"> save your API keys, this is how the backfill section will look.</w:t>
      </w:r>
    </w:p>
    <w:p w:rsidR="005F5C58" w:rsidRPr="000E62D6" w:rsidRDefault="005F5C58" w:rsidP="00C11CBC">
      <w:pPr>
        <w:pStyle w:val="Sinespaciado"/>
        <w:rPr>
          <w:lang w:val="en-US"/>
        </w:rPr>
      </w:pPr>
    </w:p>
    <w:p w:rsidR="005F5C58" w:rsidRPr="000E62D6" w:rsidRDefault="005F5C58" w:rsidP="00C11CBC">
      <w:pPr>
        <w:pStyle w:val="Sinespaciado"/>
        <w:rPr>
          <w:lang w:val="en-US"/>
        </w:rPr>
      </w:pPr>
      <w:r w:rsidRPr="000E62D6">
        <w:rPr>
          <w:noProof/>
          <w:lang w:val="en-US"/>
        </w:rPr>
        <w:drawing>
          <wp:inline distT="0" distB="0" distL="0" distR="0">
            <wp:extent cx="5602605" cy="8051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2605" cy="805180"/>
                    </a:xfrm>
                    <a:prstGeom prst="rect">
                      <a:avLst/>
                    </a:prstGeom>
                    <a:noFill/>
                    <a:ln>
                      <a:noFill/>
                    </a:ln>
                  </pic:spPr>
                </pic:pic>
              </a:graphicData>
            </a:graphic>
          </wp:inline>
        </w:drawing>
      </w:r>
    </w:p>
    <w:p w:rsidR="0004576B" w:rsidRPr="000E62D6" w:rsidRDefault="0004576B" w:rsidP="00C11CBC">
      <w:pPr>
        <w:pStyle w:val="Sinespaciado"/>
        <w:rPr>
          <w:lang w:val="en-US"/>
        </w:rPr>
      </w:pPr>
    </w:p>
    <w:p w:rsidR="0004576B" w:rsidRPr="00083286" w:rsidRDefault="005F5C58" w:rsidP="00C11CBC">
      <w:pPr>
        <w:pStyle w:val="Sinespaciado"/>
        <w:rPr>
          <w:u w:val="single"/>
          <w:lang w:val="en-US"/>
        </w:rPr>
      </w:pPr>
      <w:r w:rsidRPr="00083286">
        <w:rPr>
          <w:u w:val="single"/>
          <w:lang w:val="en-US"/>
        </w:rPr>
        <w:t>IMPORTANT</w:t>
      </w:r>
    </w:p>
    <w:p w:rsidR="005F5C58" w:rsidRPr="000E62D6" w:rsidRDefault="005F5C58" w:rsidP="00C11CBC">
      <w:pPr>
        <w:pStyle w:val="Sinespaciado"/>
        <w:rPr>
          <w:lang w:val="en-US"/>
        </w:rPr>
      </w:pPr>
      <w:r w:rsidRPr="000E62D6">
        <w:rPr>
          <w:lang w:val="en-US"/>
        </w:rPr>
        <w:t>The module will show an error if you try to save with empty</w:t>
      </w:r>
      <w:r w:rsidR="00914921">
        <w:rPr>
          <w:lang w:val="en-US"/>
        </w:rPr>
        <w:t>/incorrect</w:t>
      </w:r>
      <w:r w:rsidRPr="000E62D6">
        <w:rPr>
          <w:lang w:val="en-US"/>
        </w:rPr>
        <w:t xml:space="preserve"> fields, please fill every one with the correct information in order to avoid any errors.</w:t>
      </w:r>
      <w:r w:rsidR="00C302C0">
        <w:rPr>
          <w:lang w:val="en-US"/>
        </w:rPr>
        <w:t xml:space="preserve"> Each of these errors will give you a different message depending on which field is trying to save something incorrect.</w:t>
      </w:r>
    </w:p>
    <w:p w:rsidR="00083286" w:rsidRDefault="00083286" w:rsidP="00C11CBC">
      <w:pPr>
        <w:pStyle w:val="Sinespaciado"/>
        <w:rPr>
          <w:lang w:val="en-US"/>
        </w:rPr>
      </w:pPr>
    </w:p>
    <w:p w:rsidR="00083286" w:rsidRDefault="00083286" w:rsidP="00914921">
      <w:pPr>
        <w:pStyle w:val="Sinespaciado"/>
        <w:ind w:left="708" w:hanging="708"/>
        <w:rPr>
          <w:lang w:val="en-US"/>
        </w:rPr>
      </w:pPr>
    </w:p>
    <w:p w:rsidR="0093309B" w:rsidRDefault="0093309B" w:rsidP="00C11CBC">
      <w:pPr>
        <w:pStyle w:val="Sinespaciado"/>
        <w:rPr>
          <w:b/>
          <w:bCs/>
          <w:lang w:val="en-US"/>
        </w:rPr>
      </w:pPr>
      <w:r w:rsidRPr="000D28C8">
        <w:rPr>
          <w:b/>
          <w:bCs/>
          <w:lang w:val="en-US"/>
        </w:rPr>
        <w:t>BAYONET’S MODULE MANAGEMENT</w:t>
      </w:r>
    </w:p>
    <w:p w:rsidR="00083286" w:rsidRDefault="00083286" w:rsidP="00C11CBC">
      <w:pPr>
        <w:pStyle w:val="Sinespaciado"/>
        <w:rPr>
          <w:b/>
          <w:bCs/>
          <w:lang w:val="en-US"/>
        </w:rPr>
      </w:pPr>
    </w:p>
    <w:p w:rsidR="00914921" w:rsidRPr="000D28C8" w:rsidRDefault="00083286" w:rsidP="00C11CBC">
      <w:pPr>
        <w:pStyle w:val="Sinespaciado"/>
        <w:rPr>
          <w:b/>
          <w:bCs/>
          <w:lang w:val="en-US"/>
        </w:rPr>
      </w:pPr>
      <w:r>
        <w:rPr>
          <w:b/>
          <w:bCs/>
          <w:lang w:val="en-US"/>
        </w:rPr>
        <w:t>History Backfill</w:t>
      </w:r>
      <w:bookmarkStart w:id="0" w:name="_GoBack"/>
      <w:bookmarkEnd w:id="0"/>
    </w:p>
    <w:p w:rsidR="00FE619C" w:rsidRPr="000E62D6" w:rsidRDefault="00B126A3" w:rsidP="00C11CBC">
      <w:pPr>
        <w:pStyle w:val="Sinespaciado"/>
        <w:rPr>
          <w:lang w:val="en-US"/>
        </w:rPr>
      </w:pPr>
      <w:r w:rsidRPr="000E62D6">
        <w:rPr>
          <w:lang w:val="en-US"/>
        </w:rPr>
        <w:t xml:space="preserve">Once the module has been </w:t>
      </w:r>
      <w:r w:rsidR="00B27D14" w:rsidRPr="000E62D6">
        <w:rPr>
          <w:lang w:val="en-US"/>
        </w:rPr>
        <w:t>successfully</w:t>
      </w:r>
      <w:r w:rsidRPr="000E62D6">
        <w:rPr>
          <w:lang w:val="en-US"/>
        </w:rPr>
        <w:t xml:space="preserve"> installed and configured, </w:t>
      </w:r>
      <w:r w:rsidR="00EC3985" w:rsidRPr="000E62D6">
        <w:rPr>
          <w:lang w:val="en-US"/>
        </w:rPr>
        <w:t>the first step to take afterwards is to run the backfill process, this is very important to help the module know more about your store and your customers.</w:t>
      </w:r>
    </w:p>
    <w:p w:rsidR="002430BF" w:rsidRPr="000E62D6" w:rsidRDefault="002430BF" w:rsidP="00C11CBC">
      <w:pPr>
        <w:pStyle w:val="Sinespaciado"/>
        <w:rPr>
          <w:lang w:val="en-US"/>
        </w:rPr>
      </w:pPr>
      <w:r w:rsidRPr="000E62D6">
        <w:rPr>
          <w:lang w:val="en-US"/>
        </w:rPr>
        <w:t>To do this, press the “</w:t>
      </w:r>
      <w:r w:rsidR="00A41608" w:rsidRPr="000E62D6">
        <w:rPr>
          <w:lang w:val="en-US"/>
        </w:rPr>
        <w:t>INITIATE BACKFILL</w:t>
      </w:r>
      <w:r w:rsidRPr="000E62D6">
        <w:rPr>
          <w:lang w:val="en-US"/>
        </w:rPr>
        <w:t>” in the module’s configuration page.</w:t>
      </w:r>
    </w:p>
    <w:p w:rsidR="002430BF" w:rsidRPr="000E62D6" w:rsidRDefault="002430BF" w:rsidP="00C11CBC">
      <w:pPr>
        <w:pStyle w:val="Sinespaciado"/>
        <w:rPr>
          <w:lang w:val="en-US"/>
        </w:rPr>
      </w:pPr>
    </w:p>
    <w:p w:rsidR="002430BF" w:rsidRPr="000E62D6" w:rsidRDefault="002430BF" w:rsidP="002430BF">
      <w:pPr>
        <w:pStyle w:val="Sinespaciado"/>
        <w:jc w:val="center"/>
        <w:rPr>
          <w:lang w:val="en-US"/>
        </w:rPr>
      </w:pPr>
      <w:r w:rsidRPr="000E62D6">
        <w:rPr>
          <w:noProof/>
          <w:lang w:val="en-US"/>
        </w:rPr>
        <w:drawing>
          <wp:inline distT="0" distB="0" distL="0" distR="0">
            <wp:extent cx="5608955" cy="8051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8955" cy="805180"/>
                    </a:xfrm>
                    <a:prstGeom prst="rect">
                      <a:avLst/>
                    </a:prstGeom>
                    <a:noFill/>
                    <a:ln>
                      <a:noFill/>
                    </a:ln>
                  </pic:spPr>
                </pic:pic>
              </a:graphicData>
            </a:graphic>
          </wp:inline>
        </w:drawing>
      </w:r>
    </w:p>
    <w:p w:rsidR="002430BF" w:rsidRPr="000E62D6" w:rsidRDefault="002430BF" w:rsidP="002430BF">
      <w:pPr>
        <w:pStyle w:val="Sinespaciado"/>
        <w:jc w:val="center"/>
        <w:rPr>
          <w:lang w:val="en-US"/>
        </w:rPr>
      </w:pPr>
    </w:p>
    <w:p w:rsidR="002430BF" w:rsidRPr="000E62D6" w:rsidRDefault="002430BF" w:rsidP="002430BF">
      <w:pPr>
        <w:pStyle w:val="Sinespaciado"/>
        <w:rPr>
          <w:lang w:val="en-US"/>
        </w:rPr>
      </w:pPr>
      <w:r w:rsidRPr="000E62D6">
        <w:rPr>
          <w:lang w:val="en-US"/>
        </w:rPr>
        <w:t>This will initiate the backfill process and a progress bar will appear showing the current completion percentage.</w:t>
      </w:r>
    </w:p>
    <w:p w:rsidR="002430BF" w:rsidRPr="000E62D6" w:rsidRDefault="002430BF" w:rsidP="002430BF">
      <w:pPr>
        <w:pStyle w:val="Sinespaciado"/>
        <w:rPr>
          <w:lang w:val="en-US"/>
        </w:rPr>
      </w:pPr>
    </w:p>
    <w:p w:rsidR="002430BF" w:rsidRPr="000E62D6" w:rsidRDefault="00A41608" w:rsidP="00A41608">
      <w:pPr>
        <w:pStyle w:val="Sinespaciado"/>
        <w:jc w:val="center"/>
        <w:rPr>
          <w:lang w:val="en-US"/>
        </w:rPr>
      </w:pPr>
      <w:r w:rsidRPr="000E62D6">
        <w:rPr>
          <w:noProof/>
          <w:lang w:val="en-US"/>
        </w:rPr>
        <w:drawing>
          <wp:inline distT="0" distB="0" distL="0" distR="0">
            <wp:extent cx="5602605" cy="11125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2605" cy="1112520"/>
                    </a:xfrm>
                    <a:prstGeom prst="rect">
                      <a:avLst/>
                    </a:prstGeom>
                    <a:noFill/>
                    <a:ln>
                      <a:noFill/>
                    </a:ln>
                  </pic:spPr>
                </pic:pic>
              </a:graphicData>
            </a:graphic>
          </wp:inline>
        </w:drawing>
      </w:r>
    </w:p>
    <w:p w:rsidR="00A41608" w:rsidRPr="000E62D6" w:rsidRDefault="00A41608" w:rsidP="00A41608">
      <w:pPr>
        <w:pStyle w:val="Sinespaciado"/>
        <w:jc w:val="center"/>
        <w:rPr>
          <w:lang w:val="en-US"/>
        </w:rPr>
      </w:pPr>
    </w:p>
    <w:p w:rsidR="00A41608" w:rsidRPr="000E62D6" w:rsidRDefault="00A41608" w:rsidP="00A41608">
      <w:pPr>
        <w:pStyle w:val="Sinespaciado"/>
        <w:rPr>
          <w:lang w:val="en-US"/>
        </w:rPr>
      </w:pPr>
      <w:r w:rsidRPr="000E62D6">
        <w:rPr>
          <w:lang w:val="en-US"/>
        </w:rPr>
        <w:t>After the backfill process has been initiated, you can either wait for it to finish, or stop its execution pressing the “STOP BACKFILL” button below the progress bar.</w:t>
      </w:r>
    </w:p>
    <w:p w:rsidR="00CE15B7" w:rsidRPr="00284C73" w:rsidRDefault="00A41608" w:rsidP="00A41608">
      <w:pPr>
        <w:pStyle w:val="Sinespaciado"/>
        <w:rPr>
          <w:i/>
          <w:iCs/>
          <w:lang w:val="en-US"/>
        </w:rPr>
      </w:pPr>
      <w:r w:rsidRPr="00284C73">
        <w:rPr>
          <w:i/>
          <w:iCs/>
          <w:lang w:val="en-US"/>
        </w:rPr>
        <w:t>*Note: if you close the page without stopping the process, it will keep running in the background</w:t>
      </w:r>
      <w:r w:rsidR="00CE15B7" w:rsidRPr="00284C73">
        <w:rPr>
          <w:i/>
          <w:iCs/>
          <w:lang w:val="en-US"/>
        </w:rPr>
        <w:t>.</w:t>
      </w:r>
    </w:p>
    <w:p w:rsidR="00732A39" w:rsidRPr="000E62D6" w:rsidRDefault="00732A39" w:rsidP="00A41608">
      <w:pPr>
        <w:pStyle w:val="Sinespaciado"/>
        <w:rPr>
          <w:lang w:val="en-US"/>
        </w:rPr>
      </w:pPr>
    </w:p>
    <w:p w:rsidR="00732A39" w:rsidRDefault="00732A39" w:rsidP="00A41608">
      <w:pPr>
        <w:pStyle w:val="Sinespaciado"/>
        <w:rPr>
          <w:lang w:val="en-US"/>
        </w:rPr>
      </w:pPr>
      <w:r w:rsidRPr="000E62D6">
        <w:rPr>
          <w:lang w:val="en-US"/>
        </w:rPr>
        <w:lastRenderedPageBreak/>
        <w:t>Completing the backfill process will mean Bayonet’s module is ready to analyze each one of your new orders.</w:t>
      </w:r>
      <w:r w:rsidR="00DD27A0">
        <w:rPr>
          <w:lang w:val="en-US"/>
        </w:rPr>
        <w:t xml:space="preserve"> </w:t>
      </w:r>
      <w:r w:rsidRPr="000E62D6">
        <w:rPr>
          <w:lang w:val="en-US"/>
        </w:rPr>
        <w:t>The analysis process will be performed automatically</w:t>
      </w:r>
      <w:r w:rsidR="00DD27A0">
        <w:rPr>
          <w:lang w:val="en-US"/>
        </w:rPr>
        <w:t xml:space="preserve"> by the module </w:t>
      </w:r>
      <w:r w:rsidR="00B04DAF">
        <w:rPr>
          <w:lang w:val="en-US"/>
        </w:rPr>
        <w:t>every time</w:t>
      </w:r>
      <w:r w:rsidR="00DD27A0">
        <w:rPr>
          <w:lang w:val="en-US"/>
        </w:rPr>
        <w:t xml:space="preserve"> a new order is placed.</w:t>
      </w:r>
    </w:p>
    <w:p w:rsidR="00DD27A0" w:rsidRDefault="00DD27A0" w:rsidP="00A41608">
      <w:pPr>
        <w:pStyle w:val="Sinespaciado"/>
        <w:rPr>
          <w:lang w:val="en-US"/>
        </w:rPr>
      </w:pPr>
    </w:p>
    <w:p w:rsidR="00083286" w:rsidRPr="00083286" w:rsidRDefault="00083286" w:rsidP="00A41608">
      <w:pPr>
        <w:pStyle w:val="Sinespaciado"/>
        <w:rPr>
          <w:b/>
          <w:bCs/>
          <w:lang w:val="en-US"/>
        </w:rPr>
      </w:pPr>
      <w:r w:rsidRPr="00083286">
        <w:rPr>
          <w:b/>
          <w:bCs/>
          <w:lang w:val="en-US"/>
        </w:rPr>
        <w:t>Bayonet information panel in Order Details</w:t>
      </w:r>
    </w:p>
    <w:p w:rsidR="00DD27A0" w:rsidRDefault="00DD27A0" w:rsidP="00A41608">
      <w:pPr>
        <w:pStyle w:val="Sinespaciado"/>
        <w:rPr>
          <w:lang w:val="en-US"/>
        </w:rPr>
      </w:pPr>
      <w:r>
        <w:rPr>
          <w:lang w:val="en-US"/>
        </w:rPr>
        <w:t xml:space="preserve">The analysis will evaluate the information regarding that specific order and client, and it will give a decision which can be one of the following three; </w:t>
      </w:r>
      <w:r w:rsidRPr="00B04DAF">
        <w:rPr>
          <w:color w:val="538135" w:themeColor="accent6" w:themeShade="BF"/>
          <w:lang w:val="en-US"/>
        </w:rPr>
        <w:t>accept</w:t>
      </w:r>
      <w:r>
        <w:rPr>
          <w:lang w:val="en-US"/>
        </w:rPr>
        <w:t xml:space="preserve">, </w:t>
      </w:r>
      <w:r w:rsidRPr="00B04DAF">
        <w:rPr>
          <w:color w:val="ED7D31" w:themeColor="accent2"/>
          <w:lang w:val="en-US"/>
        </w:rPr>
        <w:t>review</w:t>
      </w:r>
      <w:r>
        <w:rPr>
          <w:lang w:val="en-US"/>
        </w:rPr>
        <w:t xml:space="preserve"> and </w:t>
      </w:r>
      <w:r w:rsidRPr="00B04DAF">
        <w:rPr>
          <w:color w:val="FF0000"/>
          <w:lang w:val="en-US"/>
        </w:rPr>
        <w:t>decline</w:t>
      </w:r>
      <w:r>
        <w:rPr>
          <w:lang w:val="en-US"/>
        </w:rPr>
        <w:t>.</w:t>
      </w:r>
    </w:p>
    <w:p w:rsidR="00B04DAF" w:rsidRDefault="00B04DAF" w:rsidP="00A41608">
      <w:pPr>
        <w:pStyle w:val="Sinespaciado"/>
        <w:rPr>
          <w:lang w:val="en-US"/>
        </w:rPr>
      </w:pPr>
      <w:r>
        <w:rPr>
          <w:lang w:val="en-US"/>
        </w:rPr>
        <w:t xml:space="preserve">After an order has been analyzed by Bayonet, you can check its result in the details of the order in the back office. </w:t>
      </w:r>
    </w:p>
    <w:p w:rsidR="00057627" w:rsidRDefault="00057627" w:rsidP="00A41608">
      <w:pPr>
        <w:pStyle w:val="Sinespaciado"/>
        <w:rPr>
          <w:lang w:val="en-US"/>
        </w:rPr>
      </w:pPr>
    </w:p>
    <w:p w:rsidR="00057627" w:rsidRDefault="00057627" w:rsidP="00057627">
      <w:pPr>
        <w:pStyle w:val="Sinespaciado"/>
        <w:jc w:val="center"/>
        <w:rPr>
          <w:lang w:val="en-US"/>
        </w:rPr>
      </w:pPr>
      <w:r>
        <w:rPr>
          <w:noProof/>
          <w:lang w:val="en-US"/>
        </w:rPr>
        <w:drawing>
          <wp:inline distT="0" distB="0" distL="0" distR="0">
            <wp:extent cx="5634153" cy="2381250"/>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6221" cy="2415936"/>
                    </a:xfrm>
                    <a:prstGeom prst="rect">
                      <a:avLst/>
                    </a:prstGeom>
                    <a:noFill/>
                    <a:ln>
                      <a:noFill/>
                    </a:ln>
                  </pic:spPr>
                </pic:pic>
              </a:graphicData>
            </a:graphic>
          </wp:inline>
        </w:drawing>
      </w:r>
    </w:p>
    <w:p w:rsidR="00AB577B" w:rsidRDefault="00AB577B" w:rsidP="00BE1C44">
      <w:pPr>
        <w:pStyle w:val="Sinespaciado"/>
        <w:rPr>
          <w:lang w:val="en-US"/>
        </w:rPr>
      </w:pPr>
    </w:p>
    <w:p w:rsidR="00BE1C44" w:rsidRDefault="00BE1C44" w:rsidP="00BE1C44">
      <w:pPr>
        <w:pStyle w:val="Sinespaciado"/>
        <w:rPr>
          <w:lang w:val="en-US"/>
        </w:rPr>
      </w:pPr>
      <w:r>
        <w:rPr>
          <w:lang w:val="en-US"/>
        </w:rPr>
        <w:t>This panel includes:</w:t>
      </w:r>
    </w:p>
    <w:p w:rsidR="00BE1C44" w:rsidRDefault="00BE1C44" w:rsidP="00BE1C44">
      <w:pPr>
        <w:pStyle w:val="Sinespaciado"/>
        <w:numPr>
          <w:ilvl w:val="0"/>
          <w:numId w:val="4"/>
        </w:numPr>
        <w:rPr>
          <w:lang w:val="en-US"/>
        </w:rPr>
      </w:pPr>
      <w:r w:rsidRPr="00E767E0">
        <w:rPr>
          <w:b/>
          <w:bCs/>
          <w:lang w:val="en-US"/>
        </w:rPr>
        <w:t>Decision</w:t>
      </w:r>
      <w:r>
        <w:rPr>
          <w:lang w:val="en-US"/>
        </w:rPr>
        <w:t>: this will tell you how you should act over that specific order.</w:t>
      </w:r>
    </w:p>
    <w:p w:rsidR="00BE1C44" w:rsidRDefault="00BE1C44" w:rsidP="00BE1C44">
      <w:pPr>
        <w:pStyle w:val="Sinespaciado"/>
        <w:numPr>
          <w:ilvl w:val="1"/>
          <w:numId w:val="4"/>
        </w:numPr>
        <w:rPr>
          <w:lang w:val="en-US"/>
        </w:rPr>
      </w:pPr>
      <w:r w:rsidRPr="00BE1C44">
        <w:rPr>
          <w:color w:val="538135" w:themeColor="accent6" w:themeShade="BF"/>
          <w:lang w:val="en-US"/>
        </w:rPr>
        <w:t>ACCEPTED</w:t>
      </w:r>
      <w:r>
        <w:rPr>
          <w:lang w:val="en-US"/>
        </w:rPr>
        <w:t>: the order did not trigger any rules to consider it as a potential fraud, you should not take any actions on this order.</w:t>
      </w:r>
    </w:p>
    <w:p w:rsidR="00BE1C44" w:rsidRDefault="00BE1C44" w:rsidP="00BE1C44">
      <w:pPr>
        <w:pStyle w:val="Sinespaciado"/>
        <w:numPr>
          <w:ilvl w:val="1"/>
          <w:numId w:val="4"/>
        </w:numPr>
        <w:rPr>
          <w:lang w:val="en-US"/>
        </w:rPr>
      </w:pPr>
      <w:r w:rsidRPr="00BE1C44">
        <w:rPr>
          <w:color w:val="ED7D31" w:themeColor="accent2"/>
          <w:lang w:val="en-US"/>
        </w:rPr>
        <w:t>REVIEW</w:t>
      </w:r>
      <w:r w:rsidRPr="00BE1C44">
        <w:rPr>
          <w:lang w:val="en-US"/>
        </w:rPr>
        <w:t>:</w:t>
      </w:r>
      <w:r>
        <w:rPr>
          <w:lang w:val="en-US"/>
        </w:rPr>
        <w:t xml:space="preserve"> the order is not as safe to give the decision to accept it, but is not as risky to decline it right away. In this case, you should decide whether you cancel the order or take no actions on it.</w:t>
      </w:r>
    </w:p>
    <w:p w:rsidR="00BE1C44" w:rsidRDefault="00BE1C44" w:rsidP="00BE1C44">
      <w:pPr>
        <w:pStyle w:val="Sinespaciado"/>
        <w:numPr>
          <w:ilvl w:val="1"/>
          <w:numId w:val="4"/>
        </w:numPr>
        <w:rPr>
          <w:lang w:val="en-US"/>
        </w:rPr>
      </w:pPr>
      <w:r w:rsidRPr="00BE1C44">
        <w:rPr>
          <w:color w:val="FF0000"/>
          <w:lang w:val="en-US"/>
        </w:rPr>
        <w:t>DECLINED</w:t>
      </w:r>
      <w:r w:rsidRPr="00BE1C44">
        <w:rPr>
          <w:lang w:val="en-US"/>
        </w:rPr>
        <w:t>:</w:t>
      </w:r>
      <w:r>
        <w:rPr>
          <w:lang w:val="en-US"/>
        </w:rPr>
        <w:t xml:space="preserve"> the order has a high risk of being a fraudulent transaction. You should cancel the order as soon as possible.</w:t>
      </w:r>
    </w:p>
    <w:p w:rsidR="00BE1C44" w:rsidRDefault="00BE1C44" w:rsidP="00BE1C44">
      <w:pPr>
        <w:pStyle w:val="Sinespaciado"/>
        <w:numPr>
          <w:ilvl w:val="0"/>
          <w:numId w:val="4"/>
        </w:numPr>
        <w:rPr>
          <w:lang w:val="en-US"/>
        </w:rPr>
      </w:pPr>
      <w:r w:rsidRPr="00E767E0">
        <w:rPr>
          <w:b/>
          <w:bCs/>
          <w:lang w:val="en-US"/>
        </w:rPr>
        <w:t>Bayonet Tracking ID</w:t>
      </w:r>
      <w:r>
        <w:rPr>
          <w:lang w:val="en-US"/>
        </w:rPr>
        <w:t xml:space="preserve">: a unique identifier generated by Bayonet </w:t>
      </w:r>
      <w:r w:rsidR="00E767E0">
        <w:rPr>
          <w:lang w:val="en-US"/>
        </w:rPr>
        <w:t xml:space="preserve">for this transaction </w:t>
      </w:r>
      <w:r>
        <w:rPr>
          <w:lang w:val="en-US"/>
        </w:rPr>
        <w:t>in the analysis process</w:t>
      </w:r>
      <w:r w:rsidR="00E767E0">
        <w:rPr>
          <w:lang w:val="en-US"/>
        </w:rPr>
        <w:t>.</w:t>
      </w:r>
    </w:p>
    <w:p w:rsidR="00E767E0" w:rsidRDefault="00E767E0" w:rsidP="00BE1C44">
      <w:pPr>
        <w:pStyle w:val="Sinespaciado"/>
        <w:numPr>
          <w:ilvl w:val="0"/>
          <w:numId w:val="4"/>
        </w:numPr>
        <w:rPr>
          <w:lang w:val="en-US"/>
        </w:rPr>
      </w:pPr>
      <w:r w:rsidRPr="00E767E0">
        <w:rPr>
          <w:b/>
          <w:bCs/>
          <w:lang w:val="en-US"/>
        </w:rPr>
        <w:t>Consulting API Response</w:t>
      </w:r>
      <w:r>
        <w:rPr>
          <w:lang w:val="en-US"/>
        </w:rPr>
        <w:t>: includes the reason code and reason message, these values will indicate if the analysis was successful or not.</w:t>
      </w:r>
    </w:p>
    <w:p w:rsidR="00C56E84" w:rsidRDefault="00E767E0" w:rsidP="00C56E84">
      <w:pPr>
        <w:pStyle w:val="Sinespaciado"/>
        <w:numPr>
          <w:ilvl w:val="0"/>
          <w:numId w:val="4"/>
        </w:numPr>
        <w:rPr>
          <w:lang w:val="en-US"/>
        </w:rPr>
      </w:pPr>
      <w:r w:rsidRPr="00E767E0">
        <w:rPr>
          <w:b/>
          <w:bCs/>
          <w:lang w:val="en-US"/>
        </w:rPr>
        <w:t>Rules Triggered</w:t>
      </w:r>
      <w:r>
        <w:rPr>
          <w:lang w:val="en-US"/>
        </w:rPr>
        <w:t xml:space="preserve">: </w:t>
      </w:r>
      <w:r w:rsidR="00902356">
        <w:rPr>
          <w:lang w:val="en-US"/>
        </w:rPr>
        <w:t>this will show the triggered rules to get the decision. It is possible to not trigger any rules.</w:t>
      </w:r>
    </w:p>
    <w:p w:rsidR="0080267C" w:rsidRDefault="0080267C" w:rsidP="0080267C">
      <w:pPr>
        <w:pStyle w:val="Sinespaciado"/>
        <w:rPr>
          <w:lang w:val="en-US"/>
        </w:rPr>
      </w:pPr>
    </w:p>
    <w:p w:rsidR="0080267C" w:rsidRDefault="0080267C" w:rsidP="0080267C">
      <w:pPr>
        <w:pStyle w:val="Sinespaciado"/>
        <w:rPr>
          <w:lang w:val="en-US"/>
        </w:rPr>
      </w:pPr>
      <w:r>
        <w:rPr>
          <w:lang w:val="en-US"/>
        </w:rPr>
        <w:t xml:space="preserve">The panel will show a warning message if the order </w:t>
      </w:r>
      <w:r w:rsidR="00775B96">
        <w:rPr>
          <w:lang w:val="en-US"/>
        </w:rPr>
        <w:t>was not processed by Bayonet or if it was part of the backfill process.</w:t>
      </w:r>
    </w:p>
    <w:p w:rsidR="008D71A8" w:rsidRDefault="008D71A8" w:rsidP="00F94473">
      <w:pPr>
        <w:pStyle w:val="Sinespaciado"/>
        <w:rPr>
          <w:lang w:val="en-US"/>
        </w:rPr>
      </w:pPr>
    </w:p>
    <w:p w:rsidR="00775B96" w:rsidRDefault="008D71A8" w:rsidP="00775B96">
      <w:pPr>
        <w:pStyle w:val="Sinespaciado"/>
        <w:jc w:val="center"/>
        <w:rPr>
          <w:lang w:val="en-US"/>
        </w:rPr>
      </w:pPr>
      <w:r>
        <w:rPr>
          <w:noProof/>
          <w:lang w:val="en-US"/>
        </w:rPr>
        <w:lastRenderedPageBreak/>
        <w:drawing>
          <wp:inline distT="0" distB="0" distL="0" distR="0">
            <wp:extent cx="3114675" cy="1172860"/>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8374" cy="1196846"/>
                    </a:xfrm>
                    <a:prstGeom prst="rect">
                      <a:avLst/>
                    </a:prstGeom>
                    <a:noFill/>
                    <a:ln>
                      <a:noFill/>
                    </a:ln>
                  </pic:spPr>
                </pic:pic>
              </a:graphicData>
            </a:graphic>
          </wp:inline>
        </w:drawing>
      </w:r>
    </w:p>
    <w:p w:rsidR="00775B96" w:rsidRDefault="00775B96" w:rsidP="00775B96">
      <w:pPr>
        <w:pStyle w:val="Sinespaciado"/>
        <w:jc w:val="center"/>
        <w:rPr>
          <w:lang w:val="en-US"/>
        </w:rPr>
      </w:pPr>
    </w:p>
    <w:p w:rsidR="00775B96" w:rsidRDefault="00F94473" w:rsidP="00775B96">
      <w:pPr>
        <w:pStyle w:val="Sinespaciado"/>
        <w:jc w:val="center"/>
        <w:rPr>
          <w:lang w:val="en-US"/>
        </w:rPr>
      </w:pPr>
      <w:r>
        <w:rPr>
          <w:noProof/>
          <w:lang w:val="en-US"/>
        </w:rPr>
        <w:drawing>
          <wp:inline distT="0" distB="0" distL="0" distR="0" wp14:anchorId="57E36684" wp14:editId="49E0C599">
            <wp:extent cx="3143250" cy="1003885"/>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9234" cy="1050509"/>
                    </a:xfrm>
                    <a:prstGeom prst="rect">
                      <a:avLst/>
                    </a:prstGeom>
                    <a:noFill/>
                    <a:ln>
                      <a:noFill/>
                    </a:ln>
                  </pic:spPr>
                </pic:pic>
              </a:graphicData>
            </a:graphic>
          </wp:inline>
        </w:drawing>
      </w:r>
    </w:p>
    <w:p w:rsidR="00083286" w:rsidRDefault="00083286" w:rsidP="00C56E84">
      <w:pPr>
        <w:pStyle w:val="Sinespaciado"/>
        <w:rPr>
          <w:lang w:val="en-US"/>
        </w:rPr>
      </w:pPr>
    </w:p>
    <w:p w:rsidR="00083286" w:rsidRPr="00083286" w:rsidRDefault="00083286" w:rsidP="00C56E84">
      <w:pPr>
        <w:pStyle w:val="Sinespaciado"/>
        <w:rPr>
          <w:b/>
          <w:bCs/>
          <w:lang w:val="en-US"/>
        </w:rPr>
      </w:pPr>
      <w:r w:rsidRPr="00083286">
        <w:rPr>
          <w:b/>
          <w:bCs/>
          <w:lang w:val="en-US"/>
        </w:rPr>
        <w:t>Bayonet</w:t>
      </w:r>
      <w:r w:rsidR="00901677">
        <w:rPr>
          <w:b/>
          <w:bCs/>
          <w:lang w:val="en-US"/>
        </w:rPr>
        <w:t xml:space="preserve"> T</w:t>
      </w:r>
      <w:r w:rsidRPr="00083286">
        <w:rPr>
          <w:b/>
          <w:bCs/>
          <w:lang w:val="en-US"/>
        </w:rPr>
        <w:t>ab in Back Office</w:t>
      </w:r>
    </w:p>
    <w:p w:rsidR="00083286" w:rsidRDefault="00C56E84" w:rsidP="00C56E84">
      <w:pPr>
        <w:pStyle w:val="Sinespaciado"/>
        <w:rPr>
          <w:lang w:val="en-US"/>
        </w:rPr>
      </w:pPr>
      <w:r>
        <w:rPr>
          <w:lang w:val="en-US"/>
        </w:rPr>
        <w:t xml:space="preserve">The module’s installation </w:t>
      </w:r>
      <w:r w:rsidR="009261AB">
        <w:rPr>
          <w:lang w:val="en-US"/>
        </w:rPr>
        <w:t>adds</w:t>
      </w:r>
      <w:r>
        <w:rPr>
          <w:lang w:val="en-US"/>
        </w:rPr>
        <w:t xml:space="preserve"> a new tab in the back office, this </w:t>
      </w:r>
      <w:r w:rsidR="009261AB">
        <w:rPr>
          <w:lang w:val="en-US"/>
        </w:rPr>
        <w:t>is</w:t>
      </w:r>
      <w:r>
        <w:rPr>
          <w:lang w:val="en-US"/>
        </w:rPr>
        <w:t xml:space="preserve"> located at the bottom of the sidebar, with the legend “Bayonet E-commerce Plugin”. Selecting this tab, will show its content, which is a table with all orders of your store that have been processed by Bayonet.</w:t>
      </w:r>
    </w:p>
    <w:p w:rsidR="00083286" w:rsidRDefault="00083286" w:rsidP="00C56E84">
      <w:pPr>
        <w:pStyle w:val="Sinespaciado"/>
        <w:rPr>
          <w:lang w:val="en-US"/>
        </w:rPr>
      </w:pPr>
    </w:p>
    <w:p w:rsidR="00083286" w:rsidRDefault="00083286" w:rsidP="00AB577B">
      <w:pPr>
        <w:pStyle w:val="Sinespaciado"/>
        <w:jc w:val="center"/>
        <w:rPr>
          <w:lang w:val="en-US"/>
        </w:rPr>
      </w:pPr>
      <w:r>
        <w:rPr>
          <w:noProof/>
          <w:lang w:val="en-US"/>
        </w:rPr>
        <w:drawing>
          <wp:inline distT="0" distB="0" distL="0" distR="0">
            <wp:extent cx="1798327" cy="37242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43625" cy="3818086"/>
                    </a:xfrm>
                    <a:prstGeom prst="rect">
                      <a:avLst/>
                    </a:prstGeom>
                    <a:noFill/>
                    <a:ln>
                      <a:noFill/>
                    </a:ln>
                  </pic:spPr>
                </pic:pic>
              </a:graphicData>
            </a:graphic>
          </wp:inline>
        </w:drawing>
      </w:r>
    </w:p>
    <w:p w:rsidR="00083286" w:rsidRDefault="00083286" w:rsidP="00C56E84">
      <w:pPr>
        <w:pStyle w:val="Sinespaciado"/>
        <w:rPr>
          <w:lang w:val="en-US"/>
        </w:rPr>
      </w:pPr>
    </w:p>
    <w:p w:rsidR="00C56E84" w:rsidRDefault="009261AB" w:rsidP="009261AB">
      <w:pPr>
        <w:pStyle w:val="Sinespaciado"/>
        <w:jc w:val="center"/>
        <w:rPr>
          <w:lang w:val="en-US"/>
        </w:rPr>
      </w:pPr>
      <w:r>
        <w:rPr>
          <w:noProof/>
          <w:lang w:val="en-US"/>
        </w:rPr>
        <w:lastRenderedPageBreak/>
        <w:drawing>
          <wp:inline distT="0" distB="0" distL="0" distR="0">
            <wp:extent cx="5600700" cy="25146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00700" cy="2514600"/>
                    </a:xfrm>
                    <a:prstGeom prst="rect">
                      <a:avLst/>
                    </a:prstGeom>
                    <a:noFill/>
                    <a:ln>
                      <a:noFill/>
                    </a:ln>
                  </pic:spPr>
                </pic:pic>
              </a:graphicData>
            </a:graphic>
          </wp:inline>
        </w:drawing>
      </w:r>
    </w:p>
    <w:p w:rsidR="009261AB" w:rsidRDefault="009261AB" w:rsidP="009261AB">
      <w:pPr>
        <w:pStyle w:val="Sinespaciado"/>
        <w:jc w:val="center"/>
        <w:rPr>
          <w:lang w:val="en-US"/>
        </w:rPr>
      </w:pPr>
    </w:p>
    <w:p w:rsidR="00050164" w:rsidRDefault="00050164" w:rsidP="009261AB">
      <w:pPr>
        <w:pStyle w:val="Sinespaciado"/>
        <w:rPr>
          <w:lang w:val="en-US"/>
        </w:rPr>
      </w:pPr>
      <w:r>
        <w:rPr>
          <w:lang w:val="en-US"/>
        </w:rPr>
        <w:t xml:space="preserve">Breaking down its content, </w:t>
      </w:r>
      <w:r w:rsidR="001436F2">
        <w:rPr>
          <w:lang w:val="en-US"/>
        </w:rPr>
        <w:t>at the top</w:t>
      </w:r>
      <w:r>
        <w:rPr>
          <w:lang w:val="en-US"/>
        </w:rPr>
        <w:t xml:space="preserve"> you have the column names.</w:t>
      </w:r>
    </w:p>
    <w:p w:rsidR="00050164" w:rsidRDefault="00050164" w:rsidP="009261AB">
      <w:pPr>
        <w:pStyle w:val="Sinespaciado"/>
        <w:rPr>
          <w:lang w:val="en-US"/>
        </w:rPr>
      </w:pPr>
    </w:p>
    <w:p w:rsidR="00050164" w:rsidRDefault="00050164" w:rsidP="00050164">
      <w:pPr>
        <w:pStyle w:val="Sinespaciado"/>
        <w:jc w:val="center"/>
        <w:rPr>
          <w:lang w:val="en-US"/>
        </w:rPr>
      </w:pPr>
      <w:r>
        <w:rPr>
          <w:noProof/>
          <w:lang w:val="en-US"/>
        </w:rPr>
        <w:drawing>
          <wp:inline distT="0" distB="0" distL="0" distR="0">
            <wp:extent cx="5603240" cy="131445"/>
            <wp:effectExtent l="19050" t="19050" r="16510" b="209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3240" cy="131445"/>
                    </a:xfrm>
                    <a:prstGeom prst="rect">
                      <a:avLst/>
                    </a:prstGeom>
                    <a:noFill/>
                    <a:ln>
                      <a:solidFill>
                        <a:schemeClr val="tx1"/>
                      </a:solidFill>
                    </a:ln>
                  </pic:spPr>
                </pic:pic>
              </a:graphicData>
            </a:graphic>
          </wp:inline>
        </w:drawing>
      </w:r>
    </w:p>
    <w:p w:rsidR="00050164" w:rsidRDefault="00050164" w:rsidP="009261AB">
      <w:pPr>
        <w:pStyle w:val="Sinespaciado"/>
        <w:rPr>
          <w:lang w:val="en-US"/>
        </w:rPr>
      </w:pPr>
    </w:p>
    <w:p w:rsidR="009261AB" w:rsidRDefault="009261AB" w:rsidP="009261AB">
      <w:pPr>
        <w:pStyle w:val="Sinespaciado"/>
        <w:rPr>
          <w:lang w:val="en-US"/>
        </w:rPr>
      </w:pPr>
      <w:r>
        <w:rPr>
          <w:lang w:val="en-US"/>
        </w:rPr>
        <w:t xml:space="preserve">The </w:t>
      </w:r>
      <w:r w:rsidR="00F952E9">
        <w:rPr>
          <w:lang w:val="en-US"/>
        </w:rPr>
        <w:t>columns</w:t>
      </w:r>
      <w:r>
        <w:rPr>
          <w:lang w:val="en-US"/>
        </w:rPr>
        <w:t xml:space="preserve"> of this table are:</w:t>
      </w:r>
    </w:p>
    <w:p w:rsidR="009261AB" w:rsidRDefault="009261AB" w:rsidP="009261AB">
      <w:pPr>
        <w:pStyle w:val="Sinespaciado"/>
        <w:numPr>
          <w:ilvl w:val="0"/>
          <w:numId w:val="4"/>
        </w:numPr>
        <w:rPr>
          <w:lang w:val="en-US"/>
        </w:rPr>
      </w:pPr>
      <w:r w:rsidRPr="00D328E8">
        <w:rPr>
          <w:b/>
          <w:bCs/>
          <w:lang w:val="en-US"/>
        </w:rPr>
        <w:t>ID</w:t>
      </w:r>
      <w:r>
        <w:rPr>
          <w:lang w:val="en-US"/>
        </w:rPr>
        <w:t xml:space="preserve">: the unique identifier for the Bayonet table in </w:t>
      </w:r>
      <w:proofErr w:type="spellStart"/>
      <w:r>
        <w:rPr>
          <w:lang w:val="en-US"/>
        </w:rPr>
        <w:t>PrestaShop’s</w:t>
      </w:r>
      <w:proofErr w:type="spellEnd"/>
      <w:r>
        <w:rPr>
          <w:lang w:val="en-US"/>
        </w:rPr>
        <w:t xml:space="preserve"> database (not confuse with the Bayonet Tracking ID).</w:t>
      </w:r>
    </w:p>
    <w:p w:rsidR="009261AB" w:rsidRDefault="009261AB" w:rsidP="009261AB">
      <w:pPr>
        <w:pStyle w:val="Sinespaciado"/>
        <w:numPr>
          <w:ilvl w:val="0"/>
          <w:numId w:val="4"/>
        </w:numPr>
        <w:rPr>
          <w:lang w:val="en-US"/>
        </w:rPr>
      </w:pPr>
      <w:r w:rsidRPr="00D328E8">
        <w:rPr>
          <w:b/>
          <w:bCs/>
          <w:lang w:val="en-US"/>
        </w:rPr>
        <w:t>Cart</w:t>
      </w:r>
      <w:r>
        <w:rPr>
          <w:lang w:val="en-US"/>
        </w:rPr>
        <w:t>: the cart ID of that specific order.</w:t>
      </w:r>
    </w:p>
    <w:p w:rsidR="009261AB" w:rsidRDefault="009261AB" w:rsidP="009261AB">
      <w:pPr>
        <w:pStyle w:val="Sinespaciado"/>
        <w:numPr>
          <w:ilvl w:val="0"/>
          <w:numId w:val="4"/>
        </w:numPr>
        <w:rPr>
          <w:lang w:val="en-US"/>
        </w:rPr>
      </w:pPr>
      <w:r w:rsidRPr="00D328E8">
        <w:rPr>
          <w:b/>
          <w:bCs/>
          <w:lang w:val="en-US"/>
        </w:rPr>
        <w:t>Order</w:t>
      </w:r>
      <w:r>
        <w:rPr>
          <w:lang w:val="en-US"/>
        </w:rPr>
        <w:t>: the ID of the order.</w:t>
      </w:r>
    </w:p>
    <w:p w:rsidR="009261AB" w:rsidRDefault="009261AB" w:rsidP="009261AB">
      <w:pPr>
        <w:pStyle w:val="Sinespaciado"/>
        <w:numPr>
          <w:ilvl w:val="0"/>
          <w:numId w:val="4"/>
        </w:numPr>
        <w:rPr>
          <w:lang w:val="en-US"/>
        </w:rPr>
      </w:pPr>
      <w:r w:rsidRPr="00D328E8">
        <w:rPr>
          <w:b/>
          <w:bCs/>
          <w:lang w:val="en-US"/>
        </w:rPr>
        <w:t>Bayonet Tracking ID</w:t>
      </w:r>
      <w:r>
        <w:rPr>
          <w:lang w:val="en-US"/>
        </w:rPr>
        <w:t xml:space="preserve">: the unique identifier generated by Bayonet for this order in the analysis process. </w:t>
      </w:r>
    </w:p>
    <w:p w:rsidR="005F7CB7" w:rsidRPr="005F7CB7" w:rsidRDefault="009261AB" w:rsidP="005F7CB7">
      <w:pPr>
        <w:pStyle w:val="Sinespaciado"/>
        <w:numPr>
          <w:ilvl w:val="0"/>
          <w:numId w:val="4"/>
        </w:numPr>
        <w:rPr>
          <w:lang w:val="en-US"/>
        </w:rPr>
      </w:pPr>
      <w:r w:rsidRPr="00D328E8">
        <w:rPr>
          <w:b/>
          <w:bCs/>
          <w:lang w:val="en-US"/>
        </w:rPr>
        <w:t>Consulting API</w:t>
      </w:r>
      <w:r>
        <w:rPr>
          <w:lang w:val="en-US"/>
        </w:rPr>
        <w:t>: indicates if the analysis for that order was successful or not.</w:t>
      </w:r>
      <w:r w:rsidR="005F7CB7">
        <w:rPr>
          <w:lang w:val="en-US"/>
        </w:rPr>
        <w:t xml:space="preserve"> </w:t>
      </w:r>
      <w:proofErr w:type="spellStart"/>
      <w:r w:rsidR="005F7CB7">
        <w:t>This</w:t>
      </w:r>
      <w:proofErr w:type="spellEnd"/>
      <w:r w:rsidR="005F7CB7">
        <w:t xml:space="preserve"> </w:t>
      </w:r>
      <w:proofErr w:type="spellStart"/>
      <w:r w:rsidR="005F7CB7">
        <w:t>is</w:t>
      </w:r>
      <w:proofErr w:type="spellEnd"/>
      <w:r w:rsidR="005F7CB7">
        <w:t xml:space="preserve"> </w:t>
      </w:r>
      <w:proofErr w:type="spellStart"/>
      <w:r w:rsidR="005F7CB7">
        <w:t>useful</w:t>
      </w:r>
      <w:proofErr w:type="spellEnd"/>
      <w:r w:rsidR="005F7CB7">
        <w:t xml:space="preserve"> </w:t>
      </w:r>
      <w:proofErr w:type="spellStart"/>
      <w:r w:rsidR="005F7CB7">
        <w:t>to</w:t>
      </w:r>
      <w:proofErr w:type="spellEnd"/>
      <w:r w:rsidR="005F7CB7">
        <w:t xml:space="preserve"> </w:t>
      </w:r>
      <w:proofErr w:type="spellStart"/>
      <w:r w:rsidR="005F7CB7">
        <w:t>know</w:t>
      </w:r>
      <w:proofErr w:type="spellEnd"/>
      <w:r w:rsidR="005F7CB7">
        <w:t xml:space="preserve"> </w:t>
      </w:r>
      <w:proofErr w:type="spellStart"/>
      <w:r w:rsidR="005F7CB7">
        <w:t>if</w:t>
      </w:r>
      <w:proofErr w:type="spellEnd"/>
      <w:r w:rsidR="005F7CB7">
        <w:t xml:space="preserve"> </w:t>
      </w:r>
      <w:proofErr w:type="spellStart"/>
      <w:r w:rsidR="005F7CB7">
        <w:t>an</w:t>
      </w:r>
      <w:proofErr w:type="spellEnd"/>
      <w:r w:rsidR="005F7CB7">
        <w:t xml:space="preserve"> </w:t>
      </w:r>
      <w:proofErr w:type="spellStart"/>
      <w:r w:rsidR="005F7CB7">
        <w:t>order</w:t>
      </w:r>
      <w:proofErr w:type="spellEnd"/>
      <w:r w:rsidR="005F7CB7">
        <w:t xml:space="preserve"> </w:t>
      </w:r>
      <w:proofErr w:type="spellStart"/>
      <w:r w:rsidR="005F7CB7">
        <w:t>was</w:t>
      </w:r>
      <w:proofErr w:type="spellEnd"/>
      <w:r w:rsidR="005F7CB7">
        <w:t xml:space="preserve"> </w:t>
      </w:r>
      <w:proofErr w:type="spellStart"/>
      <w:r w:rsidR="005F7CB7">
        <w:t>processed</w:t>
      </w:r>
      <w:proofErr w:type="spellEnd"/>
      <w:r w:rsidR="005F7CB7">
        <w:t xml:space="preserve"> </w:t>
      </w:r>
      <w:proofErr w:type="spellStart"/>
      <w:r w:rsidR="005F7CB7">
        <w:t>using</w:t>
      </w:r>
      <w:proofErr w:type="spellEnd"/>
      <w:r w:rsidR="005F7CB7">
        <w:t xml:space="preserve"> </w:t>
      </w:r>
      <w:proofErr w:type="spellStart"/>
      <w:r w:rsidR="005F7CB7">
        <w:t>the</w:t>
      </w:r>
      <w:proofErr w:type="spellEnd"/>
      <w:r w:rsidR="005F7CB7">
        <w:t xml:space="preserve"> </w:t>
      </w:r>
      <w:proofErr w:type="spellStart"/>
      <w:r w:rsidR="005F7CB7">
        <w:t>consulting</w:t>
      </w:r>
      <w:proofErr w:type="spellEnd"/>
      <w:r w:rsidR="005F7CB7">
        <w:t xml:space="preserve"> </w:t>
      </w:r>
      <w:proofErr w:type="spellStart"/>
      <w:r w:rsidR="005F7CB7">
        <w:t>or</w:t>
      </w:r>
      <w:proofErr w:type="spellEnd"/>
      <w:r w:rsidR="005F7CB7">
        <w:t xml:space="preserve"> </w:t>
      </w:r>
      <w:proofErr w:type="spellStart"/>
      <w:r w:rsidR="005F7CB7">
        <w:t>the</w:t>
      </w:r>
      <w:proofErr w:type="spellEnd"/>
      <w:r w:rsidR="005F7CB7">
        <w:t xml:space="preserve"> </w:t>
      </w:r>
      <w:proofErr w:type="spellStart"/>
      <w:r w:rsidR="005F7CB7">
        <w:t>history</w:t>
      </w:r>
      <w:proofErr w:type="spellEnd"/>
      <w:r w:rsidR="005F7CB7">
        <w:t xml:space="preserve"> </w:t>
      </w:r>
      <w:proofErr w:type="spellStart"/>
      <w:r w:rsidR="005F7CB7">
        <w:t>backfill</w:t>
      </w:r>
      <w:proofErr w:type="spellEnd"/>
      <w:r w:rsidR="005F7CB7">
        <w:t xml:space="preserve"> </w:t>
      </w:r>
      <w:proofErr w:type="spellStart"/>
      <w:r w:rsidR="005F7CB7">
        <w:t>process</w:t>
      </w:r>
      <w:proofErr w:type="spellEnd"/>
      <w:r w:rsidR="005F7CB7">
        <w:t>.</w:t>
      </w:r>
    </w:p>
    <w:p w:rsidR="005F7CB7" w:rsidRDefault="005F7CB7" w:rsidP="005F7CB7">
      <w:pPr>
        <w:pStyle w:val="Sinespaciado"/>
        <w:numPr>
          <w:ilvl w:val="1"/>
          <w:numId w:val="4"/>
        </w:numPr>
        <w:rPr>
          <w:lang w:val="en-US"/>
        </w:rPr>
      </w:pPr>
      <w:proofErr w:type="spellStart"/>
      <w:r>
        <w:t>Empty</w:t>
      </w:r>
      <w:proofErr w:type="spellEnd"/>
      <w:r>
        <w:t xml:space="preserve">: </w:t>
      </w:r>
      <w:proofErr w:type="spellStart"/>
      <w:r>
        <w:t>not</w:t>
      </w:r>
      <w:proofErr w:type="spellEnd"/>
      <w:r>
        <w:t xml:space="preserve"> </w:t>
      </w:r>
      <w:proofErr w:type="spellStart"/>
      <w:r>
        <w:t>processed</w:t>
      </w:r>
      <w:proofErr w:type="spellEnd"/>
      <w:r>
        <w:t xml:space="preserve"> </w:t>
      </w:r>
      <w:proofErr w:type="spellStart"/>
      <w:r>
        <w:t>by</w:t>
      </w:r>
      <w:proofErr w:type="spellEnd"/>
      <w:r>
        <w:t xml:space="preserve"> </w:t>
      </w:r>
      <w:proofErr w:type="spellStart"/>
      <w:r>
        <w:t>consulting</w:t>
      </w:r>
      <w:proofErr w:type="spellEnd"/>
      <w:r>
        <w:t xml:space="preserve"> API</w:t>
      </w:r>
    </w:p>
    <w:p w:rsidR="009261AB" w:rsidRDefault="009261AB" w:rsidP="009261AB">
      <w:pPr>
        <w:pStyle w:val="Sinespaciado"/>
        <w:numPr>
          <w:ilvl w:val="1"/>
          <w:numId w:val="4"/>
        </w:numPr>
        <w:rPr>
          <w:lang w:val="en-US"/>
        </w:rPr>
      </w:pPr>
      <w:r>
        <w:rPr>
          <w:lang w:val="en-US"/>
        </w:rPr>
        <w:t xml:space="preserve">0: </w:t>
      </w:r>
      <w:r w:rsidR="002E7335">
        <w:rPr>
          <w:lang w:val="en-US"/>
        </w:rPr>
        <w:t>u</w:t>
      </w:r>
      <w:r>
        <w:rPr>
          <w:lang w:val="en-US"/>
        </w:rPr>
        <w:t>nsuccessful</w:t>
      </w:r>
    </w:p>
    <w:p w:rsidR="009261AB" w:rsidRDefault="009261AB" w:rsidP="009261AB">
      <w:pPr>
        <w:pStyle w:val="Sinespaciado"/>
        <w:numPr>
          <w:ilvl w:val="1"/>
          <w:numId w:val="4"/>
        </w:numPr>
        <w:rPr>
          <w:lang w:val="en-US"/>
        </w:rPr>
      </w:pPr>
      <w:r>
        <w:rPr>
          <w:lang w:val="en-US"/>
        </w:rPr>
        <w:t xml:space="preserve">1: </w:t>
      </w:r>
      <w:r w:rsidR="002E7335">
        <w:rPr>
          <w:lang w:val="en-US"/>
        </w:rPr>
        <w:t>s</w:t>
      </w:r>
      <w:r>
        <w:rPr>
          <w:lang w:val="en-US"/>
        </w:rPr>
        <w:t>uccessful</w:t>
      </w:r>
    </w:p>
    <w:p w:rsidR="008C73C7" w:rsidRDefault="009261AB" w:rsidP="008C73C7">
      <w:pPr>
        <w:pStyle w:val="Sinespaciado"/>
        <w:numPr>
          <w:ilvl w:val="0"/>
          <w:numId w:val="4"/>
        </w:numPr>
        <w:rPr>
          <w:lang w:val="en-US"/>
        </w:rPr>
      </w:pPr>
      <w:r w:rsidRPr="00D328E8">
        <w:rPr>
          <w:b/>
          <w:bCs/>
          <w:lang w:val="en-US"/>
        </w:rPr>
        <w:t>Consulting API Response</w:t>
      </w:r>
      <w:r>
        <w:rPr>
          <w:lang w:val="en-US"/>
        </w:rPr>
        <w:t>: the response retrieved after attempting to perform the analysis, this will indicate if any errors were present at the analysis process.</w:t>
      </w:r>
      <w:r w:rsidR="008C73C7">
        <w:rPr>
          <w:lang w:val="en-US"/>
        </w:rPr>
        <w:t xml:space="preserve"> This will include a numeric code and a corresponding message based on that code.</w:t>
      </w:r>
    </w:p>
    <w:p w:rsidR="002E7335" w:rsidRDefault="002E7335" w:rsidP="008C73C7">
      <w:pPr>
        <w:pStyle w:val="Sinespaciado"/>
        <w:numPr>
          <w:ilvl w:val="0"/>
          <w:numId w:val="4"/>
        </w:numPr>
        <w:rPr>
          <w:lang w:val="en-US"/>
        </w:rPr>
      </w:pPr>
      <w:r w:rsidRPr="00D328E8">
        <w:rPr>
          <w:b/>
          <w:bCs/>
          <w:lang w:val="en-US"/>
        </w:rPr>
        <w:t>Historical API</w:t>
      </w:r>
      <w:r>
        <w:rPr>
          <w:lang w:val="en-US"/>
        </w:rPr>
        <w:t xml:space="preserve">: indicates if </w:t>
      </w:r>
      <w:r w:rsidR="002347AB">
        <w:rPr>
          <w:lang w:val="en-US"/>
        </w:rPr>
        <w:t>the backfill process for that</w:t>
      </w:r>
      <w:r>
        <w:rPr>
          <w:lang w:val="en-US"/>
        </w:rPr>
        <w:t xml:space="preserve"> order was </w:t>
      </w:r>
      <w:r w:rsidR="002347AB">
        <w:rPr>
          <w:lang w:val="en-US"/>
        </w:rPr>
        <w:t>successful or not.</w:t>
      </w:r>
    </w:p>
    <w:p w:rsidR="005F7CB7" w:rsidRDefault="005F7CB7" w:rsidP="005F7CB7">
      <w:pPr>
        <w:pStyle w:val="Sinespaciado"/>
        <w:numPr>
          <w:ilvl w:val="1"/>
          <w:numId w:val="4"/>
        </w:numPr>
        <w:rPr>
          <w:lang w:val="en-US"/>
        </w:rPr>
      </w:pPr>
      <w:r w:rsidRPr="005F7CB7">
        <w:rPr>
          <w:lang w:val="en-US"/>
        </w:rPr>
        <w:t>Empty:</w:t>
      </w:r>
      <w:r>
        <w:rPr>
          <w:lang w:val="en-US"/>
        </w:rPr>
        <w:t xml:space="preserve"> not processed by history backfill</w:t>
      </w:r>
    </w:p>
    <w:p w:rsidR="002E7335" w:rsidRDefault="002E7335" w:rsidP="002E7335">
      <w:pPr>
        <w:pStyle w:val="Sinespaciado"/>
        <w:numPr>
          <w:ilvl w:val="1"/>
          <w:numId w:val="4"/>
        </w:numPr>
        <w:rPr>
          <w:lang w:val="en-US"/>
        </w:rPr>
      </w:pPr>
      <w:r>
        <w:rPr>
          <w:lang w:val="en-US"/>
        </w:rPr>
        <w:t xml:space="preserve">0: </w:t>
      </w:r>
      <w:r w:rsidR="005F7CB7">
        <w:rPr>
          <w:lang w:val="en-US"/>
        </w:rPr>
        <w:t>unsuccessful</w:t>
      </w:r>
    </w:p>
    <w:p w:rsidR="002E7335" w:rsidRDefault="002E7335" w:rsidP="002E7335">
      <w:pPr>
        <w:pStyle w:val="Sinespaciado"/>
        <w:numPr>
          <w:ilvl w:val="1"/>
          <w:numId w:val="4"/>
        </w:numPr>
        <w:rPr>
          <w:lang w:val="en-US"/>
        </w:rPr>
      </w:pPr>
      <w:r>
        <w:rPr>
          <w:lang w:val="en-US"/>
        </w:rPr>
        <w:t xml:space="preserve">1: </w:t>
      </w:r>
      <w:r w:rsidR="005F7CB7">
        <w:rPr>
          <w:lang w:val="en-US"/>
        </w:rPr>
        <w:t>successful</w:t>
      </w:r>
    </w:p>
    <w:p w:rsidR="00027F67" w:rsidRDefault="00027F67" w:rsidP="00027F67">
      <w:pPr>
        <w:pStyle w:val="Sinespaciado"/>
        <w:numPr>
          <w:ilvl w:val="0"/>
          <w:numId w:val="4"/>
        </w:numPr>
        <w:rPr>
          <w:lang w:val="en-US"/>
        </w:rPr>
      </w:pPr>
      <w:r w:rsidRPr="00D328E8">
        <w:rPr>
          <w:b/>
          <w:bCs/>
          <w:lang w:val="en-US"/>
        </w:rPr>
        <w:t>Decision</w:t>
      </w:r>
      <w:r>
        <w:rPr>
          <w:lang w:val="en-US"/>
        </w:rPr>
        <w:t>: the decision given by the analysis process.</w:t>
      </w:r>
    </w:p>
    <w:p w:rsidR="00027F67" w:rsidRDefault="00027F67" w:rsidP="00027F67">
      <w:pPr>
        <w:pStyle w:val="Sinespaciado"/>
        <w:numPr>
          <w:ilvl w:val="1"/>
          <w:numId w:val="4"/>
        </w:numPr>
        <w:rPr>
          <w:lang w:val="en-US"/>
        </w:rPr>
      </w:pPr>
      <w:r>
        <w:rPr>
          <w:lang w:val="en-US"/>
        </w:rPr>
        <w:t>Accept</w:t>
      </w:r>
    </w:p>
    <w:p w:rsidR="00027F67" w:rsidRDefault="00027F67" w:rsidP="00027F67">
      <w:pPr>
        <w:pStyle w:val="Sinespaciado"/>
        <w:numPr>
          <w:ilvl w:val="1"/>
          <w:numId w:val="4"/>
        </w:numPr>
        <w:rPr>
          <w:lang w:val="en-US"/>
        </w:rPr>
      </w:pPr>
      <w:r>
        <w:rPr>
          <w:lang w:val="en-US"/>
        </w:rPr>
        <w:t>Review</w:t>
      </w:r>
    </w:p>
    <w:p w:rsidR="00027F67" w:rsidRDefault="00027F67" w:rsidP="00027F67">
      <w:pPr>
        <w:pStyle w:val="Sinespaciado"/>
        <w:numPr>
          <w:ilvl w:val="1"/>
          <w:numId w:val="4"/>
        </w:numPr>
        <w:rPr>
          <w:lang w:val="en-US"/>
        </w:rPr>
      </w:pPr>
      <w:r>
        <w:rPr>
          <w:lang w:val="en-US"/>
        </w:rPr>
        <w:t>Decline</w:t>
      </w:r>
    </w:p>
    <w:p w:rsidR="00027F67" w:rsidRDefault="00027F67" w:rsidP="00027F67">
      <w:pPr>
        <w:pStyle w:val="Sinespaciado"/>
        <w:rPr>
          <w:lang w:val="en-US"/>
        </w:rPr>
      </w:pPr>
    </w:p>
    <w:p w:rsidR="00027F67" w:rsidRDefault="001436F2" w:rsidP="00027F67">
      <w:pPr>
        <w:pStyle w:val="Sinespaciado"/>
        <w:rPr>
          <w:lang w:val="en-US"/>
        </w:rPr>
      </w:pPr>
      <w:r>
        <w:rPr>
          <w:lang w:val="en-US"/>
        </w:rPr>
        <w:t xml:space="preserve">Next, you have a filter area, where you can define a specific set of orders to display. For example, you can enter “1” in the </w:t>
      </w:r>
      <w:r w:rsidRPr="001436F2">
        <w:rPr>
          <w:i/>
          <w:iCs/>
          <w:lang w:val="en-US"/>
        </w:rPr>
        <w:t xml:space="preserve">Consulting API </w:t>
      </w:r>
      <w:r>
        <w:rPr>
          <w:lang w:val="en-US"/>
        </w:rPr>
        <w:t xml:space="preserve">filter and “accept” in the </w:t>
      </w:r>
      <w:r w:rsidRPr="001436F2">
        <w:rPr>
          <w:i/>
          <w:iCs/>
          <w:lang w:val="en-US"/>
        </w:rPr>
        <w:t>Decision</w:t>
      </w:r>
      <w:r>
        <w:rPr>
          <w:lang w:val="en-US"/>
        </w:rPr>
        <w:t xml:space="preserve"> filter, pressing the button “Search” will display only the orders processed by the consulting API that have “accept” as decision. You can clear the filters by pressing the “Reset” button.</w:t>
      </w:r>
    </w:p>
    <w:p w:rsidR="001436F2" w:rsidRDefault="001436F2" w:rsidP="00027F67">
      <w:pPr>
        <w:pStyle w:val="Sinespaciado"/>
        <w:rPr>
          <w:lang w:val="en-US"/>
        </w:rPr>
      </w:pPr>
    </w:p>
    <w:p w:rsidR="001436F2" w:rsidRDefault="001436F2" w:rsidP="001436F2">
      <w:pPr>
        <w:pStyle w:val="Sinespaciado"/>
        <w:jc w:val="center"/>
        <w:rPr>
          <w:lang w:val="en-US"/>
        </w:rPr>
      </w:pPr>
      <w:r>
        <w:rPr>
          <w:noProof/>
          <w:lang w:val="en-US"/>
        </w:rPr>
        <w:drawing>
          <wp:inline distT="0" distB="0" distL="0" distR="0">
            <wp:extent cx="5610860" cy="1060450"/>
            <wp:effectExtent l="0" t="0" r="889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860" cy="1060450"/>
                    </a:xfrm>
                    <a:prstGeom prst="rect">
                      <a:avLst/>
                    </a:prstGeom>
                    <a:noFill/>
                    <a:ln>
                      <a:noFill/>
                    </a:ln>
                  </pic:spPr>
                </pic:pic>
              </a:graphicData>
            </a:graphic>
          </wp:inline>
        </w:drawing>
      </w:r>
    </w:p>
    <w:p w:rsidR="005D33C7" w:rsidRDefault="005D33C7" w:rsidP="001436F2">
      <w:pPr>
        <w:pStyle w:val="Sinespaciado"/>
        <w:jc w:val="center"/>
        <w:rPr>
          <w:lang w:val="en-US"/>
        </w:rPr>
      </w:pPr>
    </w:p>
    <w:p w:rsidR="005D33C7" w:rsidRDefault="005D33C7" w:rsidP="005D33C7">
      <w:pPr>
        <w:pStyle w:val="Sinespaciado"/>
        <w:rPr>
          <w:lang w:val="en-US"/>
        </w:rPr>
      </w:pPr>
      <w:r>
        <w:rPr>
          <w:lang w:val="en-US"/>
        </w:rPr>
        <w:t xml:space="preserve">Besides filtering the data on the table, you can also order its rows by ID, Cart, Order or Decision. To do this, just click one of the two </w:t>
      </w:r>
      <w:r w:rsidR="00F74745">
        <w:rPr>
          <w:lang w:val="en-US"/>
        </w:rPr>
        <w:t>chevron arrows next to a column name, the downwards arrow will do a descending order, while the upwards arrow, will arrange the rows in an ascending order.</w:t>
      </w:r>
    </w:p>
    <w:p w:rsidR="00F74745" w:rsidRDefault="00F74745" w:rsidP="005D33C7">
      <w:pPr>
        <w:pStyle w:val="Sinespaciado"/>
        <w:rPr>
          <w:lang w:val="en-US"/>
        </w:rPr>
      </w:pPr>
    </w:p>
    <w:p w:rsidR="00F74745" w:rsidRDefault="00D75B44" w:rsidP="005D33C7">
      <w:pPr>
        <w:pStyle w:val="Sinespaciado"/>
        <w:rPr>
          <w:lang w:val="en-US"/>
        </w:rPr>
      </w:pPr>
      <w:r>
        <w:rPr>
          <w:lang w:val="en-US"/>
        </w:rPr>
        <w:t>Finally, in the lower part of the table, you have a pagination feature, its behavior will be affected by the number of rows set to display per page. You can choose to display between 20, 50, 100, 300, 500 and 1000 rows per page, after modifying this value, the number of pages will change depending on how many entries are in your store’s Bayonet table.</w:t>
      </w:r>
    </w:p>
    <w:p w:rsidR="00FB6496" w:rsidRDefault="00FB6496" w:rsidP="005D33C7">
      <w:pPr>
        <w:pStyle w:val="Sinespaciado"/>
        <w:rPr>
          <w:lang w:val="en-US"/>
        </w:rPr>
      </w:pPr>
    </w:p>
    <w:p w:rsidR="00FB6496" w:rsidRDefault="00FB6496" w:rsidP="00FB6496">
      <w:pPr>
        <w:pStyle w:val="Sinespaciado"/>
        <w:jc w:val="center"/>
        <w:rPr>
          <w:lang w:val="en-US"/>
        </w:rPr>
      </w:pPr>
      <w:r>
        <w:rPr>
          <w:noProof/>
          <w:lang w:val="en-US"/>
        </w:rPr>
        <w:drawing>
          <wp:inline distT="0" distB="0" distL="0" distR="0">
            <wp:extent cx="5288915" cy="716915"/>
            <wp:effectExtent l="19050" t="19050" r="26035" b="260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8915" cy="716915"/>
                    </a:xfrm>
                    <a:prstGeom prst="rect">
                      <a:avLst/>
                    </a:prstGeom>
                    <a:noFill/>
                    <a:ln>
                      <a:solidFill>
                        <a:schemeClr val="tx1"/>
                      </a:solidFill>
                    </a:ln>
                  </pic:spPr>
                </pic:pic>
              </a:graphicData>
            </a:graphic>
          </wp:inline>
        </w:drawing>
      </w:r>
    </w:p>
    <w:p w:rsidR="00FB6496" w:rsidRDefault="00FB6496" w:rsidP="00FB6496">
      <w:pPr>
        <w:pStyle w:val="Sinespaciado"/>
        <w:jc w:val="center"/>
        <w:rPr>
          <w:lang w:val="en-US"/>
        </w:rPr>
      </w:pPr>
    </w:p>
    <w:p w:rsidR="00FB6496" w:rsidRDefault="00FB6496" w:rsidP="00FB6496">
      <w:pPr>
        <w:pStyle w:val="Sinespaciado"/>
        <w:rPr>
          <w:lang w:val="en-US"/>
        </w:rPr>
      </w:pPr>
    </w:p>
    <w:sectPr w:rsidR="00FB64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17D"/>
    <w:multiLevelType w:val="hybridMultilevel"/>
    <w:tmpl w:val="5D0612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C21DC7"/>
    <w:multiLevelType w:val="hybridMultilevel"/>
    <w:tmpl w:val="3CB8D114"/>
    <w:lvl w:ilvl="0" w:tplc="F66053E8">
      <w:start w:val="7"/>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82B63D9"/>
    <w:multiLevelType w:val="hybridMultilevel"/>
    <w:tmpl w:val="9B12A8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52209B0"/>
    <w:multiLevelType w:val="hybridMultilevel"/>
    <w:tmpl w:val="5FF6EE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A6"/>
    <w:rsid w:val="0000096F"/>
    <w:rsid w:val="00027F67"/>
    <w:rsid w:val="0004576B"/>
    <w:rsid w:val="00050164"/>
    <w:rsid w:val="00057627"/>
    <w:rsid w:val="00080826"/>
    <w:rsid w:val="00083286"/>
    <w:rsid w:val="000C22A5"/>
    <w:rsid w:val="000D28C8"/>
    <w:rsid w:val="000E62D6"/>
    <w:rsid w:val="001436F2"/>
    <w:rsid w:val="002347AB"/>
    <w:rsid w:val="002430BF"/>
    <w:rsid w:val="00284C73"/>
    <w:rsid w:val="002B505C"/>
    <w:rsid w:val="002E7335"/>
    <w:rsid w:val="002F378E"/>
    <w:rsid w:val="002F65D9"/>
    <w:rsid w:val="00304358"/>
    <w:rsid w:val="00326C1D"/>
    <w:rsid w:val="00354050"/>
    <w:rsid w:val="00365449"/>
    <w:rsid w:val="00372EBE"/>
    <w:rsid w:val="00385672"/>
    <w:rsid w:val="003B542E"/>
    <w:rsid w:val="00492541"/>
    <w:rsid w:val="005D33C7"/>
    <w:rsid w:val="005F5C58"/>
    <w:rsid w:val="005F7CB7"/>
    <w:rsid w:val="00600439"/>
    <w:rsid w:val="006D4ECF"/>
    <w:rsid w:val="0070124B"/>
    <w:rsid w:val="00732A39"/>
    <w:rsid w:val="00742463"/>
    <w:rsid w:val="0076576E"/>
    <w:rsid w:val="007724C8"/>
    <w:rsid w:val="00775B96"/>
    <w:rsid w:val="007B40E3"/>
    <w:rsid w:val="0080267C"/>
    <w:rsid w:val="00851B90"/>
    <w:rsid w:val="008574A6"/>
    <w:rsid w:val="008638BE"/>
    <w:rsid w:val="008C26BC"/>
    <w:rsid w:val="008C73C7"/>
    <w:rsid w:val="008D71A8"/>
    <w:rsid w:val="008F3E6D"/>
    <w:rsid w:val="00901677"/>
    <w:rsid w:val="00902356"/>
    <w:rsid w:val="00914921"/>
    <w:rsid w:val="009261AB"/>
    <w:rsid w:val="0093309B"/>
    <w:rsid w:val="0094513C"/>
    <w:rsid w:val="009558B3"/>
    <w:rsid w:val="00972E87"/>
    <w:rsid w:val="00997A32"/>
    <w:rsid w:val="00A15B13"/>
    <w:rsid w:val="00A1757A"/>
    <w:rsid w:val="00A31748"/>
    <w:rsid w:val="00A41608"/>
    <w:rsid w:val="00A50D74"/>
    <w:rsid w:val="00A7642A"/>
    <w:rsid w:val="00AB577B"/>
    <w:rsid w:val="00B04DAF"/>
    <w:rsid w:val="00B126A3"/>
    <w:rsid w:val="00B27D14"/>
    <w:rsid w:val="00B70165"/>
    <w:rsid w:val="00BE1C44"/>
    <w:rsid w:val="00C11CBC"/>
    <w:rsid w:val="00C302C0"/>
    <w:rsid w:val="00C30C3C"/>
    <w:rsid w:val="00C56E84"/>
    <w:rsid w:val="00C61553"/>
    <w:rsid w:val="00CA2ED6"/>
    <w:rsid w:val="00CA3674"/>
    <w:rsid w:val="00CD2370"/>
    <w:rsid w:val="00CE15B7"/>
    <w:rsid w:val="00D12E27"/>
    <w:rsid w:val="00D328E8"/>
    <w:rsid w:val="00D52B1F"/>
    <w:rsid w:val="00D75B44"/>
    <w:rsid w:val="00DD27A0"/>
    <w:rsid w:val="00E04152"/>
    <w:rsid w:val="00E13697"/>
    <w:rsid w:val="00E25011"/>
    <w:rsid w:val="00E767E0"/>
    <w:rsid w:val="00E97E89"/>
    <w:rsid w:val="00EC3985"/>
    <w:rsid w:val="00EE096A"/>
    <w:rsid w:val="00F37A39"/>
    <w:rsid w:val="00F40DE6"/>
    <w:rsid w:val="00F44E8A"/>
    <w:rsid w:val="00F53C7E"/>
    <w:rsid w:val="00F74745"/>
    <w:rsid w:val="00F91DB7"/>
    <w:rsid w:val="00F94473"/>
    <w:rsid w:val="00F952E9"/>
    <w:rsid w:val="00FB6496"/>
    <w:rsid w:val="00FE61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B850"/>
  <w15:chartTrackingRefBased/>
  <w15:docId w15:val="{463A7A4D-B26F-47AF-9085-06CDD9A1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65D9"/>
    <w:pPr>
      <w:ind w:left="720"/>
      <w:contextualSpacing/>
    </w:pPr>
  </w:style>
  <w:style w:type="paragraph" w:styleId="Sinespaciado">
    <w:name w:val="No Spacing"/>
    <w:uiPriority w:val="1"/>
    <w:qFormat/>
    <w:rsid w:val="002F65D9"/>
    <w:pPr>
      <w:spacing w:after="0" w:line="240" w:lineRule="auto"/>
    </w:pPr>
  </w:style>
  <w:style w:type="paragraph" w:styleId="Descripcin">
    <w:name w:val="caption"/>
    <w:basedOn w:val="Normal"/>
    <w:next w:val="Normal"/>
    <w:uiPriority w:val="35"/>
    <w:unhideWhenUsed/>
    <w:qFormat/>
    <w:rsid w:val="00775B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76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1702</TotalTime>
  <Pages>1</Pages>
  <Words>1280</Words>
  <Characters>7044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Ivän Lügo</dc:creator>
  <cp:keywords/>
  <dc:description/>
  <cp:lastModifiedBy>Ivän Lügo</cp:lastModifiedBy>
  <cp:revision>64</cp:revision>
  <dcterms:created xsi:type="dcterms:W3CDTF">2019-07-23T20:11:00Z</dcterms:created>
  <dcterms:modified xsi:type="dcterms:W3CDTF">2019-07-30T00:00:00Z</dcterms:modified>
</cp:coreProperties>
</file>