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rPr>
          <w:lang w:val="en-US"/>
        </w:rPr>
      </w:pPr>
    </w:p>
    <w:p w:rsidR="00790245" w:rsidRDefault="00790245" w:rsidP="00790245">
      <w:pPr>
        <w:pStyle w:val="Sinespaciado"/>
        <w:jc w:val="center"/>
        <w:rPr>
          <w:rFonts w:ascii="Arial Rounded MT Bold" w:hAnsi="Arial Rounded MT Bold"/>
          <w:sz w:val="36"/>
          <w:szCs w:val="36"/>
          <w:lang w:val="en-US"/>
        </w:rPr>
      </w:pPr>
    </w:p>
    <w:p w:rsidR="00790245" w:rsidRDefault="00790245" w:rsidP="00790245">
      <w:pPr>
        <w:pStyle w:val="Sinespaciado"/>
        <w:jc w:val="center"/>
        <w:rPr>
          <w:rFonts w:ascii="Arial Rounded MT Bold" w:hAnsi="Arial Rounded MT Bold"/>
          <w:sz w:val="36"/>
          <w:szCs w:val="36"/>
          <w:lang w:val="en-US"/>
        </w:rPr>
      </w:pPr>
    </w:p>
    <w:p w:rsidR="00790245" w:rsidRPr="00972E87" w:rsidRDefault="00790245" w:rsidP="00790245">
      <w:pPr>
        <w:pStyle w:val="Sinespaciado"/>
        <w:jc w:val="center"/>
        <w:rPr>
          <w:rFonts w:ascii="Arial Rounded MT Bold" w:hAnsi="Arial Rounded MT Bold"/>
          <w:lang w:val="en-US"/>
        </w:rPr>
      </w:pPr>
      <w:r>
        <w:rPr>
          <w:rFonts w:ascii="Arial Rounded MT Bold" w:hAnsi="Arial Rounded MT Bold"/>
          <w:sz w:val="36"/>
          <w:szCs w:val="36"/>
          <w:lang w:val="en-US"/>
        </w:rPr>
        <w:t>MÓDULO DE BAYONET PARA PRESTASHOP</w:t>
      </w: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r w:rsidRPr="00972E87">
        <w:rPr>
          <w:noProof/>
          <w:lang w:eastAsia="es-MX"/>
        </w:rPr>
        <w:drawing>
          <wp:inline distT="0" distB="0" distL="0" distR="0" wp14:anchorId="45770A91" wp14:editId="02DD2A3B">
            <wp:extent cx="5486400" cy="685800"/>
            <wp:effectExtent l="0" t="0" r="0" b="0"/>
            <wp:docPr id="22" name="Gráfico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embed="rId6"/>
                        </a:ext>
                      </a:extLst>
                    </a:blip>
                    <a:stretch>
                      <a:fillRect/>
                    </a:stretch>
                  </pic:blipFill>
                  <pic:spPr>
                    <a:xfrm>
                      <a:off x="0" y="0"/>
                      <a:ext cx="5486400" cy="685800"/>
                    </a:xfrm>
                    <a:prstGeom prst="rect">
                      <a:avLst/>
                    </a:prstGeom>
                  </pic:spPr>
                </pic:pic>
              </a:graphicData>
            </a:graphic>
          </wp:inline>
        </w:drawing>
      </w: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0E62D6" w:rsidRDefault="00790245" w:rsidP="00790245">
      <w:pPr>
        <w:pStyle w:val="Sinespaciado"/>
        <w:rPr>
          <w:lang w:val="en-US"/>
        </w:rPr>
      </w:pPr>
    </w:p>
    <w:p w:rsidR="00790245" w:rsidRPr="00972E87" w:rsidRDefault="00790245" w:rsidP="00790245">
      <w:pPr>
        <w:pStyle w:val="Sinespaciado"/>
        <w:jc w:val="center"/>
        <w:rPr>
          <w:b/>
          <w:bCs/>
          <w:sz w:val="40"/>
          <w:szCs w:val="40"/>
          <w:lang w:val="en-US"/>
        </w:rPr>
      </w:pPr>
      <w:r>
        <w:rPr>
          <w:b/>
          <w:bCs/>
          <w:sz w:val="32"/>
          <w:szCs w:val="32"/>
          <w:lang w:val="en-US"/>
        </w:rPr>
        <w:t xml:space="preserve">Manual de </w:t>
      </w:r>
      <w:proofErr w:type="spellStart"/>
      <w:r>
        <w:rPr>
          <w:b/>
          <w:bCs/>
          <w:sz w:val="32"/>
          <w:szCs w:val="32"/>
          <w:lang w:val="en-US"/>
        </w:rPr>
        <w:t>Usuario</w:t>
      </w:r>
      <w:proofErr w:type="spellEnd"/>
    </w:p>
    <w:p w:rsidR="00F32ACA" w:rsidRDefault="00F32ACA"/>
    <w:p w:rsidR="00790245" w:rsidRDefault="00790245" w:rsidP="002338FE">
      <w:pPr>
        <w:pStyle w:val="Sinespaciado"/>
      </w:pPr>
      <w:r>
        <w:lastRenderedPageBreak/>
        <w:t xml:space="preserve">El módulo de </w:t>
      </w:r>
      <w:proofErr w:type="spellStart"/>
      <w:r>
        <w:t>Bayonet</w:t>
      </w:r>
      <w:proofErr w:type="spellEnd"/>
      <w:r>
        <w:t xml:space="preserve"> para </w:t>
      </w:r>
      <w:proofErr w:type="spellStart"/>
      <w:r>
        <w:t>PrestaShop</w:t>
      </w:r>
      <w:proofErr w:type="spellEnd"/>
      <w:r>
        <w:t xml:space="preserve"> es la solución para que tu tienda detecte el fraude de manera oportuna. </w:t>
      </w:r>
      <w:r w:rsidR="002338FE">
        <w:t xml:space="preserve">Este módulo agrupa las herramientas de </w:t>
      </w:r>
      <w:proofErr w:type="spellStart"/>
      <w:r w:rsidR="002338FE">
        <w:t>Bayonet</w:t>
      </w:r>
      <w:proofErr w:type="spellEnd"/>
      <w:r w:rsidR="002338FE">
        <w:t xml:space="preserve"> en un paquete fácil de instalar y de configurar.</w:t>
      </w:r>
    </w:p>
    <w:p w:rsidR="002338FE" w:rsidRDefault="002338FE" w:rsidP="002338FE">
      <w:pPr>
        <w:pStyle w:val="Sinespaciado"/>
      </w:pPr>
    </w:p>
    <w:p w:rsidR="002338FE" w:rsidRDefault="00C566D5" w:rsidP="002338FE">
      <w:pPr>
        <w:pStyle w:val="Sinespaciado"/>
      </w:pPr>
      <w:r>
        <w:t>A lo largo</w:t>
      </w:r>
      <w:r w:rsidR="002338FE">
        <w:t xml:space="preserve"> de este manual, se te guiará como instalar, configurar y administrar el módulo de </w:t>
      </w:r>
      <w:proofErr w:type="spellStart"/>
      <w:r w:rsidR="002338FE">
        <w:t>Bayonet</w:t>
      </w:r>
      <w:proofErr w:type="spellEnd"/>
      <w:r w:rsidR="002338FE">
        <w:t xml:space="preserve">. Cada sección contiene varias subsecciones que fungen como </w:t>
      </w:r>
      <w:proofErr w:type="spellStart"/>
      <w:r w:rsidR="002338FE">
        <w:t>subtareas</w:t>
      </w:r>
      <w:proofErr w:type="spellEnd"/>
      <w:r w:rsidR="002338FE">
        <w:t xml:space="preserve"> de la tarea en su totalidad, estas están compuestas por los pasos que necesitas seguir para completar esa </w:t>
      </w:r>
      <w:proofErr w:type="spellStart"/>
      <w:r w:rsidR="002338FE">
        <w:t>subtarea</w:t>
      </w:r>
      <w:proofErr w:type="spellEnd"/>
      <w:r w:rsidR="002338FE">
        <w:t xml:space="preserve"> específica, las cuales también se ilustran con imágenes, haciendo más fácil de entender que es lo que requieres hacer.</w:t>
      </w:r>
    </w:p>
    <w:p w:rsidR="002338FE" w:rsidRDefault="002338FE" w:rsidP="002338FE">
      <w:pPr>
        <w:pStyle w:val="Sinespaciado"/>
      </w:pPr>
    </w:p>
    <w:p w:rsidR="002338FE" w:rsidRDefault="002338FE" w:rsidP="002338FE">
      <w:pPr>
        <w:pStyle w:val="Sinespaciado"/>
      </w:pPr>
      <w:r>
        <w:t xml:space="preserve">Es necesario que tengas tus llaves del API a la mano, de lo contrario, no será posible el usar este módulo. Si aún no cuentas con ellas, en la sección de configuración del módulo </w:t>
      </w:r>
      <w:r w:rsidR="0050554F">
        <w:t>encontrarás</w:t>
      </w:r>
      <w:r>
        <w:t xml:space="preserve"> instrucciones acerca de cómo proceder en esta situación.</w:t>
      </w: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Default="00C566D5" w:rsidP="002338FE">
      <w:pPr>
        <w:pStyle w:val="Sinespaciado"/>
      </w:pPr>
    </w:p>
    <w:p w:rsidR="00C566D5" w:rsidRPr="003C7A22" w:rsidRDefault="00C566D5" w:rsidP="002338FE">
      <w:pPr>
        <w:pStyle w:val="Sinespaciado"/>
        <w:rPr>
          <w:b/>
        </w:rPr>
      </w:pPr>
      <w:r w:rsidRPr="003C7A22">
        <w:rPr>
          <w:b/>
        </w:rPr>
        <w:lastRenderedPageBreak/>
        <w:t>INSTALACIÓN DEL MODULO DE BAYONET</w:t>
      </w:r>
    </w:p>
    <w:p w:rsidR="00C566D5" w:rsidRDefault="00C566D5" w:rsidP="002338FE">
      <w:pPr>
        <w:pStyle w:val="Sinespaciado"/>
      </w:pPr>
      <w:r>
        <w:t xml:space="preserve">Los próximos pasos te guiarán a través de la instalación del módulo de </w:t>
      </w:r>
      <w:proofErr w:type="spellStart"/>
      <w:r>
        <w:t>Bayonet</w:t>
      </w:r>
      <w:proofErr w:type="spellEnd"/>
      <w:r>
        <w:t>.</w:t>
      </w:r>
    </w:p>
    <w:p w:rsidR="00C566D5" w:rsidRDefault="00C566D5" w:rsidP="002338FE">
      <w:pPr>
        <w:pStyle w:val="Sinespaciado"/>
      </w:pPr>
      <w:r>
        <w:t>Lo que necesitas para esta tarea:</w:t>
      </w:r>
    </w:p>
    <w:p w:rsidR="00C566D5" w:rsidRDefault="00C566D5" w:rsidP="00C566D5">
      <w:pPr>
        <w:pStyle w:val="Sinespaciado"/>
        <w:numPr>
          <w:ilvl w:val="0"/>
          <w:numId w:val="1"/>
        </w:numPr>
      </w:pPr>
      <w:r>
        <w:t xml:space="preserve">Credenciales de tu tienda de </w:t>
      </w:r>
      <w:proofErr w:type="spellStart"/>
      <w:r>
        <w:t>PrestaShop</w:t>
      </w:r>
      <w:proofErr w:type="spellEnd"/>
    </w:p>
    <w:p w:rsidR="00C566D5" w:rsidRDefault="00C566D5" w:rsidP="00C566D5">
      <w:pPr>
        <w:pStyle w:val="Sinespaciado"/>
        <w:numPr>
          <w:ilvl w:val="0"/>
          <w:numId w:val="1"/>
        </w:numPr>
      </w:pPr>
      <w:r>
        <w:t xml:space="preserve">El archivo comprimido en </w:t>
      </w:r>
      <w:proofErr w:type="spellStart"/>
      <w:r>
        <w:t>zip</w:t>
      </w:r>
      <w:proofErr w:type="spellEnd"/>
      <w:r>
        <w:t xml:space="preserve"> del módulo de </w:t>
      </w:r>
      <w:proofErr w:type="spellStart"/>
      <w:r>
        <w:t>Bayonet</w:t>
      </w:r>
      <w:proofErr w:type="spellEnd"/>
    </w:p>
    <w:p w:rsidR="00C566D5" w:rsidRDefault="00C566D5" w:rsidP="00C566D5">
      <w:pPr>
        <w:pStyle w:val="Sinespaciado"/>
      </w:pPr>
    </w:p>
    <w:p w:rsidR="00C566D5" w:rsidRDefault="00C566D5" w:rsidP="00C566D5">
      <w:pPr>
        <w:pStyle w:val="Sinespaciado"/>
      </w:pPr>
    </w:p>
    <w:p w:rsidR="008462B5" w:rsidRDefault="006C3BF7" w:rsidP="008462B5">
      <w:pPr>
        <w:pStyle w:val="Sinespaciado"/>
        <w:numPr>
          <w:ilvl w:val="0"/>
          <w:numId w:val="2"/>
        </w:numPr>
      </w:pPr>
      <w:r>
        <w:t>Inicia sesión en el</w:t>
      </w:r>
      <w:r w:rsidR="00C566D5">
        <w:t xml:space="preserve"> back office de tu tienda.</w:t>
      </w:r>
    </w:p>
    <w:p w:rsidR="008462B5" w:rsidRDefault="008462B5" w:rsidP="008462B5">
      <w:pPr>
        <w:pStyle w:val="Sinespaciado"/>
        <w:ind w:left="720"/>
      </w:pPr>
    </w:p>
    <w:p w:rsidR="00C566D5" w:rsidRDefault="006C3BF7" w:rsidP="004A5C34">
      <w:pPr>
        <w:pStyle w:val="Sinespaciado"/>
        <w:jc w:val="center"/>
      </w:pPr>
      <w:r>
        <w:rPr>
          <w:noProof/>
          <w:lang w:eastAsia="es-MX"/>
        </w:rPr>
        <w:drawing>
          <wp:inline distT="0" distB="0" distL="0" distR="0" wp14:anchorId="74235F0F" wp14:editId="041EF778">
            <wp:extent cx="2408311"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151" t="13473" r="36353" b="19470"/>
                    <a:stretch/>
                  </pic:blipFill>
                  <pic:spPr bwMode="auto">
                    <a:xfrm>
                      <a:off x="0" y="0"/>
                      <a:ext cx="2425863" cy="3204536"/>
                    </a:xfrm>
                    <a:prstGeom prst="rect">
                      <a:avLst/>
                    </a:prstGeom>
                    <a:ln>
                      <a:noFill/>
                    </a:ln>
                    <a:extLst>
                      <a:ext uri="{53640926-AAD7-44D8-BBD7-CCE9431645EC}">
                        <a14:shadowObscured xmlns:a14="http://schemas.microsoft.com/office/drawing/2010/main"/>
                      </a:ext>
                    </a:extLst>
                  </pic:spPr>
                </pic:pic>
              </a:graphicData>
            </a:graphic>
          </wp:inline>
        </w:drawing>
      </w:r>
    </w:p>
    <w:p w:rsidR="00C566D5" w:rsidRDefault="00C566D5" w:rsidP="00C566D5">
      <w:pPr>
        <w:pStyle w:val="Sinespaciado"/>
        <w:ind w:left="360"/>
        <w:jc w:val="center"/>
      </w:pPr>
    </w:p>
    <w:p w:rsidR="008462B5" w:rsidRDefault="00C566D5" w:rsidP="008462B5">
      <w:pPr>
        <w:pStyle w:val="Sinespaciado"/>
        <w:numPr>
          <w:ilvl w:val="0"/>
          <w:numId w:val="2"/>
        </w:numPr>
      </w:pPr>
      <w:r>
        <w:t>Navega a la sección de módulos usando la barra lateral, posicionándote sobre “Módulos y Servicios” para después seleccionar “Módulos y Servicios” del menú desplegable.</w:t>
      </w:r>
    </w:p>
    <w:p w:rsidR="008462B5" w:rsidRDefault="008462B5" w:rsidP="008462B5">
      <w:pPr>
        <w:pStyle w:val="Sinespaciado"/>
        <w:ind w:left="720"/>
      </w:pPr>
    </w:p>
    <w:p w:rsidR="000762A8" w:rsidRDefault="000762A8" w:rsidP="004A5C34">
      <w:pPr>
        <w:pStyle w:val="Sinespaciado"/>
        <w:jc w:val="center"/>
      </w:pPr>
      <w:r>
        <w:rPr>
          <w:noProof/>
          <w:lang w:eastAsia="es-MX"/>
        </w:rPr>
        <w:drawing>
          <wp:inline distT="0" distB="0" distL="0" distR="0" wp14:anchorId="4E6268EA" wp14:editId="660E0EC2">
            <wp:extent cx="3283945" cy="2781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714" r="66735" b="38270"/>
                    <a:stretch/>
                  </pic:blipFill>
                  <pic:spPr bwMode="auto">
                    <a:xfrm>
                      <a:off x="0" y="0"/>
                      <a:ext cx="3308765" cy="2802321"/>
                    </a:xfrm>
                    <a:prstGeom prst="rect">
                      <a:avLst/>
                    </a:prstGeom>
                    <a:ln>
                      <a:noFill/>
                    </a:ln>
                    <a:extLst>
                      <a:ext uri="{53640926-AAD7-44D8-BBD7-CCE9431645EC}">
                        <a14:shadowObscured xmlns:a14="http://schemas.microsoft.com/office/drawing/2010/main"/>
                      </a:ext>
                    </a:extLst>
                  </pic:spPr>
                </pic:pic>
              </a:graphicData>
            </a:graphic>
          </wp:inline>
        </w:drawing>
      </w:r>
    </w:p>
    <w:p w:rsidR="000762A8" w:rsidRDefault="000762A8" w:rsidP="000762A8">
      <w:pPr>
        <w:pStyle w:val="Sinespaciado"/>
        <w:jc w:val="center"/>
      </w:pPr>
    </w:p>
    <w:p w:rsidR="000762A8" w:rsidRDefault="00FB7F58" w:rsidP="000762A8">
      <w:pPr>
        <w:pStyle w:val="Sinespaciado"/>
        <w:numPr>
          <w:ilvl w:val="0"/>
          <w:numId w:val="2"/>
        </w:numPr>
      </w:pPr>
      <w:r>
        <w:t>Presiona el botón “Añadir un nuevo módulo”, ubicado a la derecha superior de la página “Listado de módulos”, un panel se mostrará en la página el</w:t>
      </w:r>
      <w:r w:rsidR="000762A8">
        <w:t xml:space="preserve"> cual permitirá subir el módulo.</w:t>
      </w:r>
    </w:p>
    <w:p w:rsidR="002F3550" w:rsidRDefault="002F3550" w:rsidP="000762A8">
      <w:pPr>
        <w:pStyle w:val="Sinespaciado"/>
        <w:ind w:left="720"/>
        <w:rPr>
          <w:noProof/>
          <w:lang w:eastAsia="es-MX"/>
        </w:rPr>
      </w:pPr>
    </w:p>
    <w:p w:rsidR="000762A8" w:rsidRDefault="001B5CA9" w:rsidP="004A5C34">
      <w:pPr>
        <w:pStyle w:val="Sinespaciado"/>
        <w:jc w:val="center"/>
      </w:pPr>
      <w:r>
        <w:rPr>
          <w:noProof/>
          <w:lang w:eastAsia="es-MX"/>
        </w:rPr>
        <w:drawing>
          <wp:inline distT="0" distB="0" distL="0" distR="0">
            <wp:extent cx="5287618" cy="1462660"/>
            <wp:effectExtent l="19050" t="19050" r="27940" b="2349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7080" cy="1465277"/>
                    </a:xfrm>
                    <a:prstGeom prst="rect">
                      <a:avLst/>
                    </a:prstGeom>
                    <a:noFill/>
                    <a:ln>
                      <a:solidFill>
                        <a:schemeClr val="tx1"/>
                      </a:solidFill>
                    </a:ln>
                  </pic:spPr>
                </pic:pic>
              </a:graphicData>
            </a:graphic>
          </wp:inline>
        </w:drawing>
      </w:r>
    </w:p>
    <w:p w:rsidR="002F3550" w:rsidRDefault="002F3550" w:rsidP="002F3550">
      <w:pPr>
        <w:pStyle w:val="Sinespaciado"/>
        <w:ind w:left="720"/>
        <w:jc w:val="center"/>
      </w:pPr>
    </w:p>
    <w:p w:rsidR="00FB7F58" w:rsidRDefault="00FB7F58" w:rsidP="00C566D5">
      <w:pPr>
        <w:pStyle w:val="Sinespaciado"/>
        <w:numPr>
          <w:ilvl w:val="0"/>
          <w:numId w:val="2"/>
        </w:numPr>
      </w:pPr>
      <w:r>
        <w:t>Presiona el botón “Selecciona un archivo” para abrir un cuadro de dialogo y después selecciona el archivo comprimido, en este caso, “bayonet.zip”.</w:t>
      </w:r>
    </w:p>
    <w:p w:rsidR="001B5CA9" w:rsidRDefault="001B5CA9" w:rsidP="001B5CA9">
      <w:pPr>
        <w:pStyle w:val="Sinespaciado"/>
        <w:ind w:left="720"/>
      </w:pPr>
    </w:p>
    <w:p w:rsidR="001B5CA9" w:rsidRDefault="001B5CA9" w:rsidP="004A5C34">
      <w:pPr>
        <w:pStyle w:val="Sinespaciado"/>
        <w:jc w:val="center"/>
      </w:pPr>
      <w:r>
        <w:rPr>
          <w:noProof/>
          <w:lang w:eastAsia="es-MX"/>
        </w:rPr>
        <w:drawing>
          <wp:inline distT="0" distB="0" distL="0" distR="0">
            <wp:extent cx="5200153" cy="1115579"/>
            <wp:effectExtent l="0" t="0" r="63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509" cy="1122949"/>
                    </a:xfrm>
                    <a:prstGeom prst="rect">
                      <a:avLst/>
                    </a:prstGeom>
                    <a:noFill/>
                    <a:ln>
                      <a:noFill/>
                    </a:ln>
                  </pic:spPr>
                </pic:pic>
              </a:graphicData>
            </a:graphic>
          </wp:inline>
        </w:drawing>
      </w:r>
    </w:p>
    <w:p w:rsidR="001B5CA9" w:rsidRDefault="001B5CA9" w:rsidP="001B5CA9">
      <w:pPr>
        <w:pStyle w:val="Sinespaciado"/>
        <w:ind w:left="720"/>
        <w:jc w:val="center"/>
      </w:pPr>
    </w:p>
    <w:p w:rsidR="001B5CA9" w:rsidRDefault="001B5CA9" w:rsidP="004A5C34">
      <w:pPr>
        <w:pStyle w:val="Sinespaciado"/>
        <w:jc w:val="center"/>
      </w:pPr>
      <w:r>
        <w:rPr>
          <w:noProof/>
          <w:lang w:eastAsia="es-MX"/>
        </w:rPr>
        <w:drawing>
          <wp:inline distT="0" distB="0" distL="0" distR="0" wp14:anchorId="2F92E3B6" wp14:editId="7F2F792F">
            <wp:extent cx="5272384" cy="3705225"/>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3397" cy="3712965"/>
                    </a:xfrm>
                    <a:prstGeom prst="rect">
                      <a:avLst/>
                    </a:prstGeom>
                  </pic:spPr>
                </pic:pic>
              </a:graphicData>
            </a:graphic>
          </wp:inline>
        </w:drawing>
      </w:r>
    </w:p>
    <w:p w:rsidR="001B5CA9" w:rsidRDefault="001B5CA9" w:rsidP="001B5CA9">
      <w:pPr>
        <w:pStyle w:val="Sinespaciado"/>
        <w:ind w:left="720"/>
        <w:jc w:val="center"/>
      </w:pPr>
    </w:p>
    <w:p w:rsidR="008462B5" w:rsidRDefault="00FB7F58" w:rsidP="008462B5">
      <w:pPr>
        <w:pStyle w:val="Sinespaciado"/>
        <w:numPr>
          <w:ilvl w:val="0"/>
          <w:numId w:val="2"/>
        </w:numPr>
      </w:pPr>
      <w:r>
        <w:lastRenderedPageBreak/>
        <w:t xml:space="preserve">Presiona el botón “Subir este módulo” para subir el módulo de </w:t>
      </w:r>
      <w:proofErr w:type="spellStart"/>
      <w:r>
        <w:t>Bayonet</w:t>
      </w:r>
      <w:proofErr w:type="spellEnd"/>
      <w:r>
        <w:t>. Un mensaje de confirmación será mostrado después de que el módulo sea subido, la opción para instalarlo aparecerá disponible después de esto.</w:t>
      </w:r>
    </w:p>
    <w:p w:rsidR="008462B5" w:rsidRDefault="008462B5" w:rsidP="008462B5">
      <w:pPr>
        <w:pStyle w:val="Sinespaciado"/>
        <w:ind w:left="720"/>
      </w:pPr>
    </w:p>
    <w:p w:rsidR="008462B5" w:rsidRDefault="001B5CA9" w:rsidP="004A5C34">
      <w:pPr>
        <w:pStyle w:val="Sinespaciado"/>
        <w:jc w:val="center"/>
      </w:pPr>
      <w:r>
        <w:rPr>
          <w:noProof/>
          <w:lang w:eastAsia="es-MX"/>
        </w:rPr>
        <w:drawing>
          <wp:inline distT="0" distB="0" distL="0" distR="0">
            <wp:extent cx="4896391" cy="1181819"/>
            <wp:effectExtent l="19050" t="19050" r="19050" b="184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r="30072"/>
                    <a:stretch/>
                  </pic:blipFill>
                  <pic:spPr bwMode="auto">
                    <a:xfrm>
                      <a:off x="0" y="0"/>
                      <a:ext cx="5086823" cy="12277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462B5" w:rsidRDefault="008462B5" w:rsidP="008462B5">
      <w:pPr>
        <w:pStyle w:val="Sinespaciado"/>
        <w:ind w:left="720"/>
      </w:pPr>
    </w:p>
    <w:p w:rsidR="001B5CA9" w:rsidRDefault="001B5CA9" w:rsidP="004A5C34">
      <w:pPr>
        <w:pStyle w:val="Sinespaciado"/>
        <w:jc w:val="center"/>
      </w:pPr>
      <w:r>
        <w:rPr>
          <w:noProof/>
          <w:lang w:eastAsia="es-MX"/>
        </w:rPr>
        <w:drawing>
          <wp:inline distT="0" distB="0" distL="0" distR="0">
            <wp:extent cx="4852205" cy="922556"/>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262" cy="932644"/>
                    </a:xfrm>
                    <a:prstGeom prst="rect">
                      <a:avLst/>
                    </a:prstGeom>
                    <a:noFill/>
                    <a:ln>
                      <a:noFill/>
                    </a:ln>
                  </pic:spPr>
                </pic:pic>
              </a:graphicData>
            </a:graphic>
          </wp:inline>
        </w:drawing>
      </w:r>
    </w:p>
    <w:p w:rsidR="001B5CA9" w:rsidRDefault="001B5CA9" w:rsidP="001B5CA9">
      <w:pPr>
        <w:pStyle w:val="Sinespaciado"/>
        <w:ind w:left="720"/>
      </w:pPr>
    </w:p>
    <w:p w:rsidR="008462B5" w:rsidRDefault="001B5CA9" w:rsidP="008462B5">
      <w:pPr>
        <w:pStyle w:val="Sinespaciado"/>
        <w:numPr>
          <w:ilvl w:val="0"/>
          <w:numId w:val="2"/>
        </w:numPr>
      </w:pPr>
      <w:r>
        <w:t xml:space="preserve">Presiona el botón “Instalar”. Un cuadro de dialogo aparecerá mostrando la información del módulo y pedirá que se confirme la instalación, presiona “Continuar con la instalación” para confirmar. Después de que la instalación es completada, </w:t>
      </w:r>
      <w:proofErr w:type="spellStart"/>
      <w:r>
        <w:t>PrestaShop</w:t>
      </w:r>
      <w:proofErr w:type="spellEnd"/>
      <w:r>
        <w:t xml:space="preserve"> mostrará la </w:t>
      </w:r>
      <w:r w:rsidR="00721281">
        <w:t>página</w:t>
      </w:r>
      <w:r>
        <w:t xml:space="preserve"> de configuración del módulo.</w:t>
      </w:r>
    </w:p>
    <w:p w:rsidR="008462B5" w:rsidRDefault="008462B5" w:rsidP="008462B5">
      <w:pPr>
        <w:pStyle w:val="Sinespaciado"/>
        <w:ind w:left="720"/>
      </w:pPr>
    </w:p>
    <w:p w:rsidR="008462B5" w:rsidRDefault="001B5CA9" w:rsidP="004A5C34">
      <w:pPr>
        <w:pStyle w:val="Sinespaciado"/>
        <w:jc w:val="center"/>
      </w:pPr>
      <w:r>
        <w:rPr>
          <w:noProof/>
          <w:lang w:eastAsia="es-MX"/>
        </w:rPr>
        <w:drawing>
          <wp:inline distT="0" distB="0" distL="0" distR="0">
            <wp:extent cx="5600700" cy="4286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28625"/>
                    </a:xfrm>
                    <a:prstGeom prst="rect">
                      <a:avLst/>
                    </a:prstGeom>
                    <a:noFill/>
                    <a:ln>
                      <a:noFill/>
                    </a:ln>
                  </pic:spPr>
                </pic:pic>
              </a:graphicData>
            </a:graphic>
          </wp:inline>
        </w:drawing>
      </w:r>
    </w:p>
    <w:p w:rsidR="008462B5" w:rsidRDefault="008462B5" w:rsidP="008462B5">
      <w:pPr>
        <w:pStyle w:val="Sinespaciado"/>
        <w:ind w:left="720"/>
        <w:jc w:val="center"/>
      </w:pPr>
    </w:p>
    <w:p w:rsidR="001B5CA9" w:rsidRDefault="001B5CA9" w:rsidP="004A5C34">
      <w:pPr>
        <w:pStyle w:val="Sinespaciado"/>
      </w:pPr>
      <w:r>
        <w:rPr>
          <w:noProof/>
          <w:lang w:eastAsia="es-MX"/>
        </w:rPr>
        <w:drawing>
          <wp:inline distT="0" distB="0" distL="0" distR="0">
            <wp:extent cx="5610225" cy="26289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inline>
        </w:drawing>
      </w:r>
    </w:p>
    <w:p w:rsidR="001B5CA9" w:rsidRDefault="001B5CA9" w:rsidP="001B5CA9">
      <w:pPr>
        <w:pStyle w:val="Sinespaciado"/>
        <w:ind w:left="720"/>
        <w:jc w:val="center"/>
      </w:pPr>
    </w:p>
    <w:p w:rsidR="001B5CA9" w:rsidRDefault="001B5CA9" w:rsidP="001B5CA9">
      <w:pPr>
        <w:pStyle w:val="Sinespaciado"/>
        <w:ind w:left="720"/>
        <w:jc w:val="center"/>
      </w:pPr>
    </w:p>
    <w:p w:rsidR="001B5CA9" w:rsidRDefault="001B5CA9" w:rsidP="001B5CA9">
      <w:pPr>
        <w:pStyle w:val="Sinespaciado"/>
        <w:ind w:left="720"/>
        <w:jc w:val="center"/>
      </w:pPr>
    </w:p>
    <w:p w:rsidR="001B5CA9" w:rsidRDefault="001B5CA9" w:rsidP="001B5CA9">
      <w:pPr>
        <w:pStyle w:val="Sinespaciado"/>
        <w:ind w:left="720"/>
        <w:jc w:val="center"/>
      </w:pPr>
    </w:p>
    <w:p w:rsidR="001B5CA9" w:rsidRDefault="001B5CA9" w:rsidP="00C4295A">
      <w:pPr>
        <w:pStyle w:val="Sinespaciado"/>
      </w:pPr>
    </w:p>
    <w:p w:rsidR="001B5CA9" w:rsidRPr="00504E0F" w:rsidRDefault="00504E0F" w:rsidP="00504E0F">
      <w:pPr>
        <w:pStyle w:val="Sinespaciado"/>
        <w:rPr>
          <w:b/>
        </w:rPr>
      </w:pPr>
      <w:r w:rsidRPr="00504E0F">
        <w:rPr>
          <w:b/>
        </w:rPr>
        <w:lastRenderedPageBreak/>
        <w:t>CONFIGURACIÓN DEL MÓDULO DE BAYONET</w:t>
      </w:r>
    </w:p>
    <w:p w:rsidR="00504E0F" w:rsidRDefault="00504E0F" w:rsidP="00504E0F">
      <w:pPr>
        <w:pStyle w:val="Sinespaciado"/>
      </w:pPr>
      <w:r>
        <w:t>Aquí es donde verás cómo configurar el módulo y para qué es cada configuración. Esta tarea es requerida para que el módulo funcione de manera apropiada.</w:t>
      </w:r>
    </w:p>
    <w:p w:rsidR="00504E0F" w:rsidRDefault="00504E0F" w:rsidP="00504E0F">
      <w:pPr>
        <w:pStyle w:val="Sinespaciado"/>
      </w:pPr>
      <w:r>
        <w:t>Lo que necesitas para esta tarea:</w:t>
      </w:r>
    </w:p>
    <w:p w:rsidR="00504E0F" w:rsidRDefault="00504E0F" w:rsidP="00504E0F">
      <w:pPr>
        <w:pStyle w:val="Sinespaciado"/>
        <w:numPr>
          <w:ilvl w:val="0"/>
          <w:numId w:val="1"/>
        </w:numPr>
      </w:pPr>
      <w:r>
        <w:t xml:space="preserve">Las llaves del API de </w:t>
      </w:r>
      <w:proofErr w:type="spellStart"/>
      <w:r>
        <w:t>Bayonet</w:t>
      </w:r>
      <w:proofErr w:type="spellEnd"/>
    </w:p>
    <w:p w:rsidR="008462B5" w:rsidRDefault="00504E0F" w:rsidP="008462B5">
      <w:pPr>
        <w:pStyle w:val="Sinespaciado"/>
        <w:numPr>
          <w:ilvl w:val="0"/>
          <w:numId w:val="1"/>
        </w:numPr>
      </w:pPr>
      <w:r>
        <w:t xml:space="preserve">Las llaves </w:t>
      </w:r>
      <w:r w:rsidR="00067E8F">
        <w:t xml:space="preserve">del API de </w:t>
      </w:r>
      <w:proofErr w:type="spellStart"/>
      <w:r w:rsidR="00067E8F">
        <w:t>Device</w:t>
      </w:r>
      <w:proofErr w:type="spellEnd"/>
      <w:r w:rsidR="00067E8F">
        <w:t xml:space="preserve"> </w:t>
      </w:r>
      <w:proofErr w:type="spellStart"/>
      <w:r w:rsidR="00067E8F">
        <w:t>Fingerprint</w:t>
      </w:r>
      <w:proofErr w:type="spellEnd"/>
    </w:p>
    <w:p w:rsidR="008462B5" w:rsidRDefault="008462B5" w:rsidP="008462B5">
      <w:pPr>
        <w:pStyle w:val="Sinespaciado"/>
        <w:ind w:left="360"/>
      </w:pPr>
    </w:p>
    <w:p w:rsidR="00504E0F" w:rsidRDefault="0037712C" w:rsidP="004A5C34">
      <w:pPr>
        <w:pStyle w:val="Sinespaciado"/>
        <w:jc w:val="center"/>
      </w:pPr>
      <w:r>
        <w:rPr>
          <w:noProof/>
          <w:lang w:eastAsia="es-MX"/>
        </w:rPr>
        <w:drawing>
          <wp:inline distT="0" distB="0" distL="0" distR="0" wp14:anchorId="07D23912" wp14:editId="0E591697">
            <wp:extent cx="4993226" cy="13361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4697" cy="1349933"/>
                    </a:xfrm>
                    <a:prstGeom prst="rect">
                      <a:avLst/>
                    </a:prstGeom>
                  </pic:spPr>
                </pic:pic>
              </a:graphicData>
            </a:graphic>
          </wp:inline>
        </w:drawing>
      </w:r>
    </w:p>
    <w:p w:rsidR="00D4082D" w:rsidRDefault="00D4082D" w:rsidP="00D4082D">
      <w:pPr>
        <w:pStyle w:val="Sinespaciado"/>
      </w:pPr>
    </w:p>
    <w:p w:rsidR="00D4082D" w:rsidRDefault="00D4082D" w:rsidP="00D4082D">
      <w:pPr>
        <w:pStyle w:val="Sinespaciado"/>
      </w:pPr>
      <w:r>
        <w:t xml:space="preserve">Las llaves para ambos </w:t>
      </w:r>
      <w:proofErr w:type="spellStart"/>
      <w:r>
        <w:t>APIs</w:t>
      </w:r>
      <w:proofErr w:type="spellEnd"/>
      <w:r>
        <w:t xml:space="preserve"> son obtenidas en la consola de </w:t>
      </w:r>
      <w:proofErr w:type="spellStart"/>
      <w:r>
        <w:t>Bayonet</w:t>
      </w:r>
      <w:proofErr w:type="spellEnd"/>
      <w:r>
        <w:t xml:space="preserve">, para hacer esto, necesitas iniciar sesión en la consola de </w:t>
      </w:r>
      <w:proofErr w:type="spellStart"/>
      <w:r>
        <w:t>Bayonet</w:t>
      </w:r>
      <w:proofErr w:type="spellEnd"/>
      <w:r>
        <w:t xml:space="preserve"> </w:t>
      </w:r>
      <w:r>
        <w:rPr>
          <w:lang w:val="en-US"/>
        </w:rPr>
        <w:t>(</w:t>
      </w:r>
      <w:hyperlink r:id="rId17" w:history="1">
        <w:r w:rsidRPr="006D4FD4">
          <w:rPr>
            <w:rStyle w:val="Hipervnculo"/>
            <w:lang w:val="en-US"/>
          </w:rPr>
          <w:t>https://bayonet.io/login</w:t>
        </w:r>
      </w:hyperlink>
      <w:r>
        <w:t xml:space="preserve">) usando tus credenciales de </w:t>
      </w:r>
      <w:proofErr w:type="spellStart"/>
      <w:r>
        <w:t>Bayonet</w:t>
      </w:r>
      <w:proofErr w:type="spellEnd"/>
      <w:r>
        <w:t xml:space="preserve"> para </w:t>
      </w:r>
      <w:r w:rsidR="009C7EA2">
        <w:t>obtenerlas o generarlas, si no has realizado eso aún.</w:t>
      </w:r>
    </w:p>
    <w:p w:rsidR="009C7EA2" w:rsidRDefault="009C7EA2" w:rsidP="00D4082D">
      <w:pPr>
        <w:pStyle w:val="Sinespaciado"/>
      </w:pPr>
      <w:r>
        <w:t xml:space="preserve">Si aún no has recibido tus credenciales de </w:t>
      </w:r>
      <w:proofErr w:type="spellStart"/>
      <w:r>
        <w:t>Bayonet</w:t>
      </w:r>
      <w:proofErr w:type="spellEnd"/>
      <w:r>
        <w:t xml:space="preserve">, por favor envía un correo electrónico a </w:t>
      </w:r>
      <w:hyperlink r:id="rId18" w:history="1">
        <w:r w:rsidRPr="006D4FD4">
          <w:rPr>
            <w:rStyle w:val="Hipervnculo"/>
          </w:rPr>
          <w:t>contacto@bayonet.io</w:t>
        </w:r>
      </w:hyperlink>
      <w:r>
        <w:t xml:space="preserve"> con tus datos para proveértelas.</w:t>
      </w:r>
    </w:p>
    <w:p w:rsidR="009C7EA2" w:rsidRDefault="009C7EA2" w:rsidP="00D4082D">
      <w:pPr>
        <w:pStyle w:val="Sinespaciado"/>
      </w:pPr>
    </w:p>
    <w:p w:rsidR="009C7EA2" w:rsidRDefault="009C7EA2" w:rsidP="00D4082D">
      <w:pPr>
        <w:pStyle w:val="Sinespaciado"/>
      </w:pPr>
      <w:r>
        <w:t xml:space="preserve">Los pasos para obtener tus llaves de ambos </w:t>
      </w:r>
      <w:proofErr w:type="spellStart"/>
      <w:r>
        <w:t>APIs</w:t>
      </w:r>
      <w:proofErr w:type="spellEnd"/>
      <w:r>
        <w:t xml:space="preserve"> son los siguientes:</w:t>
      </w:r>
    </w:p>
    <w:p w:rsidR="009C7EA2" w:rsidRDefault="009C7EA2" w:rsidP="00D4082D">
      <w:pPr>
        <w:pStyle w:val="Sinespaciado"/>
      </w:pPr>
    </w:p>
    <w:p w:rsidR="008462B5" w:rsidRDefault="009C7EA2" w:rsidP="008462B5">
      <w:pPr>
        <w:pStyle w:val="Sinespaciado"/>
        <w:numPr>
          <w:ilvl w:val="0"/>
          <w:numId w:val="3"/>
        </w:numPr>
      </w:pPr>
      <w:r>
        <w:t xml:space="preserve">Inicia sesión en la consola de </w:t>
      </w:r>
      <w:proofErr w:type="spellStart"/>
      <w:r>
        <w:t>Bayonet</w:t>
      </w:r>
      <w:proofErr w:type="spellEnd"/>
      <w:r>
        <w:t xml:space="preserve"> (</w:t>
      </w:r>
      <w:hyperlink r:id="rId19" w:history="1">
        <w:r w:rsidRPr="006D4FD4">
          <w:rPr>
            <w:rStyle w:val="Hipervnculo"/>
          </w:rPr>
          <w:t>https://bayonet.io/login</w:t>
        </w:r>
      </w:hyperlink>
      <w:r>
        <w:t xml:space="preserve">) usando tus credenciales de </w:t>
      </w:r>
      <w:proofErr w:type="spellStart"/>
      <w:r>
        <w:t>Bayonet</w:t>
      </w:r>
      <w:proofErr w:type="spellEnd"/>
      <w:r>
        <w:t>.</w:t>
      </w:r>
    </w:p>
    <w:p w:rsidR="008462B5" w:rsidRDefault="008462B5" w:rsidP="008462B5">
      <w:pPr>
        <w:pStyle w:val="Sinespaciado"/>
        <w:ind w:left="720"/>
      </w:pPr>
    </w:p>
    <w:p w:rsidR="009C7EA2" w:rsidRDefault="009C7EA2" w:rsidP="004A5C34">
      <w:pPr>
        <w:pStyle w:val="Sinespaciado"/>
        <w:jc w:val="center"/>
      </w:pPr>
      <w:r>
        <w:rPr>
          <w:noProof/>
          <w:lang w:eastAsia="es-MX"/>
        </w:rPr>
        <w:drawing>
          <wp:inline distT="0" distB="0" distL="0" distR="0" wp14:anchorId="4BF65AB8" wp14:editId="450317CA">
            <wp:extent cx="2610627" cy="36576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775" t="14331" r="33639"/>
                    <a:stretch/>
                  </pic:blipFill>
                  <pic:spPr bwMode="auto">
                    <a:xfrm>
                      <a:off x="0" y="0"/>
                      <a:ext cx="2667812" cy="3737719"/>
                    </a:xfrm>
                    <a:prstGeom prst="rect">
                      <a:avLst/>
                    </a:prstGeom>
                    <a:ln>
                      <a:noFill/>
                    </a:ln>
                    <a:extLst>
                      <a:ext uri="{53640926-AAD7-44D8-BBD7-CCE9431645EC}">
                        <a14:shadowObscured xmlns:a14="http://schemas.microsoft.com/office/drawing/2010/main"/>
                      </a:ext>
                    </a:extLst>
                  </pic:spPr>
                </pic:pic>
              </a:graphicData>
            </a:graphic>
          </wp:inline>
        </w:drawing>
      </w:r>
    </w:p>
    <w:p w:rsidR="009C7EA2" w:rsidRDefault="009C7EA2" w:rsidP="009C7EA2">
      <w:pPr>
        <w:pStyle w:val="Sinespaciado"/>
        <w:jc w:val="center"/>
      </w:pPr>
    </w:p>
    <w:p w:rsidR="008462B5" w:rsidRDefault="009C7EA2" w:rsidP="008462B5">
      <w:pPr>
        <w:pStyle w:val="Sinespaciado"/>
        <w:numPr>
          <w:ilvl w:val="0"/>
          <w:numId w:val="3"/>
        </w:numPr>
      </w:pPr>
      <w:r>
        <w:t>Una vez iniciada la sesión, selecciona la categoría “Desarrolladores”.</w:t>
      </w:r>
    </w:p>
    <w:p w:rsidR="008462B5" w:rsidRDefault="008462B5" w:rsidP="008462B5">
      <w:pPr>
        <w:pStyle w:val="Sinespaciado"/>
        <w:ind w:left="720"/>
      </w:pPr>
    </w:p>
    <w:p w:rsidR="009C7EA2" w:rsidRDefault="009C7EA2" w:rsidP="004A5C34">
      <w:pPr>
        <w:pStyle w:val="Sinespaciado"/>
        <w:jc w:val="center"/>
      </w:pPr>
      <w:r>
        <w:rPr>
          <w:noProof/>
          <w:lang w:eastAsia="es-MX"/>
        </w:rPr>
        <w:drawing>
          <wp:inline distT="0" distB="0" distL="0" distR="0">
            <wp:extent cx="3038475" cy="25527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8475" cy="2552700"/>
                    </a:xfrm>
                    <a:prstGeom prst="rect">
                      <a:avLst/>
                    </a:prstGeom>
                    <a:noFill/>
                    <a:ln>
                      <a:noFill/>
                    </a:ln>
                  </pic:spPr>
                </pic:pic>
              </a:graphicData>
            </a:graphic>
          </wp:inline>
        </w:drawing>
      </w:r>
    </w:p>
    <w:p w:rsidR="009C7EA2" w:rsidRDefault="009C7EA2" w:rsidP="009C7EA2">
      <w:pPr>
        <w:pStyle w:val="Sinespaciado"/>
        <w:ind w:left="720"/>
      </w:pPr>
    </w:p>
    <w:p w:rsidR="008462B5" w:rsidRDefault="009C7EA2" w:rsidP="008462B5">
      <w:pPr>
        <w:pStyle w:val="Sinespaciado"/>
        <w:numPr>
          <w:ilvl w:val="0"/>
          <w:numId w:val="3"/>
        </w:numPr>
      </w:pPr>
      <w:r>
        <w:t>Selecciona la pestaña “</w:t>
      </w:r>
      <w:proofErr w:type="spellStart"/>
      <w:r>
        <w:t>Setup</w:t>
      </w:r>
      <w:proofErr w:type="spellEnd"/>
      <w:r>
        <w:t xml:space="preserve">”. En esta pestaña podrás ver todo lo relacionado a tus llaves de los </w:t>
      </w:r>
      <w:proofErr w:type="spellStart"/>
      <w:r>
        <w:t>APIs</w:t>
      </w:r>
      <w:proofErr w:type="spellEnd"/>
      <w:r>
        <w:t>.</w:t>
      </w:r>
    </w:p>
    <w:p w:rsidR="008462B5" w:rsidRDefault="008462B5" w:rsidP="008462B5">
      <w:pPr>
        <w:pStyle w:val="Sinespaciado"/>
        <w:ind w:left="720"/>
      </w:pPr>
    </w:p>
    <w:p w:rsidR="008462B5" w:rsidRDefault="00721281" w:rsidP="004A5C34">
      <w:pPr>
        <w:pStyle w:val="Sinespaciado"/>
        <w:jc w:val="center"/>
      </w:pPr>
      <w:r>
        <w:rPr>
          <w:noProof/>
          <w:lang w:eastAsia="es-MX"/>
        </w:rPr>
        <w:drawing>
          <wp:inline distT="0" distB="0" distL="0" distR="0">
            <wp:extent cx="5348377" cy="740777"/>
            <wp:effectExtent l="0" t="0" r="508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937" cy="744179"/>
                    </a:xfrm>
                    <a:prstGeom prst="rect">
                      <a:avLst/>
                    </a:prstGeom>
                    <a:noFill/>
                    <a:ln>
                      <a:noFill/>
                    </a:ln>
                  </pic:spPr>
                </pic:pic>
              </a:graphicData>
            </a:graphic>
          </wp:inline>
        </w:drawing>
      </w:r>
    </w:p>
    <w:p w:rsidR="008462B5" w:rsidRDefault="008462B5" w:rsidP="008462B5">
      <w:pPr>
        <w:pStyle w:val="Sinespaciado"/>
        <w:ind w:left="720"/>
        <w:jc w:val="center"/>
      </w:pPr>
    </w:p>
    <w:p w:rsidR="008462B5" w:rsidRDefault="00721281" w:rsidP="004A5C34">
      <w:pPr>
        <w:pStyle w:val="Sinespaciado"/>
        <w:jc w:val="center"/>
      </w:pPr>
      <w:r>
        <w:rPr>
          <w:noProof/>
          <w:lang w:eastAsia="es-MX"/>
        </w:rPr>
        <w:drawing>
          <wp:inline distT="0" distB="0" distL="0" distR="0">
            <wp:extent cx="5357004" cy="261237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3928" cy="2620627"/>
                    </a:xfrm>
                    <a:prstGeom prst="rect">
                      <a:avLst/>
                    </a:prstGeom>
                    <a:noFill/>
                    <a:ln>
                      <a:noFill/>
                    </a:ln>
                  </pic:spPr>
                </pic:pic>
              </a:graphicData>
            </a:graphic>
          </wp:inline>
        </w:drawing>
      </w:r>
    </w:p>
    <w:p w:rsidR="00721281" w:rsidRDefault="00721281" w:rsidP="004A5C34">
      <w:pPr>
        <w:pStyle w:val="Sinespaciado"/>
        <w:jc w:val="center"/>
      </w:pPr>
      <w:r>
        <w:rPr>
          <w:noProof/>
          <w:lang w:eastAsia="es-MX"/>
        </w:rPr>
        <w:lastRenderedPageBreak/>
        <w:drawing>
          <wp:inline distT="0" distB="0" distL="0" distR="0">
            <wp:extent cx="5615940" cy="2829560"/>
            <wp:effectExtent l="0" t="0" r="381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5940" cy="2829560"/>
                    </a:xfrm>
                    <a:prstGeom prst="rect">
                      <a:avLst/>
                    </a:prstGeom>
                    <a:noFill/>
                    <a:ln>
                      <a:noFill/>
                    </a:ln>
                  </pic:spPr>
                </pic:pic>
              </a:graphicData>
            </a:graphic>
          </wp:inline>
        </w:drawing>
      </w:r>
    </w:p>
    <w:p w:rsidR="00721281" w:rsidRDefault="00721281" w:rsidP="00721281">
      <w:pPr>
        <w:pStyle w:val="Sinespaciado"/>
        <w:jc w:val="center"/>
      </w:pPr>
    </w:p>
    <w:p w:rsidR="00817FEF" w:rsidRDefault="00817FEF" w:rsidP="00BD05B7">
      <w:pPr>
        <w:pStyle w:val="Sinespaciado"/>
      </w:pPr>
      <w:r>
        <w:t xml:space="preserve">En esta pestaña, podrás generar llaves de prueba desde un inicio para tanto el API de </w:t>
      </w:r>
      <w:proofErr w:type="spellStart"/>
      <w:r>
        <w:t>Bayonet</w:t>
      </w:r>
      <w:proofErr w:type="spellEnd"/>
      <w:r>
        <w:t xml:space="preserve"> como el de </w:t>
      </w:r>
      <w:proofErr w:type="spellStart"/>
      <w:r>
        <w:t>Device</w:t>
      </w:r>
      <w:proofErr w:type="spellEnd"/>
      <w:r>
        <w:t xml:space="preserve"> </w:t>
      </w:r>
      <w:proofErr w:type="spellStart"/>
      <w:r>
        <w:t>Fingerprinting</w:t>
      </w:r>
      <w:proofErr w:type="spellEnd"/>
      <w:r>
        <w:t>, sin embargo, la generación de las llaves de producción será habilitada una vez que hayas añadido tus detalles de pago en la sección de pagos.</w:t>
      </w:r>
    </w:p>
    <w:p w:rsidR="00817FEF" w:rsidRDefault="00817FEF" w:rsidP="00817FEF">
      <w:pPr>
        <w:pStyle w:val="Sinespaciado"/>
        <w:ind w:left="360"/>
      </w:pPr>
    </w:p>
    <w:p w:rsidR="00817FEF" w:rsidRDefault="00817FEF" w:rsidP="00BD05B7">
      <w:pPr>
        <w:pStyle w:val="Sinespaciado"/>
      </w:pPr>
      <w:r>
        <w:t xml:space="preserve">Una vez que generes tus llaves, podrás usarlas para ajustar el módulo en su </w:t>
      </w:r>
      <w:r w:rsidR="00BD05B7">
        <w:t>página</w:t>
      </w:r>
      <w:r>
        <w:t xml:space="preserve"> de configuración en </w:t>
      </w:r>
      <w:proofErr w:type="spellStart"/>
      <w:r>
        <w:t>PrestaShop</w:t>
      </w:r>
      <w:proofErr w:type="spellEnd"/>
      <w:r>
        <w:t>.</w:t>
      </w:r>
    </w:p>
    <w:p w:rsidR="00817FEF" w:rsidRDefault="00817FEF" w:rsidP="00817FEF">
      <w:pPr>
        <w:pStyle w:val="Sinespaciado"/>
        <w:ind w:left="360"/>
      </w:pPr>
    </w:p>
    <w:p w:rsidR="00817FEF" w:rsidRPr="00BD05B7" w:rsidRDefault="00BD05B7" w:rsidP="00BD05B7">
      <w:pPr>
        <w:pStyle w:val="Sinespaciado"/>
        <w:rPr>
          <w:b/>
        </w:rPr>
      </w:pPr>
      <w:r w:rsidRPr="00BD05B7">
        <w:rPr>
          <w:b/>
        </w:rPr>
        <w:t>Asegúrate de mantener estas llaves en un lugar seguro, no las incluyas en ningún correo electrónico ni las compartas con personas ajenas a tu equipo de desarrollo.</w:t>
      </w:r>
    </w:p>
    <w:p w:rsidR="00BD05B7" w:rsidRPr="00BD05B7" w:rsidRDefault="00BD05B7" w:rsidP="00BD05B7">
      <w:pPr>
        <w:pStyle w:val="Sinespaciado"/>
        <w:rPr>
          <w:b/>
        </w:rPr>
      </w:pPr>
      <w:r w:rsidRPr="00BD05B7">
        <w:rPr>
          <w:b/>
        </w:rPr>
        <w:t>Si crees que alguna de tus llaves se encuentra comprometida, no dudes en generar una nueva.</w:t>
      </w:r>
    </w:p>
    <w:p w:rsidR="00BD05B7" w:rsidRDefault="00BD05B7" w:rsidP="00721281">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721281" w:rsidRDefault="00721281" w:rsidP="00BD05B7">
      <w:pPr>
        <w:pStyle w:val="Sinespaciado"/>
      </w:pPr>
    </w:p>
    <w:p w:rsidR="00BD05B7" w:rsidRDefault="00BD05B7" w:rsidP="00BD05B7">
      <w:pPr>
        <w:pStyle w:val="Sinespaciado"/>
      </w:pPr>
      <w:r>
        <w:lastRenderedPageBreak/>
        <w:t>En la siguiente imagen, puedes ver como se muestra la página de configuración.</w:t>
      </w:r>
    </w:p>
    <w:p w:rsidR="008C6A0B" w:rsidRDefault="008C6A0B" w:rsidP="008C6A0B">
      <w:pPr>
        <w:pStyle w:val="Sinespaciado"/>
      </w:pPr>
    </w:p>
    <w:p w:rsidR="00721281" w:rsidRDefault="000338F9" w:rsidP="004A5C34">
      <w:pPr>
        <w:pStyle w:val="Sinespaciado"/>
        <w:jc w:val="center"/>
      </w:pPr>
      <w:r>
        <w:rPr>
          <w:noProof/>
          <w:lang w:eastAsia="es-MX"/>
        </w:rPr>
        <w:drawing>
          <wp:inline distT="0" distB="0" distL="0" distR="0">
            <wp:extent cx="5392338" cy="2605177"/>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9414" cy="2608596"/>
                    </a:xfrm>
                    <a:prstGeom prst="rect">
                      <a:avLst/>
                    </a:prstGeom>
                    <a:noFill/>
                    <a:ln>
                      <a:noFill/>
                    </a:ln>
                  </pic:spPr>
                </pic:pic>
              </a:graphicData>
            </a:graphic>
          </wp:inline>
        </w:drawing>
      </w:r>
    </w:p>
    <w:p w:rsidR="00721281" w:rsidRDefault="00721281" w:rsidP="00BD05B7">
      <w:pPr>
        <w:pStyle w:val="Sinespaciado"/>
      </w:pPr>
    </w:p>
    <w:p w:rsidR="00BD05B7" w:rsidRDefault="00BD05B7" w:rsidP="00BD05B7">
      <w:pPr>
        <w:pStyle w:val="Sinespaciado"/>
      </w:pPr>
      <w:r w:rsidRPr="000951AC">
        <w:rPr>
          <w:b/>
        </w:rPr>
        <w:t>Modo de Producción</w:t>
      </w:r>
      <w:r>
        <w:t>: esta configuración establece el modo del módulo.</w:t>
      </w:r>
    </w:p>
    <w:p w:rsidR="00BD05B7" w:rsidRDefault="00BD05B7" w:rsidP="00BD05B7">
      <w:pPr>
        <w:pStyle w:val="Sinespaciado"/>
      </w:pPr>
      <w:r>
        <w:t>Seleccionar “No” analizará cada orden e</w:t>
      </w:r>
      <w:r w:rsidR="00067E8F">
        <w:t>n modo de pruebas, de lo contrar</w:t>
      </w:r>
      <w:r>
        <w:t>io, las ordenes serán analizadas en modo de producción.</w:t>
      </w:r>
    </w:p>
    <w:p w:rsidR="00BD05B7" w:rsidRDefault="00BD05B7" w:rsidP="00BD05B7">
      <w:pPr>
        <w:pStyle w:val="Sinespaciado"/>
      </w:pPr>
    </w:p>
    <w:p w:rsidR="00BD05B7" w:rsidRDefault="00BD05B7" w:rsidP="00BD05B7">
      <w:pPr>
        <w:pStyle w:val="Sinespaciado"/>
      </w:pPr>
      <w:r w:rsidRPr="000951AC">
        <w:rPr>
          <w:b/>
        </w:rPr>
        <w:t xml:space="preserve">Llave de Prueba del API de </w:t>
      </w:r>
      <w:proofErr w:type="spellStart"/>
      <w:r w:rsidRPr="000951AC">
        <w:rPr>
          <w:b/>
        </w:rPr>
        <w:t>Bayonet</w:t>
      </w:r>
      <w:proofErr w:type="spellEnd"/>
      <w:r>
        <w:t xml:space="preserve">: esta llave </w:t>
      </w:r>
      <w:r w:rsidR="00067E8F">
        <w:t>es necesaria para usar el módulo</w:t>
      </w:r>
      <w:r>
        <w:t xml:space="preserve"> de </w:t>
      </w:r>
      <w:proofErr w:type="spellStart"/>
      <w:r>
        <w:t>Bayonet</w:t>
      </w:r>
      <w:proofErr w:type="spellEnd"/>
      <w:r>
        <w:t xml:space="preserve"> en modo de pruebas.</w:t>
      </w:r>
    </w:p>
    <w:p w:rsidR="00BD05B7" w:rsidRDefault="00BD05B7" w:rsidP="00BD05B7">
      <w:pPr>
        <w:pStyle w:val="Sinespaciado"/>
      </w:pPr>
    </w:p>
    <w:p w:rsidR="00BD05B7" w:rsidRDefault="00BD05B7" w:rsidP="00BD05B7">
      <w:pPr>
        <w:pStyle w:val="Sinespaciado"/>
      </w:pPr>
      <w:r w:rsidRPr="000951AC">
        <w:rPr>
          <w:b/>
        </w:rPr>
        <w:t xml:space="preserve">Llave de Prueba </w:t>
      </w:r>
      <w:r w:rsidR="00067E8F" w:rsidRPr="000951AC">
        <w:rPr>
          <w:b/>
        </w:rPr>
        <w:t xml:space="preserve">del API de </w:t>
      </w:r>
      <w:proofErr w:type="spellStart"/>
      <w:r w:rsidR="00067E8F" w:rsidRPr="000951AC">
        <w:rPr>
          <w:b/>
        </w:rPr>
        <w:t>Device</w:t>
      </w:r>
      <w:proofErr w:type="spellEnd"/>
      <w:r w:rsidR="00067E8F" w:rsidRPr="000951AC">
        <w:rPr>
          <w:b/>
        </w:rPr>
        <w:t xml:space="preserve"> </w:t>
      </w:r>
      <w:proofErr w:type="spellStart"/>
      <w:r w:rsidR="00067E8F" w:rsidRPr="000951AC">
        <w:rPr>
          <w:b/>
        </w:rPr>
        <w:t>Fingerprint</w:t>
      </w:r>
      <w:proofErr w:type="spellEnd"/>
      <w:r w:rsidR="00067E8F">
        <w:t xml:space="preserve">: esta llave es necesaria para usar el API de </w:t>
      </w:r>
      <w:proofErr w:type="spellStart"/>
      <w:r w:rsidR="00067E8F">
        <w:t>Device</w:t>
      </w:r>
      <w:proofErr w:type="spellEnd"/>
      <w:r w:rsidR="00067E8F">
        <w:t xml:space="preserve"> </w:t>
      </w:r>
      <w:proofErr w:type="spellStart"/>
      <w:r w:rsidR="00067E8F">
        <w:t>Fingerprint</w:t>
      </w:r>
      <w:proofErr w:type="spellEnd"/>
      <w:r w:rsidR="00067E8F">
        <w:t xml:space="preserve"> en modo de pruebas.</w:t>
      </w:r>
    </w:p>
    <w:p w:rsidR="00067E8F" w:rsidRDefault="00067E8F" w:rsidP="00BD05B7">
      <w:pPr>
        <w:pStyle w:val="Sinespaciado"/>
      </w:pPr>
    </w:p>
    <w:p w:rsidR="00067E8F" w:rsidRDefault="00067E8F" w:rsidP="00BD05B7">
      <w:pPr>
        <w:pStyle w:val="Sinespaciado"/>
      </w:pPr>
      <w:r w:rsidRPr="000951AC">
        <w:rPr>
          <w:b/>
        </w:rPr>
        <w:t xml:space="preserve">Llave de Producción del API de </w:t>
      </w:r>
      <w:proofErr w:type="spellStart"/>
      <w:r w:rsidRPr="000951AC">
        <w:rPr>
          <w:b/>
        </w:rPr>
        <w:t>Bayonet</w:t>
      </w:r>
      <w:proofErr w:type="spellEnd"/>
      <w:r>
        <w:t xml:space="preserve">: esta llave es necesaria para usar el módulo de </w:t>
      </w:r>
      <w:proofErr w:type="spellStart"/>
      <w:r>
        <w:t>Bayonet</w:t>
      </w:r>
      <w:proofErr w:type="spellEnd"/>
      <w:r>
        <w:t xml:space="preserve"> en modo de producción.</w:t>
      </w:r>
    </w:p>
    <w:p w:rsidR="00067E8F" w:rsidRDefault="00067E8F" w:rsidP="00BD05B7">
      <w:pPr>
        <w:pStyle w:val="Sinespaciado"/>
      </w:pPr>
    </w:p>
    <w:p w:rsidR="00067E8F" w:rsidRDefault="00067E8F" w:rsidP="00BD05B7">
      <w:pPr>
        <w:pStyle w:val="Sinespaciado"/>
      </w:pPr>
      <w:r w:rsidRPr="000951AC">
        <w:rPr>
          <w:b/>
        </w:rPr>
        <w:t xml:space="preserve">Llave de Producción del API de </w:t>
      </w:r>
      <w:proofErr w:type="spellStart"/>
      <w:r w:rsidRPr="000951AC">
        <w:rPr>
          <w:b/>
        </w:rPr>
        <w:t>Device</w:t>
      </w:r>
      <w:proofErr w:type="spellEnd"/>
      <w:r w:rsidRPr="000951AC">
        <w:rPr>
          <w:b/>
        </w:rPr>
        <w:t xml:space="preserve"> </w:t>
      </w:r>
      <w:proofErr w:type="spellStart"/>
      <w:r w:rsidRPr="000951AC">
        <w:rPr>
          <w:b/>
        </w:rPr>
        <w:t>Fingerprint</w:t>
      </w:r>
      <w:proofErr w:type="spellEnd"/>
      <w:r>
        <w:t xml:space="preserve">: esta llave es necesaria para usar el API de </w:t>
      </w:r>
      <w:proofErr w:type="spellStart"/>
      <w:r>
        <w:t>Device</w:t>
      </w:r>
      <w:proofErr w:type="spellEnd"/>
      <w:r>
        <w:t xml:space="preserve"> </w:t>
      </w:r>
      <w:proofErr w:type="spellStart"/>
      <w:r>
        <w:t>Fingerprint</w:t>
      </w:r>
      <w:proofErr w:type="spellEnd"/>
      <w:r>
        <w:t xml:space="preserve"> en modo de producción.</w:t>
      </w:r>
    </w:p>
    <w:p w:rsidR="00067E8F" w:rsidRDefault="00067E8F" w:rsidP="00BD05B7">
      <w:pPr>
        <w:pStyle w:val="Sinespaciado"/>
      </w:pPr>
    </w:p>
    <w:p w:rsidR="00067E8F" w:rsidRPr="000951AC" w:rsidRDefault="00067E8F" w:rsidP="00BD05B7">
      <w:pPr>
        <w:pStyle w:val="Sinespaciado"/>
        <w:rPr>
          <w:b/>
        </w:rPr>
      </w:pPr>
      <w:proofErr w:type="spellStart"/>
      <w:r w:rsidRPr="000951AC">
        <w:rPr>
          <w:b/>
        </w:rPr>
        <w:t>Backfill</w:t>
      </w:r>
      <w:proofErr w:type="spellEnd"/>
      <w:r w:rsidRPr="000951AC">
        <w:rPr>
          <w:b/>
        </w:rPr>
        <w:t xml:space="preserve"> Histórico</w:t>
      </w:r>
    </w:p>
    <w:p w:rsidR="00067E8F" w:rsidRDefault="002A37B4" w:rsidP="00BD05B7">
      <w:pPr>
        <w:pStyle w:val="Sinespaciado"/>
      </w:pPr>
      <w:r>
        <w:t xml:space="preserve">En esta sección se </w:t>
      </w:r>
      <w:r w:rsidR="00067E8F">
        <w:t xml:space="preserve">ejecuta el proceso de analizar con </w:t>
      </w:r>
      <w:proofErr w:type="spellStart"/>
      <w:r w:rsidR="00067E8F">
        <w:t>Bayonet</w:t>
      </w:r>
      <w:proofErr w:type="spellEnd"/>
      <w:r w:rsidR="00067E8F">
        <w:t xml:space="preserve"> todas las ordenes ya existentes en tu tienda, esto le ayudará al módulo a tener un mejor entendimiento de tu tienda y tus clientes. En un inicio esta sección aparecerá inhabilitada, será necesario que agregues tus llaves</w:t>
      </w:r>
      <w:r w:rsidR="000951AC">
        <w:t xml:space="preserve"> de producción</w:t>
      </w:r>
      <w:r w:rsidR="00067E8F">
        <w:t xml:space="preserve"> del API y guardarlas para que esta sección se vuelva disponible. Una vez que guardes tus llaves del API satisfactoriamente, </w:t>
      </w:r>
      <w:r w:rsidR="000951AC">
        <w:t>así</w:t>
      </w:r>
      <w:r w:rsidR="00067E8F">
        <w:t xml:space="preserve"> es como lucirá esta sección.</w:t>
      </w:r>
    </w:p>
    <w:p w:rsidR="0061402C" w:rsidRDefault="0061402C" w:rsidP="00BD05B7">
      <w:pPr>
        <w:pStyle w:val="Sinespaciado"/>
      </w:pPr>
    </w:p>
    <w:p w:rsidR="0061402C" w:rsidRDefault="0061402C" w:rsidP="0061402C">
      <w:pPr>
        <w:pStyle w:val="Sinespaciado"/>
        <w:jc w:val="center"/>
      </w:pPr>
      <w:r>
        <w:rPr>
          <w:noProof/>
          <w:lang w:eastAsia="es-MX"/>
        </w:rPr>
        <w:drawing>
          <wp:inline distT="0" distB="0" distL="0" distR="0">
            <wp:extent cx="5417269" cy="883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3614" cy="886115"/>
                    </a:xfrm>
                    <a:prstGeom prst="rect">
                      <a:avLst/>
                    </a:prstGeom>
                    <a:noFill/>
                    <a:ln>
                      <a:noFill/>
                    </a:ln>
                  </pic:spPr>
                </pic:pic>
              </a:graphicData>
            </a:graphic>
          </wp:inline>
        </w:drawing>
      </w:r>
    </w:p>
    <w:p w:rsidR="00067E8F" w:rsidRDefault="00067E8F" w:rsidP="00BD05B7">
      <w:pPr>
        <w:pStyle w:val="Sinespaciado"/>
      </w:pPr>
    </w:p>
    <w:p w:rsidR="00067E8F" w:rsidRPr="00E0681B" w:rsidRDefault="00067E8F" w:rsidP="00BD05B7">
      <w:pPr>
        <w:pStyle w:val="Sinespaciado"/>
        <w:rPr>
          <w:u w:val="single"/>
        </w:rPr>
      </w:pPr>
      <w:r w:rsidRPr="00E0681B">
        <w:rPr>
          <w:u w:val="single"/>
        </w:rPr>
        <w:lastRenderedPageBreak/>
        <w:t>IMPORTANTE</w:t>
      </w:r>
    </w:p>
    <w:p w:rsidR="00067E8F" w:rsidRDefault="00067E8F" w:rsidP="00BD05B7">
      <w:pPr>
        <w:pStyle w:val="Sinespaciado"/>
      </w:pPr>
      <w:r>
        <w:t>El módulo mostrará un error si intentas guardar con campos vacíos/incorrectos, por favor llena cada uno con la información correcta para evitar cualquier error. Cada error te dará un mensaje distinto dependiendo de qué campo es el que está intentando guardar algo incorrecto.</w:t>
      </w:r>
    </w:p>
    <w:p w:rsidR="00067E8F" w:rsidRDefault="00067E8F" w:rsidP="00BD05B7">
      <w:pPr>
        <w:pStyle w:val="Sinespaciado"/>
      </w:pPr>
    </w:p>
    <w:p w:rsidR="00067E8F" w:rsidRPr="00E0681B" w:rsidRDefault="00067E8F" w:rsidP="00BD05B7">
      <w:pPr>
        <w:pStyle w:val="Sinespaciado"/>
        <w:rPr>
          <w:b/>
        </w:rPr>
      </w:pPr>
      <w:r w:rsidRPr="00E0681B">
        <w:rPr>
          <w:b/>
        </w:rPr>
        <w:t>ADMINISTRACIÓN DEL MÓDULO DE BAYONET</w:t>
      </w:r>
    </w:p>
    <w:p w:rsidR="00067E8F" w:rsidRDefault="00067E8F" w:rsidP="00BD05B7">
      <w:pPr>
        <w:pStyle w:val="Sinespaciado"/>
      </w:pPr>
    </w:p>
    <w:p w:rsidR="00067E8F" w:rsidRPr="00E0681B" w:rsidRDefault="00067E8F" w:rsidP="00BD05B7">
      <w:pPr>
        <w:pStyle w:val="Sinespaciado"/>
        <w:rPr>
          <w:b/>
        </w:rPr>
      </w:pPr>
      <w:proofErr w:type="spellStart"/>
      <w:r w:rsidRPr="00E0681B">
        <w:rPr>
          <w:b/>
        </w:rPr>
        <w:t>Backfill</w:t>
      </w:r>
      <w:proofErr w:type="spellEnd"/>
      <w:r w:rsidRPr="00E0681B">
        <w:rPr>
          <w:b/>
        </w:rPr>
        <w:t xml:space="preserve"> Histórico</w:t>
      </w:r>
    </w:p>
    <w:p w:rsidR="00067E8F" w:rsidRDefault="00067E8F" w:rsidP="00BD05B7">
      <w:pPr>
        <w:pStyle w:val="Sinespaciado"/>
      </w:pPr>
      <w:r>
        <w:t xml:space="preserve">Una vez que el módulo haya sido satisfactoriamente instalado y configurado, el primer paso a tomar después de esto es correr el proceso de </w:t>
      </w:r>
      <w:proofErr w:type="spellStart"/>
      <w:r>
        <w:t>backfill</w:t>
      </w:r>
      <w:proofErr w:type="spellEnd"/>
      <w:r>
        <w:t>, esto es muy importante para ayudar al módulo a saber más sobre tu tienda y tus clientes.</w:t>
      </w:r>
    </w:p>
    <w:p w:rsidR="00067E8F" w:rsidRDefault="00067E8F" w:rsidP="00BD05B7">
      <w:pPr>
        <w:pStyle w:val="Sinespaciado"/>
      </w:pPr>
      <w:r>
        <w:t xml:space="preserve">Para hacer esto, presiona el botón “INICIAR BACKFILL” en la </w:t>
      </w:r>
      <w:r w:rsidR="00E0681B">
        <w:t>página de configuración del módulo.</w:t>
      </w:r>
    </w:p>
    <w:p w:rsidR="0061402C" w:rsidRDefault="0061402C" w:rsidP="00BD05B7">
      <w:pPr>
        <w:pStyle w:val="Sinespaciado"/>
      </w:pPr>
    </w:p>
    <w:p w:rsidR="0061402C" w:rsidRDefault="0061402C" w:rsidP="0061402C">
      <w:pPr>
        <w:pStyle w:val="Sinespaciado"/>
        <w:jc w:val="center"/>
      </w:pPr>
      <w:r>
        <w:rPr>
          <w:noProof/>
          <w:lang w:eastAsia="es-MX"/>
        </w:rPr>
        <w:drawing>
          <wp:inline distT="0" distB="0" distL="0" distR="0">
            <wp:extent cx="5356884" cy="873603"/>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6867" cy="876862"/>
                    </a:xfrm>
                    <a:prstGeom prst="rect">
                      <a:avLst/>
                    </a:prstGeom>
                    <a:noFill/>
                    <a:ln>
                      <a:noFill/>
                    </a:ln>
                  </pic:spPr>
                </pic:pic>
              </a:graphicData>
            </a:graphic>
          </wp:inline>
        </w:drawing>
      </w:r>
    </w:p>
    <w:p w:rsidR="00E0681B" w:rsidRDefault="00E0681B" w:rsidP="00BD05B7">
      <w:pPr>
        <w:pStyle w:val="Sinespaciado"/>
      </w:pPr>
    </w:p>
    <w:p w:rsidR="00E0681B" w:rsidRDefault="00E0681B" w:rsidP="00BD05B7">
      <w:pPr>
        <w:pStyle w:val="Sinespaciado"/>
      </w:pPr>
      <w:r>
        <w:t xml:space="preserve">Esto iniciará el proceso de </w:t>
      </w:r>
      <w:proofErr w:type="spellStart"/>
      <w:r>
        <w:t>backfill</w:t>
      </w:r>
      <w:proofErr w:type="spellEnd"/>
      <w:r>
        <w:t xml:space="preserve"> y una barra de progreso aparecerá mostrando el porcentaje actual de terminación.</w:t>
      </w:r>
    </w:p>
    <w:p w:rsidR="0061402C" w:rsidRDefault="0061402C" w:rsidP="00BD05B7">
      <w:pPr>
        <w:pStyle w:val="Sinespaciado"/>
      </w:pPr>
    </w:p>
    <w:p w:rsidR="0061402C" w:rsidRDefault="0061402C" w:rsidP="0061402C">
      <w:pPr>
        <w:pStyle w:val="Sinespaciado"/>
        <w:jc w:val="center"/>
      </w:pPr>
      <w:r>
        <w:rPr>
          <w:noProof/>
          <w:lang w:eastAsia="es-MX"/>
        </w:rPr>
        <w:drawing>
          <wp:inline distT="0" distB="0" distL="0" distR="0">
            <wp:extent cx="5357004" cy="111265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3605" cy="1122335"/>
                    </a:xfrm>
                    <a:prstGeom prst="rect">
                      <a:avLst/>
                    </a:prstGeom>
                    <a:noFill/>
                    <a:ln>
                      <a:noFill/>
                    </a:ln>
                  </pic:spPr>
                </pic:pic>
              </a:graphicData>
            </a:graphic>
          </wp:inline>
        </w:drawing>
      </w:r>
    </w:p>
    <w:p w:rsidR="00E0681B" w:rsidRDefault="00E0681B" w:rsidP="00BD05B7">
      <w:pPr>
        <w:pStyle w:val="Sinespaciado"/>
      </w:pPr>
    </w:p>
    <w:p w:rsidR="00E0681B" w:rsidRDefault="00E0681B" w:rsidP="00BD05B7">
      <w:pPr>
        <w:pStyle w:val="Sinespaciado"/>
      </w:pPr>
      <w:r>
        <w:t xml:space="preserve">Después de que el proceso de </w:t>
      </w:r>
      <w:proofErr w:type="spellStart"/>
      <w:r>
        <w:t>backfill</w:t>
      </w:r>
      <w:proofErr w:type="spellEnd"/>
      <w:r>
        <w:t xml:space="preserve"> ha sido iniciado, puedes ya sea esperar a que termine, o detener su ejecución presionando el botón “DETENER BACKFILL” debajo de la barra de progreso.</w:t>
      </w:r>
    </w:p>
    <w:p w:rsidR="00E0681B" w:rsidRPr="0061402C" w:rsidRDefault="00E0681B" w:rsidP="00BD05B7">
      <w:pPr>
        <w:pStyle w:val="Sinespaciado"/>
        <w:rPr>
          <w:i/>
        </w:rPr>
      </w:pPr>
      <w:r w:rsidRPr="0061402C">
        <w:rPr>
          <w:i/>
        </w:rPr>
        <w:t xml:space="preserve">*Nota: si cierras la página sin detener el proceso, este continuará </w:t>
      </w:r>
      <w:r w:rsidR="0061402C" w:rsidRPr="0061402C">
        <w:rPr>
          <w:i/>
        </w:rPr>
        <w:t>ejecutándose</w:t>
      </w:r>
      <w:r w:rsidRPr="0061402C">
        <w:rPr>
          <w:i/>
        </w:rPr>
        <w:t>.</w:t>
      </w:r>
    </w:p>
    <w:p w:rsidR="00E0681B" w:rsidRDefault="00E0681B" w:rsidP="00BD05B7">
      <w:pPr>
        <w:pStyle w:val="Sinespaciado"/>
      </w:pPr>
    </w:p>
    <w:p w:rsidR="00E0681B" w:rsidRDefault="00E0681B" w:rsidP="00BD05B7">
      <w:pPr>
        <w:pStyle w:val="Sinespaciado"/>
      </w:pPr>
      <w:r>
        <w:t xml:space="preserve">Completar el proceso de </w:t>
      </w:r>
      <w:proofErr w:type="spellStart"/>
      <w:r>
        <w:t>backfill</w:t>
      </w:r>
      <w:proofErr w:type="spellEnd"/>
      <w:r>
        <w:t xml:space="preserve"> significará que el módulo de </w:t>
      </w:r>
      <w:proofErr w:type="spellStart"/>
      <w:r>
        <w:t>Bayonet</w:t>
      </w:r>
      <w:proofErr w:type="spellEnd"/>
      <w:r>
        <w:t xml:space="preserve"> está listo para analizar cada una de tus ordenes nuevas. El proceso de análisis será realizado auto</w:t>
      </w:r>
      <w:r w:rsidR="002A37B4">
        <w:t>máticamente por el módulo cada vez</w:t>
      </w:r>
      <w:r>
        <w:t xml:space="preserve"> que una orden nueva sea hecha.</w:t>
      </w:r>
    </w:p>
    <w:p w:rsidR="00E0681B" w:rsidRDefault="00E0681B" w:rsidP="00BD05B7">
      <w:pPr>
        <w:pStyle w:val="Sinespaciado"/>
      </w:pPr>
    </w:p>
    <w:p w:rsidR="00E0681B" w:rsidRPr="0061402C" w:rsidRDefault="007A39A7" w:rsidP="00BD05B7">
      <w:pPr>
        <w:pStyle w:val="Sinespaciado"/>
        <w:rPr>
          <w:b/>
        </w:rPr>
      </w:pPr>
      <w:proofErr w:type="spellStart"/>
      <w:r w:rsidRPr="0061402C">
        <w:rPr>
          <w:b/>
        </w:rPr>
        <w:t>Bayonet</w:t>
      </w:r>
      <w:proofErr w:type="spellEnd"/>
      <w:r w:rsidRPr="0061402C">
        <w:rPr>
          <w:b/>
        </w:rPr>
        <w:t xml:space="preserve"> Resultado</w:t>
      </w:r>
      <w:r w:rsidR="00E0681B" w:rsidRPr="0061402C">
        <w:rPr>
          <w:b/>
        </w:rPr>
        <w:t xml:space="preserve"> Anti-Fraude</w:t>
      </w:r>
      <w:r w:rsidRPr="0061402C">
        <w:rPr>
          <w:b/>
        </w:rPr>
        <w:t xml:space="preserve"> en Detalles de Orden</w:t>
      </w:r>
    </w:p>
    <w:p w:rsidR="007A39A7" w:rsidRDefault="007A39A7" w:rsidP="00BD05B7">
      <w:pPr>
        <w:pStyle w:val="Sinespaciado"/>
      </w:pPr>
      <w:r>
        <w:t>El análisis evaluará la información referente a esa especifica orden y cliente, y dará una decisión</w:t>
      </w:r>
      <w:r w:rsidR="002A37B4">
        <w:t>,</w:t>
      </w:r>
      <w:r>
        <w:t xml:space="preserve"> la cual puede ser alguna de las siguientes tres; </w:t>
      </w:r>
      <w:r w:rsidRPr="0061402C">
        <w:rPr>
          <w:color w:val="538135" w:themeColor="accent6" w:themeShade="BF"/>
          <w:lang w:val="en-US"/>
        </w:rPr>
        <w:t>aceptar</w:t>
      </w:r>
      <w:r>
        <w:t xml:space="preserve">, </w:t>
      </w:r>
      <w:r w:rsidRPr="0061402C">
        <w:rPr>
          <w:color w:val="ED7D31" w:themeColor="accent2"/>
          <w:lang w:val="en-US"/>
        </w:rPr>
        <w:t>revisar</w:t>
      </w:r>
      <w:r>
        <w:t xml:space="preserve"> y </w:t>
      </w:r>
      <w:r w:rsidRPr="0061402C">
        <w:rPr>
          <w:color w:val="FF0000"/>
          <w:lang w:val="en-US"/>
        </w:rPr>
        <w:t>declinar</w:t>
      </w:r>
      <w:r>
        <w:t>.</w:t>
      </w:r>
    </w:p>
    <w:p w:rsidR="007A39A7" w:rsidRDefault="007A39A7" w:rsidP="00BD05B7">
      <w:pPr>
        <w:pStyle w:val="Sinespaciado"/>
      </w:pPr>
    </w:p>
    <w:p w:rsidR="007A39A7" w:rsidRDefault="007A39A7" w:rsidP="00BD05B7">
      <w:pPr>
        <w:pStyle w:val="Sinespaciado"/>
      </w:pPr>
      <w:r>
        <w:t xml:space="preserve">Después de que una orden haya sido analizada por </w:t>
      </w:r>
      <w:proofErr w:type="spellStart"/>
      <w:r>
        <w:t>Bayonet</w:t>
      </w:r>
      <w:proofErr w:type="spellEnd"/>
      <w:r>
        <w:t>, puedes checar su resultado en los detalles de la orden en el back office.</w:t>
      </w:r>
    </w:p>
    <w:p w:rsidR="00806A58" w:rsidRDefault="00806A58" w:rsidP="00BD05B7">
      <w:pPr>
        <w:pStyle w:val="Sinespaciado"/>
      </w:pPr>
    </w:p>
    <w:p w:rsidR="00806A58" w:rsidRDefault="00806A58" w:rsidP="00806A58">
      <w:pPr>
        <w:pStyle w:val="Sinespaciado"/>
        <w:jc w:val="center"/>
      </w:pPr>
      <w:r>
        <w:rPr>
          <w:noProof/>
          <w:lang w:eastAsia="es-MX"/>
        </w:rPr>
        <w:lastRenderedPageBreak/>
        <w:drawing>
          <wp:inline distT="0" distB="0" distL="0" distR="0">
            <wp:extent cx="5607050" cy="2208530"/>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7050" cy="2208530"/>
                    </a:xfrm>
                    <a:prstGeom prst="rect">
                      <a:avLst/>
                    </a:prstGeom>
                    <a:noFill/>
                    <a:ln>
                      <a:noFill/>
                    </a:ln>
                  </pic:spPr>
                </pic:pic>
              </a:graphicData>
            </a:graphic>
          </wp:inline>
        </w:drawing>
      </w:r>
    </w:p>
    <w:p w:rsidR="007A39A7" w:rsidRDefault="007A39A7" w:rsidP="00BD05B7">
      <w:pPr>
        <w:pStyle w:val="Sinespaciado"/>
      </w:pPr>
    </w:p>
    <w:p w:rsidR="007A39A7" w:rsidRDefault="007A39A7" w:rsidP="00BD05B7">
      <w:pPr>
        <w:pStyle w:val="Sinespaciado"/>
      </w:pPr>
      <w:r>
        <w:t>Este panel incluye:</w:t>
      </w:r>
    </w:p>
    <w:p w:rsidR="007A39A7" w:rsidRDefault="007A39A7" w:rsidP="007A39A7">
      <w:pPr>
        <w:pStyle w:val="Sinespaciado"/>
        <w:numPr>
          <w:ilvl w:val="0"/>
          <w:numId w:val="1"/>
        </w:numPr>
      </w:pPr>
      <w:r w:rsidRPr="005C1411">
        <w:rPr>
          <w:b/>
        </w:rPr>
        <w:t>Decisión</w:t>
      </w:r>
      <w:r>
        <w:t>: esto te dirá como actuar sobre esa orden especifica.</w:t>
      </w:r>
    </w:p>
    <w:p w:rsidR="007A39A7" w:rsidRDefault="007A39A7" w:rsidP="007A39A7">
      <w:pPr>
        <w:pStyle w:val="Sinespaciado"/>
        <w:numPr>
          <w:ilvl w:val="1"/>
          <w:numId w:val="1"/>
        </w:numPr>
      </w:pPr>
      <w:r w:rsidRPr="005C1411">
        <w:rPr>
          <w:color w:val="538135" w:themeColor="accent6" w:themeShade="BF"/>
          <w:lang w:val="en-US"/>
        </w:rPr>
        <w:t>ACEPTADA</w:t>
      </w:r>
      <w:r>
        <w:t>: la orden no disparó ninguna regla para considerarla como posible fraude, no deberías tomar ninguna acción sobre esta orden.</w:t>
      </w:r>
    </w:p>
    <w:p w:rsidR="007A39A7" w:rsidRDefault="007A39A7" w:rsidP="007A39A7">
      <w:pPr>
        <w:pStyle w:val="Sinespaciado"/>
        <w:numPr>
          <w:ilvl w:val="1"/>
          <w:numId w:val="1"/>
        </w:numPr>
      </w:pPr>
      <w:r w:rsidRPr="005C1411">
        <w:rPr>
          <w:color w:val="ED7D31" w:themeColor="accent2"/>
          <w:lang w:val="en-US"/>
        </w:rPr>
        <w:t>REVISAR</w:t>
      </w:r>
      <w:r>
        <w:t>: la orden no es tan segura para dar la decisión de aceptarla, pero no es tan riesgosa para declinarla de inmediato. En este caso, es necesario que tu decidas si cancelas la orden o no tomas ninguna acción sobre ella.</w:t>
      </w:r>
    </w:p>
    <w:p w:rsidR="007A39A7" w:rsidRDefault="007A39A7" w:rsidP="007A39A7">
      <w:pPr>
        <w:pStyle w:val="Sinespaciado"/>
        <w:numPr>
          <w:ilvl w:val="1"/>
          <w:numId w:val="1"/>
        </w:numPr>
      </w:pPr>
      <w:r w:rsidRPr="005C1411">
        <w:rPr>
          <w:color w:val="FF0000"/>
          <w:lang w:val="en-US"/>
        </w:rPr>
        <w:t>DECLINADA</w:t>
      </w:r>
      <w:r>
        <w:t xml:space="preserve">: la orden tiene </w:t>
      </w:r>
      <w:proofErr w:type="gramStart"/>
      <w:r>
        <w:t>un</w:t>
      </w:r>
      <w:proofErr w:type="gramEnd"/>
      <w:r>
        <w:t xml:space="preserve"> alto riesgo de</w:t>
      </w:r>
      <w:r w:rsidR="00056129">
        <w:t xml:space="preserve"> ser una transacción fraudulenta</w:t>
      </w:r>
      <w:r>
        <w:t>. Deberías de cancelar la orden lo más rápido posible.</w:t>
      </w:r>
    </w:p>
    <w:p w:rsidR="007A39A7" w:rsidRDefault="007A39A7" w:rsidP="007A39A7">
      <w:pPr>
        <w:pStyle w:val="Sinespaciado"/>
        <w:numPr>
          <w:ilvl w:val="0"/>
          <w:numId w:val="1"/>
        </w:numPr>
      </w:pPr>
      <w:proofErr w:type="spellStart"/>
      <w:r w:rsidRPr="005C1411">
        <w:rPr>
          <w:b/>
        </w:rPr>
        <w:t>Bayonet</w:t>
      </w:r>
      <w:proofErr w:type="spellEnd"/>
      <w:r w:rsidRPr="005C1411">
        <w:rPr>
          <w:b/>
        </w:rPr>
        <w:t xml:space="preserve"> Tracking ID</w:t>
      </w:r>
      <w:r w:rsidR="002A37B4">
        <w:t>: un identificador</w:t>
      </w:r>
      <w:r>
        <w:t xml:space="preserve"> único generado por </w:t>
      </w:r>
      <w:proofErr w:type="spellStart"/>
      <w:r>
        <w:t>Bayonet</w:t>
      </w:r>
      <w:proofErr w:type="spellEnd"/>
      <w:r>
        <w:t xml:space="preserve"> para esta transacción en el proceso de análisis.</w:t>
      </w:r>
    </w:p>
    <w:p w:rsidR="007A39A7" w:rsidRDefault="007A39A7" w:rsidP="007A39A7">
      <w:pPr>
        <w:pStyle w:val="Sinespaciado"/>
        <w:numPr>
          <w:ilvl w:val="0"/>
          <w:numId w:val="1"/>
        </w:numPr>
      </w:pPr>
      <w:r w:rsidRPr="005C1411">
        <w:rPr>
          <w:b/>
        </w:rPr>
        <w:t>Status de la Llamada al API</w:t>
      </w:r>
      <w:r>
        <w:t xml:space="preserve">: incluye datos arrojados por la llamada al API de </w:t>
      </w:r>
      <w:proofErr w:type="spellStart"/>
      <w:r>
        <w:t>Bayonet</w:t>
      </w:r>
      <w:proofErr w:type="spellEnd"/>
      <w:r>
        <w:t xml:space="preserve">, los cuales ayudan a saber si se presentó algún error durante esta, estos datos son un código numérico </w:t>
      </w:r>
      <w:r w:rsidR="00871FAA">
        <w:t>asociado a un mensaje.</w:t>
      </w:r>
    </w:p>
    <w:p w:rsidR="00871FAA" w:rsidRDefault="00871FAA" w:rsidP="007A39A7">
      <w:pPr>
        <w:pStyle w:val="Sinespaciado"/>
        <w:numPr>
          <w:ilvl w:val="0"/>
          <w:numId w:val="1"/>
        </w:numPr>
      </w:pPr>
      <w:r w:rsidRPr="005C1411">
        <w:rPr>
          <w:b/>
        </w:rPr>
        <w:t>Reglas Disparadas</w:t>
      </w:r>
      <w:r>
        <w:t xml:space="preserve">: esto mostrará las reglas disparadas para obtener esta decisión. Es posible no disparar regla alguna, por lo </w:t>
      </w:r>
      <w:r w:rsidR="00042DFB">
        <w:t>que,</w:t>
      </w:r>
      <w:r>
        <w:t xml:space="preserve"> en algunos casos, esta información no se mostrará.</w:t>
      </w:r>
    </w:p>
    <w:p w:rsidR="00871FAA" w:rsidRDefault="00871FAA" w:rsidP="00871FAA">
      <w:pPr>
        <w:pStyle w:val="Sinespaciado"/>
      </w:pPr>
    </w:p>
    <w:p w:rsidR="00871FAA" w:rsidRDefault="00871FAA" w:rsidP="00871FAA">
      <w:pPr>
        <w:pStyle w:val="Sinespaciado"/>
      </w:pPr>
      <w:r>
        <w:t>E</w:t>
      </w:r>
      <w:bookmarkStart w:id="0" w:name="_GoBack"/>
      <w:bookmarkEnd w:id="0"/>
      <w:r>
        <w:t xml:space="preserve">l panel mostrará un mensaje de alerta si la orden no fue procesada por </w:t>
      </w:r>
      <w:proofErr w:type="spellStart"/>
      <w:r>
        <w:t>Bayonet</w:t>
      </w:r>
      <w:proofErr w:type="spellEnd"/>
      <w:r>
        <w:t xml:space="preserve"> o si fue parte del proceso de </w:t>
      </w:r>
      <w:proofErr w:type="spellStart"/>
      <w:r>
        <w:t>backfill</w:t>
      </w:r>
      <w:proofErr w:type="spellEnd"/>
      <w:r>
        <w:t>.</w:t>
      </w:r>
    </w:p>
    <w:p w:rsidR="000338F9" w:rsidRDefault="000338F9" w:rsidP="00871FAA">
      <w:pPr>
        <w:pStyle w:val="Sinespaciado"/>
      </w:pPr>
    </w:p>
    <w:p w:rsidR="000338F9" w:rsidRDefault="000338F9" w:rsidP="000338F9">
      <w:pPr>
        <w:pStyle w:val="Sinespaciado"/>
        <w:jc w:val="center"/>
      </w:pPr>
      <w:r>
        <w:rPr>
          <w:noProof/>
          <w:lang w:eastAsia="es-MX"/>
        </w:rPr>
        <w:drawing>
          <wp:inline distT="0" distB="0" distL="0" distR="0">
            <wp:extent cx="4503133" cy="1003072"/>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0163" cy="1011320"/>
                    </a:xfrm>
                    <a:prstGeom prst="rect">
                      <a:avLst/>
                    </a:prstGeom>
                    <a:noFill/>
                    <a:ln>
                      <a:noFill/>
                    </a:ln>
                  </pic:spPr>
                </pic:pic>
              </a:graphicData>
            </a:graphic>
          </wp:inline>
        </w:drawing>
      </w:r>
    </w:p>
    <w:p w:rsidR="000338F9" w:rsidRDefault="000338F9" w:rsidP="000338F9">
      <w:pPr>
        <w:pStyle w:val="Sinespaciado"/>
        <w:jc w:val="center"/>
      </w:pPr>
    </w:p>
    <w:p w:rsidR="000338F9" w:rsidRDefault="000338F9" w:rsidP="000338F9">
      <w:pPr>
        <w:pStyle w:val="Sinespaciado"/>
        <w:jc w:val="center"/>
      </w:pPr>
      <w:r>
        <w:rPr>
          <w:noProof/>
          <w:lang w:eastAsia="es-MX"/>
        </w:rPr>
        <w:drawing>
          <wp:inline distT="0" distB="0" distL="0" distR="0">
            <wp:extent cx="4524480" cy="1000664"/>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9775" cy="1041645"/>
                    </a:xfrm>
                    <a:prstGeom prst="rect">
                      <a:avLst/>
                    </a:prstGeom>
                    <a:noFill/>
                    <a:ln>
                      <a:noFill/>
                    </a:ln>
                  </pic:spPr>
                </pic:pic>
              </a:graphicData>
            </a:graphic>
          </wp:inline>
        </w:drawing>
      </w:r>
    </w:p>
    <w:p w:rsidR="00AB6A3A" w:rsidRPr="00CA4488" w:rsidRDefault="00AB6A3A" w:rsidP="00AB6A3A">
      <w:pPr>
        <w:pStyle w:val="Sinespaciado"/>
        <w:rPr>
          <w:b/>
        </w:rPr>
      </w:pPr>
      <w:r w:rsidRPr="00CA4488">
        <w:rPr>
          <w:b/>
        </w:rPr>
        <w:lastRenderedPageBreak/>
        <w:t xml:space="preserve">Lista de Bloqueo </w:t>
      </w:r>
      <w:proofErr w:type="spellStart"/>
      <w:r w:rsidRPr="00CA4488">
        <w:rPr>
          <w:b/>
        </w:rPr>
        <w:t>Bayonet</w:t>
      </w:r>
      <w:proofErr w:type="spellEnd"/>
      <w:r w:rsidRPr="00CA4488">
        <w:rPr>
          <w:b/>
        </w:rPr>
        <w:t xml:space="preserve"> Anti-Fraude</w:t>
      </w:r>
    </w:p>
    <w:p w:rsidR="00AB6A3A" w:rsidRDefault="00AB6A3A" w:rsidP="00AB6A3A">
      <w:pPr>
        <w:pStyle w:val="Sinespaciado"/>
      </w:pPr>
      <w:r>
        <w:t xml:space="preserve">El panel de </w:t>
      </w:r>
      <w:proofErr w:type="spellStart"/>
      <w:r>
        <w:t>Bayonet</w:t>
      </w:r>
      <w:proofErr w:type="spellEnd"/>
      <w:r>
        <w:t xml:space="preserve"> Anti-Fraude cuenta con dos botones, “Agregar Cliente a Lista Blanca” y “Agregar Cliente a Lista Negra”.</w:t>
      </w:r>
      <w:r w:rsidR="00CA4488">
        <w:t xml:space="preserve"> </w:t>
      </w:r>
      <w:r>
        <w:t xml:space="preserve">La función del primer botón es agregar al cliente de la orden que se está visualizando a la lista blanca de </w:t>
      </w:r>
      <w:proofErr w:type="spellStart"/>
      <w:r>
        <w:t>Bayonet</w:t>
      </w:r>
      <w:proofErr w:type="spellEnd"/>
      <w:r>
        <w:t>, de esta forma, todas sus transacciones serán automáticamente aceptadas. De esta misma forma, el segundo botón, hará que todas las transacciones del cliente, sean declinadas de inmediato.</w:t>
      </w:r>
    </w:p>
    <w:p w:rsidR="00CA4488" w:rsidRDefault="00CA4488" w:rsidP="00AB6A3A">
      <w:pPr>
        <w:pStyle w:val="Sinespaciado"/>
      </w:pPr>
    </w:p>
    <w:p w:rsidR="00CA4488" w:rsidRDefault="00CA4488" w:rsidP="00AB6A3A">
      <w:pPr>
        <w:pStyle w:val="Sinespaciado"/>
      </w:pPr>
      <w:r>
        <w:t xml:space="preserve">A continuación, se visualiza una orden cuyo cliente fue agregado previamente a la lista negra de </w:t>
      </w:r>
      <w:proofErr w:type="spellStart"/>
      <w:r>
        <w:t>Bayonet</w:t>
      </w:r>
      <w:proofErr w:type="spellEnd"/>
      <w:r>
        <w:t>.</w:t>
      </w:r>
    </w:p>
    <w:p w:rsidR="00CA4488" w:rsidRDefault="00CA4488" w:rsidP="00AB6A3A">
      <w:pPr>
        <w:pStyle w:val="Sinespaciado"/>
      </w:pPr>
    </w:p>
    <w:p w:rsidR="00CA4488" w:rsidRDefault="00CA4488" w:rsidP="00CA4488">
      <w:pPr>
        <w:pStyle w:val="Sinespaciado"/>
        <w:jc w:val="center"/>
      </w:pPr>
      <w:r>
        <w:rPr>
          <w:noProof/>
          <w:lang w:eastAsia="es-MX"/>
        </w:rPr>
        <w:drawing>
          <wp:inline distT="0" distB="0" distL="0" distR="0">
            <wp:extent cx="5607050" cy="263080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2630805"/>
                    </a:xfrm>
                    <a:prstGeom prst="rect">
                      <a:avLst/>
                    </a:prstGeom>
                    <a:noFill/>
                    <a:ln>
                      <a:noFill/>
                    </a:ln>
                  </pic:spPr>
                </pic:pic>
              </a:graphicData>
            </a:graphic>
          </wp:inline>
        </w:drawing>
      </w:r>
    </w:p>
    <w:p w:rsidR="00CA4488" w:rsidRDefault="00CA4488" w:rsidP="00CA4488">
      <w:pPr>
        <w:pStyle w:val="Sinespaciado"/>
        <w:jc w:val="center"/>
      </w:pPr>
    </w:p>
    <w:p w:rsidR="00CA4488" w:rsidRDefault="00CA4488" w:rsidP="00CA4488">
      <w:pPr>
        <w:pStyle w:val="Sinespaciado"/>
      </w:pPr>
      <w:r>
        <w:t>La decisión aparece como “DECLINADA”, y dentro de las reglas disparadas al momento de analizar la orden, se encuentra “</w:t>
      </w:r>
      <w:proofErr w:type="spellStart"/>
      <w:r>
        <w:t>blocked_by_client</w:t>
      </w:r>
      <w:proofErr w:type="spellEnd"/>
      <w:r>
        <w:t>”, esto quiere decir, que el dueñ</w:t>
      </w:r>
      <w:r w:rsidR="00DC6746">
        <w:t xml:space="preserve">o o administrador de tu tienda </w:t>
      </w:r>
      <w:r>
        <w:t xml:space="preserve">agregó a cliente de esta transacción a la lista negra de </w:t>
      </w:r>
      <w:proofErr w:type="spellStart"/>
      <w:r>
        <w:t>Bayonet</w:t>
      </w:r>
      <w:proofErr w:type="spellEnd"/>
      <w:r>
        <w:t>. Asimismo, se puede ver como el botón de la lista negra cambia su leyenda a “Remover Cliente de Lista Negra” cuando este ya se encuentra en ella.</w:t>
      </w:r>
    </w:p>
    <w:p w:rsidR="009B36F8" w:rsidRDefault="009B36F8" w:rsidP="00AB6A3A">
      <w:pPr>
        <w:pStyle w:val="Sinespaciado"/>
      </w:pPr>
    </w:p>
    <w:p w:rsidR="00871FAA" w:rsidRPr="000338F9" w:rsidRDefault="00871FAA" w:rsidP="00871FAA">
      <w:pPr>
        <w:pStyle w:val="Sinespaciado"/>
        <w:rPr>
          <w:b/>
        </w:rPr>
      </w:pPr>
      <w:r w:rsidRPr="000338F9">
        <w:rPr>
          <w:b/>
        </w:rPr>
        <w:t xml:space="preserve">Pestaña de </w:t>
      </w:r>
      <w:proofErr w:type="spellStart"/>
      <w:r w:rsidRPr="000338F9">
        <w:rPr>
          <w:b/>
        </w:rPr>
        <w:t>Bayonet</w:t>
      </w:r>
      <w:proofErr w:type="spellEnd"/>
      <w:r w:rsidRPr="000338F9">
        <w:rPr>
          <w:b/>
        </w:rPr>
        <w:t xml:space="preserve"> </w:t>
      </w:r>
      <w:r w:rsidR="000338F9">
        <w:rPr>
          <w:b/>
        </w:rPr>
        <w:t xml:space="preserve">Anti-Fraude </w:t>
      </w:r>
      <w:r w:rsidRPr="000338F9">
        <w:rPr>
          <w:b/>
        </w:rPr>
        <w:t>en Back Office</w:t>
      </w:r>
    </w:p>
    <w:p w:rsidR="00871FAA" w:rsidRDefault="00871FAA" w:rsidP="00871FAA">
      <w:pPr>
        <w:pStyle w:val="Sinespaciado"/>
      </w:pPr>
      <w:r>
        <w:t>La instalación del módulo añade una nueva pestaña en el back office, esta se encuentra ubicada al fondo de la barra lateral, con la leyenda “</w:t>
      </w:r>
      <w:proofErr w:type="spellStart"/>
      <w:r>
        <w:t>Bayonet</w:t>
      </w:r>
      <w:proofErr w:type="spellEnd"/>
      <w:r>
        <w:t xml:space="preserve"> Anti-Fraude”. El seleccionar esta pestaña, mostrara su contenido, el cual es una tabla con todas las ordenes de tu tienda que han sido procesadas por </w:t>
      </w:r>
      <w:proofErr w:type="spellStart"/>
      <w:r>
        <w:t>Bayonet</w:t>
      </w:r>
      <w:proofErr w:type="spellEnd"/>
      <w:r>
        <w:t>, específicamente por el API de consulta.</w:t>
      </w:r>
    </w:p>
    <w:p w:rsidR="00D922B9" w:rsidRDefault="00D922B9" w:rsidP="00871FAA">
      <w:pPr>
        <w:pStyle w:val="Sinespaciado"/>
      </w:pPr>
    </w:p>
    <w:p w:rsidR="00D922B9" w:rsidRDefault="00D922B9" w:rsidP="00D922B9">
      <w:pPr>
        <w:pStyle w:val="Sinespaciado"/>
        <w:jc w:val="center"/>
      </w:pPr>
      <w:r>
        <w:rPr>
          <w:noProof/>
          <w:lang w:eastAsia="es-MX"/>
        </w:rPr>
        <w:lastRenderedPageBreak/>
        <w:drawing>
          <wp:inline distT="0" distB="0" distL="0" distR="0">
            <wp:extent cx="2011680" cy="34747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74720"/>
                    </a:xfrm>
                    <a:prstGeom prst="rect">
                      <a:avLst/>
                    </a:prstGeom>
                    <a:noFill/>
                    <a:ln>
                      <a:noFill/>
                    </a:ln>
                  </pic:spPr>
                </pic:pic>
              </a:graphicData>
            </a:graphic>
          </wp:inline>
        </w:drawing>
      </w:r>
    </w:p>
    <w:p w:rsidR="00D922B9" w:rsidRDefault="00D922B9" w:rsidP="00D922B9">
      <w:pPr>
        <w:pStyle w:val="Sinespaciado"/>
        <w:jc w:val="center"/>
      </w:pPr>
    </w:p>
    <w:p w:rsidR="00D922B9" w:rsidRDefault="00D922B9" w:rsidP="00D922B9">
      <w:pPr>
        <w:pStyle w:val="Sinespaciado"/>
        <w:jc w:val="center"/>
      </w:pPr>
      <w:r>
        <w:rPr>
          <w:noProof/>
          <w:lang w:eastAsia="es-MX"/>
        </w:rPr>
        <w:drawing>
          <wp:inline distT="0" distB="0" distL="0" distR="0">
            <wp:extent cx="5607050" cy="10699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069975"/>
                    </a:xfrm>
                    <a:prstGeom prst="rect">
                      <a:avLst/>
                    </a:prstGeom>
                    <a:noFill/>
                    <a:ln>
                      <a:noFill/>
                    </a:ln>
                  </pic:spPr>
                </pic:pic>
              </a:graphicData>
            </a:graphic>
          </wp:inline>
        </w:drawing>
      </w:r>
    </w:p>
    <w:p w:rsidR="00871FAA" w:rsidRDefault="00871FAA" w:rsidP="00871FAA">
      <w:pPr>
        <w:pStyle w:val="Sinespaciado"/>
      </w:pPr>
    </w:p>
    <w:p w:rsidR="00871FAA" w:rsidRDefault="005247E0" w:rsidP="00871FAA">
      <w:pPr>
        <w:pStyle w:val="Sinespaciado"/>
      </w:pPr>
      <w:r>
        <w:t>Descomponiendo su contenido, en la parte superior, tienes los nombres de las columnas.</w:t>
      </w:r>
    </w:p>
    <w:p w:rsidR="005247E0" w:rsidRDefault="005247E0" w:rsidP="00871FAA">
      <w:pPr>
        <w:pStyle w:val="Sinespaciado"/>
      </w:pPr>
    </w:p>
    <w:p w:rsidR="009C6385" w:rsidRDefault="009C6385" w:rsidP="00871FAA">
      <w:pPr>
        <w:pStyle w:val="Sinespaciado"/>
      </w:pPr>
      <w:r>
        <w:rPr>
          <w:noProof/>
          <w:lang w:eastAsia="es-MX"/>
        </w:rPr>
        <w:drawing>
          <wp:inline distT="0" distB="0" distL="0" distR="0">
            <wp:extent cx="5607050" cy="198120"/>
            <wp:effectExtent l="19050" t="19050" r="12700" b="114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050" cy="198120"/>
                    </a:xfrm>
                    <a:prstGeom prst="rect">
                      <a:avLst/>
                    </a:prstGeom>
                    <a:noFill/>
                    <a:ln>
                      <a:solidFill>
                        <a:schemeClr val="tx1"/>
                      </a:solidFill>
                    </a:ln>
                  </pic:spPr>
                </pic:pic>
              </a:graphicData>
            </a:graphic>
          </wp:inline>
        </w:drawing>
      </w:r>
    </w:p>
    <w:p w:rsidR="009C6385" w:rsidRDefault="009C6385" w:rsidP="00871FAA">
      <w:pPr>
        <w:pStyle w:val="Sinespaciado"/>
      </w:pPr>
    </w:p>
    <w:p w:rsidR="005247E0" w:rsidRDefault="005247E0" w:rsidP="00871FAA">
      <w:pPr>
        <w:pStyle w:val="Sinespaciado"/>
      </w:pPr>
      <w:r>
        <w:t>Las columnas son:</w:t>
      </w:r>
    </w:p>
    <w:p w:rsidR="005247E0" w:rsidRDefault="005247E0" w:rsidP="005247E0">
      <w:pPr>
        <w:pStyle w:val="Sinespaciado"/>
        <w:numPr>
          <w:ilvl w:val="0"/>
          <w:numId w:val="1"/>
        </w:numPr>
      </w:pPr>
      <w:r w:rsidRPr="00ED7EAD">
        <w:rPr>
          <w:b/>
        </w:rPr>
        <w:t>ID</w:t>
      </w:r>
      <w:r>
        <w:t xml:space="preserve">: el identificar único para la tabla de </w:t>
      </w:r>
      <w:proofErr w:type="spellStart"/>
      <w:r>
        <w:t>Bayonet</w:t>
      </w:r>
      <w:proofErr w:type="spellEnd"/>
      <w:r>
        <w:t xml:space="preserve"> en la base de datos de </w:t>
      </w:r>
      <w:proofErr w:type="spellStart"/>
      <w:r>
        <w:t>PrestaShop</w:t>
      </w:r>
      <w:proofErr w:type="spellEnd"/>
      <w:r>
        <w:t xml:space="preserve"> (no confundir con el </w:t>
      </w:r>
      <w:proofErr w:type="spellStart"/>
      <w:r>
        <w:t>Bayonet</w:t>
      </w:r>
      <w:proofErr w:type="spellEnd"/>
      <w:r>
        <w:t xml:space="preserve"> Tracking ID).</w:t>
      </w:r>
    </w:p>
    <w:p w:rsidR="005247E0" w:rsidRDefault="005247E0" w:rsidP="005247E0">
      <w:pPr>
        <w:pStyle w:val="Sinespaciado"/>
        <w:numPr>
          <w:ilvl w:val="0"/>
          <w:numId w:val="1"/>
        </w:numPr>
      </w:pPr>
      <w:r w:rsidRPr="00ED7EAD">
        <w:rPr>
          <w:b/>
        </w:rPr>
        <w:t>Carrito</w:t>
      </w:r>
      <w:r>
        <w:t>: el ID del carrito para esa orden especifica.</w:t>
      </w:r>
    </w:p>
    <w:p w:rsidR="005247E0" w:rsidRDefault="005247E0" w:rsidP="005247E0">
      <w:pPr>
        <w:pStyle w:val="Sinespaciado"/>
        <w:numPr>
          <w:ilvl w:val="0"/>
          <w:numId w:val="1"/>
        </w:numPr>
      </w:pPr>
      <w:r>
        <w:t>Orden: El ID de la orden.</w:t>
      </w:r>
    </w:p>
    <w:p w:rsidR="005247E0" w:rsidRDefault="005247E0" w:rsidP="005247E0">
      <w:pPr>
        <w:pStyle w:val="Sinespaciado"/>
        <w:numPr>
          <w:ilvl w:val="0"/>
          <w:numId w:val="1"/>
        </w:numPr>
      </w:pPr>
      <w:proofErr w:type="spellStart"/>
      <w:r w:rsidRPr="00ED7EAD">
        <w:rPr>
          <w:b/>
        </w:rPr>
        <w:t>Bayonet</w:t>
      </w:r>
      <w:proofErr w:type="spellEnd"/>
      <w:r w:rsidRPr="00ED7EAD">
        <w:rPr>
          <w:b/>
        </w:rPr>
        <w:t xml:space="preserve"> Tracking ID</w:t>
      </w:r>
      <w:r>
        <w:t xml:space="preserve">: el identificador único generado por </w:t>
      </w:r>
      <w:proofErr w:type="spellStart"/>
      <w:r>
        <w:t>Bayonet</w:t>
      </w:r>
      <w:proofErr w:type="spellEnd"/>
      <w:r>
        <w:t xml:space="preserve"> para esta orden en el proceso de análisis.</w:t>
      </w:r>
    </w:p>
    <w:p w:rsidR="005247E0" w:rsidRDefault="005247E0" w:rsidP="005247E0">
      <w:pPr>
        <w:pStyle w:val="Sinespaciado"/>
        <w:numPr>
          <w:ilvl w:val="0"/>
          <w:numId w:val="1"/>
        </w:numPr>
      </w:pPr>
      <w:r w:rsidRPr="00ED7EAD">
        <w:rPr>
          <w:b/>
        </w:rPr>
        <w:t>Decisión</w:t>
      </w:r>
      <w:r>
        <w:t>: la decisión otorgada en el proceso de análisis.</w:t>
      </w:r>
    </w:p>
    <w:p w:rsidR="005247E0" w:rsidRDefault="005247E0" w:rsidP="005247E0">
      <w:pPr>
        <w:pStyle w:val="Sinespaciado"/>
        <w:numPr>
          <w:ilvl w:val="1"/>
          <w:numId w:val="1"/>
        </w:numPr>
      </w:pPr>
      <w:r>
        <w:t>ACCEPT</w:t>
      </w:r>
    </w:p>
    <w:p w:rsidR="005247E0" w:rsidRDefault="005247E0" w:rsidP="005247E0">
      <w:pPr>
        <w:pStyle w:val="Sinespaciado"/>
        <w:numPr>
          <w:ilvl w:val="1"/>
          <w:numId w:val="1"/>
        </w:numPr>
      </w:pPr>
      <w:r>
        <w:t>REVIEW</w:t>
      </w:r>
    </w:p>
    <w:p w:rsidR="005247E0" w:rsidRDefault="005247E0" w:rsidP="005247E0">
      <w:pPr>
        <w:pStyle w:val="Sinespaciado"/>
        <w:numPr>
          <w:ilvl w:val="1"/>
          <w:numId w:val="1"/>
        </w:numPr>
      </w:pPr>
      <w:r>
        <w:t>DECLINE</w:t>
      </w:r>
    </w:p>
    <w:p w:rsidR="005247E0" w:rsidRDefault="005247E0" w:rsidP="005247E0">
      <w:pPr>
        <w:pStyle w:val="Sinespaciado"/>
      </w:pPr>
    </w:p>
    <w:p w:rsidR="005247E0" w:rsidRDefault="005247E0" w:rsidP="005247E0">
      <w:pPr>
        <w:pStyle w:val="Sinespaciado"/>
      </w:pPr>
      <w:r>
        <w:t xml:space="preserve">Enseguida, tienes un área de filtro, donde puede definir un conjunto especifico de </w:t>
      </w:r>
      <w:r w:rsidR="00042DFB">
        <w:t>órdenes</w:t>
      </w:r>
      <w:r>
        <w:t xml:space="preserve"> a mostrar. Por ejemplo</w:t>
      </w:r>
      <w:r w:rsidR="00B3365F">
        <w:t xml:space="preserve">, puedes ingresar “ACCEPT” en el filtro de </w:t>
      </w:r>
      <w:r w:rsidR="00B3365F" w:rsidRPr="00DC6746">
        <w:rPr>
          <w:i/>
        </w:rPr>
        <w:t>Decisión</w:t>
      </w:r>
      <w:r w:rsidR="00B3365F">
        <w:t xml:space="preserve">, presionando el botón </w:t>
      </w:r>
      <w:r w:rsidR="00B3365F">
        <w:lastRenderedPageBreak/>
        <w:t xml:space="preserve">“Buscar” mostrará solamente las ordenes que hayan sido aceptadas por </w:t>
      </w:r>
      <w:proofErr w:type="spellStart"/>
      <w:r w:rsidR="00B3365F">
        <w:t>Bayonet</w:t>
      </w:r>
      <w:proofErr w:type="spellEnd"/>
      <w:r w:rsidR="00B3365F">
        <w:t>. Puedes limpiar estos filtros presionando el botón “</w:t>
      </w:r>
      <w:r w:rsidR="00D922B9">
        <w:t>Reinicializar</w:t>
      </w:r>
      <w:r w:rsidR="00B3365F">
        <w:t>”.</w:t>
      </w:r>
    </w:p>
    <w:p w:rsidR="00B3365F" w:rsidRDefault="00B3365F" w:rsidP="005247E0">
      <w:pPr>
        <w:pStyle w:val="Sinespaciado"/>
      </w:pPr>
    </w:p>
    <w:p w:rsidR="00D922B9" w:rsidRDefault="00D922B9" w:rsidP="00D922B9">
      <w:pPr>
        <w:pStyle w:val="Sinespaciado"/>
        <w:jc w:val="center"/>
      </w:pPr>
      <w:r>
        <w:rPr>
          <w:noProof/>
          <w:lang w:eastAsia="es-MX"/>
        </w:rPr>
        <w:drawing>
          <wp:inline distT="0" distB="0" distL="0" distR="0">
            <wp:extent cx="5607050" cy="94869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050" cy="948690"/>
                    </a:xfrm>
                    <a:prstGeom prst="rect">
                      <a:avLst/>
                    </a:prstGeom>
                    <a:noFill/>
                    <a:ln>
                      <a:noFill/>
                    </a:ln>
                  </pic:spPr>
                </pic:pic>
              </a:graphicData>
            </a:graphic>
          </wp:inline>
        </w:drawing>
      </w:r>
    </w:p>
    <w:p w:rsidR="00D922B9" w:rsidRDefault="00D922B9" w:rsidP="00D922B9">
      <w:pPr>
        <w:pStyle w:val="Sinespaciado"/>
        <w:jc w:val="center"/>
      </w:pPr>
    </w:p>
    <w:p w:rsidR="00D922B9" w:rsidRDefault="00D922B9" w:rsidP="00D922B9">
      <w:pPr>
        <w:pStyle w:val="Sinespaciado"/>
        <w:jc w:val="center"/>
      </w:pPr>
    </w:p>
    <w:p w:rsidR="00B3365F" w:rsidRDefault="00042DFB" w:rsidP="005247E0">
      <w:pPr>
        <w:pStyle w:val="Sinespaciado"/>
      </w:pPr>
      <w:r>
        <w:t>Además</w:t>
      </w:r>
      <w:r w:rsidR="00B3365F">
        <w:t xml:space="preserve"> de filtrar los datos de la tabla, también es posible ordenar sus filas por ID, Carrito, Orden o Decisión. Para hacer esto, solo da </w:t>
      </w:r>
      <w:proofErr w:type="spellStart"/>
      <w:r w:rsidR="00B3365F">
        <w:t>click</w:t>
      </w:r>
      <w:proofErr w:type="spellEnd"/>
      <w:r w:rsidR="00B3365F">
        <w:t xml:space="preserve"> en una de las dos flechas junto a un nombre de columna, la flecha hacia abajo </w:t>
      </w:r>
      <w:r>
        <w:t>hará</w:t>
      </w:r>
      <w:r w:rsidR="00B3365F">
        <w:t xml:space="preserve"> un orden descendente, mientras que la flecha había arriba, </w:t>
      </w:r>
      <w:r>
        <w:t>mostrará</w:t>
      </w:r>
      <w:r w:rsidR="00B3365F">
        <w:t xml:space="preserve"> las filas en un orden ascendente.</w:t>
      </w:r>
    </w:p>
    <w:p w:rsidR="009B36F8" w:rsidRDefault="009B36F8" w:rsidP="005247E0">
      <w:pPr>
        <w:pStyle w:val="Sinespaciado"/>
      </w:pPr>
    </w:p>
    <w:p w:rsidR="009B36F8" w:rsidRDefault="009B36F8" w:rsidP="005247E0">
      <w:pPr>
        <w:pStyle w:val="Sinespaciado"/>
      </w:pPr>
      <w:r>
        <w:t>La tabla también cuenta con la opción de visualizar una orden especifica de manera individual; al presionar sobre el ID de una orden, automáticamente se redirigirá a los detalles de esta en la sección de “Pedidos”.</w:t>
      </w:r>
    </w:p>
    <w:p w:rsidR="00B3365F" w:rsidRDefault="00B3365F" w:rsidP="005247E0">
      <w:pPr>
        <w:pStyle w:val="Sinespaciado"/>
      </w:pPr>
    </w:p>
    <w:p w:rsidR="00B3365F" w:rsidRDefault="00B3365F" w:rsidP="005247E0">
      <w:pPr>
        <w:pStyle w:val="Sinespaciado"/>
      </w:pPr>
      <w:r>
        <w:t xml:space="preserve">Finalmente, en la parte baja de la tabla, tienes una característica de paginación, su comportamiento se verá afectado por el </w:t>
      </w:r>
      <w:r w:rsidR="00042DFB">
        <w:t>número</w:t>
      </w:r>
      <w:r>
        <w:t xml:space="preserve"> de filas definido para mostrar por </w:t>
      </w:r>
      <w:r w:rsidR="00042DFB">
        <w:t>página</w:t>
      </w:r>
      <w:r>
        <w:t xml:space="preserve">. Se puede elegir entre 20, 50, 100, 300, 500, y 1000 filas por </w:t>
      </w:r>
      <w:r w:rsidR="00042DFB">
        <w:t>página</w:t>
      </w:r>
      <w:r>
        <w:t xml:space="preserve">, después de modificar este valor, el </w:t>
      </w:r>
      <w:r w:rsidR="00042DFB">
        <w:t>número</w:t>
      </w:r>
      <w:r>
        <w:t xml:space="preserve"> de </w:t>
      </w:r>
      <w:r w:rsidR="00042DFB">
        <w:t>páginas</w:t>
      </w:r>
      <w:r>
        <w:t xml:space="preserve"> cambiará dependiendo de cuantos registros haya en la tabla </w:t>
      </w:r>
      <w:proofErr w:type="spellStart"/>
      <w:r>
        <w:t>Bayonet</w:t>
      </w:r>
      <w:proofErr w:type="spellEnd"/>
      <w:r>
        <w:t xml:space="preserve"> de tu tienda.</w:t>
      </w:r>
    </w:p>
    <w:p w:rsidR="002046A7" w:rsidRDefault="002046A7" w:rsidP="005247E0">
      <w:pPr>
        <w:pStyle w:val="Sinespaciado"/>
      </w:pPr>
    </w:p>
    <w:p w:rsidR="002046A7" w:rsidRDefault="002046A7" w:rsidP="002046A7">
      <w:pPr>
        <w:pStyle w:val="Sinespaciado"/>
        <w:jc w:val="center"/>
      </w:pPr>
      <w:r>
        <w:rPr>
          <w:noProof/>
          <w:lang w:eastAsia="es-MX"/>
        </w:rPr>
        <w:drawing>
          <wp:inline distT="0" distB="0" distL="0" distR="0" wp14:anchorId="081BE479" wp14:editId="37C2C624">
            <wp:extent cx="4905375" cy="41910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5375" cy="419100"/>
                    </a:xfrm>
                    <a:prstGeom prst="rect">
                      <a:avLst/>
                    </a:prstGeom>
                    <a:ln>
                      <a:solidFill>
                        <a:schemeClr val="tx1"/>
                      </a:solidFill>
                    </a:ln>
                  </pic:spPr>
                </pic:pic>
              </a:graphicData>
            </a:graphic>
          </wp:inline>
        </w:drawing>
      </w:r>
    </w:p>
    <w:sectPr w:rsidR="002046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F420B"/>
    <w:multiLevelType w:val="hybridMultilevel"/>
    <w:tmpl w:val="A0A2D3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C65BC3"/>
    <w:multiLevelType w:val="hybridMultilevel"/>
    <w:tmpl w:val="39FCC5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F75B30"/>
    <w:multiLevelType w:val="hybridMultilevel"/>
    <w:tmpl w:val="13E6A318"/>
    <w:lvl w:ilvl="0" w:tplc="F00CA86E">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45"/>
    <w:rsid w:val="000338F9"/>
    <w:rsid w:val="00042DFB"/>
    <w:rsid w:val="00056129"/>
    <w:rsid w:val="00067E8F"/>
    <w:rsid w:val="000762A8"/>
    <w:rsid w:val="000919CF"/>
    <w:rsid w:val="000951AC"/>
    <w:rsid w:val="001B5CA9"/>
    <w:rsid w:val="002046A7"/>
    <w:rsid w:val="002338FE"/>
    <w:rsid w:val="002A37B4"/>
    <w:rsid w:val="002F3550"/>
    <w:rsid w:val="0037712C"/>
    <w:rsid w:val="003C7A22"/>
    <w:rsid w:val="004A5C34"/>
    <w:rsid w:val="00504E0F"/>
    <w:rsid w:val="0050554F"/>
    <w:rsid w:val="005247E0"/>
    <w:rsid w:val="005C1411"/>
    <w:rsid w:val="0061402C"/>
    <w:rsid w:val="006C3BF7"/>
    <w:rsid w:val="00721281"/>
    <w:rsid w:val="00790245"/>
    <w:rsid w:val="007A39A7"/>
    <w:rsid w:val="00806A58"/>
    <w:rsid w:val="00817FEF"/>
    <w:rsid w:val="008462B5"/>
    <w:rsid w:val="00871FAA"/>
    <w:rsid w:val="008C6A0B"/>
    <w:rsid w:val="009B36F8"/>
    <w:rsid w:val="009C6385"/>
    <w:rsid w:val="009C7EA2"/>
    <w:rsid w:val="00AB6A3A"/>
    <w:rsid w:val="00B3365F"/>
    <w:rsid w:val="00BD05B7"/>
    <w:rsid w:val="00C4295A"/>
    <w:rsid w:val="00C54AEC"/>
    <w:rsid w:val="00C566D5"/>
    <w:rsid w:val="00CA4488"/>
    <w:rsid w:val="00D4082D"/>
    <w:rsid w:val="00D922B9"/>
    <w:rsid w:val="00DC6746"/>
    <w:rsid w:val="00E0681B"/>
    <w:rsid w:val="00ED7EAD"/>
    <w:rsid w:val="00F32ACA"/>
    <w:rsid w:val="00FB7F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9BD4"/>
  <w15:chartTrackingRefBased/>
  <w15:docId w15:val="{A24D8DDB-31F5-4161-8CA3-537C0B7D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90245"/>
    <w:pPr>
      <w:spacing w:after="0" w:line="240" w:lineRule="auto"/>
    </w:pPr>
  </w:style>
  <w:style w:type="character" w:styleId="Hipervnculo">
    <w:name w:val="Hyperlink"/>
    <w:basedOn w:val="Fuentedeprrafopredeter"/>
    <w:uiPriority w:val="99"/>
    <w:unhideWhenUsed/>
    <w:rsid w:val="00D408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contacto@bayonet.io" TargetMode="External"/><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ayonet.io/login"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hyperlink" Target="https://bayonet.io/login"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14</Pages>
  <Words>1764</Words>
  <Characters>9706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21</cp:revision>
  <dcterms:created xsi:type="dcterms:W3CDTF">2019-09-13T01:43:00Z</dcterms:created>
  <dcterms:modified xsi:type="dcterms:W3CDTF">2019-11-22T22:35:00Z</dcterms:modified>
</cp:coreProperties>
</file>