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6A7C" w14:textId="112C83E2" w:rsidR="00627B50" w:rsidRDefault="00816D74" w:rsidP="00C42763">
      <w:pPr>
        <w:pStyle w:val="berschrift1"/>
        <w:spacing w:after="100" w:afterAutospacing="1"/>
        <w:rPr>
          <w:b/>
          <w:bCs/>
        </w:rPr>
      </w:pPr>
      <w:r>
        <w:rPr>
          <w:b/>
          <w:bCs/>
        </w:rPr>
        <w:t>Zusammenfassung</w:t>
      </w:r>
    </w:p>
    <w:p w14:paraId="2940B6CA" w14:textId="13FAD7D2" w:rsidR="00816D74" w:rsidRDefault="00816D74" w:rsidP="00816D74">
      <w:r>
        <w:t>Folgende Schritte sind in der folgenden Reihenfolge abzuarbeiten.</w:t>
      </w:r>
    </w:p>
    <w:p w14:paraId="52625D95" w14:textId="1CC94577" w:rsidR="00816D74" w:rsidRDefault="00816D74" w:rsidP="00816D74">
      <w:r>
        <w:t xml:space="preserve">Die Ausgangslage, techn. Zugriffe/Hilfsmittel, offene Fragen und Herausforderungen werden in den jeweiligen Abschnitten zu den einzelnen Schritten dann detailliert. </w:t>
      </w:r>
    </w:p>
    <w:p w14:paraId="3293E85E" w14:textId="77777777" w:rsidR="00816D74" w:rsidRDefault="00816D74" w:rsidP="00816D74"/>
    <w:p w14:paraId="724C48AF" w14:textId="3D73FC39" w:rsidR="00816D74" w:rsidRDefault="00816D74" w:rsidP="00816D74">
      <w:r>
        <w:t xml:space="preserve">Schritte: </w:t>
      </w:r>
    </w:p>
    <w:p w14:paraId="009A620A" w14:textId="2D59821B" w:rsidR="00816D74" w:rsidRDefault="00816D74" w:rsidP="00816D74">
      <w:pPr>
        <w:pStyle w:val="Listenabsatz"/>
        <w:numPr>
          <w:ilvl w:val="0"/>
          <w:numId w:val="21"/>
        </w:numPr>
      </w:pPr>
      <w:r>
        <w:t xml:space="preserve">Quellinformationen für 1 Bauprojekt beschaffen, Syntax studieren, </w:t>
      </w:r>
      <w:proofErr w:type="spellStart"/>
      <w:r>
        <w:t>wfs</w:t>
      </w:r>
      <w:proofErr w:type="spellEnd"/>
      <w:r>
        <w:t>-Dienst verstehen, Filtern lernen</w:t>
      </w:r>
      <w:r w:rsidR="00191F1A">
        <w:t xml:space="preserve"> </w:t>
      </w:r>
      <w:r w:rsidR="002D7760">
        <w:t xml:space="preserve">im Aufruf </w:t>
      </w:r>
      <w:proofErr w:type="spellStart"/>
      <w:r w:rsidR="002D7760">
        <w:t>wfs</w:t>
      </w:r>
      <w:proofErr w:type="spellEnd"/>
      <w:r w:rsidR="00191F1A">
        <w:br/>
      </w:r>
      <w:r w:rsidR="00191F1A">
        <w:sym w:font="Wingdings" w:char="F0E0"/>
      </w:r>
      <w:r w:rsidR="00191F1A">
        <w:t xml:space="preserve"> </w:t>
      </w:r>
      <w:r w:rsidR="002D7760">
        <w:t xml:space="preserve">erstes </w:t>
      </w:r>
      <w:r w:rsidR="00191F1A">
        <w:t xml:space="preserve">Ergebnis: alle Informationen zu einem Bauprojekt per </w:t>
      </w:r>
      <w:proofErr w:type="spellStart"/>
      <w:r w:rsidR="00191F1A">
        <w:t>wfs</w:t>
      </w:r>
      <w:proofErr w:type="spellEnd"/>
      <w:r w:rsidR="00191F1A">
        <w:t xml:space="preserve"> beschaffen!</w:t>
      </w:r>
    </w:p>
    <w:p w14:paraId="05D19172" w14:textId="3DEF6C5F" w:rsidR="00816D74" w:rsidRDefault="00816D74" w:rsidP="00816D74">
      <w:pPr>
        <w:pStyle w:val="Listenabsatz"/>
        <w:numPr>
          <w:ilvl w:val="0"/>
          <w:numId w:val="21"/>
        </w:numPr>
      </w:pPr>
      <w:r>
        <w:t xml:space="preserve">Zielinformationen für eine Übertragung von 1 EIV mit KOMs in neuer REST-Schnittstelle verstehen, neu anlegen, überschreiben und löschen, </w:t>
      </w:r>
      <w:proofErr w:type="gramStart"/>
      <w:r>
        <w:t>Rückantworten</w:t>
      </w:r>
      <w:proofErr w:type="gramEnd"/>
      <w:r>
        <w:t xml:space="preserve"> verstehen (Fehlermeldungen)</w:t>
      </w:r>
      <w:r w:rsidR="00191F1A">
        <w:br/>
      </w:r>
      <w:r w:rsidR="00191F1A">
        <w:sym w:font="Wingdings" w:char="F0E0"/>
      </w:r>
      <w:r w:rsidR="00191F1A">
        <w:t xml:space="preserve"> </w:t>
      </w:r>
      <w:r w:rsidR="002D7760">
        <w:t xml:space="preserve">erstes </w:t>
      </w:r>
      <w:r w:rsidR="00191F1A">
        <w:t>Ergebnis: alle Informationen eines Bauprojektes in KSP übertragen</w:t>
      </w:r>
      <w:r w:rsidR="002D7760">
        <w:br/>
      </w:r>
    </w:p>
    <w:p w14:paraId="5A49992F" w14:textId="6FAE06B8" w:rsidR="00816D74" w:rsidRDefault="00816D74" w:rsidP="00816D74">
      <w:pPr>
        <w:pStyle w:val="Listenabsatz"/>
        <w:numPr>
          <w:ilvl w:val="0"/>
          <w:numId w:val="21"/>
        </w:numPr>
      </w:pPr>
      <w:r>
        <w:t xml:space="preserve">Übertragung von Quelle zu Ziel exemplarisch machen, verallgemeinern, parsen, </w:t>
      </w:r>
      <w:proofErr w:type="spellStart"/>
      <w:r>
        <w:t>GEo</w:t>
      </w:r>
      <w:proofErr w:type="spellEnd"/>
      <w:r>
        <w:t>-Herausforderungen lösen</w:t>
      </w:r>
      <w:r w:rsidR="00191F1A">
        <w:t xml:space="preserve"> </w:t>
      </w:r>
      <w:r w:rsidR="002D7760">
        <w:br/>
      </w:r>
      <w:r w:rsidR="00191F1A">
        <w:sym w:font="Wingdings" w:char="F0E0"/>
      </w:r>
      <w:r w:rsidR="00191F1A">
        <w:t xml:space="preserve"> Ergebnis: 1 zu 1 – Übertragung implementieren (wahrscheinlich mit </w:t>
      </w:r>
      <w:proofErr w:type="spellStart"/>
      <w:r w:rsidR="00191F1A">
        <w:t>GeoTools</w:t>
      </w:r>
      <w:proofErr w:type="spellEnd"/>
      <w:r w:rsidR="00191F1A">
        <w:t>)</w:t>
      </w:r>
      <w:r w:rsidR="002D7760">
        <w:br/>
      </w:r>
    </w:p>
    <w:p w14:paraId="2CEC679C" w14:textId="2A031817" w:rsidR="00816D74" w:rsidRDefault="00191F1A" w:rsidP="00816D74">
      <w:pPr>
        <w:pStyle w:val="Listenabsatz"/>
        <w:numPr>
          <w:ilvl w:val="0"/>
          <w:numId w:val="21"/>
        </w:numPr>
      </w:pPr>
      <w:r>
        <w:t>Algorithmus für tägliche Übertragung fachlich formulieren</w:t>
      </w:r>
      <w:r w:rsidR="002D7760">
        <w:t xml:space="preserve"> und implementieren.</w:t>
      </w:r>
      <w:r w:rsidR="002D7760">
        <w:br/>
      </w:r>
    </w:p>
    <w:p w14:paraId="41059663" w14:textId="0F7A309D" w:rsidR="00191F1A" w:rsidRDefault="00191F1A" w:rsidP="00816D74">
      <w:pPr>
        <w:pStyle w:val="Listenabsatz"/>
        <w:numPr>
          <w:ilvl w:val="0"/>
          <w:numId w:val="21"/>
        </w:numPr>
      </w:pPr>
      <w:r>
        <w:t xml:space="preserve">Anforderungen für Dokumentation und Monitoring und </w:t>
      </w:r>
      <w:r w:rsidR="002D7760">
        <w:t>manuelle Eingriffe</w:t>
      </w:r>
      <w:r>
        <w:t xml:space="preserve"> formulieren</w:t>
      </w:r>
    </w:p>
    <w:p w14:paraId="628777A8" w14:textId="75CCDFAB" w:rsidR="00191F1A" w:rsidRDefault="00191F1A" w:rsidP="00816D74">
      <w:pPr>
        <w:pStyle w:val="Listenabsatz"/>
        <w:numPr>
          <w:ilvl w:val="0"/>
          <w:numId w:val="21"/>
        </w:numPr>
      </w:pPr>
      <w:r>
        <w:t xml:space="preserve">Schnittstellen-Monitoring-Anwendung </w:t>
      </w:r>
      <w:r w:rsidR="002D7760">
        <w:t>implementieren</w:t>
      </w:r>
      <w:r w:rsidR="002D7760">
        <w:br/>
      </w:r>
    </w:p>
    <w:p w14:paraId="7175F0FD" w14:textId="1E96DE07" w:rsidR="00191F1A" w:rsidRDefault="00191F1A" w:rsidP="00816D74">
      <w:pPr>
        <w:pStyle w:val="Listenabsatz"/>
        <w:numPr>
          <w:ilvl w:val="0"/>
          <w:numId w:val="21"/>
        </w:numPr>
      </w:pPr>
      <w:r>
        <w:t>Erste Übertragung aller KSP-</w:t>
      </w:r>
      <w:proofErr w:type="spellStart"/>
      <w:r w:rsidR="002D7760">
        <w:t>r</w:t>
      </w:r>
      <w:r>
        <w:t>eady</w:t>
      </w:r>
      <w:proofErr w:type="spellEnd"/>
      <w:r>
        <w:t xml:space="preserve">-Baumaßnahmen ins KSP </w:t>
      </w:r>
      <w:r w:rsidR="002D7760">
        <w:br/>
      </w:r>
      <w:r>
        <w:t>(Ziel: bis 31.12.2024)</w:t>
      </w:r>
    </w:p>
    <w:p w14:paraId="2F589C3C" w14:textId="252575EE" w:rsidR="00191F1A" w:rsidRDefault="00191F1A" w:rsidP="00816D74">
      <w:pPr>
        <w:pStyle w:val="Listenabsatz"/>
        <w:numPr>
          <w:ilvl w:val="0"/>
          <w:numId w:val="21"/>
        </w:numPr>
      </w:pPr>
      <w:r>
        <w:t>Aufnahme Betrieb der fortlaufenden Schnittstelle (</w:t>
      </w:r>
      <w:r w:rsidR="002D7760">
        <w:t xml:space="preserve">Ziel: bis </w:t>
      </w:r>
      <w:r>
        <w:t>1.3.2024)</w:t>
      </w:r>
    </w:p>
    <w:p w14:paraId="2EC5B41F" w14:textId="77777777" w:rsidR="00816D74" w:rsidRDefault="00816D74" w:rsidP="00816D74"/>
    <w:p w14:paraId="7FCF62E1" w14:textId="5CC1C9E8" w:rsidR="00816D74" w:rsidRPr="00E1754E" w:rsidRDefault="00816D74" w:rsidP="00816D74">
      <w:pPr>
        <w:pStyle w:val="berschrift1"/>
        <w:numPr>
          <w:ilvl w:val="0"/>
          <w:numId w:val="16"/>
        </w:numPr>
        <w:rPr>
          <w:b/>
          <w:bCs/>
        </w:rPr>
      </w:pPr>
      <w:r w:rsidRPr="00E1754E">
        <w:rPr>
          <w:b/>
          <w:bCs/>
        </w:rPr>
        <w:t xml:space="preserve">Quelle </w:t>
      </w:r>
      <w:proofErr w:type="spellStart"/>
      <w:r w:rsidR="00E1754E">
        <w:rPr>
          <w:b/>
          <w:bCs/>
        </w:rPr>
        <w:t>wfs</w:t>
      </w:r>
      <w:proofErr w:type="spellEnd"/>
      <w:r w:rsidR="00E1754E">
        <w:rPr>
          <w:b/>
          <w:bCs/>
        </w:rPr>
        <w:t xml:space="preserve"> </w:t>
      </w:r>
      <w:proofErr w:type="spellStart"/>
      <w:r w:rsidRPr="00E1754E">
        <w:rPr>
          <w:b/>
          <w:bCs/>
        </w:rPr>
        <w:t>Flistra</w:t>
      </w:r>
      <w:r w:rsidR="00E1754E">
        <w:rPr>
          <w:b/>
          <w:bCs/>
        </w:rPr>
        <w:t>Neo</w:t>
      </w:r>
      <w:proofErr w:type="spellEnd"/>
      <w:r w:rsidR="00AB1A65" w:rsidRPr="00E1754E">
        <w:rPr>
          <w:b/>
          <w:bCs/>
        </w:rPr>
        <w:br/>
      </w:r>
    </w:p>
    <w:p w14:paraId="4E3B4B50" w14:textId="5F7A739F" w:rsidR="00816D74" w:rsidRDefault="00816D74" w:rsidP="00816D74">
      <w:pPr>
        <w:pStyle w:val="berschrift2"/>
        <w:numPr>
          <w:ilvl w:val="1"/>
          <w:numId w:val="20"/>
        </w:numPr>
      </w:pPr>
      <w:r>
        <w:t xml:space="preserve">Fachliche </w:t>
      </w:r>
      <w:r w:rsidRPr="00816D74">
        <w:t>Ausgangsanforderungen</w:t>
      </w:r>
    </w:p>
    <w:p w14:paraId="675673BE" w14:textId="77777777" w:rsidR="008463DF" w:rsidRPr="008463DF" w:rsidRDefault="008463DF" w:rsidP="008463DF">
      <w:pPr>
        <w:spacing w:before="120" w:after="120"/>
        <w:jc w:val="both"/>
        <w:rPr>
          <w:rFonts w:cs="Arial"/>
        </w:rPr>
      </w:pPr>
      <w:r w:rsidRPr="008463DF">
        <w:rPr>
          <w:rFonts w:cs="Arial"/>
        </w:rPr>
        <w:t xml:space="preserve">In </w:t>
      </w:r>
      <w:proofErr w:type="spellStart"/>
      <w:r w:rsidRPr="008463DF">
        <w:rPr>
          <w:rFonts w:cs="Arial"/>
        </w:rPr>
        <w:t>FlistraNeo</w:t>
      </w:r>
      <w:proofErr w:type="spellEnd"/>
      <w:r w:rsidRPr="008463DF">
        <w:rPr>
          <w:rFonts w:cs="Arial"/>
        </w:rPr>
        <w:t xml:space="preserve"> hingegen finden wir </w:t>
      </w:r>
    </w:p>
    <w:p w14:paraId="7AA331D6" w14:textId="77777777" w:rsidR="008463DF" w:rsidRPr="008463DF" w:rsidRDefault="008463DF" w:rsidP="008463DF">
      <w:pPr>
        <w:pStyle w:val="Listenabsatz"/>
        <w:numPr>
          <w:ilvl w:val="0"/>
          <w:numId w:val="30"/>
        </w:numPr>
        <w:overflowPunct w:val="0"/>
        <w:autoSpaceDE w:val="0"/>
        <w:autoSpaceDN w:val="0"/>
        <w:adjustRightInd w:val="0"/>
        <w:spacing w:before="120" w:after="120"/>
        <w:jc w:val="both"/>
        <w:textAlignment w:val="baseline"/>
      </w:pPr>
      <w:r w:rsidRPr="008463DF">
        <w:t xml:space="preserve">Bauprojekte (Geometrie + Attribute), denen </w:t>
      </w:r>
    </w:p>
    <w:p w14:paraId="61BBDB92" w14:textId="1939B91C" w:rsidR="008463DF" w:rsidRPr="008463DF" w:rsidRDefault="008463DF" w:rsidP="008463DF">
      <w:pPr>
        <w:pStyle w:val="Listenabsatz"/>
        <w:numPr>
          <w:ilvl w:val="0"/>
          <w:numId w:val="30"/>
        </w:numPr>
        <w:overflowPunct w:val="0"/>
        <w:autoSpaceDE w:val="0"/>
        <w:autoSpaceDN w:val="0"/>
        <w:adjustRightInd w:val="0"/>
        <w:spacing w:before="120" w:after="120"/>
        <w:jc w:val="both"/>
        <w:textAlignment w:val="baseline"/>
      </w:pPr>
      <w:r w:rsidRPr="008463DF">
        <w:t xml:space="preserve">Maßnahmen (in einem </w:t>
      </w:r>
      <w:proofErr w:type="spellStart"/>
      <w:r w:rsidRPr="008463DF">
        <w:rPr>
          <w:color w:val="FF0000"/>
        </w:rPr>
        <w:t>Maßnahmestand</w:t>
      </w:r>
      <w:proofErr w:type="spellEnd"/>
      <w:r w:rsidRPr="008463DF">
        <w:rPr>
          <w:color w:val="FF0000"/>
        </w:rPr>
        <w:t xml:space="preserve">) </w:t>
      </w:r>
      <w:r w:rsidRPr="008463DF">
        <w:t>zugeordnet sind</w:t>
      </w:r>
      <w:r w:rsidRPr="008463DF">
        <w:tab/>
        <w:t xml:space="preserve"> </w:t>
      </w:r>
      <w:r w:rsidRPr="008463DF">
        <w:br/>
        <w:t>(ohne Geometrie, aber mit Attributen zu Ausgangs- und Zielzuständen)</w:t>
      </w:r>
      <w:r>
        <w:t>, denen wiederum</w:t>
      </w:r>
    </w:p>
    <w:p w14:paraId="741CA5CD" w14:textId="77777777" w:rsidR="008463DF" w:rsidRPr="008463DF" w:rsidRDefault="008463DF" w:rsidP="008463DF">
      <w:pPr>
        <w:pStyle w:val="Listenabsatz"/>
        <w:numPr>
          <w:ilvl w:val="0"/>
          <w:numId w:val="30"/>
        </w:numPr>
        <w:overflowPunct w:val="0"/>
        <w:autoSpaceDE w:val="0"/>
        <w:autoSpaceDN w:val="0"/>
        <w:adjustRightInd w:val="0"/>
        <w:spacing w:before="120" w:after="120"/>
        <w:jc w:val="both"/>
        <w:textAlignment w:val="baseline"/>
      </w:pPr>
      <w:r w:rsidRPr="008463DF">
        <w:t>Teil</w:t>
      </w:r>
      <w:r w:rsidRPr="008463DF">
        <w:rPr>
          <w:color w:val="FF0000"/>
        </w:rPr>
        <w:t>maßnahmen</w:t>
      </w:r>
      <w:r w:rsidRPr="008463DF">
        <w:t xml:space="preserve"> zugeordnet sind (mit Geometrien, </w:t>
      </w:r>
      <w:r w:rsidRPr="008463DF">
        <w:rPr>
          <w:color w:val="FF0000"/>
        </w:rPr>
        <w:t>z.T. als Teilflächen</w:t>
      </w:r>
      <w:r w:rsidRPr="008463DF">
        <w:t>)</w:t>
      </w:r>
    </w:p>
    <w:p w14:paraId="4343F1AA" w14:textId="26C19320" w:rsidR="00903E06" w:rsidRDefault="008463DF" w:rsidP="00816D74">
      <w:pPr>
        <w:rPr>
          <w:color w:val="000000" w:themeColor="text1"/>
        </w:rPr>
      </w:pPr>
      <w:r w:rsidRPr="008463DF">
        <w:rPr>
          <w:color w:val="000000" w:themeColor="text1"/>
        </w:rPr>
        <w:t>(Stand bei den Altdaten – ist das anders bei aktuellen Datensätzen?)</w:t>
      </w:r>
    </w:p>
    <w:p w14:paraId="64BCA534" w14:textId="2578CF9D" w:rsidR="008463DF" w:rsidRPr="008463DF" w:rsidRDefault="00903E06" w:rsidP="00903E06">
      <w:pPr>
        <w:ind w:left="708"/>
        <w:rPr>
          <w:color w:val="000000" w:themeColor="text1"/>
        </w:rPr>
      </w:pPr>
      <w:r>
        <w:rPr>
          <w:rFonts w:cs="Arial"/>
          <w:sz w:val="22"/>
          <w:szCs w:val="22"/>
        </w:rPr>
        <w:t xml:space="preserve">Bei den Altdaten wurde die Teilflächenbildung </w:t>
      </w:r>
      <w:proofErr w:type="spellStart"/>
      <w:r>
        <w:rPr>
          <w:rFonts w:cs="Arial"/>
          <w:sz w:val="22"/>
          <w:szCs w:val="22"/>
        </w:rPr>
        <w:t>autom</w:t>
      </w:r>
      <w:proofErr w:type="spellEnd"/>
      <w:r>
        <w:rPr>
          <w:rFonts w:cs="Arial"/>
          <w:sz w:val="22"/>
          <w:szCs w:val="22"/>
        </w:rPr>
        <w:t xml:space="preserve">. erzeugt wurde, d.h. die Teilflächen, wie der Name schon </w:t>
      </w:r>
      <w:proofErr w:type="gramStart"/>
      <w:r>
        <w:rPr>
          <w:rFonts w:cs="Arial"/>
          <w:sz w:val="22"/>
          <w:szCs w:val="22"/>
        </w:rPr>
        <w:t>sagt,  gehören</w:t>
      </w:r>
      <w:proofErr w:type="gramEnd"/>
      <w:r>
        <w:rPr>
          <w:rFonts w:cs="Arial"/>
          <w:sz w:val="22"/>
          <w:szCs w:val="22"/>
        </w:rPr>
        <w:t xml:space="preserve"> zu einer Maßnahme.</w:t>
      </w:r>
    </w:p>
    <w:p w14:paraId="7F72849D" w14:textId="77777777" w:rsidR="008463DF" w:rsidRDefault="008463DF" w:rsidP="00816D74">
      <w:pPr>
        <w:rPr>
          <w:color w:val="000000" w:themeColor="text1"/>
        </w:rPr>
      </w:pPr>
    </w:p>
    <w:p w14:paraId="43FD9980" w14:textId="0A7C8634" w:rsidR="00816D74" w:rsidRDefault="00816D74" w:rsidP="00816D74">
      <w:pPr>
        <w:rPr>
          <w:color w:val="000000" w:themeColor="text1"/>
        </w:rPr>
      </w:pPr>
      <w:r w:rsidRPr="00816D74">
        <w:rPr>
          <w:color w:val="000000" w:themeColor="text1"/>
        </w:rPr>
        <w:t xml:space="preserve">LBM arbeitet in </w:t>
      </w:r>
      <w:proofErr w:type="spellStart"/>
      <w:r w:rsidRPr="00816D74">
        <w:rPr>
          <w:color w:val="000000" w:themeColor="text1"/>
        </w:rPr>
        <w:t>FLISTRAneo</w:t>
      </w:r>
      <w:proofErr w:type="spellEnd"/>
      <w:r w:rsidRPr="00816D74">
        <w:rPr>
          <w:color w:val="000000" w:themeColor="text1"/>
        </w:rPr>
        <w:t xml:space="preserve"> mit </w:t>
      </w:r>
      <w:r w:rsidRPr="005A63F7">
        <w:rPr>
          <w:b/>
          <w:bCs/>
          <w:color w:val="000000" w:themeColor="text1"/>
        </w:rPr>
        <w:t>3 Maßnahmenständen</w:t>
      </w:r>
      <w:r w:rsidRPr="00816D74">
        <w:rPr>
          <w:color w:val="000000" w:themeColor="text1"/>
        </w:rPr>
        <w:t xml:space="preserve"> für </w:t>
      </w:r>
      <w:r w:rsidR="008463DF" w:rsidRPr="008463DF">
        <w:rPr>
          <w:b/>
          <w:bCs/>
          <w:color w:val="000000" w:themeColor="text1"/>
        </w:rPr>
        <w:t>Maßnahmen</w:t>
      </w:r>
      <w:r w:rsidRPr="00816D74">
        <w:rPr>
          <w:color w:val="000000" w:themeColor="text1"/>
        </w:rPr>
        <w:t>:</w:t>
      </w:r>
    </w:p>
    <w:p w14:paraId="153D7002" w14:textId="0B0BAEE8" w:rsidR="00816D74" w:rsidRDefault="008463DF" w:rsidP="00816D74">
      <w:pPr>
        <w:pStyle w:val="Listenabsatz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8579A2">
        <w:rPr>
          <w:color w:val="000000" w:themeColor="text1"/>
        </w:rPr>
        <w:t xml:space="preserve"> </w:t>
      </w:r>
      <w:r w:rsidR="00816D74" w:rsidRPr="00816D74">
        <w:rPr>
          <w:color w:val="000000" w:themeColor="text1"/>
        </w:rPr>
        <w:t xml:space="preserve">Baurecht </w:t>
      </w:r>
    </w:p>
    <w:p w14:paraId="75EE4A3B" w14:textId="77777777" w:rsidR="00816D74" w:rsidRDefault="00816D74" w:rsidP="00816D74">
      <w:pPr>
        <w:pStyle w:val="Listenabsatz"/>
        <w:numPr>
          <w:ilvl w:val="0"/>
          <w:numId w:val="19"/>
        </w:numPr>
        <w:rPr>
          <w:color w:val="000000" w:themeColor="text1"/>
        </w:rPr>
      </w:pPr>
      <w:r w:rsidRPr="002B4D4D">
        <w:sym w:font="Wingdings" w:char="F0E0"/>
      </w:r>
      <w:r w:rsidRPr="00816D74">
        <w:rPr>
          <w:color w:val="000000" w:themeColor="text1"/>
        </w:rPr>
        <w:t xml:space="preserve"> Ausführung </w:t>
      </w:r>
    </w:p>
    <w:p w14:paraId="28B7E290" w14:textId="1589FC80" w:rsidR="00AB1A65" w:rsidRPr="008463DF" w:rsidRDefault="00816D74" w:rsidP="00AB1A65">
      <w:pPr>
        <w:pStyle w:val="Listenabsatz"/>
        <w:numPr>
          <w:ilvl w:val="0"/>
          <w:numId w:val="19"/>
        </w:numPr>
        <w:rPr>
          <w:color w:val="000000" w:themeColor="text1"/>
        </w:rPr>
      </w:pPr>
      <w:r w:rsidRPr="002B4D4D">
        <w:sym w:font="Wingdings" w:char="F0E0"/>
      </w:r>
      <w:r w:rsidRPr="00816D74">
        <w:rPr>
          <w:color w:val="000000" w:themeColor="text1"/>
        </w:rPr>
        <w:t xml:space="preserve"> Bestand</w:t>
      </w:r>
    </w:p>
    <w:p w14:paraId="2BF60584" w14:textId="77777777" w:rsidR="00816D74" w:rsidRDefault="00816D74" w:rsidP="00816D74">
      <w:pPr>
        <w:rPr>
          <w:color w:val="000000" w:themeColor="text1"/>
        </w:rPr>
      </w:pPr>
    </w:p>
    <w:p w14:paraId="7E1DF5F2" w14:textId="1600515D" w:rsidR="005A63F7" w:rsidRPr="005A63F7" w:rsidRDefault="005A63F7" w:rsidP="005A63F7">
      <w:pPr>
        <w:spacing w:before="120" w:after="120"/>
        <w:jc w:val="both"/>
        <w:rPr>
          <w:rFonts w:cs="Arial"/>
        </w:rPr>
      </w:pPr>
      <w:r w:rsidRPr="005A63F7">
        <w:rPr>
          <w:rFonts w:cs="Arial"/>
        </w:rPr>
        <w:lastRenderedPageBreak/>
        <w:t>Zu beachten ist, dass bei den Altdaten keine Geometrie für die Teilmaßnahmen abgegrenzt wurde. Diese Variante würde daher nur für die „Neueingaben“ funktionieren.</w:t>
      </w:r>
    </w:p>
    <w:p w14:paraId="52395FD3" w14:textId="77777777" w:rsidR="005A63F7" w:rsidRDefault="005A63F7" w:rsidP="00816D74">
      <w:pPr>
        <w:rPr>
          <w:color w:val="000000" w:themeColor="text1"/>
        </w:rPr>
      </w:pPr>
    </w:p>
    <w:p w14:paraId="11B68DAB" w14:textId="396A2F7E" w:rsidR="00816D74" w:rsidRDefault="00816D74" w:rsidP="00816D74">
      <w:pPr>
        <w:pStyle w:val="berschrift2"/>
        <w:numPr>
          <w:ilvl w:val="1"/>
          <w:numId w:val="20"/>
        </w:numPr>
      </w:pPr>
      <w:r>
        <w:t>Technischer Zugriff</w:t>
      </w:r>
      <w:r w:rsidR="002D7760" w:rsidRPr="002D7760">
        <w:t xml:space="preserve"> auf </w:t>
      </w:r>
      <w:r w:rsidR="002E7C05">
        <w:t xml:space="preserve">Server, um </w:t>
      </w:r>
      <w:r w:rsidR="002D7760" w:rsidRPr="002D7760">
        <w:t xml:space="preserve">WFS von </w:t>
      </w:r>
      <w:proofErr w:type="spellStart"/>
      <w:r w:rsidR="002D7760" w:rsidRPr="002D7760">
        <w:t>FlistraNeo</w:t>
      </w:r>
      <w:proofErr w:type="spellEnd"/>
      <w:r w:rsidR="002E7C05">
        <w:t xml:space="preserve"> zu erreichen</w:t>
      </w:r>
    </w:p>
    <w:p w14:paraId="79673FEC" w14:textId="1BACD397" w:rsidR="002D7760" w:rsidRPr="002D7760" w:rsidRDefault="002D7760" w:rsidP="002D7760">
      <w:r w:rsidRPr="002D7760">
        <w:t xml:space="preserve">Roi Zugang </w:t>
      </w:r>
      <w:proofErr w:type="gramStart"/>
      <w:r w:rsidRPr="002D7760">
        <w:t>erstellen</w:t>
      </w:r>
      <w:r>
        <w:t xml:space="preserve">, </w:t>
      </w:r>
      <w:r w:rsidRPr="002D7760">
        <w:t xml:space="preserve"> der</w:t>
      </w:r>
      <w:proofErr w:type="gramEnd"/>
      <w:r w:rsidRPr="002D7760">
        <w:t xml:space="preserve"> über eine Citrix Plattform </w:t>
      </w:r>
      <w:proofErr w:type="spellStart"/>
      <w:r w:rsidRPr="002D7760">
        <w:t>Putty</w:t>
      </w:r>
      <w:proofErr w:type="spellEnd"/>
      <w:r w:rsidRPr="002D7760">
        <w:t xml:space="preserve">, </w:t>
      </w:r>
      <w:proofErr w:type="spellStart"/>
      <w:r w:rsidRPr="002D7760">
        <w:t>Winscp</w:t>
      </w:r>
      <w:proofErr w:type="spellEnd"/>
      <w:r w:rsidRPr="002D7760">
        <w:t xml:space="preserve"> und einen Browser </w:t>
      </w:r>
      <w:r>
        <w:t xml:space="preserve">den Zugang </w:t>
      </w:r>
      <w:r w:rsidRPr="002D7760">
        <w:t>bereit stellt.</w:t>
      </w:r>
      <w:r>
        <w:t xml:space="preserve"> </w:t>
      </w:r>
      <w:r w:rsidRPr="002D7760">
        <w:t xml:space="preserve">Android App </w:t>
      </w:r>
      <w:r>
        <w:t xml:space="preserve">nötig, </w:t>
      </w:r>
      <w:r w:rsidRPr="002D7760">
        <w:t xml:space="preserve">und den </w:t>
      </w:r>
      <w:r>
        <w:t>im</w:t>
      </w:r>
      <w:r w:rsidRPr="002D7760">
        <w:t xml:space="preserve"> beiliegenden PDF (roisoft.pdf) beschriebenen Prozess durchlaufen.</w:t>
      </w:r>
    </w:p>
    <w:p w14:paraId="090C31CE" w14:textId="63C207BC" w:rsidR="002D7760" w:rsidRPr="002D7760" w:rsidRDefault="002D7760" w:rsidP="002D7760">
      <w:r w:rsidRPr="002D7760">
        <w:t>Registrierungscode (Seite 4 des PDF</w:t>
      </w:r>
      <w:r w:rsidR="002E7C05">
        <w:t xml:space="preserve">, z. B. </w:t>
      </w:r>
      <w:r w:rsidR="002E7C05" w:rsidRPr="002D7760">
        <w:t>03245-03267</w:t>
      </w:r>
      <w:r w:rsidRPr="002D7760">
        <w:t xml:space="preserve">) </w:t>
      </w:r>
      <w:r>
        <w:t>ans LDI schicken</w:t>
      </w:r>
      <w:r w:rsidRPr="002D7760">
        <w:t xml:space="preserve"> </w:t>
      </w:r>
      <w:r>
        <w:t>(</w:t>
      </w:r>
      <w:proofErr w:type="gramStart"/>
      <w:r>
        <w:t xml:space="preserve">zum </w:t>
      </w:r>
      <w:r w:rsidRPr="002D7760">
        <w:t>entsperren</w:t>
      </w:r>
      <w:proofErr w:type="gramEnd"/>
      <w:r>
        <w:t>).</w:t>
      </w:r>
    </w:p>
    <w:p w14:paraId="61628000" w14:textId="77777777" w:rsidR="002D7760" w:rsidRDefault="002D7760" w:rsidP="002D7760"/>
    <w:p w14:paraId="33DF630F" w14:textId="0B3A9493" w:rsidR="002D7760" w:rsidRPr="002D7760" w:rsidRDefault="002D7760" w:rsidP="002D7760">
      <w:r w:rsidRPr="002D7760">
        <w:t>Sie können die folgenden Schritte in der PDF dann trotzdem schon abschließen, der Token funktioniert dann allerdings erst wenn ich ihn freigegeben habe.</w:t>
      </w:r>
    </w:p>
    <w:p w14:paraId="1BE80B45" w14:textId="1D3D1249" w:rsidR="002D7760" w:rsidRPr="002D7760" w:rsidRDefault="002D7760" w:rsidP="002D7760">
      <w:r>
        <w:t xml:space="preserve">Bsp. </w:t>
      </w:r>
      <w:r w:rsidRPr="002D7760">
        <w:t xml:space="preserve">Daten </w:t>
      </w:r>
      <w:r>
        <w:t xml:space="preserve">Hr. </w:t>
      </w:r>
      <w:proofErr w:type="spellStart"/>
      <w:proofErr w:type="gramStart"/>
      <w:r>
        <w:t>Hessari</w:t>
      </w:r>
      <w:proofErr w:type="spellEnd"/>
      <w:r>
        <w:t xml:space="preserve"> </w:t>
      </w:r>
      <w:r w:rsidRPr="002D7760">
        <w:t xml:space="preserve"> für</w:t>
      </w:r>
      <w:proofErr w:type="gramEnd"/>
      <w:r w:rsidRPr="002D7760">
        <w:t xml:space="preserve"> die Einrichtung der App:</w:t>
      </w:r>
    </w:p>
    <w:p w14:paraId="30052139" w14:textId="77777777" w:rsidR="002D7760" w:rsidRPr="002D7760" w:rsidRDefault="002D7760" w:rsidP="002D7760">
      <w:pPr>
        <w:ind w:left="708"/>
      </w:pPr>
      <w:r w:rsidRPr="002D7760">
        <w:t xml:space="preserve">Serial </w:t>
      </w:r>
      <w:proofErr w:type="spellStart"/>
      <w:r w:rsidRPr="002D7760">
        <w:t>Number</w:t>
      </w:r>
      <w:proofErr w:type="spellEnd"/>
      <w:r w:rsidRPr="002D7760">
        <w:t>: 74680-61986</w:t>
      </w:r>
    </w:p>
    <w:p w14:paraId="4FD8424D" w14:textId="77777777" w:rsidR="002D7760" w:rsidRPr="002D7760" w:rsidRDefault="002D7760" w:rsidP="002D7760">
      <w:pPr>
        <w:ind w:left="708"/>
      </w:pPr>
      <w:proofErr w:type="spellStart"/>
      <w:r w:rsidRPr="002D7760">
        <w:t>Activation</w:t>
      </w:r>
      <w:proofErr w:type="spellEnd"/>
      <w:r w:rsidRPr="002D7760">
        <w:t xml:space="preserve"> Code: 9685-7295-3648-6159</w:t>
      </w:r>
    </w:p>
    <w:p w14:paraId="36745F76" w14:textId="77777777" w:rsidR="002D7760" w:rsidRPr="002D7760" w:rsidRDefault="002D7760" w:rsidP="002D7760">
      <w:r w:rsidRPr="002D7760">
        <w:t> </w:t>
      </w:r>
    </w:p>
    <w:p w14:paraId="08B1DEC9" w14:textId="7E0B1342" w:rsidR="002D7760" w:rsidRPr="002D7760" w:rsidRDefault="002D7760" w:rsidP="002D7760">
      <w:r w:rsidRPr="002D7760">
        <w:t xml:space="preserve">Sobald der Token entsperrt </w:t>
      </w:r>
      <w:proofErr w:type="gramStart"/>
      <w:r w:rsidRPr="002D7760">
        <w:t>ist</w:t>
      </w:r>
      <w:proofErr w:type="gramEnd"/>
      <w:r w:rsidRPr="002D7760">
        <w:t xml:space="preserve"> können Sie sich dann wie in der PDF (Einwahl.pdf) beschrieben ist im LBM Netz anmelden und auf die oben beschriebenen Apps zugreifen.</w:t>
      </w:r>
      <w:r>
        <w:t xml:space="preserve"> </w:t>
      </w:r>
      <w:r w:rsidRPr="002D7760">
        <w:t xml:space="preserve">Ihr Benutzername ist </w:t>
      </w:r>
      <w:hyperlink r:id="rId5" w:history="1">
        <w:r w:rsidRPr="002D7760">
          <w:rPr>
            <w:rStyle w:val="Hyperlink"/>
            <w:rFonts w:cs="Arial"/>
          </w:rPr>
          <w:t>HessariBi@lsv.intra</w:t>
        </w:r>
      </w:hyperlink>
      <w:r w:rsidRPr="002D7760">
        <w:t xml:space="preserve"> und das Initialpasswort ist </w:t>
      </w:r>
      <w:r w:rsidR="002E7C05">
        <w:t>*****</w:t>
      </w:r>
    </w:p>
    <w:p w14:paraId="2ABC7520" w14:textId="77777777" w:rsidR="002D7760" w:rsidRPr="002D7760" w:rsidRDefault="002D7760" w:rsidP="002D7760">
      <w:r w:rsidRPr="002D7760">
        <w:t xml:space="preserve">Registrierungscode melden: </w:t>
      </w:r>
    </w:p>
    <w:p w14:paraId="41AD03CA" w14:textId="77777777" w:rsidR="002D7760" w:rsidRPr="002D7760" w:rsidRDefault="002D7760" w:rsidP="002D7760"/>
    <w:p w14:paraId="257735B3" w14:textId="77777777" w:rsidR="002D7760" w:rsidRPr="002D7760" w:rsidRDefault="002D7760" w:rsidP="002D7760">
      <w:r w:rsidRPr="002D7760">
        <w:t xml:space="preserve">Nach Aktivierung </w:t>
      </w:r>
      <w:proofErr w:type="gramStart"/>
      <w:r w:rsidRPr="002D7760">
        <w:t>des Token</w:t>
      </w:r>
      <w:proofErr w:type="gramEnd"/>
      <w:r w:rsidRPr="002D7760">
        <w:t xml:space="preserve">: </w:t>
      </w:r>
    </w:p>
    <w:p w14:paraId="6953DB48" w14:textId="77777777" w:rsidR="002D7760" w:rsidRPr="002D7760" w:rsidRDefault="002D7760" w:rsidP="002D7760">
      <w:r w:rsidRPr="002D7760">
        <w:t xml:space="preserve">Sobald Sie sich damit in </w:t>
      </w:r>
      <w:proofErr w:type="spellStart"/>
      <w:r w:rsidRPr="002D7760">
        <w:t>citrix</w:t>
      </w:r>
      <w:proofErr w:type="spellEnd"/>
      <w:r w:rsidRPr="002D7760">
        <w:t xml:space="preserve"> </w:t>
      </w:r>
      <w:proofErr w:type="gramStart"/>
      <w:r w:rsidRPr="002D7760">
        <w:t>anmelden</w:t>
      </w:r>
      <w:proofErr w:type="gramEnd"/>
      <w:r w:rsidRPr="002D7760">
        <w:t xml:space="preserve"> müssten Sie die Apps für </w:t>
      </w:r>
      <w:proofErr w:type="spellStart"/>
      <w:r w:rsidRPr="002D7760">
        <w:t>Putty</w:t>
      </w:r>
      <w:proofErr w:type="spellEnd"/>
      <w:r w:rsidRPr="002D7760">
        <w:t xml:space="preserve"> und </w:t>
      </w:r>
      <w:proofErr w:type="spellStart"/>
      <w:r w:rsidRPr="002D7760">
        <w:t>Winscp</w:t>
      </w:r>
      <w:proofErr w:type="spellEnd"/>
      <w:r w:rsidRPr="002D7760">
        <w:t xml:space="preserve"> sehen können. Auf dem Debian Server 10.100.210.227 habe ich schon einmal </w:t>
      </w:r>
      <w:proofErr w:type="spellStart"/>
      <w:r w:rsidRPr="002D7760">
        <w:t>Postgresql</w:t>
      </w:r>
      <w:proofErr w:type="spellEnd"/>
      <w:r w:rsidRPr="002D7760">
        <w:t xml:space="preserve">, </w:t>
      </w:r>
      <w:proofErr w:type="spellStart"/>
      <w:r w:rsidRPr="002D7760">
        <w:t>Postgis</w:t>
      </w:r>
      <w:proofErr w:type="spellEnd"/>
      <w:r w:rsidRPr="002D7760">
        <w:t xml:space="preserve"> und JRE installiert (alles noch </w:t>
      </w:r>
      <w:proofErr w:type="spellStart"/>
      <w:r w:rsidRPr="002D7760">
        <w:t>unkonfiguriert</w:t>
      </w:r>
      <w:proofErr w:type="spellEnd"/>
      <w:r w:rsidRPr="002D7760">
        <w:t>).</w:t>
      </w:r>
    </w:p>
    <w:p w14:paraId="51104F64" w14:textId="77777777" w:rsidR="002D7760" w:rsidRPr="002D7760" w:rsidRDefault="002D7760" w:rsidP="002D7760">
      <w:r w:rsidRPr="002D7760">
        <w:t> Ihre Benutzerdaten sind:</w:t>
      </w:r>
    </w:p>
    <w:p w14:paraId="79C2A14A" w14:textId="77777777" w:rsidR="002D7760" w:rsidRPr="002D7760" w:rsidRDefault="002D7760" w:rsidP="002D7760">
      <w:r w:rsidRPr="002D7760">
        <w:t xml:space="preserve">Benutzername: </w:t>
      </w:r>
      <w:proofErr w:type="spellStart"/>
      <w:r w:rsidRPr="002D7760">
        <w:t>hessari</w:t>
      </w:r>
      <w:proofErr w:type="spellEnd"/>
      <w:r w:rsidRPr="002D7760">
        <w:t xml:space="preserve">            Passwort: ********</w:t>
      </w:r>
    </w:p>
    <w:p w14:paraId="3AB29EA7" w14:textId="77777777" w:rsidR="002D7760" w:rsidRPr="002D7760" w:rsidRDefault="002D7760" w:rsidP="002D7760">
      <w:r w:rsidRPr="002D7760">
        <w:t xml:space="preserve"> Sie sind auch in </w:t>
      </w:r>
      <w:proofErr w:type="spellStart"/>
      <w:r w:rsidRPr="002D7760">
        <w:t>sudo</w:t>
      </w:r>
      <w:proofErr w:type="spellEnd"/>
      <w:r w:rsidRPr="002D7760">
        <w:t xml:space="preserve"> eingetragen damit Sie Root Rechte erhalten können.</w:t>
      </w:r>
    </w:p>
    <w:p w14:paraId="717D2F6D" w14:textId="77777777" w:rsidR="002D7760" w:rsidRPr="002D7760" w:rsidRDefault="002D7760" w:rsidP="002D7760">
      <w:r w:rsidRPr="002D7760">
        <w:t xml:space="preserve">WFS-Aufrufe die wir von der </w:t>
      </w:r>
      <w:proofErr w:type="spellStart"/>
      <w:r w:rsidRPr="002D7760">
        <w:t>LISt</w:t>
      </w:r>
      <w:proofErr w:type="spellEnd"/>
      <w:r w:rsidRPr="002D7760">
        <w:t xml:space="preserve"> erhalten haben:</w:t>
      </w:r>
    </w:p>
    <w:p w14:paraId="6A9162BA" w14:textId="77777777" w:rsidR="002D7760" w:rsidRPr="002D7760" w:rsidRDefault="002D7760" w:rsidP="002D7760">
      <w:r w:rsidRPr="002D7760">
        <w:t> </w:t>
      </w:r>
    </w:p>
    <w:p w14:paraId="66857C9E" w14:textId="77777777" w:rsidR="002D7760" w:rsidRPr="002D7760" w:rsidRDefault="002D7760" w:rsidP="002D7760">
      <w:r w:rsidRPr="002D7760">
        <w:t xml:space="preserve">Nutzer: </w:t>
      </w:r>
      <w:proofErr w:type="spellStart"/>
      <w:r w:rsidRPr="002D7760">
        <w:t>gdi</w:t>
      </w:r>
      <w:proofErr w:type="spellEnd"/>
    </w:p>
    <w:p w14:paraId="2A0AADB0" w14:textId="77777777" w:rsidR="002D7760" w:rsidRDefault="002D7760" w:rsidP="002D7760">
      <w:r w:rsidRPr="002D7760">
        <w:t>Passwort: **********</w:t>
      </w:r>
    </w:p>
    <w:p w14:paraId="13A14A81" w14:textId="77777777" w:rsidR="002E7C05" w:rsidRDefault="002E7C05" w:rsidP="002D7760"/>
    <w:p w14:paraId="2D902597" w14:textId="0DFEEFD2" w:rsidR="002E7C05" w:rsidRDefault="002E7C05" w:rsidP="002E7C05">
      <w:pPr>
        <w:pStyle w:val="berschrift2"/>
        <w:numPr>
          <w:ilvl w:val="1"/>
          <w:numId w:val="20"/>
        </w:numPr>
      </w:pPr>
      <w:r>
        <w:t>Technischer Zugriff</w:t>
      </w:r>
      <w:r w:rsidRPr="002D7760">
        <w:t xml:space="preserve"> auf WFS </w:t>
      </w:r>
    </w:p>
    <w:p w14:paraId="6AAA97D8" w14:textId="69014C5C" w:rsidR="002E7C05" w:rsidRPr="002D7760" w:rsidRDefault="002E7C05" w:rsidP="002D7760">
      <w:proofErr w:type="spellStart"/>
      <w:r>
        <w:t>Beispielaufraufe</w:t>
      </w:r>
      <w:proofErr w:type="spellEnd"/>
      <w:r w:rsidR="0064102F">
        <w:t xml:space="preserve"> alle Bauprojekte, alle Teilmaßnahmen</w:t>
      </w:r>
      <w:r>
        <w:t xml:space="preserve">: </w:t>
      </w:r>
    </w:p>
    <w:p w14:paraId="76B60F2D" w14:textId="77777777" w:rsidR="002D7760" w:rsidRPr="002D7760" w:rsidRDefault="002D7760" w:rsidP="002D7760">
      <w:r w:rsidRPr="002D7760">
        <w:t> </w:t>
      </w:r>
    </w:p>
    <w:p w14:paraId="4171342C" w14:textId="77777777" w:rsidR="002D7760" w:rsidRPr="002D7760" w:rsidRDefault="002D7760" w:rsidP="002D7760">
      <w:hyperlink r:id="rId6" w:history="1">
        <w:r w:rsidRPr="002D7760">
          <w:rPr>
            <w:rStyle w:val="Hyperlink"/>
            <w:rFonts w:cs="Arial"/>
          </w:rPr>
          <w:t>https://flistra.lbm.rlp/geoserver/gdi/ows?service=WFS&amp;version=1.0.0&amp;request=GetFeature&amp;typeName=gdi%3Aksp_bauprojekt&amp;maxFeatures=50&amp;outputFormat=application%2Fjson</w:t>
        </w:r>
      </w:hyperlink>
    </w:p>
    <w:p w14:paraId="2EEB5B5F" w14:textId="77777777" w:rsidR="002D7760" w:rsidRPr="002D7760" w:rsidRDefault="002D7760" w:rsidP="002D7760">
      <w:r w:rsidRPr="002D7760">
        <w:t> </w:t>
      </w:r>
    </w:p>
    <w:p w14:paraId="161D07C2" w14:textId="77777777" w:rsidR="002D7760" w:rsidRPr="002D7760" w:rsidRDefault="002D7760" w:rsidP="002D7760">
      <w:hyperlink r:id="rId7" w:history="1">
        <w:r w:rsidRPr="002D7760">
          <w:rPr>
            <w:rStyle w:val="Hyperlink"/>
            <w:rFonts w:cs="Arial"/>
          </w:rPr>
          <w:t>https://flistra.lbm.rlp/geoserver/gdi/ows?service=WFS&amp;version=1.0.0&amp;request=GetFeature&amp;typeName=gdi%3Aksp_teilmassnahme&amp;maxFeatures=50&amp;outputFormat=application%2Fjson</w:t>
        </w:r>
      </w:hyperlink>
    </w:p>
    <w:p w14:paraId="48DC52D3" w14:textId="77777777" w:rsidR="00816D74" w:rsidRDefault="00816D74" w:rsidP="00816D74"/>
    <w:p w14:paraId="4DDB8A45" w14:textId="7F1A15AE" w:rsidR="0064102F" w:rsidRPr="00816D74" w:rsidRDefault="0064102F" w:rsidP="00816D74">
      <w:proofErr w:type="spellStart"/>
      <w:r>
        <w:t>Beispielaufraufe</w:t>
      </w:r>
      <w:proofErr w:type="spellEnd"/>
      <w:r>
        <w:t xml:space="preserve"> ein konkretes Bauprojekt:</w:t>
      </w:r>
    </w:p>
    <w:p w14:paraId="6F564364" w14:textId="77777777" w:rsidR="002E7C05" w:rsidRPr="00D87C0F" w:rsidRDefault="002E7C05" w:rsidP="0064102F">
      <w:pPr>
        <w:spacing w:before="40" w:after="40"/>
        <w:rPr>
          <w:color w:val="000000" w:themeColor="text1"/>
        </w:rPr>
      </w:pPr>
      <w:hyperlink r:id="rId8" w:history="1">
        <w:r w:rsidRPr="0064102F">
          <w:rPr>
            <w:rStyle w:val="Hyperlink"/>
            <w:rFonts w:cs="Arial"/>
          </w:rPr>
          <w:t>https://flistra.lbm.rlp/geoserver/gdi/ows?service=WFS&amp;version=1.0.0&amp;request=GetFeature&amp;typeName=</w:t>
        </w:r>
      </w:hyperlink>
      <w:r w:rsidRPr="0064102F">
        <w:rPr>
          <w:rStyle w:val="Hyperlink"/>
          <w:rFonts w:cs="Arial"/>
        </w:rPr>
        <w:t>gdi%3Aksp_bauprojekt&amp;outputFormat=application%2Fjson&amp;Filter=&lt;Filter&gt;&lt;PropertyIsEqualTo&gt;&lt;PropertyName&gt;bp_id&lt;/PropertyName&gt;&lt;Literal&gt;{32ade62e-1719-74df-e200-39e897c580c2}&lt;/Literal&gt;&lt;/PropertyIsEqualTo&gt;&lt;/Filter&gt;</w:t>
      </w:r>
      <w:r w:rsidRPr="0064102F">
        <w:rPr>
          <w:rStyle w:val="Hyperlink"/>
          <w:rFonts w:cs="Arial"/>
        </w:rPr>
        <w:br/>
      </w:r>
      <w:r w:rsidRPr="00D87C0F">
        <w:rPr>
          <w:color w:val="000000" w:themeColor="text1"/>
        </w:rPr>
        <w:lastRenderedPageBreak/>
        <w:br/>
      </w:r>
      <w:hyperlink r:id="rId9" w:history="1">
        <w:r w:rsidRPr="00D87C0F">
          <w:rPr>
            <w:rStyle w:val="Hyperlink"/>
          </w:rPr>
          <w:t>https://flistra.lbm.rlp/geoserver/gdi/ows?service=WFS&amp;version=1.0.0&amp;request=GetFeature&amp;typeName=</w:t>
        </w:r>
      </w:hyperlink>
      <w:r w:rsidRPr="00D87C0F">
        <w:rPr>
          <w:color w:val="000000" w:themeColor="text1"/>
        </w:rPr>
        <w:t>gdi%3Aksp_bauprojekt&amp;outputFormat=application%2Fjson&amp;Filter=&lt;Filter&gt;&lt;PropertyIsEqualTo&gt;&lt;PropertyName&gt;</w:t>
      </w:r>
      <w:r w:rsidRPr="00D87C0F">
        <w:rPr>
          <w:color w:val="FF0000"/>
        </w:rPr>
        <w:t>projekttext</w:t>
      </w:r>
      <w:r w:rsidRPr="00D87C0F">
        <w:rPr>
          <w:color w:val="000000" w:themeColor="text1"/>
        </w:rPr>
        <w:t>&lt;/PropertyName&gt;&lt;Literal&gt;</w:t>
      </w:r>
      <w:r w:rsidRPr="00D87C0F">
        <w:rPr>
          <w:color w:val="FF0000"/>
        </w:rPr>
        <w:t>A1 (Wittlich) - B50a (Platten)</w:t>
      </w:r>
      <w:r w:rsidRPr="00D87C0F">
        <w:rPr>
          <w:color w:val="000000" w:themeColor="text1"/>
        </w:rPr>
        <w:t>&lt;/Literal&gt;&lt;/</w:t>
      </w:r>
      <w:proofErr w:type="spellStart"/>
      <w:r w:rsidRPr="00D87C0F">
        <w:rPr>
          <w:color w:val="000000" w:themeColor="text1"/>
        </w:rPr>
        <w:t>PropertyIsEqualTo</w:t>
      </w:r>
      <w:proofErr w:type="spellEnd"/>
      <w:r w:rsidRPr="00D87C0F">
        <w:rPr>
          <w:color w:val="000000" w:themeColor="text1"/>
        </w:rPr>
        <w:t>&gt;&lt;/Filter&gt;</w:t>
      </w:r>
    </w:p>
    <w:p w14:paraId="3755209F" w14:textId="77777777" w:rsidR="00816D74" w:rsidRPr="00D87C0F" w:rsidRDefault="00816D74" w:rsidP="00816D74">
      <w:pPr>
        <w:rPr>
          <w:color w:val="000000" w:themeColor="text1"/>
        </w:rPr>
      </w:pPr>
    </w:p>
    <w:p w14:paraId="2FB4FEE2" w14:textId="7FE2CB16" w:rsidR="002E7C05" w:rsidRPr="0064102F" w:rsidRDefault="002E7C05" w:rsidP="00816D74">
      <w:pPr>
        <w:rPr>
          <w:b/>
          <w:bCs/>
          <w:color w:val="000000" w:themeColor="text1"/>
        </w:rPr>
      </w:pPr>
      <w:r w:rsidRPr="0064102F">
        <w:rPr>
          <w:b/>
          <w:bCs/>
          <w:color w:val="000000" w:themeColor="text1"/>
        </w:rPr>
        <w:t xml:space="preserve">Ergebnis von einem </w:t>
      </w:r>
      <w:proofErr w:type="gramStart"/>
      <w:r w:rsidRPr="0064102F">
        <w:rPr>
          <w:b/>
          <w:bCs/>
          <w:color w:val="000000" w:themeColor="text1"/>
        </w:rPr>
        <w:t>Bauprojekt :</w:t>
      </w:r>
      <w:proofErr w:type="gramEnd"/>
      <w:r w:rsidRPr="0064102F">
        <w:rPr>
          <w:b/>
          <w:bCs/>
          <w:color w:val="000000" w:themeColor="text1"/>
        </w:rPr>
        <w:t xml:space="preserve"> </w:t>
      </w:r>
    </w:p>
    <w:p w14:paraId="751B9B90" w14:textId="77777777" w:rsidR="002E7C05" w:rsidRPr="00D87C0F" w:rsidRDefault="002E7C05" w:rsidP="002E7C05">
      <w:pPr>
        <w:ind w:left="360"/>
        <w:rPr>
          <w:color w:val="000000" w:themeColor="text1"/>
        </w:rPr>
      </w:pPr>
      <w:r w:rsidRPr="00D87C0F">
        <w:rPr>
          <w:color w:val="000000" w:themeColor="text1"/>
        </w:rPr>
        <w:t>{"type":"</w:t>
      </w:r>
      <w:proofErr w:type="spellStart"/>
      <w:r w:rsidRPr="00D87C0F">
        <w:rPr>
          <w:color w:val="000000" w:themeColor="text1"/>
        </w:rPr>
        <w:t>FeatureCollection</w:t>
      </w:r>
      <w:proofErr w:type="spellEnd"/>
      <w:r w:rsidRPr="00D87C0F">
        <w:rPr>
          <w:color w:val="000000" w:themeColor="text1"/>
        </w:rPr>
        <w:t>",</w:t>
      </w:r>
    </w:p>
    <w:p w14:paraId="3F2BDCD9" w14:textId="42FD718C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>"features</w:t>
      </w:r>
      <w:proofErr w:type="gramStart"/>
      <w:r w:rsidRPr="002E7C05">
        <w:rPr>
          <w:color w:val="000000" w:themeColor="text1"/>
          <w:lang w:val="en-US"/>
        </w:rPr>
        <w:t>":[</w:t>
      </w:r>
      <w:proofErr w:type="gramEnd"/>
      <w:r w:rsidRPr="002E7C05">
        <w:rPr>
          <w:color w:val="000000" w:themeColor="text1"/>
          <w:lang w:val="en-US"/>
        </w:rPr>
        <w:t>{</w:t>
      </w:r>
    </w:p>
    <w:p w14:paraId="10C43C23" w14:textId="0FF9D018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="0064102F" w:rsidRPr="002E7C05">
        <w:rPr>
          <w:color w:val="000000" w:themeColor="text1"/>
          <w:lang w:val="en-US"/>
        </w:rPr>
        <w:t>"</w:t>
      </w:r>
      <w:proofErr w:type="spellStart"/>
      <w:r w:rsidR="0064102F" w:rsidRPr="002E7C05">
        <w:rPr>
          <w:color w:val="000000" w:themeColor="text1"/>
          <w:lang w:val="en-US"/>
        </w:rPr>
        <w:t>type":</w:t>
      </w:r>
      <w:r w:rsidRPr="002E7C05">
        <w:rPr>
          <w:color w:val="000000" w:themeColor="text1"/>
          <w:lang w:val="en-US"/>
        </w:rPr>
        <w:t>"Feature</w:t>
      </w:r>
      <w:proofErr w:type="spellEnd"/>
      <w:r w:rsidRPr="002E7C05">
        <w:rPr>
          <w:color w:val="000000" w:themeColor="text1"/>
          <w:lang w:val="en-US"/>
        </w:rPr>
        <w:t>",</w:t>
      </w:r>
    </w:p>
    <w:p w14:paraId="5343D33F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  <w:t>"id":"</w:t>
      </w:r>
      <w:proofErr w:type="spellStart"/>
      <w:r w:rsidRPr="002E7C05">
        <w:rPr>
          <w:color w:val="000000" w:themeColor="text1"/>
          <w:lang w:val="en-US"/>
        </w:rPr>
        <w:t>ksp_bauprojekt.fid</w:t>
      </w:r>
      <w:proofErr w:type="spellEnd"/>
      <w:r w:rsidRPr="002E7C05">
        <w:rPr>
          <w:color w:val="000000" w:themeColor="text1"/>
          <w:lang w:val="en-US"/>
        </w:rPr>
        <w:t>--6e66dbeb_1924818a551_45c3",</w:t>
      </w:r>
    </w:p>
    <w:p w14:paraId="6C0BEB21" w14:textId="3F464073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  <w:t>"geometry</w:t>
      </w:r>
      <w:proofErr w:type="gramStart"/>
      <w:r w:rsidRPr="002E7C05">
        <w:rPr>
          <w:color w:val="000000" w:themeColor="text1"/>
          <w:lang w:val="en-US"/>
        </w:rPr>
        <w:t>":{</w:t>
      </w:r>
      <w:proofErr w:type="gramEnd"/>
      <w:r w:rsidRPr="002E7C05">
        <w:rPr>
          <w:color w:val="000000" w:themeColor="text1"/>
          <w:lang w:val="en-US"/>
        </w:rPr>
        <w:t>"type":"Point","coordiates":[348465.59914327,5535018.9602426]},</w:t>
      </w:r>
    </w:p>
    <w:p w14:paraId="204849A0" w14:textId="77777777" w:rsidR="002E7C05" w:rsidRPr="00D87C0F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D87C0F">
        <w:rPr>
          <w:color w:val="000000" w:themeColor="text1"/>
          <w:lang w:val="en-US"/>
        </w:rPr>
        <w:t>"</w:t>
      </w:r>
      <w:proofErr w:type="gramStart"/>
      <w:r w:rsidRPr="00D87C0F">
        <w:rPr>
          <w:color w:val="000000" w:themeColor="text1"/>
          <w:lang w:val="en-US"/>
        </w:rPr>
        <w:t>geometry</w:t>
      </w:r>
      <w:proofErr w:type="gramEnd"/>
      <w:r w:rsidRPr="00D87C0F">
        <w:rPr>
          <w:color w:val="000000" w:themeColor="text1"/>
          <w:lang w:val="en-US"/>
        </w:rPr>
        <w:t>_name":"</w:t>
      </w:r>
      <w:proofErr w:type="spellStart"/>
      <w:r w:rsidRPr="00D87C0F">
        <w:rPr>
          <w:color w:val="000000" w:themeColor="text1"/>
          <w:lang w:val="en-US"/>
        </w:rPr>
        <w:t>geometrie</w:t>
      </w:r>
      <w:proofErr w:type="spellEnd"/>
      <w:r w:rsidRPr="00D87C0F">
        <w:rPr>
          <w:color w:val="000000" w:themeColor="text1"/>
          <w:lang w:val="en-US"/>
        </w:rPr>
        <w:t>",</w:t>
      </w:r>
    </w:p>
    <w:p w14:paraId="103D438A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D87C0F">
        <w:rPr>
          <w:color w:val="000000" w:themeColor="text1"/>
          <w:lang w:val="en-US"/>
        </w:rPr>
        <w:tab/>
      </w:r>
      <w:r w:rsidRPr="002E7C05">
        <w:rPr>
          <w:color w:val="000000" w:themeColor="text1"/>
        </w:rPr>
        <w:t>"</w:t>
      </w:r>
      <w:proofErr w:type="spellStart"/>
      <w:r w:rsidRPr="002E7C05">
        <w:rPr>
          <w:color w:val="000000" w:themeColor="text1"/>
        </w:rPr>
        <w:t>properties</w:t>
      </w:r>
      <w:proofErr w:type="spellEnd"/>
      <w:proofErr w:type="gramStart"/>
      <w:r w:rsidRPr="002E7C05">
        <w:rPr>
          <w:color w:val="000000" w:themeColor="text1"/>
        </w:rPr>
        <w:t>":{</w:t>
      </w:r>
      <w:proofErr w:type="gramEnd"/>
    </w:p>
    <w:p w14:paraId="1954B264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</w:t>
      </w:r>
      <w:proofErr w:type="spellStart"/>
      <w:r w:rsidRPr="002E7C05">
        <w:rPr>
          <w:color w:val="000000" w:themeColor="text1"/>
        </w:rPr>
        <w:t>bp_id</w:t>
      </w:r>
      <w:proofErr w:type="spellEnd"/>
      <w:r w:rsidRPr="002E7C05">
        <w:rPr>
          <w:color w:val="000000" w:themeColor="text1"/>
        </w:rPr>
        <w:t>":"{32ade62e-1719-74df-e200-39e897c580c2}",</w:t>
      </w:r>
    </w:p>
    <w:p w14:paraId="3C401A24" w14:textId="77777777" w:rsid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"projekttext":"A1 (Wittlich) - B50a (Platten)",</w:t>
      </w:r>
    </w:p>
    <w:p w14:paraId="614C7513" w14:textId="2D8401A6" w:rsidR="002E7C05" w:rsidRPr="002E7C05" w:rsidRDefault="002E7C05" w:rsidP="002E7C05">
      <w:pPr>
        <w:ind w:left="1068" w:firstLine="348"/>
        <w:rPr>
          <w:color w:val="000000" w:themeColor="text1"/>
        </w:rPr>
      </w:pPr>
      <w:r w:rsidRPr="002E7C05">
        <w:rPr>
          <w:color w:val="000000" w:themeColor="text1"/>
        </w:rPr>
        <w:t>"strasse":"B050",</w:t>
      </w:r>
    </w:p>
    <w:p w14:paraId="4D34566F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"aktenzeichen":"02.2-1465-P/30/34/39/42",</w:t>
      </w:r>
    </w:p>
    <w:p w14:paraId="6BE4B5D1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"genehmigungsbescheid":"2000-12-27Z",</w:t>
      </w:r>
    </w:p>
    <w:p w14:paraId="401FF66E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"bestandskraftdatum":"2003-07-07Z",</w:t>
      </w:r>
    </w:p>
    <w:p w14:paraId="253DBC32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</w:t>
      </w:r>
      <w:proofErr w:type="spellStart"/>
      <w:r w:rsidRPr="002E7C05">
        <w:rPr>
          <w:color w:val="000000" w:themeColor="text1"/>
        </w:rPr>
        <w:t>verfahrensart</w:t>
      </w:r>
      <w:proofErr w:type="spellEnd"/>
      <w:r w:rsidRPr="002E7C05">
        <w:rPr>
          <w:color w:val="000000" w:themeColor="text1"/>
        </w:rPr>
        <w:t>":"Planfeststellung",</w:t>
      </w:r>
    </w:p>
    <w:p w14:paraId="4C6982A9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"verfahrensart_kspnr":743743261,</w:t>
      </w:r>
    </w:p>
    <w:p w14:paraId="06C66597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</w:t>
      </w:r>
      <w:proofErr w:type="spellStart"/>
      <w:r w:rsidRPr="002E7C05">
        <w:rPr>
          <w:color w:val="000000" w:themeColor="text1"/>
        </w:rPr>
        <w:t>verfahrennach</w:t>
      </w:r>
      <w:proofErr w:type="spellEnd"/>
      <w:proofErr w:type="gramStart"/>
      <w:r w:rsidRPr="002E7C05">
        <w:rPr>
          <w:color w:val="000000" w:themeColor="text1"/>
        </w:rPr>
        <w:t>":null</w:t>
      </w:r>
      <w:proofErr w:type="gramEnd"/>
      <w:r w:rsidRPr="002E7C05">
        <w:rPr>
          <w:color w:val="000000" w:themeColor="text1"/>
        </w:rPr>
        <w:t>,</w:t>
      </w:r>
    </w:p>
    <w:p w14:paraId="0433FD51" w14:textId="77777777" w:rsidR="002E7C05" w:rsidRPr="0064102F" w:rsidRDefault="002E7C05" w:rsidP="002E7C05">
      <w:pPr>
        <w:ind w:left="360"/>
        <w:rPr>
          <w:b/>
          <w:bCs/>
          <w:color w:val="FF0000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</w:r>
      <w:r w:rsidRPr="0064102F">
        <w:rPr>
          <w:b/>
          <w:bCs/>
          <w:color w:val="FF0000"/>
        </w:rPr>
        <w:t>"uebergabe_</w:t>
      </w:r>
      <w:proofErr w:type="spellStart"/>
      <w:r w:rsidRPr="0064102F">
        <w:rPr>
          <w:b/>
          <w:bCs/>
          <w:color w:val="FF0000"/>
        </w:rPr>
        <w:t>ksp</w:t>
      </w:r>
      <w:proofErr w:type="spellEnd"/>
      <w:r w:rsidRPr="0064102F">
        <w:rPr>
          <w:b/>
          <w:bCs/>
          <w:color w:val="FF0000"/>
        </w:rPr>
        <w:t>":"ja",</w:t>
      </w:r>
    </w:p>
    <w:p w14:paraId="5989CD63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"bearbeitetam":"2024-04-24Z",</w:t>
      </w:r>
    </w:p>
    <w:p w14:paraId="16993B50" w14:textId="77777777" w:rsidR="002E7C05" w:rsidRPr="002E7C05" w:rsidRDefault="002E7C05" w:rsidP="002E7C05">
      <w:pPr>
        <w:ind w:left="360"/>
        <w:rPr>
          <w:color w:val="000000" w:themeColor="text1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  <w:t>"</w:t>
      </w:r>
      <w:proofErr w:type="spellStart"/>
      <w:r w:rsidRPr="002E7C05">
        <w:rPr>
          <w:color w:val="000000" w:themeColor="text1"/>
        </w:rPr>
        <w:t>geo_id</w:t>
      </w:r>
      <w:proofErr w:type="spellEnd"/>
      <w:r w:rsidRPr="002E7C05">
        <w:rPr>
          <w:color w:val="000000" w:themeColor="text1"/>
        </w:rPr>
        <w:t>":"{ff0470db-aed4-da5d-51dc-a7dac773d940}",</w:t>
      </w:r>
    </w:p>
    <w:p w14:paraId="0F853891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</w:rPr>
        <w:tab/>
      </w:r>
      <w:r w:rsidRPr="002E7C05">
        <w:rPr>
          <w:color w:val="000000" w:themeColor="text1"/>
        </w:rPr>
        <w:tab/>
      </w:r>
      <w:r w:rsidRPr="002E7C05">
        <w:rPr>
          <w:color w:val="000000" w:themeColor="text1"/>
          <w:lang w:val="en-US"/>
        </w:rPr>
        <w:t>"geo_</w:t>
      </w:r>
      <w:proofErr w:type="spellStart"/>
      <w:r w:rsidRPr="002E7C05">
        <w:rPr>
          <w:color w:val="000000" w:themeColor="text1"/>
          <w:lang w:val="en-US"/>
        </w:rPr>
        <w:t>bearbeitetam</w:t>
      </w:r>
      <w:proofErr w:type="spellEnd"/>
      <w:proofErr w:type="gramStart"/>
      <w:r w:rsidRPr="002E7C05">
        <w:rPr>
          <w:color w:val="000000" w:themeColor="text1"/>
          <w:lang w:val="en-US"/>
        </w:rPr>
        <w:t>":null</w:t>
      </w:r>
      <w:proofErr w:type="gramEnd"/>
      <w:r w:rsidRPr="002E7C05">
        <w:rPr>
          <w:color w:val="000000" w:themeColor="text1"/>
          <w:lang w:val="en-US"/>
        </w:rPr>
        <w:t>}</w:t>
      </w:r>
    </w:p>
    <w:p w14:paraId="04D7D79D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2E7C05">
        <w:rPr>
          <w:color w:val="000000" w:themeColor="text1"/>
          <w:lang w:val="en-US"/>
        </w:rPr>
        <w:tab/>
        <w:t>}],</w:t>
      </w:r>
    </w:p>
    <w:p w14:paraId="677759B4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2E7C05">
        <w:rPr>
          <w:color w:val="000000" w:themeColor="text1"/>
          <w:lang w:val="en-US"/>
        </w:rPr>
        <w:tab/>
        <w:t>"totalFeatures":1,</w:t>
      </w:r>
    </w:p>
    <w:p w14:paraId="68B94D04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2E7C05">
        <w:rPr>
          <w:color w:val="000000" w:themeColor="text1"/>
          <w:lang w:val="en-US"/>
        </w:rPr>
        <w:tab/>
        <w:t>"numberMatched":1,</w:t>
      </w:r>
    </w:p>
    <w:p w14:paraId="27CC919C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2E7C05">
        <w:rPr>
          <w:color w:val="000000" w:themeColor="text1"/>
          <w:lang w:val="en-US"/>
        </w:rPr>
        <w:tab/>
        <w:t>"numberReturned":1,</w:t>
      </w:r>
    </w:p>
    <w:p w14:paraId="6DFACA83" w14:textId="77777777" w:rsidR="002E7C05" w:rsidRPr="002E7C05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2E7C05">
        <w:rPr>
          <w:color w:val="000000" w:themeColor="text1"/>
          <w:lang w:val="en-US"/>
        </w:rPr>
        <w:tab/>
        <w:t>"timeStamp":"2024-10-03T17:07:06.402Z",</w:t>
      </w:r>
    </w:p>
    <w:p w14:paraId="43169B44" w14:textId="77777777" w:rsidR="0064102F" w:rsidRDefault="002E7C05" w:rsidP="002E7C05">
      <w:pPr>
        <w:ind w:left="360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ab/>
      </w:r>
      <w:r w:rsidRPr="002E7C05">
        <w:rPr>
          <w:color w:val="000000" w:themeColor="text1"/>
          <w:lang w:val="en-US"/>
        </w:rPr>
        <w:tab/>
        <w:t>"crs</w:t>
      </w:r>
      <w:proofErr w:type="gramStart"/>
      <w:r w:rsidRPr="002E7C05">
        <w:rPr>
          <w:color w:val="000000" w:themeColor="text1"/>
          <w:lang w:val="en-US"/>
        </w:rPr>
        <w:t>":{</w:t>
      </w:r>
      <w:proofErr w:type="gramEnd"/>
      <w:r w:rsidRPr="002E7C05">
        <w:rPr>
          <w:color w:val="000000" w:themeColor="text1"/>
          <w:lang w:val="en-US"/>
        </w:rPr>
        <w:t>"type":"name","pro</w:t>
      </w:r>
      <w:r w:rsidR="0064102F">
        <w:rPr>
          <w:color w:val="000000" w:themeColor="text1"/>
          <w:lang w:val="en-US"/>
        </w:rPr>
        <w:t>per</w:t>
      </w:r>
      <w:r w:rsidRPr="002E7C05">
        <w:rPr>
          <w:color w:val="000000" w:themeColor="text1"/>
          <w:lang w:val="en-US"/>
        </w:rPr>
        <w:t>ties":{"name":"urn:ogc:def:crs:EPSG::25832"</w:t>
      </w:r>
    </w:p>
    <w:p w14:paraId="5DC6B0D5" w14:textId="1EE144BC" w:rsidR="002E7C05" w:rsidRPr="002E7C05" w:rsidRDefault="002E7C05" w:rsidP="0064102F">
      <w:pPr>
        <w:ind w:left="360" w:firstLine="348"/>
        <w:rPr>
          <w:color w:val="000000" w:themeColor="text1"/>
          <w:lang w:val="en-US"/>
        </w:rPr>
      </w:pPr>
      <w:r w:rsidRPr="002E7C05">
        <w:rPr>
          <w:color w:val="000000" w:themeColor="text1"/>
          <w:lang w:val="en-US"/>
        </w:rPr>
        <w:t>}}}</w:t>
      </w:r>
    </w:p>
    <w:p w14:paraId="130E04F5" w14:textId="77777777" w:rsidR="00816D74" w:rsidRDefault="00816D74" w:rsidP="00816D74">
      <w:pPr>
        <w:rPr>
          <w:color w:val="000000" w:themeColor="text1"/>
          <w:lang w:val="en-US"/>
        </w:rPr>
      </w:pPr>
    </w:p>
    <w:p w14:paraId="7A30B9E0" w14:textId="2CD1C8AA" w:rsidR="0064102F" w:rsidRPr="00805BCB" w:rsidRDefault="0064102F" w:rsidP="00816D74">
      <w:pPr>
        <w:rPr>
          <w:b/>
          <w:bCs/>
          <w:color w:val="000000" w:themeColor="text1"/>
          <w:lang w:val="en-US"/>
        </w:rPr>
      </w:pPr>
      <w:proofErr w:type="spellStart"/>
      <w:r w:rsidRPr="00805BCB">
        <w:rPr>
          <w:b/>
          <w:bCs/>
          <w:color w:val="000000" w:themeColor="text1"/>
          <w:lang w:val="en-US"/>
        </w:rPr>
        <w:t>Hinweise</w:t>
      </w:r>
      <w:proofErr w:type="spellEnd"/>
      <w:r w:rsidRPr="00805BCB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05BCB">
        <w:rPr>
          <w:b/>
          <w:bCs/>
          <w:color w:val="000000" w:themeColor="text1"/>
          <w:lang w:val="en-US"/>
        </w:rPr>
        <w:t>zur</w:t>
      </w:r>
      <w:proofErr w:type="spellEnd"/>
      <w:r w:rsidRPr="00805BCB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05BCB">
        <w:rPr>
          <w:b/>
          <w:bCs/>
          <w:color w:val="000000" w:themeColor="text1"/>
          <w:lang w:val="en-US"/>
        </w:rPr>
        <w:t>Filterkonstruktion</w:t>
      </w:r>
      <w:proofErr w:type="spellEnd"/>
      <w:r w:rsidRPr="00805BCB">
        <w:rPr>
          <w:b/>
          <w:bCs/>
          <w:color w:val="000000" w:themeColor="text1"/>
          <w:lang w:val="en-US"/>
        </w:rPr>
        <w:t xml:space="preserve">: </w:t>
      </w:r>
    </w:p>
    <w:p w14:paraId="42D25192" w14:textId="77777777" w:rsidR="0064102F" w:rsidRDefault="0064102F" w:rsidP="00816D74">
      <w:pPr>
        <w:rPr>
          <w:color w:val="000000" w:themeColor="text1"/>
          <w:lang w:val="en-US"/>
        </w:rPr>
      </w:pPr>
    </w:p>
    <w:p w14:paraId="28A6F165" w14:textId="77777777" w:rsidR="0064102F" w:rsidRPr="00EA1EE7" w:rsidRDefault="0064102F" w:rsidP="0064102F">
      <w:pPr>
        <w:spacing w:before="40" w:after="40"/>
        <w:rPr>
          <w:color w:val="000000" w:themeColor="text1"/>
        </w:rPr>
      </w:pPr>
      <w:r w:rsidRPr="00EA1EE7">
        <w:rPr>
          <w:color w:val="000000" w:themeColor="text1"/>
        </w:rPr>
        <w:t xml:space="preserve">Das Prinzip ist eigentlich </w:t>
      </w:r>
      <w:proofErr w:type="spellStart"/>
      <w:r w:rsidRPr="00EA1EE7">
        <w:rPr>
          <w:color w:val="000000" w:themeColor="text1"/>
        </w:rPr>
        <w:t>einfacht</w:t>
      </w:r>
      <w:proofErr w:type="spellEnd"/>
      <w:r w:rsidRPr="00EA1EE7">
        <w:rPr>
          <w:color w:val="000000" w:themeColor="text1"/>
        </w:rPr>
        <w:t xml:space="preserve">, man hängt einen Parameter "&amp;Filter=" an die URL, der einen XML-Auszug nach der </w:t>
      </w:r>
      <w:hyperlink r:id="rId10" w:history="1">
        <w:r w:rsidRPr="00EA1EE7">
          <w:rPr>
            <w:rStyle w:val="Hyperlink"/>
          </w:rPr>
          <w:t>OGC-Filter Spezifikation</w:t>
        </w:r>
      </w:hyperlink>
      <w:r w:rsidRPr="00EA1EE7">
        <w:rPr>
          <w:color w:val="000000" w:themeColor="text1"/>
        </w:rPr>
        <w:t xml:space="preserve"> enthält (grün). In diesem Fall einfacher Vergleich. Der &lt;</w:t>
      </w:r>
      <w:proofErr w:type="spellStart"/>
      <w:r w:rsidRPr="00EA1EE7">
        <w:rPr>
          <w:color w:val="000000" w:themeColor="text1"/>
        </w:rPr>
        <w:t>PropertyName</w:t>
      </w:r>
      <w:proofErr w:type="spellEnd"/>
      <w:r w:rsidRPr="00EA1EE7">
        <w:rPr>
          <w:color w:val="000000" w:themeColor="text1"/>
        </w:rPr>
        <w:t xml:space="preserve">&gt; gibt das WFS-Attribut bzw. Spaltennamen an, </w:t>
      </w:r>
      <w:proofErr w:type="gramStart"/>
      <w:r w:rsidRPr="00EA1EE7">
        <w:rPr>
          <w:color w:val="000000" w:themeColor="text1"/>
        </w:rPr>
        <w:t>das</w:t>
      </w:r>
      <w:proofErr w:type="gramEnd"/>
      <w:r w:rsidRPr="00EA1EE7">
        <w:rPr>
          <w:color w:val="000000" w:themeColor="text1"/>
        </w:rPr>
        <w:t xml:space="preserve"> &lt;Literal&gt;-Feld den zu suchenden Text. Man kann auch komplexere Filter bauen, das würde man aber sinnvollerweise über eine Post-Request mit einem WFS-Query </w:t>
      </w:r>
      <w:proofErr w:type="spellStart"/>
      <w:r w:rsidRPr="00EA1EE7">
        <w:rPr>
          <w:color w:val="000000" w:themeColor="text1"/>
        </w:rPr>
        <w:t>xml</w:t>
      </w:r>
      <w:proofErr w:type="spellEnd"/>
      <w:r w:rsidRPr="00EA1EE7">
        <w:rPr>
          <w:color w:val="000000" w:themeColor="text1"/>
        </w:rPr>
        <w:t xml:space="preserve"> machen.</w:t>
      </w:r>
    </w:p>
    <w:p w14:paraId="2787778D" w14:textId="77777777" w:rsidR="0064102F" w:rsidRPr="00EA1EE7" w:rsidRDefault="0064102F" w:rsidP="0064102F">
      <w:pPr>
        <w:spacing w:before="40" w:after="40"/>
        <w:rPr>
          <w:color w:val="000000" w:themeColor="text1"/>
        </w:rPr>
      </w:pPr>
      <w:r w:rsidRPr="00EA1EE7">
        <w:rPr>
          <w:color w:val="000000" w:themeColor="text1"/>
        </w:rPr>
        <w:t xml:space="preserve">Wichtig ist, dass ihr diese Abfragen nicht selber bauen müsst, </w:t>
      </w:r>
      <w:proofErr w:type="gramStart"/>
      <w:r w:rsidRPr="00EA1EE7">
        <w:rPr>
          <w:color w:val="000000" w:themeColor="text1"/>
        </w:rPr>
        <w:t>das</w:t>
      </w:r>
      <w:proofErr w:type="gramEnd"/>
      <w:r w:rsidRPr="00EA1EE7">
        <w:rPr>
          <w:color w:val="000000" w:themeColor="text1"/>
        </w:rPr>
        <w:t xml:space="preserve"> mach alles </w:t>
      </w:r>
      <w:proofErr w:type="spellStart"/>
      <w:r w:rsidRPr="00EA1EE7">
        <w:rPr>
          <w:color w:val="000000" w:themeColor="text1"/>
        </w:rPr>
        <w:t>Geotools</w:t>
      </w:r>
      <w:proofErr w:type="spellEnd"/>
      <w:r w:rsidRPr="00EA1EE7">
        <w:rPr>
          <w:color w:val="000000" w:themeColor="text1"/>
        </w:rPr>
        <w:t xml:space="preserve"> für euch. Ihr definiert dort einen Filter mit </w:t>
      </w:r>
      <w:proofErr w:type="spellStart"/>
      <w:r w:rsidRPr="00EA1EE7">
        <w:rPr>
          <w:color w:val="000000" w:themeColor="text1"/>
        </w:rPr>
        <w:t>CQL.toFilter</w:t>
      </w:r>
      <w:proofErr w:type="spellEnd"/>
      <w:r w:rsidRPr="00EA1EE7">
        <w:rPr>
          <w:color w:val="000000" w:themeColor="text1"/>
        </w:rPr>
        <w:t>("</w:t>
      </w:r>
      <w:proofErr w:type="spellStart"/>
      <w:r w:rsidRPr="00EA1EE7">
        <w:rPr>
          <w:color w:val="000000" w:themeColor="text1"/>
        </w:rPr>
        <w:t>bp_id</w:t>
      </w:r>
      <w:proofErr w:type="spellEnd"/>
      <w:r w:rsidRPr="00EA1EE7">
        <w:rPr>
          <w:color w:val="000000" w:themeColor="text1"/>
        </w:rPr>
        <w:t xml:space="preserve">={32ade62e-1719-74df-e200-39e897c580c2}") und </w:t>
      </w:r>
      <w:proofErr w:type="spellStart"/>
      <w:r w:rsidRPr="00EA1EE7">
        <w:rPr>
          <w:color w:val="000000" w:themeColor="text1"/>
        </w:rPr>
        <w:t>GeoTools</w:t>
      </w:r>
      <w:proofErr w:type="spellEnd"/>
      <w:r w:rsidRPr="00EA1EE7">
        <w:rPr>
          <w:color w:val="000000" w:themeColor="text1"/>
        </w:rPr>
        <w:t xml:space="preserve"> macht dann daraus einen WFS-Filter oder ein SQL-Abfrage, je nachdem, was die Datenquelle ist (WFS oder Datenbank). D.h. man kann denselben Filter erst zur </w:t>
      </w:r>
      <w:proofErr w:type="spellStart"/>
      <w:r w:rsidRPr="00EA1EE7">
        <w:rPr>
          <w:color w:val="000000" w:themeColor="text1"/>
        </w:rPr>
        <w:t>Postgis</w:t>
      </w:r>
      <w:proofErr w:type="spellEnd"/>
      <w:r w:rsidRPr="00EA1EE7">
        <w:rPr>
          <w:color w:val="000000" w:themeColor="text1"/>
        </w:rPr>
        <w:t>-DB schicken und wenn da noch nichts vorliegt, sich die Daten mit dem Filter vom WFS holen.</w:t>
      </w:r>
    </w:p>
    <w:p w14:paraId="4A25D69C" w14:textId="77777777" w:rsidR="0064102F" w:rsidRPr="0064102F" w:rsidRDefault="0064102F" w:rsidP="0064102F">
      <w:pPr>
        <w:ind w:left="360"/>
        <w:rPr>
          <w:color w:val="000000" w:themeColor="text1"/>
        </w:rPr>
      </w:pPr>
    </w:p>
    <w:p w14:paraId="6BCA91FF" w14:textId="77777777" w:rsidR="00E1754E" w:rsidRDefault="00805BCB" w:rsidP="00805BCB">
      <w:pPr>
        <w:pStyle w:val="berschrift2"/>
        <w:numPr>
          <w:ilvl w:val="1"/>
          <w:numId w:val="20"/>
        </w:numPr>
      </w:pPr>
      <w:proofErr w:type="spellStart"/>
      <w:r>
        <w:lastRenderedPageBreak/>
        <w:t>toDo</w:t>
      </w:r>
      <w:proofErr w:type="spellEnd"/>
      <w:r>
        <w:t>: Extraktion eines Bauprojektes mit allen zugehörigen Maßnahmen und Teilmaßnahmen und den Meta-Informationen</w:t>
      </w:r>
    </w:p>
    <w:p w14:paraId="2B22D5BB" w14:textId="41641865" w:rsidR="00805BCB" w:rsidRDefault="00E1754E" w:rsidP="00E1754E">
      <w:r>
        <w:sym w:font="Wingdings" w:char="F0E0"/>
      </w:r>
      <w:r>
        <w:t xml:space="preserve"> macht Hr. Boden in KW 44 </w:t>
      </w:r>
      <w:r>
        <w:br/>
        <w:t xml:space="preserve"> </w:t>
      </w:r>
      <w:proofErr w:type="gramStart"/>
      <w:r>
        <w:t xml:space="preserve">   (</w:t>
      </w:r>
      <w:proofErr w:type="gramEnd"/>
      <w:r>
        <w:t>bitte auch neuen Zugriff für Server einrichten für Marcus Skowronek, ms@redlark.de)</w:t>
      </w:r>
      <w:r w:rsidR="00805BCB">
        <w:t xml:space="preserve"> </w:t>
      </w:r>
      <w:r w:rsidR="00805BCB" w:rsidRPr="002D7760">
        <w:t xml:space="preserve"> </w:t>
      </w:r>
    </w:p>
    <w:p w14:paraId="454C1CF6" w14:textId="77777777" w:rsidR="00382C72" w:rsidRDefault="00382C7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B4374D" w14:textId="3808A685" w:rsidR="00805BCB" w:rsidRPr="00E1754E" w:rsidRDefault="00805BCB" w:rsidP="00805BCB">
      <w:pPr>
        <w:pStyle w:val="berschrift1"/>
        <w:numPr>
          <w:ilvl w:val="0"/>
          <w:numId w:val="16"/>
        </w:numPr>
        <w:rPr>
          <w:b/>
          <w:bCs/>
        </w:rPr>
      </w:pPr>
      <w:r w:rsidRPr="00E1754E">
        <w:rPr>
          <w:b/>
          <w:bCs/>
        </w:rPr>
        <w:lastRenderedPageBreak/>
        <w:t>Ziel KSP</w:t>
      </w:r>
      <w:r w:rsidR="00E1754E">
        <w:rPr>
          <w:b/>
          <w:bCs/>
        </w:rPr>
        <w:br/>
      </w:r>
    </w:p>
    <w:p w14:paraId="64BA67CD" w14:textId="6F196C9F" w:rsidR="00805BCB" w:rsidRDefault="00805BCB" w:rsidP="00805BCB">
      <w:pPr>
        <w:pStyle w:val="berschrift2"/>
        <w:numPr>
          <w:ilvl w:val="1"/>
          <w:numId w:val="22"/>
        </w:numPr>
      </w:pPr>
      <w:r>
        <w:t xml:space="preserve">Fachliche </w:t>
      </w:r>
      <w:r w:rsidRPr="00816D74">
        <w:t>Ausgangsanforderungen</w:t>
      </w:r>
    </w:p>
    <w:p w14:paraId="319AB18A" w14:textId="4645AE59" w:rsidR="00805BCB" w:rsidRDefault="00805BCB" w:rsidP="00C42763">
      <w:r>
        <w:t xml:space="preserve">Die Fachlichen Anforderungen für die </w:t>
      </w:r>
      <w:proofErr w:type="spellStart"/>
      <w:r>
        <w:t>Attributierung</w:t>
      </w:r>
      <w:proofErr w:type="spellEnd"/>
      <w:r>
        <w:t xml:space="preserve"> von KOMs, EIVs und OEKs sind bekannt. Die Schnittstelle erlaubt die Neuanlage von Objekten, den update (komplettes überschreiben), das Löschen von Objekten.</w:t>
      </w:r>
      <w:r w:rsidR="00C42763">
        <w:br/>
      </w:r>
      <w:r>
        <w:t xml:space="preserve"> </w:t>
      </w:r>
    </w:p>
    <w:p w14:paraId="5A104411" w14:textId="5B79F164" w:rsidR="00805BCB" w:rsidRDefault="00805BCB" w:rsidP="00805BCB">
      <w:pPr>
        <w:pStyle w:val="berschrift2"/>
        <w:numPr>
          <w:ilvl w:val="1"/>
          <w:numId w:val="22"/>
        </w:numPr>
      </w:pPr>
      <w:r>
        <w:t>Technischer Zugriff</w:t>
      </w:r>
      <w:r w:rsidRPr="002D7760">
        <w:t xml:space="preserve"> auf </w:t>
      </w:r>
      <w:r w:rsidR="00382C72">
        <w:t>die REST-Schnittstelle</w:t>
      </w:r>
    </w:p>
    <w:p w14:paraId="40E9D5F5" w14:textId="58DE370B" w:rsidR="00382C72" w:rsidRPr="00382C72" w:rsidRDefault="00382C72" w:rsidP="00382C72">
      <w:pPr>
        <w:rPr>
          <w:b/>
          <w:bCs/>
        </w:rPr>
      </w:pPr>
      <w:r w:rsidRPr="00382C72">
        <w:rPr>
          <w:b/>
          <w:bCs/>
        </w:rPr>
        <w:t xml:space="preserve">Zugriff über </w:t>
      </w:r>
      <w:proofErr w:type="spellStart"/>
      <w:r w:rsidRPr="00382C72">
        <w:rPr>
          <w:b/>
          <w:bCs/>
        </w:rPr>
        <w:t>postman</w:t>
      </w:r>
      <w:proofErr w:type="spellEnd"/>
      <w:r w:rsidRPr="00382C72">
        <w:rPr>
          <w:b/>
          <w:bCs/>
        </w:rPr>
        <w:t xml:space="preserve"> auf TEST-KSP:</w:t>
      </w:r>
    </w:p>
    <w:p w14:paraId="039C20A9" w14:textId="5F65F225" w:rsidR="00382C72" w:rsidRPr="00FB7BE5" w:rsidRDefault="00382C72" w:rsidP="00382C72">
      <w:pPr>
        <w:spacing w:before="40" w:after="4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</w:t>
      </w:r>
      <w:r w:rsidRPr="00FB7BE5">
        <w:rPr>
          <w:rFonts w:cs="Arial"/>
          <w:color w:val="000000" w:themeColor="text1"/>
        </w:rPr>
        <w:t>m Abschnitt Headers zwei zusätzliche Einträge "</w:t>
      </w:r>
      <w:proofErr w:type="spellStart"/>
      <w:r w:rsidRPr="00FB7BE5">
        <w:rPr>
          <w:rFonts w:cs="Arial"/>
          <w:color w:val="000000" w:themeColor="text1"/>
        </w:rPr>
        <w:t>Ksptoken</w:t>
      </w:r>
      <w:proofErr w:type="spellEnd"/>
      <w:r w:rsidRPr="00FB7BE5">
        <w:rPr>
          <w:rFonts w:cs="Arial"/>
          <w:color w:val="000000" w:themeColor="text1"/>
        </w:rPr>
        <w:t>" &amp; "</w:t>
      </w:r>
      <w:proofErr w:type="spellStart"/>
      <w:r w:rsidRPr="00FB7BE5">
        <w:rPr>
          <w:rFonts w:cs="Arial"/>
          <w:color w:val="000000" w:themeColor="text1"/>
        </w:rPr>
        <w:t>Kspuser</w:t>
      </w:r>
      <w:proofErr w:type="spellEnd"/>
      <w:r w:rsidRPr="00FB7BE5">
        <w:rPr>
          <w:rFonts w:cs="Arial"/>
          <w:color w:val="000000" w:themeColor="text1"/>
        </w:rPr>
        <w:t xml:space="preserve">" mit den </w:t>
      </w:r>
      <w:proofErr w:type="spellStart"/>
      <w:r w:rsidRPr="00FB7BE5">
        <w:rPr>
          <w:rFonts w:cs="Arial"/>
          <w:color w:val="000000" w:themeColor="text1"/>
        </w:rPr>
        <w:t>credentials</w:t>
      </w:r>
      <w:proofErr w:type="spellEnd"/>
      <w:r w:rsidRPr="00FB7BE5">
        <w:rPr>
          <w:rFonts w:cs="Arial"/>
          <w:color w:val="000000" w:themeColor="text1"/>
        </w:rPr>
        <w:t xml:space="preserve"> eintragen:</w:t>
      </w:r>
    </w:p>
    <w:p w14:paraId="179DB303" w14:textId="77777777" w:rsidR="00382C72" w:rsidRPr="00FB7BE5" w:rsidRDefault="00382C72" w:rsidP="00E1754E">
      <w:pPr>
        <w:spacing w:before="40" w:after="40" w:line="360" w:lineRule="auto"/>
        <w:ind w:left="708"/>
        <w:rPr>
          <w:rFonts w:cs="Arial"/>
          <w:color w:val="000000" w:themeColor="text1"/>
        </w:rPr>
      </w:pPr>
      <w:r w:rsidRPr="004B5CA0">
        <w:rPr>
          <w:rFonts w:cs="Arial"/>
          <w:noProof/>
          <w:color w:val="000000" w:themeColor="text1"/>
        </w:rPr>
        <w:drawing>
          <wp:inline distT="0" distB="0" distL="0" distR="0" wp14:anchorId="3926A0FD" wp14:editId="75A82B26">
            <wp:extent cx="4794068" cy="1693672"/>
            <wp:effectExtent l="0" t="0" r="0" b="0"/>
            <wp:docPr id="297028636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8636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5" cy="17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A74A" w14:textId="77777777" w:rsidR="00382C72" w:rsidRDefault="00382C72" w:rsidP="00382C72">
      <w:pPr>
        <w:spacing w:before="40" w:after="4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Beispiel</w:t>
      </w:r>
      <w:r w:rsidRPr="00FB7BE5">
        <w:rPr>
          <w:rFonts w:cs="Arial"/>
          <w:color w:val="000000" w:themeColor="text1"/>
        </w:rPr>
        <w:t xml:space="preserve"> Body abgeschickt. </w:t>
      </w:r>
    </w:p>
    <w:p w14:paraId="17E935BC" w14:textId="3C2A7D14" w:rsidR="00382C72" w:rsidRPr="00FB7BE5" w:rsidRDefault="00382C72" w:rsidP="00382C72">
      <w:pPr>
        <w:spacing w:before="40" w:after="40" w:line="360" w:lineRule="auto"/>
        <w:rPr>
          <w:rFonts w:cs="Arial"/>
          <w:color w:val="000000" w:themeColor="text1"/>
        </w:rPr>
      </w:pPr>
      <w:r w:rsidRPr="00FB7BE5">
        <w:rPr>
          <w:rFonts w:cs="Arial"/>
          <w:color w:val="000000" w:themeColor="text1"/>
        </w:rPr>
        <w:t xml:space="preserve">Bei </w:t>
      </w:r>
      <w:proofErr w:type="gramStart"/>
      <w:r w:rsidRPr="00FB7BE5">
        <w:rPr>
          <w:rFonts w:cs="Arial"/>
          <w:color w:val="000000" w:themeColor="text1"/>
        </w:rPr>
        <w:t>Erfolg  bekommst</w:t>
      </w:r>
      <w:proofErr w:type="gramEnd"/>
      <w:r w:rsidRPr="00FB7BE5">
        <w:rPr>
          <w:rFonts w:cs="Arial"/>
          <w:color w:val="000000" w:themeColor="text1"/>
        </w:rPr>
        <w:t xml:space="preserve"> du als Antwort eine </w:t>
      </w:r>
      <w:proofErr w:type="spellStart"/>
      <w:r w:rsidRPr="00FB7BE5">
        <w:rPr>
          <w:rFonts w:cs="Arial"/>
          <w:color w:val="000000" w:themeColor="text1"/>
        </w:rPr>
        <w:t>id</w:t>
      </w:r>
      <w:proofErr w:type="spellEnd"/>
      <w:r w:rsidRPr="00FB7BE5">
        <w:rPr>
          <w:rFonts w:cs="Arial"/>
          <w:color w:val="000000" w:themeColor="text1"/>
        </w:rPr>
        <w:t xml:space="preserve"> zurück, die für weitere GET uns PUT-Einträge verwenden kannst.</w:t>
      </w:r>
    </w:p>
    <w:p w14:paraId="68BF3740" w14:textId="729344F5" w:rsidR="00382C72" w:rsidRPr="00382C72" w:rsidRDefault="00382C72" w:rsidP="00382C72">
      <w:pPr>
        <w:spacing w:before="40" w:after="40" w:line="360" w:lineRule="auto"/>
        <w:rPr>
          <w:rFonts w:cs="Arial"/>
          <w:color w:val="000000" w:themeColor="text1"/>
          <w:lang w:val="en-US"/>
        </w:rPr>
      </w:pPr>
      <w:proofErr w:type="spellStart"/>
      <w:r w:rsidRPr="00382C72">
        <w:rPr>
          <w:rFonts w:cs="Arial"/>
          <w:color w:val="000000" w:themeColor="text1"/>
          <w:lang w:val="en-US"/>
        </w:rPr>
        <w:t>Beispiel</w:t>
      </w:r>
      <w:proofErr w:type="spellEnd"/>
      <w:r w:rsidRPr="00382C72">
        <w:rPr>
          <w:rFonts w:cs="Arial"/>
          <w:color w:val="000000" w:themeColor="text1"/>
          <w:lang w:val="en-US"/>
        </w:rPr>
        <w:t xml:space="preserve"> id=73a65082-8f21-4a88-8adc-a0dd17a28f65</w:t>
      </w:r>
    </w:p>
    <w:p w14:paraId="0AB776CF" w14:textId="77777777" w:rsidR="00382C72" w:rsidRPr="00D87C0F" w:rsidRDefault="00382C72" w:rsidP="00382C72">
      <w:pPr>
        <w:spacing w:before="40" w:after="40" w:line="360" w:lineRule="auto"/>
        <w:rPr>
          <w:rFonts w:cs="Arial"/>
          <w:color w:val="000000" w:themeColor="text1"/>
          <w:lang w:val="en-US"/>
        </w:rPr>
      </w:pPr>
      <w:r w:rsidRPr="00382C72">
        <w:rPr>
          <w:rFonts w:cs="Arial"/>
          <w:color w:val="000000" w:themeColor="text1"/>
          <w:lang w:val="en-US"/>
        </w:rPr>
        <w:t xml:space="preserve">    </w:t>
      </w:r>
      <w:hyperlink r:id="rId12" w:history="1">
        <w:r w:rsidRPr="00D87C0F">
          <w:rPr>
            <w:rStyle w:val="Hyperlink"/>
            <w:rFonts w:cs="Arial"/>
            <w:lang w:val="en-US"/>
          </w:rPr>
          <w:t>https://konova.test.naturschutz.rlp.de/api/v1/intervention/73a65082-8f21-4a88-8adc-a0dd17a28f65</w:t>
        </w:r>
      </w:hyperlink>
    </w:p>
    <w:p w14:paraId="3B558D89" w14:textId="3604D4E1" w:rsidR="00382C72" w:rsidRDefault="00382C72" w:rsidP="00382C72">
      <w:pPr>
        <w:spacing w:before="40" w:after="40" w:line="360" w:lineRule="auto"/>
        <w:rPr>
          <w:rFonts w:cs="Arial"/>
          <w:color w:val="000000" w:themeColor="text1"/>
        </w:rPr>
      </w:pPr>
      <w:r w:rsidRPr="00FB7BE5">
        <w:rPr>
          <w:rFonts w:cs="Arial"/>
          <w:color w:val="000000" w:themeColor="text1"/>
        </w:rPr>
        <w:t>Wenn diese URL mit einem GET-Request auf</w:t>
      </w:r>
      <w:r>
        <w:rPr>
          <w:rFonts w:cs="Arial"/>
          <w:color w:val="000000" w:themeColor="text1"/>
        </w:rPr>
        <w:t>gerufen wird</w:t>
      </w:r>
      <w:r w:rsidRPr="00FB7BE5">
        <w:rPr>
          <w:rFonts w:cs="Arial"/>
          <w:color w:val="000000" w:themeColor="text1"/>
        </w:rPr>
        <w:t xml:space="preserve">, </w:t>
      </w:r>
      <w:r>
        <w:rPr>
          <w:rFonts w:cs="Arial"/>
          <w:color w:val="000000" w:themeColor="text1"/>
        </w:rPr>
        <w:t>kommt der</w:t>
      </w:r>
      <w:r w:rsidRPr="00FB7BE5">
        <w:rPr>
          <w:rFonts w:cs="Arial"/>
          <w:color w:val="000000" w:themeColor="text1"/>
        </w:rPr>
        <w:t xml:space="preserve"> übertragene Eingriff</w:t>
      </w:r>
      <w:r>
        <w:rPr>
          <w:rFonts w:cs="Arial"/>
          <w:color w:val="000000" w:themeColor="text1"/>
        </w:rPr>
        <w:t xml:space="preserve"> zurück</w:t>
      </w:r>
      <w:r w:rsidRPr="00FB7BE5">
        <w:rPr>
          <w:rFonts w:cs="Arial"/>
          <w:color w:val="000000" w:themeColor="text1"/>
        </w:rPr>
        <w:t xml:space="preserve">. </w:t>
      </w:r>
    </w:p>
    <w:p w14:paraId="4DD5C6A3" w14:textId="77777777" w:rsidR="00382C72" w:rsidRPr="00816D74" w:rsidRDefault="00382C72" w:rsidP="00382C72">
      <w:pPr>
        <w:rPr>
          <w:rFonts w:cs="Arial"/>
          <w:sz w:val="22"/>
          <w:szCs w:val="22"/>
          <w:lang w:val="en-US"/>
        </w:rPr>
      </w:pPr>
      <w:proofErr w:type="gramStart"/>
      <w:r w:rsidRPr="00816D74">
        <w:rPr>
          <w:rFonts w:cs="Arial"/>
          <w:sz w:val="22"/>
          <w:szCs w:val="22"/>
          <w:lang w:val="en-US"/>
        </w:rPr>
        <w:t xml:space="preserve">{  </w:t>
      </w:r>
      <w:proofErr w:type="gramEnd"/>
      <w:r w:rsidRPr="00816D74">
        <w:rPr>
          <w:rFonts w:cs="Arial"/>
          <w:sz w:val="22"/>
          <w:szCs w:val="22"/>
          <w:lang w:val="en-US"/>
        </w:rPr>
        <w:t xml:space="preserve">  "type": "</w:t>
      </w:r>
      <w:proofErr w:type="spellStart"/>
      <w:r w:rsidRPr="00816D74">
        <w:rPr>
          <w:rFonts w:cs="Arial"/>
          <w:sz w:val="22"/>
          <w:szCs w:val="22"/>
          <w:lang w:val="en-US"/>
        </w:rPr>
        <w:t>MultiPolygon</w:t>
      </w:r>
      <w:proofErr w:type="spellEnd"/>
      <w:r w:rsidRPr="00816D74">
        <w:rPr>
          <w:rFonts w:cs="Arial"/>
          <w:sz w:val="22"/>
          <w:szCs w:val="22"/>
          <w:lang w:val="en-US"/>
        </w:rPr>
        <w:t>",</w:t>
      </w:r>
    </w:p>
    <w:p w14:paraId="1D324098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816D74">
        <w:rPr>
          <w:rFonts w:cs="Arial"/>
          <w:sz w:val="22"/>
          <w:szCs w:val="22"/>
          <w:lang w:val="en-US"/>
        </w:rPr>
        <w:t xml:space="preserve">    </w:t>
      </w:r>
      <w:r w:rsidRPr="000923D1">
        <w:rPr>
          <w:rFonts w:cs="Arial"/>
          <w:sz w:val="22"/>
          <w:szCs w:val="22"/>
          <w:lang w:val="en-US"/>
        </w:rPr>
        <w:t>"coordinates": [</w:t>
      </w:r>
    </w:p>
    <w:p w14:paraId="2BE4D7D8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[ </w:t>
      </w:r>
      <w:proofErr w:type="gramStart"/>
      <w:r w:rsidRPr="000923D1">
        <w:rPr>
          <w:rFonts w:cs="Arial"/>
          <w:sz w:val="22"/>
          <w:szCs w:val="22"/>
          <w:lang w:val="en-US"/>
        </w:rPr>
        <w:t>[  [</w:t>
      </w:r>
      <w:proofErr w:type="gramEnd"/>
      <w:r w:rsidRPr="000923D1">
        <w:rPr>
          <w:rFonts w:cs="Arial"/>
          <w:sz w:val="22"/>
          <w:szCs w:val="22"/>
          <w:lang w:val="en-US"/>
        </w:rPr>
        <w:t xml:space="preserve">      7.593955993652341,     50.36244809879689 ],</w:t>
      </w:r>
    </w:p>
    <w:p w14:paraId="05393E08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    [   7.592582702636717,     </w:t>
      </w:r>
      <w:proofErr w:type="gramStart"/>
      <w:r w:rsidRPr="000923D1">
        <w:rPr>
          <w:rFonts w:cs="Arial"/>
          <w:sz w:val="22"/>
          <w:szCs w:val="22"/>
          <w:lang w:val="en-US"/>
        </w:rPr>
        <w:t>50.36023051515941 ]</w:t>
      </w:r>
      <w:proofErr w:type="gramEnd"/>
      <w:r w:rsidRPr="000923D1">
        <w:rPr>
          <w:rFonts w:cs="Arial"/>
          <w:sz w:val="22"/>
          <w:szCs w:val="22"/>
          <w:lang w:val="en-US"/>
        </w:rPr>
        <w:t>,</w:t>
      </w:r>
    </w:p>
    <w:p w14:paraId="000D741B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    [   7.601766586303708,     </w:t>
      </w:r>
      <w:proofErr w:type="gramStart"/>
      <w:r w:rsidRPr="000923D1">
        <w:rPr>
          <w:rFonts w:cs="Arial"/>
          <w:sz w:val="22"/>
          <w:szCs w:val="22"/>
          <w:lang w:val="en-US"/>
        </w:rPr>
        <w:t>50.3582318633635 ]</w:t>
      </w:r>
      <w:proofErr w:type="gramEnd"/>
      <w:r w:rsidRPr="000923D1">
        <w:rPr>
          <w:rFonts w:cs="Arial"/>
          <w:sz w:val="22"/>
          <w:szCs w:val="22"/>
          <w:lang w:val="en-US"/>
        </w:rPr>
        <w:t>,</w:t>
      </w:r>
    </w:p>
    <w:p w14:paraId="1F2BCFF5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    </w:t>
      </w:r>
      <w:proofErr w:type="gramStart"/>
      <w:r w:rsidRPr="000923D1">
        <w:rPr>
          <w:rFonts w:cs="Arial"/>
          <w:sz w:val="22"/>
          <w:szCs w:val="22"/>
          <w:lang w:val="en-US"/>
        </w:rPr>
        <w:t>[  7.603225708007811</w:t>
      </w:r>
      <w:proofErr w:type="gramEnd"/>
      <w:r w:rsidRPr="000923D1">
        <w:rPr>
          <w:rFonts w:cs="Arial"/>
          <w:sz w:val="22"/>
          <w:szCs w:val="22"/>
          <w:lang w:val="en-US"/>
        </w:rPr>
        <w:t>,      50.3628587510637],</w:t>
      </w:r>
    </w:p>
    <w:p w14:paraId="6ED59A8E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    [    7.599148750305174,    50.362557606415464],</w:t>
      </w:r>
    </w:p>
    <w:p w14:paraId="13973C0A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    [     7.596273422241207,   50.362612360130036],</w:t>
      </w:r>
    </w:p>
    <w:p w14:paraId="2BE70840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    [    7.593955993652341,    50.36244809879689</w:t>
      </w:r>
      <w:proofErr w:type="gramStart"/>
      <w:r w:rsidRPr="000923D1">
        <w:rPr>
          <w:rFonts w:cs="Arial"/>
          <w:sz w:val="22"/>
          <w:szCs w:val="22"/>
          <w:lang w:val="en-US"/>
        </w:rPr>
        <w:t>] ]</w:t>
      </w:r>
      <w:proofErr w:type="gramEnd"/>
      <w:r w:rsidRPr="000923D1">
        <w:rPr>
          <w:rFonts w:cs="Arial"/>
          <w:sz w:val="22"/>
          <w:szCs w:val="22"/>
          <w:lang w:val="en-US"/>
        </w:rPr>
        <w:t>] ],</w:t>
      </w:r>
    </w:p>
    <w:p w14:paraId="59345711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"properties": {</w:t>
      </w:r>
    </w:p>
    <w:p w14:paraId="47FCFC85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"title": "</w:t>
      </w:r>
      <w:r w:rsidRPr="006A21B4">
        <w:rPr>
          <w:rFonts w:cs="Arial"/>
          <w:sz w:val="22"/>
          <w:szCs w:val="22"/>
          <w:lang w:val="en-US"/>
        </w:rPr>
        <w:t>A1 (</w:t>
      </w:r>
      <w:proofErr w:type="spellStart"/>
      <w:r w:rsidRPr="006A21B4">
        <w:rPr>
          <w:rFonts w:cs="Arial"/>
          <w:sz w:val="22"/>
          <w:szCs w:val="22"/>
          <w:lang w:val="en-US"/>
        </w:rPr>
        <w:t>Wittlich</w:t>
      </w:r>
      <w:proofErr w:type="spellEnd"/>
      <w:r w:rsidRPr="006A21B4">
        <w:rPr>
          <w:rFonts w:cs="Arial"/>
          <w:sz w:val="22"/>
          <w:szCs w:val="22"/>
          <w:lang w:val="en-US"/>
        </w:rPr>
        <w:t>) - B50a (</w:t>
      </w:r>
      <w:proofErr w:type="spellStart"/>
      <w:r w:rsidRPr="006A21B4">
        <w:rPr>
          <w:rFonts w:cs="Arial"/>
          <w:sz w:val="22"/>
          <w:szCs w:val="22"/>
          <w:lang w:val="en-US"/>
        </w:rPr>
        <w:t>Platten</w:t>
      </w:r>
      <w:proofErr w:type="spellEnd"/>
      <w:r w:rsidRPr="006A21B4">
        <w:rPr>
          <w:rFonts w:cs="Arial"/>
          <w:sz w:val="22"/>
          <w:szCs w:val="22"/>
          <w:lang w:val="en-US"/>
        </w:rPr>
        <w:t>)</w:t>
      </w:r>
      <w:r w:rsidRPr="000923D1">
        <w:rPr>
          <w:rFonts w:cs="Arial"/>
          <w:sz w:val="22"/>
          <w:szCs w:val="22"/>
          <w:lang w:val="en-US"/>
        </w:rPr>
        <w:t>",</w:t>
      </w:r>
    </w:p>
    <w:p w14:paraId="4F704FE2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"responsible": {</w:t>
      </w:r>
    </w:p>
    <w:p w14:paraId="22B57B94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"</w:t>
      </w:r>
      <w:proofErr w:type="spellStart"/>
      <w:proofErr w:type="gramStart"/>
      <w:r w:rsidRPr="000923D1">
        <w:rPr>
          <w:rFonts w:cs="Arial"/>
          <w:sz w:val="22"/>
          <w:szCs w:val="22"/>
          <w:lang w:val="en-US"/>
        </w:rPr>
        <w:t>registration</w:t>
      </w:r>
      <w:proofErr w:type="gramEnd"/>
      <w:r w:rsidRPr="000923D1">
        <w:rPr>
          <w:rFonts w:cs="Arial"/>
          <w:sz w:val="22"/>
          <w:szCs w:val="22"/>
          <w:lang w:val="en-US"/>
        </w:rPr>
        <w:t>_office</w:t>
      </w:r>
      <w:proofErr w:type="spellEnd"/>
      <w:r w:rsidRPr="000923D1">
        <w:rPr>
          <w:rFonts w:cs="Arial"/>
          <w:sz w:val="22"/>
          <w:szCs w:val="22"/>
          <w:lang w:val="en-US"/>
        </w:rPr>
        <w:t>": "",</w:t>
      </w:r>
    </w:p>
    <w:p w14:paraId="27529484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"</w:t>
      </w:r>
      <w:proofErr w:type="spellStart"/>
      <w:proofErr w:type="gramStart"/>
      <w:r w:rsidRPr="000923D1">
        <w:rPr>
          <w:rFonts w:cs="Arial"/>
          <w:sz w:val="22"/>
          <w:szCs w:val="22"/>
          <w:lang w:val="en-US"/>
        </w:rPr>
        <w:t>registration</w:t>
      </w:r>
      <w:proofErr w:type="gramEnd"/>
      <w:r w:rsidRPr="000923D1">
        <w:rPr>
          <w:rFonts w:cs="Arial"/>
          <w:sz w:val="22"/>
          <w:szCs w:val="22"/>
          <w:lang w:val="en-US"/>
        </w:rPr>
        <w:t>_file_number</w:t>
      </w:r>
      <w:proofErr w:type="spellEnd"/>
      <w:r w:rsidRPr="000923D1">
        <w:rPr>
          <w:rFonts w:cs="Arial"/>
          <w:sz w:val="22"/>
          <w:szCs w:val="22"/>
          <w:lang w:val="en-US"/>
        </w:rPr>
        <w:t>": "",</w:t>
      </w:r>
    </w:p>
    <w:p w14:paraId="261844D3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"</w:t>
      </w:r>
      <w:proofErr w:type="spellStart"/>
      <w:proofErr w:type="gramStart"/>
      <w:r w:rsidRPr="000923D1">
        <w:rPr>
          <w:rFonts w:cs="Arial"/>
          <w:sz w:val="22"/>
          <w:szCs w:val="22"/>
          <w:lang w:val="en-US"/>
        </w:rPr>
        <w:t>conservation</w:t>
      </w:r>
      <w:proofErr w:type="gramEnd"/>
      <w:r w:rsidRPr="000923D1">
        <w:rPr>
          <w:rFonts w:cs="Arial"/>
          <w:sz w:val="22"/>
          <w:szCs w:val="22"/>
          <w:lang w:val="en-US"/>
        </w:rPr>
        <w:t>_office</w:t>
      </w:r>
      <w:proofErr w:type="spellEnd"/>
      <w:r w:rsidRPr="000923D1">
        <w:rPr>
          <w:rFonts w:cs="Arial"/>
          <w:sz w:val="22"/>
          <w:szCs w:val="22"/>
          <w:lang w:val="en-US"/>
        </w:rPr>
        <w:t>": "",</w:t>
      </w:r>
    </w:p>
    <w:p w14:paraId="0C152753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lastRenderedPageBreak/>
        <w:t xml:space="preserve">            "</w:t>
      </w:r>
      <w:proofErr w:type="spellStart"/>
      <w:proofErr w:type="gramStart"/>
      <w:r w:rsidRPr="000923D1">
        <w:rPr>
          <w:rFonts w:cs="Arial"/>
          <w:sz w:val="22"/>
          <w:szCs w:val="22"/>
          <w:lang w:val="en-US"/>
        </w:rPr>
        <w:t>conservation</w:t>
      </w:r>
      <w:proofErr w:type="gramEnd"/>
      <w:r w:rsidRPr="000923D1">
        <w:rPr>
          <w:rFonts w:cs="Arial"/>
          <w:sz w:val="22"/>
          <w:szCs w:val="22"/>
          <w:lang w:val="en-US"/>
        </w:rPr>
        <w:t>_file_number</w:t>
      </w:r>
      <w:proofErr w:type="spellEnd"/>
      <w:r w:rsidRPr="000923D1">
        <w:rPr>
          <w:rFonts w:cs="Arial"/>
          <w:sz w:val="22"/>
          <w:szCs w:val="22"/>
          <w:lang w:val="en-US"/>
        </w:rPr>
        <w:t>": "",</w:t>
      </w:r>
    </w:p>
    <w:p w14:paraId="2292585F" w14:textId="77777777" w:rsidR="00382C72" w:rsidRPr="00816D74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</w:t>
      </w:r>
      <w:r w:rsidRPr="00816D74">
        <w:rPr>
          <w:rFonts w:cs="Arial"/>
          <w:sz w:val="22"/>
          <w:szCs w:val="22"/>
          <w:lang w:val="en-US"/>
        </w:rPr>
        <w:t>"handler": {</w:t>
      </w:r>
    </w:p>
    <w:p w14:paraId="6354F759" w14:textId="77777777" w:rsidR="00382C72" w:rsidRPr="00816D74" w:rsidRDefault="00382C72" w:rsidP="00382C72">
      <w:pPr>
        <w:rPr>
          <w:rFonts w:cs="Arial"/>
          <w:sz w:val="22"/>
          <w:szCs w:val="22"/>
          <w:lang w:val="en-US"/>
        </w:rPr>
      </w:pPr>
      <w:r w:rsidRPr="00816D74">
        <w:rPr>
          <w:rFonts w:cs="Arial"/>
          <w:sz w:val="22"/>
          <w:szCs w:val="22"/>
          <w:lang w:val="en-US"/>
        </w:rPr>
        <w:t xml:space="preserve">                "type": "",</w:t>
      </w:r>
    </w:p>
    <w:p w14:paraId="4DA1EC12" w14:textId="77777777" w:rsidR="00382C72" w:rsidRPr="00816D74" w:rsidRDefault="00382C72" w:rsidP="00382C72">
      <w:pPr>
        <w:rPr>
          <w:rFonts w:cs="Arial"/>
          <w:sz w:val="22"/>
          <w:szCs w:val="22"/>
          <w:lang w:val="en-US"/>
        </w:rPr>
      </w:pPr>
      <w:r w:rsidRPr="00816D74">
        <w:rPr>
          <w:rFonts w:cs="Arial"/>
          <w:sz w:val="22"/>
          <w:szCs w:val="22"/>
          <w:lang w:val="en-US"/>
        </w:rPr>
        <w:t xml:space="preserve">                "detail": ""</w:t>
      </w:r>
      <w:r w:rsidRPr="000923D1">
        <w:rPr>
          <w:rFonts w:cs="Arial"/>
          <w:sz w:val="22"/>
          <w:szCs w:val="22"/>
          <w:lang w:val="en-US"/>
        </w:rPr>
        <w:t>}},</w:t>
      </w:r>
    </w:p>
    <w:p w14:paraId="57EA471A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"legal": {</w:t>
      </w:r>
    </w:p>
    <w:p w14:paraId="51B6A51C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"</w:t>
      </w:r>
      <w:proofErr w:type="spellStart"/>
      <w:proofErr w:type="gramStart"/>
      <w:r w:rsidRPr="000923D1">
        <w:rPr>
          <w:rFonts w:cs="Arial"/>
          <w:sz w:val="22"/>
          <w:szCs w:val="22"/>
          <w:lang w:val="en-US"/>
        </w:rPr>
        <w:t>registration</w:t>
      </w:r>
      <w:proofErr w:type="gramEnd"/>
      <w:r w:rsidRPr="000923D1">
        <w:rPr>
          <w:rFonts w:cs="Arial"/>
          <w:sz w:val="22"/>
          <w:szCs w:val="22"/>
          <w:lang w:val="en-US"/>
        </w:rPr>
        <w:t>_date</w:t>
      </w:r>
      <w:proofErr w:type="spellEnd"/>
      <w:r w:rsidRPr="000923D1">
        <w:rPr>
          <w:rFonts w:cs="Arial"/>
          <w:sz w:val="22"/>
          <w:szCs w:val="22"/>
          <w:lang w:val="en-US"/>
        </w:rPr>
        <w:t xml:space="preserve">": </w:t>
      </w:r>
      <w:r w:rsidRPr="000923D1">
        <w:rPr>
          <w:rFonts w:cs="Arial"/>
          <w:b/>
          <w:bCs/>
          <w:sz w:val="22"/>
          <w:szCs w:val="22"/>
          <w:lang w:val="en-US"/>
        </w:rPr>
        <w:t>null</w:t>
      </w:r>
      <w:r w:rsidRPr="000923D1">
        <w:rPr>
          <w:rFonts w:cs="Arial"/>
          <w:sz w:val="22"/>
          <w:szCs w:val="22"/>
          <w:lang w:val="en-US"/>
        </w:rPr>
        <w:t>,</w:t>
      </w:r>
    </w:p>
    <w:p w14:paraId="66E8F5E4" w14:textId="77777777" w:rsidR="00382C72" w:rsidRPr="000923D1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"</w:t>
      </w:r>
      <w:proofErr w:type="spellStart"/>
      <w:proofErr w:type="gramStart"/>
      <w:r w:rsidRPr="000923D1">
        <w:rPr>
          <w:rFonts w:cs="Arial"/>
          <w:sz w:val="22"/>
          <w:szCs w:val="22"/>
          <w:lang w:val="en-US"/>
        </w:rPr>
        <w:t>binding</w:t>
      </w:r>
      <w:proofErr w:type="gramEnd"/>
      <w:r w:rsidRPr="000923D1">
        <w:rPr>
          <w:rFonts w:cs="Arial"/>
          <w:sz w:val="22"/>
          <w:szCs w:val="22"/>
          <w:lang w:val="en-US"/>
        </w:rPr>
        <w:t>_date</w:t>
      </w:r>
      <w:proofErr w:type="spellEnd"/>
      <w:r w:rsidRPr="000923D1">
        <w:rPr>
          <w:rFonts w:cs="Arial"/>
          <w:sz w:val="22"/>
          <w:szCs w:val="22"/>
          <w:lang w:val="en-US"/>
        </w:rPr>
        <w:t xml:space="preserve">": </w:t>
      </w:r>
      <w:r w:rsidRPr="000923D1">
        <w:rPr>
          <w:rFonts w:cs="Arial"/>
          <w:b/>
          <w:bCs/>
          <w:sz w:val="22"/>
          <w:szCs w:val="22"/>
          <w:lang w:val="en-US"/>
        </w:rPr>
        <w:t>null</w:t>
      </w:r>
      <w:r w:rsidRPr="000923D1">
        <w:rPr>
          <w:rFonts w:cs="Arial"/>
          <w:sz w:val="22"/>
          <w:szCs w:val="22"/>
          <w:lang w:val="en-US"/>
        </w:rPr>
        <w:t>,</w:t>
      </w:r>
    </w:p>
    <w:p w14:paraId="122E1A0D" w14:textId="77777777" w:rsidR="00382C72" w:rsidRPr="00816D74" w:rsidRDefault="00382C72" w:rsidP="00382C72">
      <w:pPr>
        <w:rPr>
          <w:rFonts w:cs="Arial"/>
          <w:sz w:val="22"/>
          <w:szCs w:val="22"/>
          <w:lang w:val="en-US"/>
        </w:rPr>
      </w:pPr>
      <w:r w:rsidRPr="000923D1">
        <w:rPr>
          <w:rFonts w:cs="Arial"/>
          <w:sz w:val="22"/>
          <w:szCs w:val="22"/>
          <w:lang w:val="en-US"/>
        </w:rPr>
        <w:t xml:space="preserve">            </w:t>
      </w:r>
      <w:r w:rsidRPr="00816D74">
        <w:rPr>
          <w:rFonts w:cs="Arial"/>
          <w:sz w:val="22"/>
          <w:szCs w:val="22"/>
          <w:lang w:val="en-US"/>
        </w:rPr>
        <w:t>"</w:t>
      </w:r>
      <w:proofErr w:type="spellStart"/>
      <w:proofErr w:type="gramStart"/>
      <w:r w:rsidRPr="00816D74">
        <w:rPr>
          <w:rFonts w:cs="Arial"/>
          <w:sz w:val="22"/>
          <w:szCs w:val="22"/>
          <w:lang w:val="en-US"/>
        </w:rPr>
        <w:t>process</w:t>
      </w:r>
      <w:proofErr w:type="gramEnd"/>
      <w:r w:rsidRPr="00816D74">
        <w:rPr>
          <w:rFonts w:cs="Arial"/>
          <w:sz w:val="22"/>
          <w:szCs w:val="22"/>
          <w:lang w:val="en-US"/>
        </w:rPr>
        <w:t>_type</w:t>
      </w:r>
      <w:proofErr w:type="spellEnd"/>
      <w:r w:rsidRPr="00816D74">
        <w:rPr>
          <w:rFonts w:cs="Arial"/>
          <w:sz w:val="22"/>
          <w:szCs w:val="22"/>
          <w:lang w:val="en-US"/>
        </w:rPr>
        <w:t xml:space="preserve">": </w:t>
      </w:r>
      <w:r w:rsidRPr="00816D74">
        <w:rPr>
          <w:rFonts w:cs="Arial"/>
          <w:b/>
          <w:bCs/>
          <w:sz w:val="22"/>
          <w:szCs w:val="22"/>
          <w:lang w:val="en-US"/>
        </w:rPr>
        <w:t>null</w:t>
      </w:r>
      <w:r w:rsidRPr="00816D74">
        <w:rPr>
          <w:rFonts w:cs="Arial"/>
          <w:sz w:val="22"/>
          <w:szCs w:val="22"/>
          <w:lang w:val="en-US"/>
        </w:rPr>
        <w:t>,</w:t>
      </w:r>
    </w:p>
    <w:p w14:paraId="0DAA1F9F" w14:textId="77777777" w:rsidR="00382C72" w:rsidRPr="000923D1" w:rsidRDefault="00382C72" w:rsidP="00382C72">
      <w:pPr>
        <w:rPr>
          <w:rFonts w:cs="Arial"/>
          <w:sz w:val="22"/>
          <w:szCs w:val="22"/>
        </w:rPr>
      </w:pPr>
      <w:r w:rsidRPr="00816D74">
        <w:rPr>
          <w:rFonts w:cs="Arial"/>
          <w:sz w:val="22"/>
          <w:szCs w:val="22"/>
          <w:lang w:val="en-US"/>
        </w:rPr>
        <w:t xml:space="preserve">            </w:t>
      </w:r>
      <w:r w:rsidRPr="000923D1">
        <w:rPr>
          <w:rFonts w:cs="Arial"/>
          <w:sz w:val="22"/>
          <w:szCs w:val="22"/>
        </w:rPr>
        <w:t>"</w:t>
      </w:r>
      <w:proofErr w:type="spellStart"/>
      <w:r w:rsidRPr="000923D1">
        <w:rPr>
          <w:rFonts w:cs="Arial"/>
          <w:sz w:val="22"/>
          <w:szCs w:val="22"/>
        </w:rPr>
        <w:t>laws</w:t>
      </w:r>
      <w:proofErr w:type="spellEnd"/>
      <w:r w:rsidRPr="000923D1">
        <w:rPr>
          <w:rFonts w:cs="Arial"/>
          <w:sz w:val="22"/>
          <w:szCs w:val="22"/>
        </w:rPr>
        <w:t>": []}}}</w:t>
      </w:r>
    </w:p>
    <w:p w14:paraId="5E36EAD2" w14:textId="77777777" w:rsidR="00382C72" w:rsidRPr="00FB7BE5" w:rsidRDefault="00382C72" w:rsidP="00382C72">
      <w:pPr>
        <w:spacing w:before="40" w:after="40" w:line="360" w:lineRule="auto"/>
        <w:ind w:left="708"/>
        <w:rPr>
          <w:rFonts w:cs="Arial"/>
          <w:color w:val="000000" w:themeColor="text1"/>
        </w:rPr>
      </w:pPr>
    </w:p>
    <w:p w14:paraId="16C91C3F" w14:textId="76F70312" w:rsidR="00382C72" w:rsidRPr="0096440C" w:rsidRDefault="00382C72" w:rsidP="00382C72">
      <w:pPr>
        <w:spacing w:before="40" w:after="40" w:line="360" w:lineRule="auto"/>
        <w:rPr>
          <w:rFonts w:cs="Arial"/>
          <w:color w:val="000000" w:themeColor="text1"/>
        </w:rPr>
      </w:pPr>
      <w:r w:rsidRPr="00FB7BE5">
        <w:rPr>
          <w:rFonts w:cs="Arial"/>
          <w:color w:val="000000" w:themeColor="text1"/>
        </w:rPr>
        <w:t xml:space="preserve">Wenn am </w:t>
      </w:r>
      <w:proofErr w:type="spellStart"/>
      <w:r w:rsidRPr="00FB7BE5">
        <w:rPr>
          <w:rFonts w:cs="Arial"/>
          <w:color w:val="000000" w:themeColor="text1"/>
        </w:rPr>
        <w:t>GeoJson</w:t>
      </w:r>
      <w:proofErr w:type="spellEnd"/>
      <w:r w:rsidRPr="00FB7BE5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nur </w:t>
      </w:r>
      <w:r w:rsidRPr="00FB7BE5">
        <w:rPr>
          <w:rFonts w:cs="Arial"/>
          <w:color w:val="000000" w:themeColor="text1"/>
        </w:rPr>
        <w:t>ein</w:t>
      </w:r>
      <w:r>
        <w:rPr>
          <w:rFonts w:cs="Arial"/>
          <w:color w:val="000000" w:themeColor="text1"/>
        </w:rPr>
        <w:t>e</w:t>
      </w:r>
      <w:r w:rsidRPr="00FB7BE5">
        <w:rPr>
          <w:rFonts w:cs="Arial"/>
          <w:color w:val="000000" w:themeColor="text1"/>
        </w:rPr>
        <w:t xml:space="preserve"> Property </w:t>
      </w:r>
      <w:r>
        <w:rPr>
          <w:rFonts w:cs="Arial"/>
          <w:color w:val="000000" w:themeColor="text1"/>
        </w:rPr>
        <w:t>ge</w:t>
      </w:r>
      <w:r w:rsidRPr="00FB7BE5">
        <w:rPr>
          <w:rFonts w:cs="Arial"/>
          <w:color w:val="000000" w:themeColor="text1"/>
        </w:rPr>
        <w:t>änder</w:t>
      </w:r>
      <w:r>
        <w:rPr>
          <w:rFonts w:cs="Arial"/>
          <w:color w:val="000000" w:themeColor="text1"/>
        </w:rPr>
        <w:t>t wird</w:t>
      </w:r>
      <w:r w:rsidRPr="00FB7BE5">
        <w:rPr>
          <w:rFonts w:cs="Arial"/>
          <w:color w:val="000000" w:themeColor="text1"/>
        </w:rPr>
        <w:t xml:space="preserve"> und </w:t>
      </w:r>
      <w:r>
        <w:rPr>
          <w:rFonts w:cs="Arial"/>
          <w:color w:val="000000" w:themeColor="text1"/>
        </w:rPr>
        <w:t xml:space="preserve">diese </w:t>
      </w:r>
      <w:r w:rsidRPr="00FB7BE5">
        <w:rPr>
          <w:rFonts w:cs="Arial"/>
          <w:color w:val="000000" w:themeColor="text1"/>
        </w:rPr>
        <w:t>mit einem PUT-Request an die o.g. URL sendest, wird die Änderung übernommen.</w:t>
      </w:r>
    </w:p>
    <w:p w14:paraId="3C4D49EB" w14:textId="4597B7CF" w:rsidR="00382C72" w:rsidRPr="00382C72" w:rsidRDefault="00382C72" w:rsidP="00382C72">
      <w:pPr>
        <w:rPr>
          <w:rFonts w:cs="Arial"/>
          <w:b/>
          <w:bCs/>
        </w:rPr>
      </w:pPr>
      <w:r w:rsidRPr="00382C72">
        <w:rPr>
          <w:rFonts w:cs="Arial"/>
          <w:b/>
          <w:bCs/>
        </w:rPr>
        <w:t xml:space="preserve">Dokumentation KSP: </w:t>
      </w:r>
    </w:p>
    <w:p w14:paraId="7C199C93" w14:textId="77777777" w:rsidR="00382C72" w:rsidRPr="00FB7BE5" w:rsidRDefault="00382C72" w:rsidP="00382C72">
      <w:pPr>
        <w:spacing w:after="160" w:line="259" w:lineRule="auto"/>
        <w:rPr>
          <w:rFonts w:cs="Arial"/>
          <w:b/>
          <w:bCs/>
        </w:rPr>
      </w:pPr>
      <w:r w:rsidRPr="00FB7BE5">
        <w:rPr>
          <w:rFonts w:cs="Arial"/>
          <w:b/>
          <w:bCs/>
        </w:rPr>
        <w:t xml:space="preserve">·         </w:t>
      </w:r>
      <w:hyperlink r:id="rId13" w:history="1">
        <w:proofErr w:type="spellStart"/>
        <w:r w:rsidRPr="00FB7BE5">
          <w:rPr>
            <w:rStyle w:val="Hyperlink"/>
            <w:rFonts w:cs="Arial"/>
            <w:b/>
            <w:bCs/>
          </w:rPr>
          <w:t>api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v1 </w:t>
        </w:r>
        <w:proofErr w:type="spellStart"/>
        <w:r w:rsidRPr="00FB7BE5">
          <w:rPr>
            <w:rStyle w:val="Hyperlink"/>
            <w:rFonts w:cs="Arial"/>
            <w:b/>
            <w:bCs/>
          </w:rPr>
          <w:t>compensation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</w:t>
        </w:r>
        <w:proofErr w:type="spellStart"/>
        <w:r w:rsidRPr="00FB7BE5">
          <w:rPr>
            <w:rStyle w:val="Hyperlink"/>
            <w:rFonts w:cs="Arial"/>
            <w:b/>
            <w:bCs/>
          </w:rPr>
          <w:t>post_de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- </w:t>
        </w:r>
        <w:proofErr w:type="spellStart"/>
        <w:r w:rsidRPr="00FB7BE5">
          <w:rPr>
            <w:rStyle w:val="Hyperlink"/>
            <w:rFonts w:cs="Arial"/>
            <w:b/>
            <w:bCs/>
          </w:rPr>
          <w:t>konova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- Naturschutz RLP</w:t>
        </w:r>
      </w:hyperlink>
    </w:p>
    <w:p w14:paraId="7D98BC4B" w14:textId="77777777" w:rsidR="00382C72" w:rsidRPr="00FB7BE5" w:rsidRDefault="00382C72" w:rsidP="00382C72">
      <w:pPr>
        <w:spacing w:after="160" w:line="259" w:lineRule="auto"/>
        <w:rPr>
          <w:rFonts w:cs="Arial"/>
          <w:b/>
          <w:bCs/>
        </w:rPr>
      </w:pPr>
      <w:r w:rsidRPr="00FB7BE5">
        <w:rPr>
          <w:rFonts w:cs="Arial"/>
          <w:b/>
          <w:bCs/>
        </w:rPr>
        <w:t xml:space="preserve">·         </w:t>
      </w:r>
      <w:hyperlink r:id="rId14" w:history="1">
        <w:proofErr w:type="spellStart"/>
        <w:r w:rsidRPr="00FB7BE5">
          <w:rPr>
            <w:rStyle w:val="Hyperlink"/>
            <w:rFonts w:cs="Arial"/>
            <w:b/>
            <w:bCs/>
          </w:rPr>
          <w:t>api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v1 </w:t>
        </w:r>
        <w:proofErr w:type="spellStart"/>
        <w:r w:rsidRPr="00FB7BE5">
          <w:rPr>
            <w:rStyle w:val="Hyperlink"/>
            <w:rFonts w:cs="Arial"/>
            <w:b/>
            <w:bCs/>
          </w:rPr>
          <w:t>compensation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</w:t>
        </w:r>
        <w:proofErr w:type="spellStart"/>
        <w:r w:rsidRPr="00FB7BE5">
          <w:rPr>
            <w:rStyle w:val="Hyperlink"/>
            <w:rFonts w:cs="Arial"/>
            <w:b/>
            <w:bCs/>
          </w:rPr>
          <w:t>get_de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- </w:t>
        </w:r>
        <w:proofErr w:type="spellStart"/>
        <w:r w:rsidRPr="00FB7BE5">
          <w:rPr>
            <w:rStyle w:val="Hyperlink"/>
            <w:rFonts w:cs="Arial"/>
            <w:b/>
            <w:bCs/>
          </w:rPr>
          <w:t>konova</w:t>
        </w:r>
        <w:proofErr w:type="spellEnd"/>
        <w:r w:rsidRPr="00FB7BE5">
          <w:rPr>
            <w:rStyle w:val="Hyperlink"/>
            <w:rFonts w:cs="Arial"/>
            <w:b/>
            <w:bCs/>
          </w:rPr>
          <w:t xml:space="preserve"> - Naturschutz RLP</w:t>
        </w:r>
      </w:hyperlink>
    </w:p>
    <w:p w14:paraId="7EF503A4" w14:textId="77777777" w:rsidR="00382C72" w:rsidRDefault="00382C72" w:rsidP="00382C72">
      <w:pPr>
        <w:rPr>
          <w:rFonts w:cs="Arial"/>
        </w:rPr>
      </w:pPr>
    </w:p>
    <w:p w14:paraId="5BB4FB55" w14:textId="1B996420" w:rsidR="00382C72" w:rsidRPr="00382C72" w:rsidRDefault="00382C72" w:rsidP="00382C72">
      <w:pPr>
        <w:rPr>
          <w:rFonts w:cs="Arial"/>
          <w:b/>
          <w:bCs/>
        </w:rPr>
      </w:pPr>
      <w:r w:rsidRPr="00382C72">
        <w:rPr>
          <w:rFonts w:cs="Arial"/>
          <w:b/>
          <w:bCs/>
        </w:rPr>
        <w:t xml:space="preserve">HINWEISE: </w:t>
      </w:r>
    </w:p>
    <w:p w14:paraId="677C840D" w14:textId="1899B4AC" w:rsidR="00382C72" w:rsidRPr="004B5CA0" w:rsidRDefault="00382C72" w:rsidP="00382C72">
      <w:pPr>
        <w:rPr>
          <w:rFonts w:cs="Arial"/>
        </w:rPr>
      </w:pPr>
      <w:r w:rsidRPr="00FB7BE5">
        <w:rPr>
          <w:rFonts w:cs="Arial"/>
        </w:rPr>
        <w:t>Beachtet auch den Unterschied zwischen dem POST und dem GET Inhalt lt. Dokumentation</w:t>
      </w:r>
      <w:r w:rsidRPr="004B5CA0">
        <w:rPr>
          <w:rFonts w:cs="Arial"/>
        </w:rPr>
        <w:t xml:space="preserve">. </w:t>
      </w:r>
      <w:r w:rsidRPr="00FB7BE5">
        <w:rPr>
          <w:rFonts w:cs="Arial"/>
        </w:rPr>
        <w:t>In den Beispielen seht ihr bspw., dass bei GET die Biotoptypen auch human-</w:t>
      </w:r>
      <w:proofErr w:type="spellStart"/>
      <w:r w:rsidRPr="00FB7BE5">
        <w:rPr>
          <w:rFonts w:cs="Arial"/>
        </w:rPr>
        <w:t>readable</w:t>
      </w:r>
      <w:proofErr w:type="spellEnd"/>
      <w:r w:rsidRPr="00FB7BE5">
        <w:rPr>
          <w:rFonts w:cs="Arial"/>
        </w:rPr>
        <w:t xml:space="preserve"> zurückgegeben werden. Die Info muss </w:t>
      </w:r>
      <w:proofErr w:type="gramStart"/>
      <w:r w:rsidRPr="00FB7BE5">
        <w:rPr>
          <w:rFonts w:cs="Arial"/>
        </w:rPr>
        <w:t>natürlich beim</w:t>
      </w:r>
      <w:proofErr w:type="gramEnd"/>
      <w:r w:rsidRPr="00FB7BE5">
        <w:rPr>
          <w:rFonts w:cs="Arial"/>
        </w:rPr>
        <w:t xml:space="preserve"> POST nicht angegeben werden. Dort reicht die Liste der Biotop </w:t>
      </w:r>
      <w:proofErr w:type="spellStart"/>
      <w:r w:rsidRPr="00FB7BE5">
        <w:rPr>
          <w:rFonts w:cs="Arial"/>
        </w:rPr>
        <w:t>AtomIDs</w:t>
      </w:r>
      <w:proofErr w:type="spellEnd"/>
      <w:r w:rsidRPr="00FB7BE5">
        <w:rPr>
          <w:rFonts w:cs="Arial"/>
        </w:rPr>
        <w:t>. Ähnlich auch bei den Maßnahmen (</w:t>
      </w:r>
      <w:proofErr w:type="spellStart"/>
      <w:r w:rsidRPr="00FB7BE5">
        <w:rPr>
          <w:rFonts w:cs="Arial"/>
        </w:rPr>
        <w:t>actions</w:t>
      </w:r>
      <w:proofErr w:type="spellEnd"/>
      <w:r w:rsidRPr="00FB7BE5">
        <w:rPr>
          <w:rFonts w:cs="Arial"/>
        </w:rPr>
        <w:t>).</w:t>
      </w:r>
    </w:p>
    <w:p w14:paraId="2EE2DBD6" w14:textId="77777777" w:rsidR="00382C72" w:rsidRPr="004B5CA0" w:rsidRDefault="00382C72" w:rsidP="00382C72">
      <w:pPr>
        <w:rPr>
          <w:rFonts w:cs="Arial"/>
        </w:rPr>
      </w:pPr>
      <w:r w:rsidRPr="004B5CA0">
        <w:rPr>
          <w:rFonts w:cs="Arial"/>
        </w:rPr>
        <w:t xml:space="preserve">Zwei </w:t>
      </w:r>
      <w:r w:rsidRPr="00FB7BE5">
        <w:rPr>
          <w:rFonts w:cs="Arial"/>
        </w:rPr>
        <w:t xml:space="preserve">GET </w:t>
      </w:r>
      <w:proofErr w:type="spellStart"/>
      <w:r w:rsidRPr="00FB7BE5">
        <w:rPr>
          <w:rFonts w:cs="Arial"/>
        </w:rPr>
        <w:t>responses</w:t>
      </w:r>
      <w:proofErr w:type="spellEnd"/>
      <w:r w:rsidRPr="00FB7BE5">
        <w:rPr>
          <w:rFonts w:cs="Arial"/>
        </w:rPr>
        <w:t xml:space="preserve"> der genannten Einträge</w:t>
      </w:r>
      <w:r w:rsidRPr="004B5CA0">
        <w:rPr>
          <w:rFonts w:cs="Arial"/>
        </w:rPr>
        <w:t xml:space="preserve"> hinten im Anhang. </w:t>
      </w:r>
    </w:p>
    <w:p w14:paraId="501876E9" w14:textId="77777777" w:rsidR="00382C72" w:rsidRPr="004B5CA0" w:rsidRDefault="00382C72" w:rsidP="00382C72">
      <w:pPr>
        <w:rPr>
          <w:rFonts w:cs="Arial"/>
        </w:rPr>
      </w:pPr>
    </w:p>
    <w:p w14:paraId="55969E23" w14:textId="77777777" w:rsidR="00382C72" w:rsidRPr="004B5CA0" w:rsidRDefault="00382C72" w:rsidP="00382C72">
      <w:pPr>
        <w:rPr>
          <w:rFonts w:cs="Arial"/>
        </w:rPr>
      </w:pPr>
      <w:r w:rsidRPr="00FB7BE5">
        <w:rPr>
          <w:rFonts w:cs="Arial"/>
        </w:rPr>
        <w:t xml:space="preserve">EIVs und zugehörige KOMs in einem zu </w:t>
      </w:r>
      <w:r w:rsidRPr="004B5CA0">
        <w:rPr>
          <w:rFonts w:cs="Arial"/>
        </w:rPr>
        <w:t>posten</w:t>
      </w:r>
      <w:r w:rsidRPr="00FB7BE5">
        <w:rPr>
          <w:rFonts w:cs="Arial"/>
        </w:rPr>
        <w:t xml:space="preserve"> war ein erster Gedanke. </w:t>
      </w:r>
    </w:p>
    <w:p w14:paraId="0E3D8839" w14:textId="77777777" w:rsidR="00382C72" w:rsidRDefault="00382C72" w:rsidP="00382C72">
      <w:pPr>
        <w:spacing w:after="160" w:line="259" w:lineRule="auto"/>
        <w:rPr>
          <w:rFonts w:cs="Arial"/>
        </w:rPr>
      </w:pPr>
      <w:r w:rsidRPr="00FB7BE5">
        <w:rPr>
          <w:rFonts w:cs="Arial"/>
        </w:rPr>
        <w:t xml:space="preserve">Aufgrund der daraus entstehenden Größe der einzelnen POST </w:t>
      </w:r>
      <w:proofErr w:type="spellStart"/>
      <w:r w:rsidRPr="00FB7BE5">
        <w:rPr>
          <w:rFonts w:cs="Arial"/>
        </w:rPr>
        <w:t>bodies</w:t>
      </w:r>
      <w:proofErr w:type="spellEnd"/>
      <w:r w:rsidRPr="00FB7BE5">
        <w:rPr>
          <w:rFonts w:cs="Arial"/>
        </w:rPr>
        <w:t xml:space="preserve"> (besonders bei solchen Projekten mit ein paar Dutzend KOMs hinten dran), ist die maximale Größe eines POST </w:t>
      </w:r>
      <w:proofErr w:type="spellStart"/>
      <w:r w:rsidRPr="00FB7BE5">
        <w:rPr>
          <w:rFonts w:cs="Arial"/>
        </w:rPr>
        <w:t>body</w:t>
      </w:r>
      <w:proofErr w:type="spellEnd"/>
      <w:r w:rsidRPr="00FB7BE5">
        <w:rPr>
          <w:rFonts w:cs="Arial"/>
        </w:rPr>
        <w:t xml:space="preserve"> nur schwer einzuschätzen und entsprechend schwammig in der Webserverkonfiguration zu erlauben. Da es ohnehin die Möglichkeit brauchte nachträglich KOMs hinzuzufügen, ist dies der elegantere Weg. </w:t>
      </w:r>
    </w:p>
    <w:p w14:paraId="7B583FFF" w14:textId="6B75ED6C" w:rsidR="00382C72" w:rsidRDefault="00382C72" w:rsidP="00382C72">
      <w:pPr>
        <w:rPr>
          <w:color w:val="000000" w:themeColor="text1"/>
        </w:rPr>
      </w:pPr>
      <w:r>
        <w:rPr>
          <w:color w:val="000000" w:themeColor="text1"/>
        </w:rPr>
        <w:t>N</w:t>
      </w:r>
      <w:r w:rsidRPr="00324B51">
        <w:rPr>
          <w:color w:val="000000" w:themeColor="text1"/>
        </w:rPr>
        <w:t xml:space="preserve">icht nur komplette Datensätze </w:t>
      </w:r>
      <w:r>
        <w:rPr>
          <w:color w:val="000000" w:themeColor="text1"/>
        </w:rPr>
        <w:t xml:space="preserve">können übertragen </w:t>
      </w:r>
      <w:r w:rsidRPr="00324B51">
        <w:rPr>
          <w:color w:val="000000" w:themeColor="text1"/>
        </w:rPr>
        <w:t>werden, sondern auch unvollständige: Mindestumfang ist eine Geometrie und die Festlegung, ob es sich um eine EIV oder um ein KOM handelt.</w:t>
      </w:r>
    </w:p>
    <w:p w14:paraId="5FCAAA89" w14:textId="77777777" w:rsidR="00C42763" w:rsidRDefault="00C42763" w:rsidP="00382C72">
      <w:pPr>
        <w:rPr>
          <w:color w:val="000000" w:themeColor="text1"/>
        </w:rPr>
      </w:pPr>
    </w:p>
    <w:p w14:paraId="4BE166AB" w14:textId="6A3B52E1" w:rsidR="00C42763" w:rsidRDefault="00C42763" w:rsidP="00C42763">
      <w:pPr>
        <w:pStyle w:val="berschrift2"/>
        <w:numPr>
          <w:ilvl w:val="1"/>
          <w:numId w:val="22"/>
        </w:numPr>
      </w:pPr>
      <w:r>
        <w:t>Fachliche Auswirkungen auf KSP</w:t>
      </w:r>
    </w:p>
    <w:p w14:paraId="340D1669" w14:textId="77777777" w:rsidR="00C42763" w:rsidRDefault="00C42763" w:rsidP="00C42763">
      <w:pPr>
        <w:pStyle w:val="Listenabsatz"/>
        <w:numPr>
          <w:ilvl w:val="0"/>
          <w:numId w:val="24"/>
        </w:numPr>
        <w:rPr>
          <w:color w:val="000000" w:themeColor="text1"/>
        </w:rPr>
      </w:pPr>
      <w:r w:rsidRPr="00C42763">
        <w:rPr>
          <w:color w:val="000000" w:themeColor="text1"/>
        </w:rPr>
        <w:t xml:space="preserve">Unvollständige, </w:t>
      </w:r>
    </w:p>
    <w:p w14:paraId="23510691" w14:textId="77777777" w:rsidR="00C42763" w:rsidRDefault="00C42763" w:rsidP="00C42763">
      <w:pPr>
        <w:pStyle w:val="Listenabsatz"/>
        <w:numPr>
          <w:ilvl w:val="0"/>
          <w:numId w:val="24"/>
        </w:numPr>
        <w:rPr>
          <w:color w:val="000000" w:themeColor="text1"/>
        </w:rPr>
      </w:pPr>
      <w:r w:rsidRPr="00C42763">
        <w:rPr>
          <w:color w:val="000000" w:themeColor="text1"/>
        </w:rPr>
        <w:t xml:space="preserve">vollständige und </w:t>
      </w:r>
    </w:p>
    <w:p w14:paraId="1C4CEF4E" w14:textId="3E5C2AD6" w:rsidR="00C42763" w:rsidRDefault="00C42763" w:rsidP="00C42763">
      <w:pPr>
        <w:pStyle w:val="Listenabsatz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Pr="00C42763">
        <w:rPr>
          <w:color w:val="000000" w:themeColor="text1"/>
        </w:rPr>
        <w:t xml:space="preserve">reigegebene Datensätze </w:t>
      </w:r>
    </w:p>
    <w:p w14:paraId="36F0C28F" w14:textId="4A185E8A" w:rsidR="00C42763" w:rsidRDefault="00C42763" w:rsidP="00C42763">
      <w:pPr>
        <w:rPr>
          <w:color w:val="000000" w:themeColor="text1"/>
        </w:rPr>
      </w:pPr>
      <w:r w:rsidRPr="00C42763">
        <w:rPr>
          <w:color w:val="000000" w:themeColor="text1"/>
        </w:rPr>
        <w:t xml:space="preserve">werden in unterschiedlichen </w:t>
      </w:r>
      <w:proofErr w:type="spellStart"/>
      <w:r w:rsidRPr="00C42763">
        <w:rPr>
          <w:color w:val="000000" w:themeColor="text1"/>
        </w:rPr>
        <w:t>layer</w:t>
      </w:r>
      <w:r>
        <w:rPr>
          <w:color w:val="000000" w:themeColor="text1"/>
        </w:rPr>
        <w:t>n</w:t>
      </w:r>
      <w:proofErr w:type="spellEnd"/>
      <w:r w:rsidRPr="00C42763">
        <w:rPr>
          <w:color w:val="000000" w:themeColor="text1"/>
        </w:rPr>
        <w:t xml:space="preserve"> im LANIS </w:t>
      </w:r>
      <w:r>
        <w:rPr>
          <w:color w:val="000000" w:themeColor="text1"/>
        </w:rPr>
        <w:t>angezeigt</w:t>
      </w:r>
      <w:r w:rsidRPr="00C42763">
        <w:rPr>
          <w:color w:val="000000" w:themeColor="text1"/>
        </w:rPr>
        <w:t xml:space="preserve">. </w:t>
      </w:r>
    </w:p>
    <w:p w14:paraId="2E768807" w14:textId="77777777" w:rsidR="00C42763" w:rsidRDefault="00C42763" w:rsidP="00C42763">
      <w:pPr>
        <w:rPr>
          <w:color w:val="000000" w:themeColor="text1"/>
        </w:rPr>
      </w:pPr>
    </w:p>
    <w:p w14:paraId="776B0C64" w14:textId="77777777" w:rsidR="00C42763" w:rsidRDefault="00C42763" w:rsidP="00C42763">
      <w:pPr>
        <w:rPr>
          <w:color w:val="000000" w:themeColor="text1"/>
        </w:rPr>
      </w:pPr>
      <w:r w:rsidRPr="00C42763">
        <w:rPr>
          <w:color w:val="000000" w:themeColor="text1"/>
        </w:rPr>
        <w:t>So ist jeder übertragene Datensatz sichtbar im KSP</w:t>
      </w:r>
      <w:r>
        <w:rPr>
          <w:color w:val="000000" w:themeColor="text1"/>
        </w:rPr>
        <w:t xml:space="preserve"> und</w:t>
      </w:r>
      <w:r w:rsidRPr="00C42763">
        <w:rPr>
          <w:color w:val="000000" w:themeColor="text1"/>
        </w:rPr>
        <w:t xml:space="preserve"> darf durch das LBM ohne Kenntnisnahme der </w:t>
      </w:r>
      <w:proofErr w:type="spellStart"/>
      <w:r w:rsidRPr="00C42763">
        <w:rPr>
          <w:color w:val="000000" w:themeColor="text1"/>
        </w:rPr>
        <w:t>uNB</w:t>
      </w:r>
      <w:proofErr w:type="spellEnd"/>
      <w:r w:rsidRPr="00C42763">
        <w:rPr>
          <w:color w:val="000000" w:themeColor="text1"/>
        </w:rPr>
        <w:t xml:space="preserve"> (bis zur Freigabeerteilung - bestandskräftig) weiter über die Schnittstelle aktualisiert werden.</w:t>
      </w:r>
      <w:r w:rsidRPr="00C42763">
        <w:rPr>
          <w:color w:val="000000" w:themeColor="text1"/>
        </w:rPr>
        <w:br/>
      </w:r>
    </w:p>
    <w:p w14:paraId="3F7EFB72" w14:textId="77777777" w:rsidR="00C42763" w:rsidRDefault="00C42763" w:rsidP="00C42763">
      <w:pPr>
        <w:rPr>
          <w:color w:val="000000" w:themeColor="text1"/>
        </w:rPr>
      </w:pPr>
      <w:r w:rsidRPr="00C42763">
        <w:rPr>
          <w:color w:val="000000" w:themeColor="text1"/>
        </w:rPr>
        <w:t xml:space="preserve">Erst wenn der </w:t>
      </w:r>
      <w:proofErr w:type="spellStart"/>
      <w:r w:rsidRPr="00C42763">
        <w:rPr>
          <w:color w:val="000000" w:themeColor="text1"/>
        </w:rPr>
        <w:t>Maßnahmestand</w:t>
      </w:r>
      <w:proofErr w:type="spellEnd"/>
      <w:r w:rsidRPr="00C42763">
        <w:rPr>
          <w:color w:val="000000" w:themeColor="text1"/>
        </w:rPr>
        <w:t xml:space="preserve"> „</w:t>
      </w:r>
      <w:r>
        <w:rPr>
          <w:color w:val="000000" w:themeColor="text1"/>
        </w:rPr>
        <w:t>freigegeben</w:t>
      </w:r>
      <w:r w:rsidRPr="00C42763">
        <w:rPr>
          <w:color w:val="000000" w:themeColor="text1"/>
        </w:rPr>
        <w:t xml:space="preserve">“ erreicht wird, </w:t>
      </w:r>
      <w:r>
        <w:rPr>
          <w:color w:val="000000" w:themeColor="text1"/>
        </w:rPr>
        <w:t xml:space="preserve">kann die Schnittstelle nicht mehr wie bisher genutzt werden! </w:t>
      </w:r>
      <w:r w:rsidRPr="00C42763">
        <w:rPr>
          <w:color w:val="000000" w:themeColor="text1"/>
        </w:rPr>
        <w:t xml:space="preserve"> </w:t>
      </w:r>
      <w:r>
        <w:rPr>
          <w:color w:val="000000" w:themeColor="text1"/>
        </w:rPr>
        <w:t>Nun muss das</w:t>
      </w:r>
      <w:r w:rsidRPr="00C42763">
        <w:rPr>
          <w:color w:val="000000" w:themeColor="text1"/>
        </w:rPr>
        <w:t xml:space="preserve"> </w:t>
      </w:r>
      <w:proofErr w:type="spellStart"/>
      <w:r w:rsidRPr="00C42763">
        <w:rPr>
          <w:color w:val="000000" w:themeColor="text1"/>
        </w:rPr>
        <w:t>Einverständis</w:t>
      </w:r>
      <w:proofErr w:type="spellEnd"/>
      <w:r w:rsidRPr="00C42763">
        <w:rPr>
          <w:color w:val="000000" w:themeColor="text1"/>
        </w:rPr>
        <w:t xml:space="preserve"> der </w:t>
      </w:r>
      <w:proofErr w:type="spellStart"/>
      <w:r w:rsidRPr="00C42763">
        <w:rPr>
          <w:color w:val="000000" w:themeColor="text1"/>
        </w:rPr>
        <w:t>uNB</w:t>
      </w:r>
      <w:proofErr w:type="spellEnd"/>
      <w:r w:rsidRPr="00C42763">
        <w:rPr>
          <w:color w:val="000000" w:themeColor="text1"/>
        </w:rPr>
        <w:t xml:space="preserve"> erwirkt werden (Freischaltung zur Aktualisierung), um noch </w:t>
      </w:r>
      <w:r>
        <w:rPr>
          <w:color w:val="000000" w:themeColor="text1"/>
        </w:rPr>
        <w:t>weitere</w:t>
      </w:r>
      <w:r w:rsidRPr="00C42763">
        <w:rPr>
          <w:color w:val="000000" w:themeColor="text1"/>
        </w:rPr>
        <w:t xml:space="preserve"> Änderung</w:t>
      </w:r>
      <w:r>
        <w:rPr>
          <w:color w:val="000000" w:themeColor="text1"/>
        </w:rPr>
        <w:t>en</w:t>
      </w:r>
      <w:r w:rsidRPr="00C42763">
        <w:rPr>
          <w:color w:val="000000" w:themeColor="text1"/>
        </w:rPr>
        <w:t xml:space="preserve"> nachzutragen</w:t>
      </w:r>
      <w:r>
        <w:rPr>
          <w:color w:val="000000" w:themeColor="text1"/>
        </w:rPr>
        <w:t xml:space="preserve">. </w:t>
      </w:r>
      <w:r w:rsidRPr="00C42763">
        <w:rPr>
          <w:color w:val="000000" w:themeColor="text1"/>
        </w:rPr>
        <w:t xml:space="preserve"> </w:t>
      </w:r>
    </w:p>
    <w:p w14:paraId="17A48A5A" w14:textId="0669DC3A" w:rsidR="00C42763" w:rsidRPr="00775B28" w:rsidRDefault="00C42763" w:rsidP="00C42763">
      <w:pPr>
        <w:rPr>
          <w:color w:val="000000" w:themeColor="text1"/>
        </w:rPr>
      </w:pPr>
      <w:r>
        <w:rPr>
          <w:color w:val="000000" w:themeColor="text1"/>
        </w:rPr>
        <w:lastRenderedPageBreak/>
        <w:t>Es gilt also zu unterscheiden</w:t>
      </w:r>
      <w:r w:rsidRPr="00775B28">
        <w:rPr>
          <w:color w:val="000000" w:themeColor="text1"/>
        </w:rPr>
        <w:t xml:space="preserve"> </w:t>
      </w:r>
    </w:p>
    <w:p w14:paraId="1E5C602F" w14:textId="5B35ADE1" w:rsidR="00C42763" w:rsidRDefault="00C42763" w:rsidP="00C42763">
      <w:pPr>
        <w:pStyle w:val="Listenabsatz"/>
        <w:numPr>
          <w:ilvl w:val="0"/>
          <w:numId w:val="7"/>
        </w:numPr>
        <w:spacing w:before="40" w:after="40" w:line="360" w:lineRule="auto"/>
        <w:rPr>
          <w:color w:val="000000" w:themeColor="text1"/>
        </w:rPr>
      </w:pPr>
      <w:r w:rsidRPr="002B4D4D">
        <w:rPr>
          <w:color w:val="000000" w:themeColor="text1"/>
        </w:rPr>
        <w:t xml:space="preserve">„unvollständige </w:t>
      </w:r>
      <w:r>
        <w:rPr>
          <w:color w:val="000000" w:themeColor="text1"/>
        </w:rPr>
        <w:t>(</w:t>
      </w:r>
      <w:r w:rsidRPr="002B4D4D">
        <w:rPr>
          <w:color w:val="000000" w:themeColor="text1"/>
        </w:rPr>
        <w:t>Altfälle</w:t>
      </w:r>
      <w:r>
        <w:rPr>
          <w:color w:val="000000" w:themeColor="text1"/>
        </w:rPr>
        <w:t>)</w:t>
      </w:r>
      <w:r w:rsidRPr="002B4D4D">
        <w:rPr>
          <w:color w:val="000000" w:themeColor="text1"/>
        </w:rPr>
        <w:t>“</w:t>
      </w:r>
      <w:r w:rsidR="00547752">
        <w:rPr>
          <w:color w:val="000000" w:themeColor="text1"/>
        </w:rPr>
        <w:t xml:space="preserve"> </w:t>
      </w:r>
    </w:p>
    <w:p w14:paraId="58E2BB79" w14:textId="443A3094" w:rsidR="00C42763" w:rsidRDefault="00547752" w:rsidP="00547752">
      <w:pPr>
        <w:pStyle w:val="Listenabsatz"/>
        <w:numPr>
          <w:ilvl w:val="0"/>
          <w:numId w:val="7"/>
        </w:numPr>
        <w:spacing w:before="40"/>
        <w:ind w:left="1423" w:hanging="357"/>
        <w:rPr>
          <w:color w:val="000000" w:themeColor="text1"/>
        </w:rPr>
      </w:pPr>
      <w:r>
        <w:rPr>
          <w:color w:val="000000" w:themeColor="text1"/>
        </w:rPr>
        <w:t>„In Bearbeitung“, d.h. v</w:t>
      </w:r>
      <w:r w:rsidR="00C42763">
        <w:rPr>
          <w:color w:val="000000" w:themeColor="text1"/>
        </w:rPr>
        <w:t>ollständige Fälle, aber noch nicht freigegeben</w:t>
      </w:r>
      <w:r>
        <w:rPr>
          <w:color w:val="000000" w:themeColor="text1"/>
        </w:rPr>
        <w:t>e</w:t>
      </w:r>
      <w:r w:rsidR="00C427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(bestandskräftig) </w:t>
      </w:r>
      <w:r w:rsidR="00C42763">
        <w:rPr>
          <w:color w:val="000000" w:themeColor="text1"/>
        </w:rPr>
        <w:t>durch ZB</w:t>
      </w:r>
    </w:p>
    <w:p w14:paraId="0D3EE6FA" w14:textId="7724EBF4" w:rsidR="00C42763" w:rsidRPr="00324B51" w:rsidRDefault="00547752" w:rsidP="00547752">
      <w:pPr>
        <w:pStyle w:val="Listenabsatz"/>
        <w:numPr>
          <w:ilvl w:val="0"/>
          <w:numId w:val="7"/>
        </w:numPr>
        <w:spacing w:before="40"/>
        <w:ind w:left="1423" w:hanging="357"/>
        <w:rPr>
          <w:color w:val="000000" w:themeColor="text1"/>
        </w:rPr>
      </w:pPr>
      <w:r>
        <w:rPr>
          <w:color w:val="000000" w:themeColor="text1"/>
        </w:rPr>
        <w:t xml:space="preserve">„nicht mehr änderbar“, d.h. </w:t>
      </w:r>
      <w:r w:rsidR="00C42763">
        <w:rPr>
          <w:color w:val="000000" w:themeColor="text1"/>
        </w:rPr>
        <w:t>Vollständige</w:t>
      </w:r>
      <w:r>
        <w:rPr>
          <w:color w:val="000000" w:themeColor="text1"/>
        </w:rPr>
        <w:t>,</w:t>
      </w:r>
      <w:r w:rsidR="00C427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freigegebene und </w:t>
      </w:r>
      <w:r w:rsidR="00C42763">
        <w:rPr>
          <w:color w:val="000000" w:themeColor="text1"/>
        </w:rPr>
        <w:t>bestandkräftig</w:t>
      </w:r>
      <w:r>
        <w:rPr>
          <w:color w:val="000000" w:themeColor="text1"/>
        </w:rPr>
        <w:t>e</w:t>
      </w:r>
      <w:r w:rsidR="00C427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Fälle (Status BESTAND in </w:t>
      </w:r>
      <w:proofErr w:type="spellStart"/>
      <w:r>
        <w:rPr>
          <w:color w:val="000000" w:themeColor="text1"/>
        </w:rPr>
        <w:t>Flistra</w:t>
      </w:r>
      <w:proofErr w:type="spellEnd"/>
      <w:r>
        <w:rPr>
          <w:color w:val="000000" w:themeColor="text1"/>
        </w:rPr>
        <w:t>)</w:t>
      </w:r>
    </w:p>
    <w:p w14:paraId="2FE95434" w14:textId="5D3006C8" w:rsidR="00C42763" w:rsidRPr="001D135F" w:rsidRDefault="00C42763" w:rsidP="00C42763">
      <w:pPr>
        <w:pStyle w:val="StandardWeb"/>
        <w:rPr>
          <w:rFonts w:cs="Arial"/>
        </w:rPr>
      </w:pPr>
      <w:r>
        <w:rPr>
          <w:rFonts w:cs="Arial"/>
        </w:rPr>
        <w:t xml:space="preserve">Veranschaulichung der </w:t>
      </w:r>
      <w:r w:rsidRPr="001D135F">
        <w:rPr>
          <w:rFonts w:cs="Arial"/>
        </w:rPr>
        <w:t>Spielregeln am Beispiel der EIVs (</w:t>
      </w:r>
      <w:r w:rsidRPr="001D135F">
        <w:rPr>
          <w:rFonts w:cs="Arial"/>
          <w:b/>
          <w:bCs/>
        </w:rPr>
        <w:t>ETS=</w:t>
      </w:r>
      <w:proofErr w:type="spellStart"/>
      <w:r w:rsidRPr="001D135F">
        <w:rPr>
          <w:rFonts w:cs="Arial"/>
          <w:b/>
          <w:bCs/>
        </w:rPr>
        <w:t>uNB</w:t>
      </w:r>
      <w:proofErr w:type="spellEnd"/>
      <w:r w:rsidRPr="001D135F">
        <w:rPr>
          <w:rFonts w:cs="Arial"/>
        </w:rPr>
        <w:t>)</w:t>
      </w:r>
    </w:p>
    <w:p w14:paraId="25501C12" w14:textId="77777777" w:rsidR="00C42763" w:rsidRPr="001D135F" w:rsidRDefault="00C42763" w:rsidP="00C42763">
      <w:pPr>
        <w:ind w:left="360"/>
        <w:rPr>
          <w:rFonts w:cs="Arial"/>
        </w:rPr>
      </w:pPr>
      <w:r w:rsidRPr="001D135F">
        <w:rPr>
          <w:rFonts w:cs="Arial"/>
          <w:noProof/>
        </w:rPr>
        <w:drawing>
          <wp:inline distT="0" distB="0" distL="0" distR="0" wp14:anchorId="25B08327" wp14:editId="05E55507">
            <wp:extent cx="2344783" cy="629942"/>
            <wp:effectExtent l="0" t="0" r="5080" b="5080"/>
            <wp:docPr id="2064946465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6465" name="Grafik 3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84" cy="64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9577" w14:textId="77777777" w:rsidR="00C42763" w:rsidRPr="001D135F" w:rsidRDefault="00C42763" w:rsidP="00C42763">
      <w:pPr>
        <w:numPr>
          <w:ilvl w:val="0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Die oberste Ebene </w:t>
      </w:r>
      <w:r w:rsidRPr="001D135F">
        <w:rPr>
          <w:rFonts w:cs="Arial"/>
          <w:b/>
          <w:bCs/>
        </w:rPr>
        <w:t>EIV</w:t>
      </w:r>
      <w:r w:rsidRPr="001D135F">
        <w:rPr>
          <w:rFonts w:cs="Arial"/>
        </w:rPr>
        <w:t xml:space="preserve"> ist die reguläre Ebene. Alle </w:t>
      </w:r>
      <w:r>
        <w:rPr>
          <w:rFonts w:cs="Arial"/>
        </w:rPr>
        <w:t>EIV-</w:t>
      </w:r>
      <w:r w:rsidRPr="001D135F">
        <w:rPr>
          <w:rFonts w:cs="Arial"/>
        </w:rPr>
        <w:t>Objekte können diese erreichen. Diese Ebene wird nur erreicht, wenn </w:t>
      </w:r>
    </w:p>
    <w:p w14:paraId="0DDFAF2E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die </w:t>
      </w:r>
      <w:r w:rsidRPr="001D135F">
        <w:rPr>
          <w:rFonts w:cs="Arial"/>
          <w:b/>
          <w:bCs/>
        </w:rPr>
        <w:t xml:space="preserve">ZB eine Freigabe </w:t>
      </w:r>
      <w:r w:rsidRPr="001D135F">
        <w:rPr>
          <w:rFonts w:cs="Arial"/>
        </w:rPr>
        <w:t>dazu</w:t>
      </w:r>
      <w:r w:rsidRPr="001D135F">
        <w:rPr>
          <w:rFonts w:cs="Arial"/>
          <w:b/>
          <w:bCs/>
        </w:rPr>
        <w:t xml:space="preserve"> erteilt</w:t>
      </w:r>
      <w:r w:rsidRPr="001D135F">
        <w:rPr>
          <w:rFonts w:cs="Arial"/>
        </w:rPr>
        <w:t xml:space="preserve"> (das macht LBM zukünftig über die Schnittstelle), </w:t>
      </w:r>
    </w:p>
    <w:p w14:paraId="59502CFC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der </w:t>
      </w:r>
      <w:r w:rsidRPr="001D135F">
        <w:rPr>
          <w:rFonts w:cs="Arial"/>
          <w:b/>
          <w:bCs/>
        </w:rPr>
        <w:t>Datensatz vollständig</w:t>
      </w:r>
      <w:r w:rsidRPr="001D135F">
        <w:rPr>
          <w:rFonts w:cs="Arial"/>
        </w:rPr>
        <w:t xml:space="preserve"> ist (oder durch die ETS vollständig gemacht wird - das ist möglich nach Freigabe) und </w:t>
      </w:r>
    </w:p>
    <w:p w14:paraId="73DA9F01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240"/>
        <w:rPr>
          <w:rFonts w:cs="Arial"/>
        </w:rPr>
      </w:pPr>
      <w:r w:rsidRPr="001D135F">
        <w:rPr>
          <w:rFonts w:cs="Arial"/>
        </w:rPr>
        <w:t xml:space="preserve">die </w:t>
      </w:r>
      <w:r w:rsidRPr="001D135F">
        <w:rPr>
          <w:rFonts w:cs="Arial"/>
          <w:b/>
          <w:bCs/>
        </w:rPr>
        <w:t>ETS</w:t>
      </w:r>
      <w:r w:rsidRPr="001D135F">
        <w:rPr>
          <w:rFonts w:cs="Arial"/>
        </w:rPr>
        <w:t xml:space="preserve"> den </w:t>
      </w:r>
      <w:proofErr w:type="gramStart"/>
      <w:r w:rsidRPr="001D135F">
        <w:rPr>
          <w:rFonts w:cs="Arial"/>
        </w:rPr>
        <w:t>Datensatz letztendlich</w:t>
      </w:r>
      <w:proofErr w:type="gramEnd"/>
      <w:r w:rsidRPr="001D135F">
        <w:rPr>
          <w:rFonts w:cs="Arial"/>
        </w:rPr>
        <w:t xml:space="preserve"> auch "</w:t>
      </w:r>
      <w:r w:rsidRPr="001D135F">
        <w:rPr>
          <w:rFonts w:cs="Arial"/>
          <w:b/>
          <w:bCs/>
        </w:rPr>
        <w:t>verzeichnet</w:t>
      </w:r>
      <w:r w:rsidRPr="001D135F">
        <w:rPr>
          <w:rFonts w:cs="Arial"/>
        </w:rPr>
        <w:t>" (nur möglich nach Freigabe).</w:t>
      </w:r>
    </w:p>
    <w:p w14:paraId="2512D2F0" w14:textId="77777777" w:rsidR="00C42763" w:rsidRPr="001D135F" w:rsidRDefault="00C42763" w:rsidP="00C42763">
      <w:pPr>
        <w:numPr>
          <w:ilvl w:val="0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Über die Schnittstelle landen LBM-Beiträge (im KSP, im LANIS) zunächst immer </w:t>
      </w:r>
      <w:r w:rsidRPr="001D135F">
        <w:rPr>
          <w:rFonts w:cs="Arial"/>
          <w:b/>
          <w:bCs/>
        </w:rPr>
        <w:t>in einer der beiden unteren Ebenen</w:t>
      </w:r>
      <w:r w:rsidRPr="001D135F">
        <w:rPr>
          <w:rFonts w:cs="Arial"/>
        </w:rPr>
        <w:t>:</w:t>
      </w:r>
    </w:p>
    <w:p w14:paraId="5E33187A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>Genehmigungsdatum eingetragen vor</w:t>
      </w:r>
      <w:r w:rsidRPr="001D135F">
        <w:rPr>
          <w:rFonts w:cs="Arial"/>
          <w:color w:val="1F497D"/>
          <w:sz w:val="22"/>
          <w:szCs w:val="22"/>
          <w:lang w:eastAsia="en-US"/>
        </w:rPr>
        <w:t xml:space="preserve"> dem </w:t>
      </w:r>
      <w:proofErr w:type="gramStart"/>
      <w:r w:rsidRPr="001D135F">
        <w:rPr>
          <w:rFonts w:cs="Arial"/>
          <w:color w:val="1F497D"/>
          <w:sz w:val="22"/>
          <w:szCs w:val="22"/>
          <w:lang w:eastAsia="en-US"/>
        </w:rPr>
        <w:t>12.06.2018</w:t>
      </w:r>
      <w:r w:rsidRPr="001D135F">
        <w:rPr>
          <w:rFonts w:cs="Arial"/>
        </w:rPr>
        <w:t>  --</w:t>
      </w:r>
      <w:proofErr w:type="gramEnd"/>
      <w:r w:rsidRPr="001D135F">
        <w:rPr>
          <w:rFonts w:cs="Arial"/>
        </w:rPr>
        <w:t>&gt; dann landet es in "unvollständige Altfälle"</w:t>
      </w:r>
    </w:p>
    <w:p w14:paraId="693EF19C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240"/>
        <w:rPr>
          <w:rFonts w:cs="Arial"/>
        </w:rPr>
      </w:pPr>
      <w:r w:rsidRPr="001D135F">
        <w:rPr>
          <w:rFonts w:cs="Arial"/>
        </w:rPr>
        <w:t xml:space="preserve">kein Genehmigungsdatum eingetragen oder Genehmigungsdatum nach </w:t>
      </w:r>
      <w:r w:rsidRPr="001D135F">
        <w:rPr>
          <w:rFonts w:cs="Arial"/>
          <w:color w:val="1F497D"/>
          <w:sz w:val="22"/>
          <w:szCs w:val="22"/>
          <w:lang w:eastAsia="en-US"/>
        </w:rPr>
        <w:t xml:space="preserve">dem 12.06.2018 </w:t>
      </w:r>
      <w:r w:rsidRPr="001D135F">
        <w:rPr>
          <w:rFonts w:cs="Arial"/>
        </w:rPr>
        <w:t>--&gt; dann landet es in "in Bearbeitung"</w:t>
      </w:r>
    </w:p>
    <w:p w14:paraId="2EC7E017" w14:textId="77777777" w:rsidR="00C42763" w:rsidRPr="001D135F" w:rsidRDefault="00C42763" w:rsidP="00C42763">
      <w:pPr>
        <w:numPr>
          <w:ilvl w:val="0"/>
          <w:numId w:val="14"/>
        </w:numPr>
        <w:spacing w:before="100" w:beforeAutospacing="1" w:after="240"/>
        <w:rPr>
          <w:rFonts w:cs="Arial"/>
        </w:rPr>
      </w:pPr>
      <w:r w:rsidRPr="001D135F">
        <w:rPr>
          <w:rFonts w:cs="Arial"/>
        </w:rPr>
        <w:t>Ein Übergang zwischen den beiden unteren Ebenen erfolgt also nur dann, wenn man am "Genehmigungsdatum" was verändert!</w:t>
      </w:r>
    </w:p>
    <w:p w14:paraId="44EC93D8" w14:textId="77777777" w:rsidR="00C42763" w:rsidRPr="001D135F" w:rsidRDefault="00C42763" w:rsidP="00C42763">
      <w:pPr>
        <w:numPr>
          <w:ilvl w:val="0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>Ein Übergang in die obere Ebene erfolgt, wenn die Daten durch die ETS verzeichnet werden - dies geht nur, </w:t>
      </w:r>
    </w:p>
    <w:p w14:paraId="42F095DE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>wenn freigegeben und </w:t>
      </w:r>
    </w:p>
    <w:p w14:paraId="22B23BAB" w14:textId="77777777" w:rsidR="00C42763" w:rsidRPr="001D135F" w:rsidRDefault="00C42763" w:rsidP="00C42763">
      <w:pPr>
        <w:numPr>
          <w:ilvl w:val="1"/>
          <w:numId w:val="14"/>
        </w:numPr>
        <w:spacing w:before="100" w:beforeAutospacing="1" w:after="240"/>
        <w:rPr>
          <w:rFonts w:cs="Arial"/>
        </w:rPr>
      </w:pPr>
      <w:r w:rsidRPr="001D135F">
        <w:rPr>
          <w:rFonts w:cs="Arial"/>
        </w:rPr>
        <w:t xml:space="preserve">der Datensatz vollständig ist. </w:t>
      </w:r>
    </w:p>
    <w:p w14:paraId="2AA7D6AE" w14:textId="77777777" w:rsidR="00C42763" w:rsidRPr="001D135F" w:rsidRDefault="00C42763" w:rsidP="00C42763">
      <w:pPr>
        <w:numPr>
          <w:ilvl w:val="0"/>
          <w:numId w:val="14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Nach einer Freigabe hat auch die ETS die Möglichkeit, Daten zu ändern oder zu vervollständigen </w:t>
      </w:r>
      <w:r w:rsidRPr="001D135F">
        <w:rPr>
          <w:rFonts w:cs="Arial"/>
        </w:rPr>
        <w:br/>
        <w:t>(auch wenn das LBM das eigentlich nicht will).</w:t>
      </w:r>
      <w:r w:rsidRPr="001D135F">
        <w:rPr>
          <w:rFonts w:cs="Arial"/>
        </w:rPr>
        <w:br/>
        <w:t xml:space="preserve">Die ZB hat dann erst wieder </w:t>
      </w:r>
      <w:r w:rsidRPr="001D135F">
        <w:rPr>
          <w:rFonts w:cs="Arial"/>
          <w:b/>
          <w:bCs/>
        </w:rPr>
        <w:t>schreibenden Zugriff auf die Daten</w:t>
      </w:r>
      <w:r w:rsidRPr="001D135F">
        <w:rPr>
          <w:rFonts w:cs="Arial"/>
        </w:rPr>
        <w:t xml:space="preserve">, wenn die Daten von der ETS wieder "rückgestuft" </w:t>
      </w:r>
      <w:proofErr w:type="gramStart"/>
      <w:r w:rsidRPr="001D135F">
        <w:rPr>
          <w:rFonts w:cs="Arial"/>
        </w:rPr>
        <w:t>wurden</w:t>
      </w:r>
      <w:proofErr w:type="gramEnd"/>
      <w:r w:rsidRPr="001D135F">
        <w:rPr>
          <w:rFonts w:cs="Arial"/>
        </w:rPr>
        <w:t xml:space="preserve"> </w:t>
      </w:r>
      <w:r w:rsidRPr="001D135F">
        <w:rPr>
          <w:rFonts w:cs="Arial"/>
        </w:rPr>
        <w:br/>
        <w:t>(d.h. "verzeichnet" wird zurückgenommen).</w:t>
      </w:r>
    </w:p>
    <w:p w14:paraId="77247799" w14:textId="77777777" w:rsidR="00547752" w:rsidRDefault="0054775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177301" w14:textId="00569238" w:rsidR="00547752" w:rsidRDefault="00350E3C" w:rsidP="00547752">
      <w:pPr>
        <w:pStyle w:val="berschrift1"/>
        <w:numPr>
          <w:ilvl w:val="0"/>
          <w:numId w:val="16"/>
        </w:numPr>
      </w:pPr>
      <w:r>
        <w:lastRenderedPageBreak/>
        <w:t>Transition</w:t>
      </w:r>
      <w:r w:rsidR="00547752">
        <w:t xml:space="preserve"> Fachdaten (exemplarisch)</w:t>
      </w:r>
    </w:p>
    <w:p w14:paraId="028D687A" w14:textId="77777777" w:rsidR="00547752" w:rsidRDefault="00547752" w:rsidP="00547752">
      <w:r>
        <w:t>Einmalig können sukzessive</w:t>
      </w:r>
      <w:r w:rsidRPr="00775B28">
        <w:t xml:space="preserve"> alle Datensätze aus </w:t>
      </w:r>
      <w:proofErr w:type="spellStart"/>
      <w:r w:rsidRPr="00775B28">
        <w:t>Flistra</w:t>
      </w:r>
      <w:proofErr w:type="spellEnd"/>
      <w:r w:rsidRPr="00775B28">
        <w:t xml:space="preserve"> </w:t>
      </w:r>
      <w:r>
        <w:t xml:space="preserve">sukzessive </w:t>
      </w:r>
      <w:r w:rsidRPr="00775B28">
        <w:t>ausgewählt</w:t>
      </w:r>
      <w:r>
        <w:t xml:space="preserve"> und ins KSP erneut übertragen werden. Hierzu sind die bereist übertragenen Datensätze zu identifizieren und zu löschen. </w:t>
      </w:r>
    </w:p>
    <w:p w14:paraId="0B1EB613" w14:textId="77777777" w:rsidR="00547752" w:rsidRDefault="00547752" w:rsidP="00547752"/>
    <w:p w14:paraId="0FA874B6" w14:textId="466E3E0C" w:rsidR="00805BCB" w:rsidRDefault="00547752" w:rsidP="00816D74">
      <w:r>
        <w:t xml:space="preserve">Im </w:t>
      </w:r>
      <w:proofErr w:type="gramStart"/>
      <w:r>
        <w:t>folgenden</w:t>
      </w:r>
      <w:proofErr w:type="gramEnd"/>
      <w:r>
        <w:t xml:space="preserve"> werden Details und Hinweise gegeben, wie eine Baumaßnahme in ein EIV umgewandelt werden muss.</w:t>
      </w:r>
    </w:p>
    <w:p w14:paraId="14A9563C" w14:textId="77777777" w:rsidR="00547752" w:rsidRDefault="00547752" w:rsidP="00816D74"/>
    <w:p w14:paraId="67418467" w14:textId="761F97A6" w:rsidR="00547752" w:rsidRPr="00C57BF8" w:rsidRDefault="00547752" w:rsidP="00547752">
      <w:pPr>
        <w:pStyle w:val="berschrift2"/>
        <w:numPr>
          <w:ilvl w:val="1"/>
          <w:numId w:val="7"/>
        </w:numPr>
      </w:pPr>
      <w:r>
        <w:t>Ausgangslage / Herausforderungen</w:t>
      </w:r>
    </w:p>
    <w:p w14:paraId="578163C5" w14:textId="36F206F2" w:rsidR="00547752" w:rsidRPr="00E36ECB" w:rsidRDefault="00547752" w:rsidP="00547752">
      <w:pPr>
        <w:rPr>
          <w:rFonts w:cs="Arial"/>
          <w:color w:val="000000" w:themeColor="text1"/>
        </w:rPr>
      </w:pPr>
      <w:r w:rsidRPr="00E36ECB">
        <w:rPr>
          <w:rFonts w:cs="Arial"/>
          <w:color w:val="000000" w:themeColor="text1"/>
        </w:rPr>
        <w:t xml:space="preserve">Das KSP akzeptiert </w:t>
      </w:r>
      <w:r>
        <w:rPr>
          <w:rFonts w:cs="Arial"/>
          <w:color w:val="000000" w:themeColor="text1"/>
        </w:rPr>
        <w:t>nur</w:t>
      </w:r>
    </w:p>
    <w:p w14:paraId="19DD5C2D" w14:textId="0AEAE2CC" w:rsidR="00547752" w:rsidRPr="00E36ECB" w:rsidRDefault="00547752" w:rsidP="00547752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E36ECB">
        <w:rPr>
          <w:color w:val="000000" w:themeColor="text1"/>
        </w:rPr>
        <w:t xml:space="preserve">Multipolygone (während </w:t>
      </w:r>
      <w:proofErr w:type="spellStart"/>
      <w:r w:rsidRPr="00E36ECB">
        <w:rPr>
          <w:color w:val="000000" w:themeColor="text1"/>
        </w:rPr>
        <w:t>Flistra</w:t>
      </w:r>
      <w:proofErr w:type="spellEnd"/>
      <w:r w:rsidRPr="00E36ECB">
        <w:rPr>
          <w:color w:val="000000" w:themeColor="text1"/>
        </w:rPr>
        <w:t xml:space="preserve"> alle möglichen Geometrien (Punkte, Linien, Polygone) liefert).</w:t>
      </w:r>
    </w:p>
    <w:p w14:paraId="5C25FB7E" w14:textId="7F9815B2" w:rsidR="00547752" w:rsidRPr="00E36ECB" w:rsidRDefault="00547752" w:rsidP="00547752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E36ECB">
        <w:rPr>
          <w:color w:val="000000" w:themeColor="text1"/>
        </w:rPr>
        <w:t>EIVs und KOMs</w:t>
      </w:r>
    </w:p>
    <w:p w14:paraId="1B8E93E4" w14:textId="77777777" w:rsidR="00547752" w:rsidRDefault="00547752" w:rsidP="00547752">
      <w:pPr>
        <w:rPr>
          <w:rFonts w:cs="Arial"/>
          <w:color w:val="000000" w:themeColor="text1"/>
        </w:rPr>
      </w:pPr>
    </w:p>
    <w:p w14:paraId="382E061D" w14:textId="1E9A2BCA" w:rsidR="00547752" w:rsidRPr="00E36ECB" w:rsidRDefault="00547752" w:rsidP="00547752">
      <w:pPr>
        <w:rPr>
          <w:rFonts w:cs="Arial"/>
          <w:color w:val="000000" w:themeColor="text1"/>
        </w:rPr>
      </w:pPr>
      <w:proofErr w:type="spellStart"/>
      <w:r w:rsidRPr="00E36ECB">
        <w:rPr>
          <w:rFonts w:cs="Arial"/>
          <w:color w:val="000000" w:themeColor="text1"/>
        </w:rPr>
        <w:t>Flistra</w:t>
      </w:r>
      <w:proofErr w:type="spellEnd"/>
      <w:r w:rsidRPr="00E36ECB">
        <w:rPr>
          <w:rFonts w:cs="Arial"/>
          <w:color w:val="000000" w:themeColor="text1"/>
        </w:rPr>
        <w:t xml:space="preserve"> liefert Bauprojekte (BP), Maßnahmen (MA) und Teilmaßnahmen (TM).</w:t>
      </w:r>
    </w:p>
    <w:p w14:paraId="58AD4B3E" w14:textId="77777777" w:rsidR="00547752" w:rsidRPr="00E36ECB" w:rsidRDefault="00547752" w:rsidP="00547752">
      <w:pPr>
        <w:rPr>
          <w:rFonts w:cs="Arial"/>
          <w:color w:val="000000" w:themeColor="text1"/>
        </w:rPr>
      </w:pPr>
      <w:r w:rsidRPr="00E36ECB">
        <w:rPr>
          <w:rFonts w:cs="Arial"/>
          <w:color w:val="000000" w:themeColor="text1"/>
        </w:rPr>
        <w:t>Die Transformationsvorschrift ist grob:</w:t>
      </w:r>
    </w:p>
    <w:p w14:paraId="0B2C7905" w14:textId="6D67EAFC" w:rsidR="00547752" w:rsidRPr="00E36ECB" w:rsidRDefault="00547752" w:rsidP="00547752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E36ECB">
        <w:rPr>
          <w:color w:val="000000" w:themeColor="text1"/>
        </w:rPr>
        <w:t>BP werden EIVS</w:t>
      </w:r>
      <w:r>
        <w:rPr>
          <w:color w:val="000000" w:themeColor="text1"/>
        </w:rPr>
        <w:t xml:space="preserve"> (aus Punkt wird Kreis mit Radius x)</w:t>
      </w:r>
    </w:p>
    <w:p w14:paraId="442B7315" w14:textId="77777777" w:rsidR="00547752" w:rsidRPr="00E36ECB" w:rsidRDefault="00547752" w:rsidP="00547752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E36ECB">
        <w:rPr>
          <w:color w:val="000000" w:themeColor="text1"/>
        </w:rPr>
        <w:t>MA werden KOMs</w:t>
      </w:r>
    </w:p>
    <w:p w14:paraId="51EAC44B" w14:textId="77777777" w:rsidR="00547752" w:rsidRDefault="00547752" w:rsidP="00547752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E36ECB">
        <w:rPr>
          <w:color w:val="000000" w:themeColor="text1"/>
        </w:rPr>
        <w:t>TM definieren die KSP-Maßnahmen in den KOMs</w:t>
      </w:r>
    </w:p>
    <w:p w14:paraId="135DE4D8" w14:textId="77777777" w:rsidR="00903E06" w:rsidRDefault="00903E06" w:rsidP="00903E06">
      <w:pPr>
        <w:rPr>
          <w:color w:val="000000" w:themeColor="text1"/>
        </w:rPr>
      </w:pPr>
    </w:p>
    <w:p w14:paraId="3174C493" w14:textId="5F0AAE91" w:rsidR="00903E06" w:rsidRDefault="00903E06" w:rsidP="00903E06">
      <w:pPr>
        <w:rPr>
          <w:color w:val="000000" w:themeColor="text1"/>
        </w:rPr>
      </w:pPr>
      <w:r>
        <w:rPr>
          <w:color w:val="000000" w:themeColor="text1"/>
        </w:rPr>
        <w:t xml:space="preserve">Frage an die Fachseite: </w:t>
      </w:r>
    </w:p>
    <w:p w14:paraId="710A4760" w14:textId="2CDB8646" w:rsidR="00903E06" w:rsidRPr="00903E06" w:rsidRDefault="00903E06" w:rsidP="00903E06">
      <w:pPr>
        <w:rPr>
          <w:color w:val="000000" w:themeColor="text1"/>
        </w:rPr>
      </w:pPr>
      <w:r>
        <w:rPr>
          <w:color w:val="000000" w:themeColor="text1"/>
        </w:rPr>
        <w:t xml:space="preserve">Wird </w:t>
      </w:r>
      <w:r w:rsidRPr="008877E2">
        <w:rPr>
          <w:rFonts w:cs="Arial"/>
          <w:b/>
          <w:bCs/>
          <w:sz w:val="22"/>
          <w:szCs w:val="22"/>
        </w:rPr>
        <w:t xml:space="preserve">jede Teilmaßnahme </w:t>
      </w:r>
      <w:r>
        <w:rPr>
          <w:rFonts w:cs="Arial"/>
          <w:b/>
          <w:bCs/>
          <w:sz w:val="22"/>
          <w:szCs w:val="22"/>
        </w:rPr>
        <w:t>(mit</w:t>
      </w:r>
      <w:r w:rsidRPr="008877E2">
        <w:rPr>
          <w:rFonts w:cs="Arial"/>
          <w:b/>
          <w:bCs/>
          <w:sz w:val="22"/>
          <w:szCs w:val="22"/>
        </w:rPr>
        <w:t xml:space="preserve"> ei</w:t>
      </w:r>
      <w:r>
        <w:rPr>
          <w:rFonts w:cs="Arial"/>
          <w:b/>
          <w:bCs/>
          <w:sz w:val="22"/>
          <w:szCs w:val="22"/>
        </w:rPr>
        <w:t>gener)</w:t>
      </w:r>
      <w:r w:rsidRPr="008877E2">
        <w:rPr>
          <w:rFonts w:cs="Arial"/>
          <w:b/>
          <w:bCs/>
          <w:sz w:val="22"/>
          <w:szCs w:val="22"/>
        </w:rPr>
        <w:t xml:space="preserve"> Geometrie ein eigenständiges KOM-Objekt</w:t>
      </w:r>
      <w:r>
        <w:rPr>
          <w:rFonts w:cs="Arial"/>
          <w:b/>
          <w:bCs/>
          <w:sz w:val="22"/>
          <w:szCs w:val="22"/>
        </w:rPr>
        <w:t>?</w:t>
      </w:r>
      <w:r>
        <w:rPr>
          <w:rFonts w:cs="Arial"/>
          <w:b/>
          <w:bCs/>
          <w:sz w:val="22"/>
          <w:szCs w:val="22"/>
        </w:rPr>
        <w:br/>
      </w:r>
      <w:proofErr w:type="gramStart"/>
      <w:r>
        <w:rPr>
          <w:rFonts w:cs="Arial"/>
          <w:b/>
          <w:bCs/>
          <w:sz w:val="22"/>
          <w:szCs w:val="22"/>
        </w:rPr>
        <w:t>Wird</w:t>
      </w:r>
      <w:proofErr w:type="gramEnd"/>
      <w:r>
        <w:rPr>
          <w:rFonts w:cs="Arial"/>
          <w:b/>
          <w:bCs/>
          <w:sz w:val="22"/>
          <w:szCs w:val="22"/>
        </w:rPr>
        <w:t xml:space="preserve"> jede Maßnahme ein KOM-Objekt und die Geometrien und der Teilmaßnahmen werden zusammengeführt</w:t>
      </w:r>
      <w:r w:rsidR="00272983">
        <w:rPr>
          <w:rFonts w:cs="Arial"/>
          <w:b/>
          <w:bCs/>
          <w:sz w:val="22"/>
          <w:szCs w:val="22"/>
        </w:rPr>
        <w:t xml:space="preserve"> (so wurde es bei Altdaten zwangsläufig gemacht)</w:t>
      </w:r>
      <w:r>
        <w:rPr>
          <w:rFonts w:cs="Arial"/>
          <w:b/>
          <w:bCs/>
          <w:sz w:val="22"/>
          <w:szCs w:val="22"/>
        </w:rPr>
        <w:t>?</w:t>
      </w:r>
    </w:p>
    <w:p w14:paraId="13718DEE" w14:textId="77777777" w:rsidR="00547752" w:rsidRDefault="00547752" w:rsidP="00816D74"/>
    <w:p w14:paraId="13A1ED67" w14:textId="2CFAE13D" w:rsidR="00085140" w:rsidRPr="00085140" w:rsidRDefault="00085140" w:rsidP="00085140">
      <w:pPr>
        <w:pStyle w:val="berschrift2"/>
        <w:numPr>
          <w:ilvl w:val="1"/>
          <w:numId w:val="7"/>
        </w:numPr>
      </w:pPr>
      <w:r w:rsidRPr="00085140">
        <w:t>Tools</w:t>
      </w:r>
    </w:p>
    <w:p w14:paraId="461D482F" w14:textId="25544939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Ich würde das </w:t>
      </w:r>
      <w:hyperlink r:id="rId16" w:history="1">
        <w:proofErr w:type="spellStart"/>
        <w:r w:rsidRPr="007E55A3">
          <w:rPr>
            <w:rStyle w:val="Hyperlink"/>
          </w:rPr>
          <w:t>Geotools</w:t>
        </w:r>
        <w:proofErr w:type="spellEnd"/>
        <w:r w:rsidRPr="007E55A3">
          <w:rPr>
            <w:rStyle w:val="Hyperlink"/>
          </w:rPr>
          <w:t>-</w:t>
        </w:r>
      </w:hyperlink>
      <w:r w:rsidRPr="007E55A3">
        <w:rPr>
          <w:color w:val="000000" w:themeColor="text1"/>
        </w:rPr>
        <w:t>Framework verwenden, das eigentlich alle relevanten Funktionen liefert. Ein großer Vorteil dieses Paketes ist, dass Datenquellen (</w:t>
      </w:r>
      <w:proofErr w:type="spellStart"/>
      <w:proofErr w:type="gramStart"/>
      <w:r w:rsidRPr="007E55A3">
        <w:rPr>
          <w:color w:val="000000" w:themeColor="text1"/>
        </w:rPr>
        <w:t>DataStore</w:t>
      </w:r>
      <w:proofErr w:type="spellEnd"/>
      <w:r w:rsidRPr="007E55A3">
        <w:rPr>
          <w:color w:val="000000" w:themeColor="text1"/>
        </w:rPr>
        <w:t xml:space="preserve">)   </w:t>
      </w:r>
      <w:proofErr w:type="gramEnd"/>
      <w:r>
        <w:rPr>
          <w:color w:val="000000" w:themeColor="text1"/>
        </w:rPr>
        <w:t>abstrahiert werden</w:t>
      </w:r>
      <w:r w:rsidRPr="007E55A3">
        <w:rPr>
          <w:color w:val="000000" w:themeColor="text1"/>
        </w:rPr>
        <w:t>, so dass es egal ist, ob die Geodaten (Features)  aus einer DB (</w:t>
      </w:r>
      <w:proofErr w:type="spellStart"/>
      <w:r w:rsidRPr="007E55A3">
        <w:rPr>
          <w:color w:val="000000" w:themeColor="text1"/>
        </w:rPr>
        <w:t>Postgis</w:t>
      </w:r>
      <w:proofErr w:type="spellEnd"/>
      <w:r w:rsidRPr="007E55A3">
        <w:rPr>
          <w:color w:val="000000" w:themeColor="text1"/>
        </w:rPr>
        <w:t>), einer Datei (</w:t>
      </w:r>
      <w:proofErr w:type="spellStart"/>
      <w:r w:rsidRPr="007E55A3">
        <w:rPr>
          <w:color w:val="000000" w:themeColor="text1"/>
        </w:rPr>
        <w:t>Geojson</w:t>
      </w:r>
      <w:proofErr w:type="spellEnd"/>
      <w:r w:rsidRPr="007E55A3">
        <w:rPr>
          <w:color w:val="000000" w:themeColor="text1"/>
        </w:rPr>
        <w:t xml:space="preserve">) oder einem Dienst (WFS) kommen. </w:t>
      </w:r>
    </w:p>
    <w:p w14:paraId="6C66FCA7" w14:textId="2A008AFE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proofErr w:type="spellStart"/>
      <w:r w:rsidRPr="007E55A3">
        <w:rPr>
          <w:color w:val="000000" w:themeColor="text1"/>
        </w:rPr>
        <w:t>Geotools</w:t>
      </w:r>
      <w:proofErr w:type="spellEnd"/>
      <w:r w:rsidRPr="007E55A3">
        <w:rPr>
          <w:color w:val="000000" w:themeColor="text1"/>
        </w:rPr>
        <w:t xml:space="preserve"> ist modular aufgebaut, </w:t>
      </w:r>
      <w:r>
        <w:rPr>
          <w:color w:val="000000" w:themeColor="text1"/>
        </w:rPr>
        <w:t xml:space="preserve">bitte </w:t>
      </w:r>
      <w:r w:rsidRPr="007E55A3">
        <w:rPr>
          <w:color w:val="000000" w:themeColor="text1"/>
        </w:rPr>
        <w:t xml:space="preserve">nicht das komplette Framework einbinden, sondern nur die benötigten </w:t>
      </w:r>
      <w:proofErr w:type="spellStart"/>
      <w:r w:rsidRPr="007E55A3">
        <w:rPr>
          <w:color w:val="000000" w:themeColor="text1"/>
        </w:rPr>
        <w:t>Dependencies</w:t>
      </w:r>
      <w:proofErr w:type="spellEnd"/>
      <w:r w:rsidRPr="007E55A3">
        <w:rPr>
          <w:color w:val="000000" w:themeColor="text1"/>
        </w:rPr>
        <w:t xml:space="preserve"> </w:t>
      </w:r>
      <w:r>
        <w:rPr>
          <w:color w:val="000000" w:themeColor="text1"/>
        </w:rPr>
        <w:t>nutzen</w:t>
      </w:r>
      <w:r w:rsidRPr="007E55A3">
        <w:rPr>
          <w:color w:val="000000" w:themeColor="text1"/>
        </w:rPr>
        <w:t>.</w:t>
      </w:r>
    </w:p>
    <w:p w14:paraId="45F77ABE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proofErr w:type="spellStart"/>
      <w:r w:rsidRPr="007E55A3">
        <w:rPr>
          <w:color w:val="000000" w:themeColor="text1"/>
        </w:rPr>
        <w:t>Geotools</w:t>
      </w:r>
      <w:proofErr w:type="spellEnd"/>
      <w:r w:rsidRPr="007E55A3">
        <w:rPr>
          <w:color w:val="000000" w:themeColor="text1"/>
        </w:rPr>
        <w:t xml:space="preserve"> findet selbst den passenden </w:t>
      </w:r>
      <w:hyperlink r:id="rId17" w:history="1">
        <w:r w:rsidRPr="007E55A3">
          <w:rPr>
            <w:rStyle w:val="Hyperlink"/>
          </w:rPr>
          <w:t>Datastore</w:t>
        </w:r>
      </w:hyperlink>
      <w:r w:rsidRPr="007E55A3">
        <w:rPr>
          <w:color w:val="000000" w:themeColor="text1"/>
        </w:rPr>
        <w:t xml:space="preserve"> aufgrund einer Parameter-</w:t>
      </w:r>
      <w:proofErr w:type="spellStart"/>
      <w:r w:rsidRPr="007E55A3">
        <w:rPr>
          <w:color w:val="000000" w:themeColor="text1"/>
        </w:rPr>
        <w:t>Map</w:t>
      </w:r>
      <w:proofErr w:type="spellEnd"/>
      <w:r w:rsidRPr="007E55A3">
        <w:rPr>
          <w:color w:val="000000" w:themeColor="text1"/>
        </w:rPr>
        <w:t xml:space="preserve">, die am besten über eine externe Properties-Datei für den </w:t>
      </w:r>
      <w:hyperlink r:id="rId18" w:history="1">
        <w:r w:rsidRPr="007E55A3">
          <w:rPr>
            <w:rStyle w:val="Hyperlink"/>
          </w:rPr>
          <w:t>WFS</w:t>
        </w:r>
      </w:hyperlink>
      <w:r w:rsidRPr="007E55A3">
        <w:rPr>
          <w:color w:val="000000" w:themeColor="text1"/>
        </w:rPr>
        <w:t xml:space="preserve">, oder die </w:t>
      </w:r>
      <w:hyperlink r:id="rId19" w:history="1">
        <w:proofErr w:type="spellStart"/>
        <w:r w:rsidRPr="007E55A3">
          <w:rPr>
            <w:rStyle w:val="Hyperlink"/>
          </w:rPr>
          <w:t>Postgis</w:t>
        </w:r>
        <w:proofErr w:type="spellEnd"/>
      </w:hyperlink>
      <w:r w:rsidRPr="007E55A3">
        <w:rPr>
          <w:color w:val="000000" w:themeColor="text1"/>
        </w:rPr>
        <w:t xml:space="preserve">-Datenbank bereitgestellt werden (So lassen sich die Einstellungen für </w:t>
      </w:r>
      <w:proofErr w:type="spellStart"/>
      <w:r w:rsidRPr="007E55A3">
        <w:rPr>
          <w:color w:val="000000" w:themeColor="text1"/>
        </w:rPr>
        <w:t>Entw</w:t>
      </w:r>
      <w:proofErr w:type="spellEnd"/>
      <w:r w:rsidRPr="007E55A3">
        <w:rPr>
          <w:color w:val="000000" w:themeColor="text1"/>
        </w:rPr>
        <w:t xml:space="preserve">, Test und </w:t>
      </w:r>
      <w:proofErr w:type="spellStart"/>
      <w:r w:rsidRPr="007E55A3">
        <w:rPr>
          <w:color w:val="000000" w:themeColor="text1"/>
        </w:rPr>
        <w:t>Prod</w:t>
      </w:r>
      <w:proofErr w:type="spellEnd"/>
      <w:r w:rsidRPr="007E55A3">
        <w:rPr>
          <w:color w:val="000000" w:themeColor="text1"/>
        </w:rPr>
        <w:t xml:space="preserve"> am einfachsten anpassen). </w:t>
      </w:r>
    </w:p>
    <w:p w14:paraId="422CB067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Die Datastores stellen dann für die einzelnen Datenebenen (Layer bzw. Tabellen) je eine </w:t>
      </w:r>
      <w:hyperlink r:id="rId20" w:history="1">
        <w:proofErr w:type="spellStart"/>
        <w:r w:rsidRPr="007E55A3">
          <w:rPr>
            <w:rStyle w:val="Hyperlink"/>
          </w:rPr>
          <w:t>FeatureSource</w:t>
        </w:r>
        <w:proofErr w:type="spellEnd"/>
      </w:hyperlink>
      <w:r w:rsidRPr="007E55A3">
        <w:rPr>
          <w:color w:val="000000" w:themeColor="text1"/>
        </w:rPr>
        <w:t xml:space="preserve"> bereit, von der dann die Datensätze (Feature) als Liste (</w:t>
      </w:r>
      <w:proofErr w:type="spellStart"/>
      <w:r w:rsidRPr="007E55A3">
        <w:rPr>
          <w:color w:val="000000" w:themeColor="text1"/>
        </w:rPr>
        <w:t>FeatureCollection</w:t>
      </w:r>
      <w:proofErr w:type="spellEnd"/>
      <w:r w:rsidRPr="007E55A3">
        <w:rPr>
          <w:color w:val="000000" w:themeColor="text1"/>
        </w:rPr>
        <w:t xml:space="preserve">) abgefragt werden können. Für die Abfrage wird mit </w:t>
      </w:r>
      <w:hyperlink r:id="rId21" w:history="1">
        <w:r w:rsidRPr="007E55A3">
          <w:rPr>
            <w:rStyle w:val="Hyperlink"/>
          </w:rPr>
          <w:t>CQL</w:t>
        </w:r>
      </w:hyperlink>
      <w:r w:rsidRPr="007E55A3">
        <w:rPr>
          <w:color w:val="000000" w:themeColor="text1"/>
        </w:rPr>
        <w:t xml:space="preserve"> eine universelle Abfragesprache bereitgestellt, über die dann zum Beispiel nach Datum gefiltert werden kann. Der </w:t>
      </w:r>
      <w:r w:rsidRPr="007E55A3">
        <w:rPr>
          <w:color w:val="000000" w:themeColor="text1"/>
        </w:rPr>
        <w:lastRenderedPageBreak/>
        <w:t xml:space="preserve">CQL-Ausdruck wird dann automatisch in eine Filter-Abfrage für WFS oder </w:t>
      </w:r>
      <w:proofErr w:type="spellStart"/>
      <w:r w:rsidRPr="007E55A3">
        <w:rPr>
          <w:color w:val="000000" w:themeColor="text1"/>
        </w:rPr>
        <w:t>Postgis</w:t>
      </w:r>
      <w:proofErr w:type="spellEnd"/>
      <w:r w:rsidRPr="007E55A3">
        <w:rPr>
          <w:color w:val="000000" w:themeColor="text1"/>
        </w:rPr>
        <w:t xml:space="preserve"> umgesetzt. Der Filter wird an ein </w:t>
      </w:r>
      <w:hyperlink r:id="rId22" w:history="1">
        <w:r w:rsidRPr="007E55A3">
          <w:rPr>
            <w:rStyle w:val="Hyperlink"/>
          </w:rPr>
          <w:t>Query</w:t>
        </w:r>
      </w:hyperlink>
      <w:r w:rsidRPr="007E55A3">
        <w:rPr>
          <w:color w:val="000000" w:themeColor="text1"/>
        </w:rPr>
        <w:t xml:space="preserve">-Objekt übergeben, bei dem dann das Ziel-Koordinatensystem des </w:t>
      </w:r>
      <w:proofErr w:type="gramStart"/>
      <w:r w:rsidRPr="007E55A3">
        <w:rPr>
          <w:color w:val="000000" w:themeColor="text1"/>
        </w:rPr>
        <w:t>KSP  mit</w:t>
      </w:r>
      <w:proofErr w:type="gramEnd"/>
      <w:r w:rsidRPr="007E55A3">
        <w:rPr>
          <w:color w:val="000000" w:themeColor="text1"/>
        </w:rPr>
        <w:t xml:space="preserve">  </w:t>
      </w:r>
      <w:proofErr w:type="spellStart"/>
      <w:r w:rsidRPr="007E55A3">
        <w:rPr>
          <w:i/>
          <w:iCs/>
          <w:color w:val="000000" w:themeColor="text1"/>
        </w:rPr>
        <w:t>setCoordinateSystem</w:t>
      </w:r>
      <w:proofErr w:type="spellEnd"/>
      <w:r w:rsidRPr="007E55A3">
        <w:rPr>
          <w:i/>
          <w:iCs/>
          <w:color w:val="000000" w:themeColor="text1"/>
        </w:rPr>
        <w:t>​(</w:t>
      </w:r>
      <w:proofErr w:type="spellStart"/>
      <w:r w:rsidRPr="007E55A3">
        <w:rPr>
          <w:i/>
          <w:iCs/>
          <w:color w:val="000000" w:themeColor="text1"/>
        </w:rPr>
        <w:t>CRS.decode</w:t>
      </w:r>
      <w:proofErr w:type="spellEnd"/>
      <w:r w:rsidRPr="007E55A3">
        <w:rPr>
          <w:i/>
          <w:iCs/>
          <w:color w:val="000000" w:themeColor="text1"/>
        </w:rPr>
        <w:t>("EPSG:4326")) gesetzt werden muss.</w:t>
      </w:r>
    </w:p>
    <w:p w14:paraId="4778300A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Die </w:t>
      </w:r>
      <w:proofErr w:type="spellStart"/>
      <w:r w:rsidRPr="007E55A3">
        <w:rPr>
          <w:color w:val="000000" w:themeColor="text1"/>
        </w:rPr>
        <w:t>FeatureSource</w:t>
      </w:r>
      <w:proofErr w:type="spellEnd"/>
      <w:r w:rsidRPr="007E55A3">
        <w:rPr>
          <w:color w:val="000000" w:themeColor="text1"/>
        </w:rPr>
        <w:t xml:space="preserve"> liefert außerdem die Daten-Struktur der/</w:t>
      </w:r>
      <w:proofErr w:type="gramStart"/>
      <w:r w:rsidRPr="007E55A3">
        <w:rPr>
          <w:color w:val="000000" w:themeColor="text1"/>
        </w:rPr>
        <w:t>des zugrundeliegenden Tabelle</w:t>
      </w:r>
      <w:proofErr w:type="gramEnd"/>
      <w:r w:rsidRPr="007E55A3">
        <w:rPr>
          <w:color w:val="000000" w:themeColor="text1"/>
        </w:rPr>
        <w:t xml:space="preserve">/Layer als </w:t>
      </w:r>
      <w:hyperlink r:id="rId23" w:history="1">
        <w:proofErr w:type="spellStart"/>
        <w:r w:rsidRPr="007E55A3">
          <w:rPr>
            <w:rStyle w:val="Hyperlink"/>
          </w:rPr>
          <w:t>FeatureType</w:t>
        </w:r>
        <w:proofErr w:type="spellEnd"/>
      </w:hyperlink>
      <w:r w:rsidRPr="007E55A3">
        <w:rPr>
          <w:color w:val="000000" w:themeColor="text1"/>
        </w:rPr>
        <w:t xml:space="preserve">  zurück. Damit lassen sich dann neue leere Features für KOMs und EIVs erzeugen, die dann mit den Werten aus den </w:t>
      </w:r>
      <w:proofErr w:type="spellStart"/>
      <w:r w:rsidRPr="007E55A3">
        <w:rPr>
          <w:color w:val="000000" w:themeColor="text1"/>
        </w:rPr>
        <w:t>Flistra</w:t>
      </w:r>
      <w:proofErr w:type="spellEnd"/>
      <w:r w:rsidRPr="007E55A3">
        <w:rPr>
          <w:color w:val="000000" w:themeColor="text1"/>
        </w:rPr>
        <w:t>-Features gefüllt werden müssen.</w:t>
      </w:r>
    </w:p>
    <w:p w14:paraId="68D7DA8E" w14:textId="77777777" w:rsidR="00085140" w:rsidRPr="007E55A3" w:rsidRDefault="00085140" w:rsidP="00085140">
      <w:pPr>
        <w:spacing w:before="40" w:after="40" w:line="360" w:lineRule="auto"/>
        <w:ind w:left="708"/>
        <w:rPr>
          <w:i/>
          <w:iCs/>
          <w:color w:val="000000" w:themeColor="text1"/>
        </w:rPr>
      </w:pPr>
      <w:proofErr w:type="spellStart"/>
      <w:r w:rsidRPr="007E55A3">
        <w:rPr>
          <w:i/>
          <w:iCs/>
          <w:color w:val="000000" w:themeColor="text1"/>
        </w:rPr>
        <w:t>GeoTools</w:t>
      </w:r>
      <w:proofErr w:type="spellEnd"/>
      <w:r w:rsidRPr="007E55A3">
        <w:rPr>
          <w:i/>
          <w:iCs/>
          <w:color w:val="000000" w:themeColor="text1"/>
        </w:rPr>
        <w:t xml:space="preserve"> nutzt das Geometrie-Framework </w:t>
      </w:r>
      <w:hyperlink r:id="rId24" w:history="1">
        <w:r w:rsidRPr="007E55A3">
          <w:rPr>
            <w:rStyle w:val="Hyperlink"/>
            <w:i/>
            <w:iCs/>
          </w:rPr>
          <w:t>JTS</w:t>
        </w:r>
      </w:hyperlink>
      <w:r w:rsidRPr="007E55A3">
        <w:rPr>
          <w:i/>
          <w:iCs/>
          <w:color w:val="000000" w:themeColor="text1"/>
        </w:rPr>
        <w:t xml:space="preserve"> für die Geometrien. Mit JTS kann man jede Geometrie über die </w:t>
      </w:r>
      <w:proofErr w:type="spellStart"/>
      <w:proofErr w:type="gramStart"/>
      <w:r w:rsidRPr="007E55A3">
        <w:rPr>
          <w:i/>
          <w:iCs/>
          <w:color w:val="000000" w:themeColor="text1"/>
        </w:rPr>
        <w:t>buffer</w:t>
      </w:r>
      <w:proofErr w:type="spellEnd"/>
      <w:r w:rsidRPr="007E55A3">
        <w:rPr>
          <w:i/>
          <w:iCs/>
          <w:color w:val="000000" w:themeColor="text1"/>
        </w:rPr>
        <w:t>(</w:t>
      </w:r>
      <w:proofErr w:type="gramEnd"/>
      <w:r w:rsidRPr="007E55A3">
        <w:rPr>
          <w:i/>
          <w:iCs/>
          <w:color w:val="000000" w:themeColor="text1"/>
        </w:rPr>
        <w:t xml:space="preserve">)-Funktion in ein Polygon umwandeln. Dann erzeugt man ein neues </w:t>
      </w:r>
      <w:hyperlink r:id="rId25" w:anchor="MultiPolygon-org.locationtech.jts.geom.Polygon:A-org.locationtech.jts.geom.GeometryFactory-" w:history="1">
        <w:proofErr w:type="spellStart"/>
        <w:r w:rsidRPr="007E55A3">
          <w:rPr>
            <w:rStyle w:val="Hyperlink"/>
            <w:i/>
            <w:iCs/>
          </w:rPr>
          <w:t>MultiPolygon</w:t>
        </w:r>
        <w:proofErr w:type="spellEnd"/>
      </w:hyperlink>
      <w:r w:rsidRPr="007E55A3">
        <w:rPr>
          <w:i/>
          <w:iCs/>
          <w:color w:val="000000" w:themeColor="text1"/>
        </w:rPr>
        <w:t xml:space="preserve">, dem übergibt das gepufferte Polygon als Array übergibt. Die </w:t>
      </w:r>
      <w:proofErr w:type="spellStart"/>
      <w:r w:rsidRPr="007E55A3">
        <w:rPr>
          <w:i/>
          <w:iCs/>
          <w:color w:val="000000" w:themeColor="text1"/>
        </w:rPr>
        <w:t>GeometryFactory</w:t>
      </w:r>
      <w:proofErr w:type="spellEnd"/>
      <w:r w:rsidRPr="007E55A3">
        <w:rPr>
          <w:i/>
          <w:iCs/>
          <w:color w:val="000000" w:themeColor="text1"/>
        </w:rPr>
        <w:t xml:space="preserve"> erhält man über die </w:t>
      </w:r>
      <w:proofErr w:type="spellStart"/>
      <w:proofErr w:type="gramStart"/>
      <w:r w:rsidRPr="007E55A3">
        <w:rPr>
          <w:i/>
          <w:iCs/>
          <w:color w:val="000000" w:themeColor="text1"/>
        </w:rPr>
        <w:t>getFactory</w:t>
      </w:r>
      <w:proofErr w:type="spellEnd"/>
      <w:r w:rsidRPr="007E55A3">
        <w:rPr>
          <w:i/>
          <w:iCs/>
          <w:color w:val="000000" w:themeColor="text1"/>
        </w:rPr>
        <w:t>(</w:t>
      </w:r>
      <w:proofErr w:type="gramEnd"/>
      <w:r w:rsidRPr="007E55A3">
        <w:rPr>
          <w:i/>
          <w:iCs/>
          <w:color w:val="000000" w:themeColor="text1"/>
        </w:rPr>
        <w:t xml:space="preserve">)-Methode des Polygons. </w:t>
      </w:r>
    </w:p>
    <w:p w14:paraId="3BE85B25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Ist die Quelle </w:t>
      </w:r>
      <w:proofErr w:type="spellStart"/>
      <w:r w:rsidRPr="007E55A3">
        <w:rPr>
          <w:color w:val="000000" w:themeColor="text1"/>
        </w:rPr>
        <w:t>writable</w:t>
      </w:r>
      <w:proofErr w:type="spellEnd"/>
      <w:r w:rsidRPr="007E55A3">
        <w:rPr>
          <w:color w:val="000000" w:themeColor="text1"/>
        </w:rPr>
        <w:t xml:space="preserve"> (wie im Fall der </w:t>
      </w:r>
      <w:proofErr w:type="spellStart"/>
      <w:r w:rsidRPr="007E55A3">
        <w:rPr>
          <w:color w:val="000000" w:themeColor="text1"/>
        </w:rPr>
        <w:t>Postgis</w:t>
      </w:r>
      <w:proofErr w:type="spellEnd"/>
      <w:r w:rsidRPr="007E55A3">
        <w:rPr>
          <w:color w:val="000000" w:themeColor="text1"/>
        </w:rPr>
        <w:t xml:space="preserve">-Tabellen), ist die zurückgegeben </w:t>
      </w:r>
      <w:proofErr w:type="spellStart"/>
      <w:r w:rsidRPr="007E55A3">
        <w:rPr>
          <w:color w:val="000000" w:themeColor="text1"/>
        </w:rPr>
        <w:t>FeatureSource</w:t>
      </w:r>
      <w:proofErr w:type="spellEnd"/>
      <w:r w:rsidRPr="007E55A3">
        <w:rPr>
          <w:color w:val="000000" w:themeColor="text1"/>
        </w:rPr>
        <w:t xml:space="preserve"> vom Typ </w:t>
      </w:r>
      <w:proofErr w:type="spellStart"/>
      <w:r w:rsidRPr="007E55A3">
        <w:rPr>
          <w:color w:val="000000" w:themeColor="text1"/>
        </w:rPr>
        <w:t>FeatureStore</w:t>
      </w:r>
      <w:proofErr w:type="spellEnd"/>
      <w:r w:rsidRPr="007E55A3">
        <w:rPr>
          <w:color w:val="000000" w:themeColor="text1"/>
        </w:rPr>
        <w:t xml:space="preserve">, </w:t>
      </w:r>
      <w:proofErr w:type="gramStart"/>
      <w:r w:rsidRPr="007E55A3">
        <w:rPr>
          <w:color w:val="000000" w:themeColor="text1"/>
        </w:rPr>
        <w:t>der entsprechende Schreib-Operationen</w:t>
      </w:r>
      <w:proofErr w:type="gramEnd"/>
      <w:r w:rsidRPr="007E55A3">
        <w:rPr>
          <w:color w:val="000000" w:themeColor="text1"/>
        </w:rPr>
        <w:t xml:space="preserve"> bereitstellt.</w:t>
      </w:r>
    </w:p>
    <w:p w14:paraId="5BFD60F3" w14:textId="77777777" w:rsidR="00085140" w:rsidRDefault="00085140" w:rsidP="00085140">
      <w:pPr>
        <w:spacing w:before="40" w:after="4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GeoTools</w:t>
      </w:r>
      <w:proofErr w:type="spellEnd"/>
      <w:r>
        <w:rPr>
          <w:color w:val="000000" w:themeColor="text1"/>
        </w:rPr>
        <w:t xml:space="preserve"> leistet nicht die Übertragung an die KSP-API. </w:t>
      </w:r>
    </w:p>
    <w:p w14:paraId="227D2132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Die Umgewandelten KSP-Objekte dann mit dem Ergebnis der KSP-Übertragung über den </w:t>
      </w:r>
      <w:proofErr w:type="spellStart"/>
      <w:r w:rsidRPr="007E55A3">
        <w:rPr>
          <w:color w:val="000000" w:themeColor="text1"/>
        </w:rPr>
        <w:t>FeatureStore</w:t>
      </w:r>
      <w:proofErr w:type="spellEnd"/>
      <w:r w:rsidRPr="007E55A3">
        <w:rPr>
          <w:color w:val="000000" w:themeColor="text1"/>
        </w:rPr>
        <w:t xml:space="preserve"> in die </w:t>
      </w:r>
      <w:proofErr w:type="spellStart"/>
      <w:r w:rsidRPr="007E55A3">
        <w:rPr>
          <w:color w:val="000000" w:themeColor="text1"/>
        </w:rPr>
        <w:t>Postgis</w:t>
      </w:r>
      <w:proofErr w:type="spellEnd"/>
      <w:r w:rsidRPr="007E55A3">
        <w:rPr>
          <w:color w:val="000000" w:themeColor="text1"/>
        </w:rPr>
        <w:t>-Datenbank schreiben.</w:t>
      </w:r>
    </w:p>
    <w:p w14:paraId="356F499D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Man könnte auch versucht sein, einfach das erzeugte </w:t>
      </w:r>
      <w:proofErr w:type="spellStart"/>
      <w:r w:rsidRPr="007E55A3">
        <w:rPr>
          <w:color w:val="000000" w:themeColor="text1"/>
        </w:rPr>
        <w:t>GeoJson</w:t>
      </w:r>
      <w:proofErr w:type="spellEnd"/>
      <w:r w:rsidRPr="007E55A3">
        <w:rPr>
          <w:color w:val="000000" w:themeColor="text1"/>
        </w:rPr>
        <w:t xml:space="preserve"> als CLOB in die Datenbank zu schreiben. Davon würde ich aber abraten. Mit den GIS-Tabellen hat man die </w:t>
      </w:r>
      <w:proofErr w:type="spellStart"/>
      <w:r w:rsidRPr="007E55A3">
        <w:rPr>
          <w:color w:val="000000" w:themeColor="text1"/>
        </w:rPr>
        <w:t>Möglicheit</w:t>
      </w:r>
      <w:proofErr w:type="spellEnd"/>
      <w:r w:rsidRPr="007E55A3">
        <w:rPr>
          <w:color w:val="000000" w:themeColor="text1"/>
        </w:rPr>
        <w:t>, z.B. mit QGIS darauf zu zugreifen und so den Status und evtl. Fehlerfälle zu visualisieren, ohne dass ein extra Tool dafür entwickelt werden müsste.</w:t>
      </w:r>
    </w:p>
    <w:p w14:paraId="0967ECB2" w14:textId="77777777" w:rsidR="00085140" w:rsidRDefault="00085140" w:rsidP="00085140">
      <w:pPr>
        <w:pStyle w:val="berschrift2"/>
      </w:pPr>
      <w:r>
        <w:t>Probleme:</w:t>
      </w:r>
    </w:p>
    <w:p w14:paraId="72F02847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>Da wir keine direkte Entwicklungsumgebung haben, wird es schon Zeitintensiv sein, lokal zu entwickeln und den Code dann auf den LBM-Server zu übertragen und zu testen.   </w:t>
      </w:r>
    </w:p>
    <w:p w14:paraId="02460DCE" w14:textId="77777777" w:rsidR="00085140" w:rsidRPr="007E55A3" w:rsidRDefault="00085140" w:rsidP="00085140">
      <w:pPr>
        <w:spacing w:before="40" w:after="40" w:line="360" w:lineRule="auto"/>
        <w:rPr>
          <w:color w:val="000000" w:themeColor="text1"/>
        </w:rPr>
      </w:pPr>
      <w:r w:rsidRPr="007E55A3">
        <w:rPr>
          <w:color w:val="000000" w:themeColor="text1"/>
        </w:rPr>
        <w:t xml:space="preserve">Man kann sich hier mit der freien Software </w:t>
      </w:r>
      <w:hyperlink r:id="rId26" w:history="1">
        <w:r w:rsidRPr="007E55A3">
          <w:rPr>
            <w:rStyle w:val="Hyperlink"/>
          </w:rPr>
          <w:t>Geoserver</w:t>
        </w:r>
      </w:hyperlink>
      <w:r w:rsidRPr="007E55A3">
        <w:rPr>
          <w:color w:val="000000" w:themeColor="text1"/>
        </w:rPr>
        <w:t xml:space="preserve"> behelfen, die auch auf </w:t>
      </w:r>
      <w:proofErr w:type="spellStart"/>
      <w:r w:rsidRPr="007E55A3">
        <w:rPr>
          <w:color w:val="000000" w:themeColor="text1"/>
        </w:rPr>
        <w:t>GeoTools</w:t>
      </w:r>
      <w:proofErr w:type="spellEnd"/>
      <w:r w:rsidRPr="007E55A3">
        <w:rPr>
          <w:color w:val="000000" w:themeColor="text1"/>
        </w:rPr>
        <w:t xml:space="preserve"> basiert und u.a. WFS-Dienste bereitstellt. Wenn man </w:t>
      </w:r>
      <w:proofErr w:type="gramStart"/>
      <w:r w:rsidRPr="007E55A3">
        <w:rPr>
          <w:color w:val="000000" w:themeColor="text1"/>
        </w:rPr>
        <w:t xml:space="preserve">die </w:t>
      </w:r>
      <w:proofErr w:type="spellStart"/>
      <w:r w:rsidRPr="007E55A3">
        <w:rPr>
          <w:color w:val="000000" w:themeColor="text1"/>
        </w:rPr>
        <w:t>Flistra</w:t>
      </w:r>
      <w:proofErr w:type="spellEnd"/>
      <w:r w:rsidRPr="007E55A3">
        <w:rPr>
          <w:color w:val="000000" w:themeColor="text1"/>
        </w:rPr>
        <w:t>-WFS-Layer</w:t>
      </w:r>
      <w:proofErr w:type="gramEnd"/>
      <w:r w:rsidRPr="007E55A3">
        <w:rPr>
          <w:color w:val="000000" w:themeColor="text1"/>
        </w:rPr>
        <w:t xml:space="preserve"> mit OUTPUTFORMAT=SHAPE-ZIP abfragt, kann man diese als Datenquelle in einer lokalen Geoserver-Installation als Quelle angeben und den </w:t>
      </w:r>
      <w:proofErr w:type="spellStart"/>
      <w:r w:rsidRPr="007E55A3">
        <w:rPr>
          <w:color w:val="000000" w:themeColor="text1"/>
        </w:rPr>
        <w:t>Flistra</w:t>
      </w:r>
      <w:proofErr w:type="spellEnd"/>
      <w:r w:rsidRPr="007E55A3">
        <w:rPr>
          <w:color w:val="000000" w:themeColor="text1"/>
        </w:rPr>
        <w:t>-WFS damit simulieren, indem man die Datastore-Properties (s.o.) anpasst.</w:t>
      </w:r>
    </w:p>
    <w:p w14:paraId="08EEA64B" w14:textId="227B28CC" w:rsidR="00547752" w:rsidRPr="00D87C0F" w:rsidRDefault="00085140" w:rsidP="00D87C0F">
      <w:pPr>
        <w:spacing w:before="40" w:after="40" w:line="360" w:lineRule="auto"/>
        <w:rPr>
          <w:color w:val="000000" w:themeColor="text1"/>
        </w:rPr>
      </w:pPr>
      <w:proofErr w:type="spellStart"/>
      <w:r w:rsidRPr="007E55A3">
        <w:rPr>
          <w:color w:val="000000" w:themeColor="text1"/>
        </w:rPr>
        <w:t>GeoTools</w:t>
      </w:r>
      <w:proofErr w:type="spellEnd"/>
      <w:r w:rsidRPr="007E55A3">
        <w:rPr>
          <w:color w:val="000000" w:themeColor="text1"/>
        </w:rPr>
        <w:t xml:space="preserve"> ist sehr umfangreich und mächtig. Man muss keine eigenen </w:t>
      </w:r>
      <w:proofErr w:type="spellStart"/>
      <w:r w:rsidRPr="007E55A3">
        <w:rPr>
          <w:color w:val="000000" w:themeColor="text1"/>
        </w:rPr>
        <w:t>GeoTools</w:t>
      </w:r>
      <w:proofErr w:type="spellEnd"/>
      <w:r w:rsidRPr="007E55A3">
        <w:rPr>
          <w:color w:val="000000" w:themeColor="text1"/>
        </w:rPr>
        <w:t xml:space="preserve">-Klassen, wie </w:t>
      </w:r>
      <w:proofErr w:type="spellStart"/>
      <w:r w:rsidRPr="007E55A3">
        <w:rPr>
          <w:color w:val="000000" w:themeColor="text1"/>
        </w:rPr>
        <w:t>Builder</w:t>
      </w:r>
      <w:proofErr w:type="spellEnd"/>
      <w:r w:rsidRPr="007E55A3">
        <w:rPr>
          <w:color w:val="000000" w:themeColor="text1"/>
        </w:rPr>
        <w:t xml:space="preserve"> oder </w:t>
      </w:r>
      <w:proofErr w:type="spellStart"/>
      <w:r w:rsidRPr="007E55A3">
        <w:rPr>
          <w:color w:val="000000" w:themeColor="text1"/>
        </w:rPr>
        <w:t>Factories</w:t>
      </w:r>
      <w:proofErr w:type="spellEnd"/>
      <w:r w:rsidRPr="007E55A3">
        <w:rPr>
          <w:color w:val="000000" w:themeColor="text1"/>
        </w:rPr>
        <w:t>, implementieren. </w:t>
      </w:r>
      <w:proofErr w:type="gramStart"/>
      <w:r w:rsidRPr="007E55A3">
        <w:rPr>
          <w:color w:val="000000" w:themeColor="text1"/>
        </w:rPr>
        <w:t>Alles</w:t>
      </w:r>
      <w:proofErr w:type="gramEnd"/>
      <w:r w:rsidRPr="007E55A3">
        <w:rPr>
          <w:color w:val="000000" w:themeColor="text1"/>
        </w:rPr>
        <w:t xml:space="preserve"> was wir brauchen, ist über einfache Methodenaufrufe zu erreichen.</w:t>
      </w:r>
      <w:r w:rsidR="00547752">
        <w:br w:type="page"/>
      </w:r>
    </w:p>
    <w:p w14:paraId="719AA089" w14:textId="4D0D0E69" w:rsidR="00C42763" w:rsidRPr="0064102F" w:rsidRDefault="00C42763" w:rsidP="00547752">
      <w:pPr>
        <w:pStyle w:val="berschrift1"/>
        <w:numPr>
          <w:ilvl w:val="0"/>
          <w:numId w:val="16"/>
        </w:numPr>
      </w:pPr>
      <w:r>
        <w:lastRenderedPageBreak/>
        <w:t>Übertragung</w:t>
      </w:r>
      <w:r w:rsidR="00547752">
        <w:t xml:space="preserve">salgorithmus </w:t>
      </w:r>
      <w:r>
        <w:t>(</w:t>
      </w:r>
      <w:r w:rsidR="00547752">
        <w:t>generelles Verfahren</w:t>
      </w:r>
      <w:r>
        <w:t>)</w:t>
      </w:r>
    </w:p>
    <w:p w14:paraId="7A0C71CB" w14:textId="77777777" w:rsidR="00547752" w:rsidRDefault="00547752" w:rsidP="00547752"/>
    <w:p w14:paraId="06AF7EAF" w14:textId="088539F0" w:rsidR="00627B50" w:rsidRPr="00775B28" w:rsidRDefault="00627B50" w:rsidP="00547752">
      <w:r w:rsidRPr="00775B28">
        <w:t xml:space="preserve">Es wird folgende Arten der Schnittstellennutzung geben: </w:t>
      </w:r>
    </w:p>
    <w:p w14:paraId="65898D95" w14:textId="00A144AD" w:rsidR="00627B50" w:rsidRDefault="00627B50" w:rsidP="00627B50">
      <w:pPr>
        <w:pStyle w:val="Listenabsatz"/>
        <w:numPr>
          <w:ilvl w:val="0"/>
          <w:numId w:val="4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>Neuübertragung</w:t>
      </w:r>
    </w:p>
    <w:p w14:paraId="7F9C6FD6" w14:textId="0055AB46" w:rsidR="00627B50" w:rsidRDefault="00627B50" w:rsidP="00627B50">
      <w:pPr>
        <w:pStyle w:val="Listenabsatz"/>
        <w:numPr>
          <w:ilvl w:val="0"/>
          <w:numId w:val="4"/>
        </w:numPr>
        <w:spacing w:before="40" w:after="4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Aktualsierung</w:t>
      </w:r>
      <w:proofErr w:type="spellEnd"/>
    </w:p>
    <w:p w14:paraId="78A366F4" w14:textId="618C3C0D" w:rsidR="00627B50" w:rsidRDefault="00627B50" w:rsidP="00627B50">
      <w:pPr>
        <w:pStyle w:val="Listenabsatz"/>
        <w:numPr>
          <w:ilvl w:val="0"/>
          <w:numId w:val="4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>Löschung</w:t>
      </w:r>
    </w:p>
    <w:p w14:paraId="3D73D0F1" w14:textId="6DB6F995" w:rsidR="00627B50" w:rsidRDefault="00D72DCE" w:rsidP="00627B50">
      <w:pPr>
        <w:pStyle w:val="Listenabsatz"/>
        <w:numPr>
          <w:ilvl w:val="0"/>
          <w:numId w:val="4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>Freigabeer</w:t>
      </w:r>
      <w:r w:rsidR="00547752">
        <w:rPr>
          <w:color w:val="000000" w:themeColor="text1"/>
        </w:rPr>
        <w:t>teilung</w:t>
      </w:r>
    </w:p>
    <w:p w14:paraId="295B4735" w14:textId="2E862CB9" w:rsidR="00775B28" w:rsidRPr="00350E3C" w:rsidRDefault="00775B28" w:rsidP="00350E3C">
      <w:r w:rsidRPr="00350E3C">
        <w:t xml:space="preserve">Täglich werden alle Datensätze aus </w:t>
      </w:r>
      <w:proofErr w:type="spellStart"/>
      <w:r w:rsidRPr="00350E3C">
        <w:t>Flistra</w:t>
      </w:r>
      <w:proofErr w:type="spellEnd"/>
      <w:r w:rsidRPr="00350E3C">
        <w:t xml:space="preserve"> ausgewählt, die entweder noch nicht übertragen oder aktual</w:t>
      </w:r>
      <w:r w:rsidR="00580D32" w:rsidRPr="00350E3C">
        <w:t>i</w:t>
      </w:r>
      <w:r w:rsidRPr="00350E3C">
        <w:t xml:space="preserve">siert wurden (relativ nach der </w:t>
      </w:r>
      <w:proofErr w:type="spellStart"/>
      <w:r w:rsidRPr="00350E3C">
        <w:t>letzen</w:t>
      </w:r>
      <w:proofErr w:type="spellEnd"/>
      <w:r w:rsidRPr="00350E3C">
        <w:t xml:space="preserve"> erfolgreichen Übertragung).</w:t>
      </w:r>
    </w:p>
    <w:p w14:paraId="6280D115" w14:textId="77777777" w:rsidR="00547752" w:rsidRPr="001D135F" w:rsidRDefault="00547752" w:rsidP="00350E3C">
      <w:pPr>
        <w:rPr>
          <w:rFonts w:cs="Arial"/>
        </w:rPr>
      </w:pPr>
      <w:r w:rsidRPr="001D135F">
        <w:rPr>
          <w:rFonts w:cs="Arial"/>
        </w:rPr>
        <w:t>Fachlich ist festzulegen: </w:t>
      </w:r>
    </w:p>
    <w:p w14:paraId="02E1F3F7" w14:textId="77777777" w:rsidR="00547752" w:rsidRPr="001D135F" w:rsidRDefault="00547752" w:rsidP="00350E3C">
      <w:pPr>
        <w:rPr>
          <w:rFonts w:cs="Arial"/>
        </w:rPr>
      </w:pPr>
    </w:p>
    <w:p w14:paraId="3158FC56" w14:textId="64D21ACD" w:rsidR="00547752" w:rsidRPr="00C42763" w:rsidRDefault="00350E3C" w:rsidP="00E1754E">
      <w:r>
        <w:t>W</w:t>
      </w:r>
      <w:r w:rsidR="00547752" w:rsidRPr="00C42763">
        <w:t xml:space="preserve">ann übertragen wir (für) ein Bauprojekt mit allen (Teil-)Maßnahmen (kurz </w:t>
      </w:r>
      <w:proofErr w:type="spellStart"/>
      <w:r w:rsidR="00547752" w:rsidRPr="00E1754E">
        <w:rPr>
          <w:b/>
          <w:bCs/>
        </w:rPr>
        <w:t>BmaM</w:t>
      </w:r>
      <w:proofErr w:type="spellEnd"/>
      <w:r w:rsidR="00547752" w:rsidRPr="00C42763">
        <w:t>)</w:t>
      </w:r>
      <w:r w:rsidR="00E1754E">
        <w:t xml:space="preserve"> ….</w:t>
      </w:r>
    </w:p>
    <w:p w14:paraId="3DD52C29" w14:textId="77777777" w:rsidR="00547752" w:rsidRPr="001D135F" w:rsidRDefault="00547752" w:rsidP="00547752">
      <w:pPr>
        <w:numPr>
          <w:ilvl w:val="0"/>
          <w:numId w:val="15"/>
        </w:numPr>
        <w:spacing w:before="100" w:beforeAutospacing="1" w:after="100" w:afterAutospacing="1"/>
        <w:rPr>
          <w:rFonts w:cs="Arial"/>
        </w:rPr>
      </w:pPr>
      <w:proofErr w:type="gramStart"/>
      <w:r w:rsidRPr="001D135F">
        <w:rPr>
          <w:rFonts w:cs="Arial"/>
          <w:b/>
          <w:bCs/>
        </w:rPr>
        <w:t>erstmals</w:t>
      </w:r>
      <w:r w:rsidRPr="001D135F">
        <w:rPr>
          <w:rFonts w:cs="Arial"/>
        </w:rPr>
        <w:t>  --</w:t>
      </w:r>
      <w:proofErr w:type="gramEnd"/>
      <w:r w:rsidRPr="001D135F">
        <w:rPr>
          <w:rFonts w:cs="Arial"/>
        </w:rPr>
        <w:t>&gt; wenn das KSP-</w:t>
      </w:r>
      <w:proofErr w:type="spellStart"/>
      <w:r w:rsidRPr="001D135F">
        <w:rPr>
          <w:rFonts w:cs="Arial"/>
        </w:rPr>
        <w:t>Häckchen</w:t>
      </w:r>
      <w:proofErr w:type="spellEnd"/>
      <w:r w:rsidRPr="001D135F">
        <w:rPr>
          <w:rFonts w:cs="Arial"/>
        </w:rPr>
        <w:t xml:space="preserve"> (KSP-fertig) in </w:t>
      </w:r>
      <w:proofErr w:type="spellStart"/>
      <w:r w:rsidRPr="001D135F">
        <w:rPr>
          <w:rFonts w:cs="Arial"/>
        </w:rPr>
        <w:t>Flistra</w:t>
      </w:r>
      <w:proofErr w:type="spellEnd"/>
      <w:r w:rsidRPr="001D135F">
        <w:rPr>
          <w:rFonts w:cs="Arial"/>
        </w:rPr>
        <w:t xml:space="preserve"> gesetzt ist.</w:t>
      </w:r>
    </w:p>
    <w:p w14:paraId="360C0539" w14:textId="77777777" w:rsidR="00547752" w:rsidRPr="001D135F" w:rsidRDefault="00547752" w:rsidP="00547752">
      <w:pPr>
        <w:numPr>
          <w:ilvl w:val="0"/>
          <w:numId w:val="15"/>
        </w:numPr>
        <w:spacing w:before="100" w:beforeAutospacing="1" w:after="100" w:afterAutospacing="1"/>
        <w:rPr>
          <w:rFonts w:cs="Arial"/>
        </w:rPr>
      </w:pPr>
      <w:proofErr w:type="gramStart"/>
      <w:r w:rsidRPr="001D135F">
        <w:rPr>
          <w:rFonts w:cs="Arial"/>
          <w:b/>
          <w:bCs/>
        </w:rPr>
        <w:t xml:space="preserve">erneut  </w:t>
      </w:r>
      <w:r w:rsidRPr="001D135F">
        <w:rPr>
          <w:rFonts w:cs="Arial"/>
        </w:rPr>
        <w:t>--</w:t>
      </w:r>
      <w:proofErr w:type="gramEnd"/>
      <w:r w:rsidRPr="001D135F">
        <w:rPr>
          <w:rFonts w:cs="Arial"/>
        </w:rPr>
        <w:t xml:space="preserve">&gt; wenn es einen "Änderungshinweis" aus </w:t>
      </w:r>
      <w:proofErr w:type="spellStart"/>
      <w:r w:rsidRPr="001D135F">
        <w:rPr>
          <w:rFonts w:cs="Arial"/>
        </w:rPr>
        <w:t>Flistra-Neo</w:t>
      </w:r>
      <w:proofErr w:type="spellEnd"/>
      <w:r w:rsidRPr="001D135F">
        <w:rPr>
          <w:rFonts w:cs="Arial"/>
        </w:rPr>
        <w:t xml:space="preserve"> gibt (oder wir das in der Schnittstelle rausrechnen, z. B.  </w:t>
      </w:r>
      <w:r w:rsidRPr="001D135F">
        <w:rPr>
          <w:rFonts w:cs="Arial"/>
        </w:rPr>
        <w:br/>
        <w:t xml:space="preserve">immer dann, wenn eine </w:t>
      </w:r>
      <w:proofErr w:type="spellStart"/>
      <w:r w:rsidRPr="001D135F">
        <w:rPr>
          <w:rFonts w:cs="Arial"/>
        </w:rPr>
        <w:t>letze</w:t>
      </w:r>
      <w:proofErr w:type="spellEnd"/>
      <w:r w:rsidRPr="001D135F">
        <w:rPr>
          <w:rFonts w:cs="Arial"/>
        </w:rPr>
        <w:t xml:space="preserve"> Änderung im Datensatz nach der Übertragung ans KSP vorgenommen wurde.)</w:t>
      </w:r>
    </w:p>
    <w:p w14:paraId="06313DDE" w14:textId="77777777" w:rsidR="00547752" w:rsidRPr="001D135F" w:rsidRDefault="00547752" w:rsidP="00547752">
      <w:pPr>
        <w:numPr>
          <w:ilvl w:val="0"/>
          <w:numId w:val="15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als </w:t>
      </w:r>
      <w:r w:rsidRPr="001D135F">
        <w:rPr>
          <w:rFonts w:cs="Arial"/>
          <w:b/>
          <w:bCs/>
        </w:rPr>
        <w:t>freigegeben</w:t>
      </w:r>
      <w:r w:rsidRPr="001D135F">
        <w:rPr>
          <w:rFonts w:cs="Arial"/>
        </w:rPr>
        <w:t xml:space="preserve"> zur "Verzeichnung durch eine ETS" --&gt; wenn in </w:t>
      </w:r>
      <w:proofErr w:type="spellStart"/>
      <w:r w:rsidRPr="001D135F">
        <w:rPr>
          <w:rFonts w:cs="Arial"/>
        </w:rPr>
        <w:t>Flistra</w:t>
      </w:r>
      <w:proofErr w:type="spellEnd"/>
      <w:r w:rsidRPr="001D135F">
        <w:rPr>
          <w:rFonts w:cs="Arial"/>
        </w:rPr>
        <w:t xml:space="preserve"> das Attribut (</w:t>
      </w:r>
      <w:proofErr w:type="spellStart"/>
      <w:r w:rsidRPr="001D135F">
        <w:rPr>
          <w:rFonts w:cs="Arial"/>
        </w:rPr>
        <w:t>Häckchen</w:t>
      </w:r>
      <w:proofErr w:type="spellEnd"/>
      <w:r w:rsidRPr="001D135F">
        <w:rPr>
          <w:rFonts w:cs="Arial"/>
        </w:rPr>
        <w:t>) ??? gesetzt ist (oder irgendein DATUM)</w:t>
      </w:r>
    </w:p>
    <w:p w14:paraId="29E6405E" w14:textId="77777777" w:rsidR="00E1754E" w:rsidRDefault="00547752" w:rsidP="00547752">
      <w:pPr>
        <w:numPr>
          <w:ilvl w:val="0"/>
          <w:numId w:val="15"/>
        </w:numPr>
        <w:spacing w:before="100" w:beforeAutospacing="1" w:after="100" w:afterAutospacing="1"/>
        <w:rPr>
          <w:rFonts w:cs="Arial"/>
        </w:rPr>
      </w:pPr>
      <w:r w:rsidRPr="001D135F">
        <w:rPr>
          <w:rFonts w:cs="Arial"/>
        </w:rPr>
        <w:t xml:space="preserve">als </w:t>
      </w:r>
      <w:r w:rsidRPr="001D135F">
        <w:rPr>
          <w:rFonts w:cs="Arial"/>
          <w:b/>
          <w:bCs/>
        </w:rPr>
        <w:t>nicht mehr freigegeben</w:t>
      </w:r>
      <w:r w:rsidRPr="001D135F">
        <w:rPr>
          <w:rFonts w:cs="Arial"/>
        </w:rPr>
        <w:t xml:space="preserve"> (Freigaberücknahme ist möglich, solange der Eintrag durch die ETS noch nicht verzeichnet wurde)</w:t>
      </w:r>
    </w:p>
    <w:p w14:paraId="2A1F1F2D" w14:textId="1DF1590A" w:rsidR="00547752" w:rsidRPr="001D135F" w:rsidRDefault="00E1754E" w:rsidP="00547752">
      <w:pPr>
        <w:numPr>
          <w:ilvl w:val="0"/>
          <w:numId w:val="15"/>
        </w:numPr>
        <w:spacing w:before="100" w:beforeAutospacing="1" w:after="100" w:afterAutospacing="1"/>
        <w:rPr>
          <w:rFonts w:cs="Arial"/>
        </w:rPr>
      </w:pPr>
      <w:r>
        <w:rPr>
          <w:rFonts w:cs="Arial"/>
        </w:rPr>
        <w:t xml:space="preserve">als </w:t>
      </w:r>
      <w:r w:rsidRPr="00E1754E">
        <w:rPr>
          <w:rFonts w:cs="Arial"/>
          <w:b/>
          <w:bCs/>
        </w:rPr>
        <w:t>gelöscht</w:t>
      </w:r>
      <w:r w:rsidR="00547752" w:rsidRPr="001D135F">
        <w:rPr>
          <w:rFonts w:cs="Arial"/>
        </w:rPr>
        <w:t>.</w:t>
      </w:r>
    </w:p>
    <w:p w14:paraId="77FDE681" w14:textId="441EBC0D" w:rsidR="00547752" w:rsidRDefault="00547752" w:rsidP="00277B9A">
      <w:pPr>
        <w:rPr>
          <w:rFonts w:cs="Arial"/>
        </w:rPr>
      </w:pPr>
      <w:r w:rsidRPr="001D135F">
        <w:rPr>
          <w:rFonts w:cs="Arial"/>
        </w:rPr>
        <w:t>Alle Änderung</w:t>
      </w:r>
      <w:r w:rsidR="00350E3C">
        <w:rPr>
          <w:rFonts w:cs="Arial"/>
        </w:rPr>
        <w:t>sarten werden</w:t>
      </w:r>
      <w:r w:rsidRPr="001D135F">
        <w:rPr>
          <w:rFonts w:cs="Arial"/>
        </w:rPr>
        <w:t xml:space="preserve"> durch die Schnittstelle für die </w:t>
      </w:r>
      <w:proofErr w:type="spellStart"/>
      <w:r w:rsidRPr="001D135F">
        <w:rPr>
          <w:rFonts w:cs="Arial"/>
        </w:rPr>
        <w:t>uNB</w:t>
      </w:r>
      <w:proofErr w:type="spellEnd"/>
      <w:r w:rsidRPr="001D135F">
        <w:rPr>
          <w:rFonts w:cs="Arial"/>
        </w:rPr>
        <w:t xml:space="preserve"> nachvollziehbar im KSP im Datensatz dokumentiert</w:t>
      </w:r>
      <w:r w:rsidR="00350E3C">
        <w:rPr>
          <w:rFonts w:cs="Arial"/>
        </w:rPr>
        <w:t xml:space="preserve"> – auch wenn dieser noch nicht freigegen ist (In Bearbeitung)</w:t>
      </w:r>
      <w:r w:rsidRPr="001D135F">
        <w:rPr>
          <w:rFonts w:cs="Arial"/>
        </w:rPr>
        <w:t>.</w:t>
      </w:r>
    </w:p>
    <w:p w14:paraId="2FF01CC9" w14:textId="77777777" w:rsidR="00277B9A" w:rsidRPr="00277B9A" w:rsidRDefault="00277B9A" w:rsidP="00277B9A">
      <w:pPr>
        <w:rPr>
          <w:rFonts w:cs="Arial"/>
        </w:rPr>
      </w:pPr>
    </w:p>
    <w:p w14:paraId="2078B9D6" w14:textId="1F75745D" w:rsidR="00775B28" w:rsidRDefault="00775B28" w:rsidP="00350E3C">
      <w:r>
        <w:t xml:space="preserve">Bei der </w:t>
      </w:r>
      <w:proofErr w:type="spellStart"/>
      <w:r>
        <w:t>wfs</w:t>
      </w:r>
      <w:proofErr w:type="spellEnd"/>
      <w:r>
        <w:t xml:space="preserve">-Abfrage der </w:t>
      </w:r>
      <w:proofErr w:type="spellStart"/>
      <w:r>
        <w:t>Flistra</w:t>
      </w:r>
      <w:proofErr w:type="spellEnd"/>
      <w:r>
        <w:t xml:space="preserve">-Daten ist zunächst zu ermitteln, ob das </w:t>
      </w:r>
      <w:proofErr w:type="spellStart"/>
      <w:r>
        <w:t>Häckchen</w:t>
      </w:r>
      <w:proofErr w:type="spellEnd"/>
      <w:r>
        <w:t xml:space="preserve"> „KSP-</w:t>
      </w:r>
      <w:proofErr w:type="spellStart"/>
      <w:r>
        <w:t>ready</w:t>
      </w:r>
      <w:proofErr w:type="spellEnd"/>
      <w:r>
        <w:t xml:space="preserve">“ gesetzt ist. Zudem ist zu prüfen, ob eine Aktualisierung (festgemacht am </w:t>
      </w:r>
      <w:proofErr w:type="spellStart"/>
      <w:r>
        <w:t>Aktualsierungsdatum</w:t>
      </w:r>
      <w:proofErr w:type="spellEnd"/>
      <w:r>
        <w:t xml:space="preserve">) erfolgt ist nach der letzten erfolgreichen Übertragung. </w:t>
      </w:r>
      <w:r>
        <w:br/>
        <w:t xml:space="preserve">Dies sind z. B. alle Datensätze (Baumaßnahmen), deren letztes </w:t>
      </w:r>
      <w:proofErr w:type="spellStart"/>
      <w:r>
        <w:t>Aktualsierungsdatum</w:t>
      </w:r>
      <w:proofErr w:type="spellEnd"/>
      <w:r>
        <w:t xml:space="preserve"> später ist als das </w:t>
      </w:r>
      <w:r w:rsidRPr="00D72DCE">
        <w:rPr>
          <w:i/>
          <w:iCs/>
        </w:rPr>
        <w:t>letzte</w:t>
      </w:r>
      <w:r>
        <w:t xml:space="preserve"> Übertragungsdatum. </w:t>
      </w:r>
    </w:p>
    <w:p w14:paraId="4A561594" w14:textId="098B5793" w:rsidR="00775B28" w:rsidRPr="00775B28" w:rsidRDefault="00775B28" w:rsidP="00775B28">
      <w:pPr>
        <w:spacing w:before="40" w:after="40" w:line="360" w:lineRule="auto"/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Bsp</w:t>
      </w:r>
      <w:proofErr w:type="spellEnd"/>
      <w:r>
        <w:rPr>
          <w:rFonts w:cs="Arial"/>
          <w:color w:val="000000" w:themeColor="text1"/>
        </w:rPr>
        <w:t xml:space="preserve"> für eine </w:t>
      </w:r>
      <w:r w:rsidRPr="00775B28">
        <w:rPr>
          <w:rFonts w:cs="Arial"/>
          <w:color w:val="000000" w:themeColor="text1"/>
        </w:rPr>
        <w:t>Übertragung am 21.10.2024</w:t>
      </w:r>
      <w:r>
        <w:rPr>
          <w:rFonts w:cs="Arial"/>
          <w:color w:val="000000" w:themeColor="text1"/>
        </w:rPr>
        <w:t>:</w:t>
      </w:r>
    </w:p>
    <w:p w14:paraId="6386AC33" w14:textId="77777777" w:rsidR="00775B28" w:rsidRPr="00580D32" w:rsidRDefault="00775B28" w:rsidP="00580D32">
      <w:pPr>
        <w:pStyle w:val="Listenabsatz"/>
        <w:numPr>
          <w:ilvl w:val="1"/>
          <w:numId w:val="1"/>
        </w:numPr>
        <w:spacing w:before="40" w:after="40" w:line="360" w:lineRule="auto"/>
        <w:rPr>
          <w:color w:val="000000" w:themeColor="text1"/>
        </w:rPr>
      </w:pPr>
      <w:r w:rsidRPr="00580D32">
        <w:rPr>
          <w:color w:val="000000" w:themeColor="text1"/>
        </w:rPr>
        <w:t>Letze Übertragung: 19.10.2024, 2h A.M.</w:t>
      </w:r>
    </w:p>
    <w:p w14:paraId="40890DC6" w14:textId="09AAE184" w:rsidR="00775B28" w:rsidRPr="00580D32" w:rsidRDefault="00775B28" w:rsidP="00580D32">
      <w:pPr>
        <w:pStyle w:val="Listenabsatz"/>
        <w:numPr>
          <w:ilvl w:val="1"/>
          <w:numId w:val="1"/>
        </w:numPr>
        <w:spacing w:before="40" w:after="40" w:line="360" w:lineRule="auto"/>
        <w:rPr>
          <w:color w:val="000000" w:themeColor="text1"/>
        </w:rPr>
      </w:pPr>
      <w:r w:rsidRPr="00580D32">
        <w:rPr>
          <w:color w:val="000000" w:themeColor="text1"/>
        </w:rPr>
        <w:t xml:space="preserve">Filtere alle Baumaßnahmen, deren letzte </w:t>
      </w:r>
      <w:proofErr w:type="spellStart"/>
      <w:r w:rsidRPr="00580D32">
        <w:rPr>
          <w:color w:val="000000" w:themeColor="text1"/>
        </w:rPr>
        <w:t>Aktualsierung</w:t>
      </w:r>
      <w:proofErr w:type="spellEnd"/>
      <w:r w:rsidRPr="00580D32">
        <w:rPr>
          <w:color w:val="000000" w:themeColor="text1"/>
        </w:rPr>
        <w:t xml:space="preserve"> </w:t>
      </w:r>
      <w:r w:rsidRPr="00580D32">
        <w:rPr>
          <w:b/>
          <w:bCs/>
          <w:color w:val="000000" w:themeColor="text1"/>
        </w:rPr>
        <w:t>größer oder gleich</w:t>
      </w:r>
      <w:r w:rsidRPr="00580D32">
        <w:rPr>
          <w:color w:val="000000" w:themeColor="text1"/>
        </w:rPr>
        <w:t xml:space="preserve"> der letzten Übertragung (hier: 19.10.) ist.</w:t>
      </w:r>
    </w:p>
    <w:p w14:paraId="361CD496" w14:textId="3209FAE0" w:rsidR="00D72DCE" w:rsidRPr="00914C6C" w:rsidRDefault="00775B28" w:rsidP="00350E3C">
      <w:r w:rsidRPr="00914C6C">
        <w:t xml:space="preserve">Beachte: wenn es einen Übertragungsversuche gab, der „fail“ war (z. B. keine gültige Geometrie), dann gibt es eine Rückmeldung dazu. Dann muss in </w:t>
      </w:r>
      <w:proofErr w:type="spellStart"/>
      <w:r w:rsidRPr="00914C6C">
        <w:t>Flistra</w:t>
      </w:r>
      <w:proofErr w:type="spellEnd"/>
      <w:r w:rsidRPr="00914C6C">
        <w:t xml:space="preserve"> die Geometrie angepasst werden, das erzeugt ein neues </w:t>
      </w:r>
      <w:proofErr w:type="spellStart"/>
      <w:r w:rsidRPr="00914C6C">
        <w:t>Aktualsierungsdatum</w:t>
      </w:r>
      <w:proofErr w:type="spellEnd"/>
      <w:r w:rsidRPr="00914C6C">
        <w:t xml:space="preserve"> und dann wird der Datensatz erneut gefiltert und übertragen.</w:t>
      </w:r>
      <w:r>
        <w:t xml:space="preserve"> </w:t>
      </w:r>
      <w:r w:rsidRPr="00D72DCE">
        <w:t xml:space="preserve"> </w:t>
      </w:r>
    </w:p>
    <w:p w14:paraId="0728A75B" w14:textId="1F5C61B3" w:rsidR="00627B50" w:rsidRDefault="00627B50" w:rsidP="00627B50">
      <w:pPr>
        <w:spacing w:before="40" w:after="40" w:line="360" w:lineRule="auto"/>
        <w:rPr>
          <w:rFonts w:cs="Arial"/>
          <w:b/>
          <w:bCs/>
          <w:color w:val="000000" w:themeColor="text1"/>
        </w:rPr>
      </w:pPr>
      <w:r w:rsidRPr="00627B50">
        <w:rPr>
          <w:rFonts w:cs="Arial"/>
          <w:b/>
          <w:bCs/>
          <w:color w:val="000000" w:themeColor="text1"/>
        </w:rPr>
        <w:t>1. Neuübertragung</w:t>
      </w:r>
    </w:p>
    <w:p w14:paraId="407F269D" w14:textId="31526C53" w:rsidR="00580D32" w:rsidRPr="008A3D00" w:rsidRDefault="00580D32" w:rsidP="00350E3C">
      <w:r w:rsidRPr="008A3D00">
        <w:t>Projekte/</w:t>
      </w:r>
      <w:r>
        <w:t xml:space="preserve"> </w:t>
      </w:r>
      <w:r w:rsidRPr="008A3D00">
        <w:t xml:space="preserve">Einzelmaßnahmen, die </w:t>
      </w:r>
      <w:r>
        <w:t>„</w:t>
      </w:r>
      <w:r w:rsidR="00350E3C" w:rsidRPr="0064102F">
        <w:rPr>
          <w:b/>
          <w:bCs/>
          <w:color w:val="FF0000"/>
        </w:rPr>
        <w:t>"uebergabe_</w:t>
      </w:r>
      <w:proofErr w:type="spellStart"/>
      <w:r w:rsidR="00350E3C" w:rsidRPr="0064102F">
        <w:rPr>
          <w:b/>
          <w:bCs/>
          <w:color w:val="FF0000"/>
        </w:rPr>
        <w:t>ksp</w:t>
      </w:r>
      <w:proofErr w:type="spellEnd"/>
      <w:r w:rsidR="00350E3C" w:rsidRPr="0064102F">
        <w:rPr>
          <w:b/>
          <w:bCs/>
          <w:color w:val="FF0000"/>
        </w:rPr>
        <w:t>":"ja"</w:t>
      </w:r>
      <w:r>
        <w:t>“ markiert sind, aber noch nicht ins KSP übertragen wurden, sind zu identifizieren. Dies erreichen wir durch eine Abfrage im KSP (gibt es schon ein EIV mit dieser Baumaßnahme-ID?).</w:t>
      </w:r>
    </w:p>
    <w:p w14:paraId="11A8F64B" w14:textId="43EA3DD0" w:rsidR="00775B28" w:rsidRDefault="00775B28" w:rsidP="00775B28">
      <w:pPr>
        <w:spacing w:before="40" w:after="40" w:line="360" w:lineRule="auto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2</w:t>
      </w:r>
      <w:r w:rsidRPr="00627B50">
        <w:rPr>
          <w:rFonts w:cs="Arial"/>
          <w:b/>
          <w:bCs/>
          <w:color w:val="000000" w:themeColor="text1"/>
        </w:rPr>
        <w:t xml:space="preserve">. </w:t>
      </w:r>
      <w:r>
        <w:rPr>
          <w:rFonts w:cs="Arial"/>
          <w:b/>
          <w:bCs/>
          <w:color w:val="000000" w:themeColor="text1"/>
        </w:rPr>
        <w:t>Aktualisierung</w:t>
      </w:r>
    </w:p>
    <w:p w14:paraId="7C91BA89" w14:textId="7B6BAF68" w:rsidR="00580D32" w:rsidRPr="008A3D00" w:rsidRDefault="00580D32" w:rsidP="00350E3C">
      <w:r>
        <w:lastRenderedPageBreak/>
        <w:t>Ergibt eine Abfrage im KSP (gibt es schon ein EIV mit dieser Baumaßnahme-ID?), das diese Baumaßnahme bereits übertragen wurde, so wird der Datensatz über die Schnittstelle nicht neu erzeugt, sondern aktual</w:t>
      </w:r>
      <w:r w:rsidR="00350E3C">
        <w:t>i</w:t>
      </w:r>
      <w:r>
        <w:t>siert.</w:t>
      </w:r>
    </w:p>
    <w:p w14:paraId="7CC44359" w14:textId="19FD4D27" w:rsidR="00D72DCE" w:rsidRPr="00580D32" w:rsidRDefault="00D72DCE" w:rsidP="00D72DCE">
      <w:pPr>
        <w:spacing w:before="40" w:after="40" w:line="360" w:lineRule="auto"/>
        <w:rPr>
          <w:rFonts w:cs="Arial"/>
          <w:b/>
          <w:bCs/>
          <w:color w:val="000000" w:themeColor="text1"/>
        </w:rPr>
      </w:pPr>
      <w:r w:rsidRPr="00D72DCE">
        <w:rPr>
          <w:rFonts w:cs="Arial"/>
          <w:b/>
          <w:bCs/>
          <w:color w:val="000000" w:themeColor="text1"/>
        </w:rPr>
        <w:t>3.</w:t>
      </w:r>
      <w:r>
        <w:rPr>
          <w:b/>
          <w:bCs/>
          <w:color w:val="000000" w:themeColor="text1"/>
        </w:rPr>
        <w:t xml:space="preserve"> </w:t>
      </w:r>
      <w:r w:rsidRPr="00580D32">
        <w:rPr>
          <w:rFonts w:cs="Arial"/>
          <w:b/>
          <w:bCs/>
          <w:color w:val="000000" w:themeColor="text1"/>
        </w:rPr>
        <w:t>Löschung</w:t>
      </w:r>
    </w:p>
    <w:p w14:paraId="467BB0CB" w14:textId="00BD744E" w:rsidR="00580D32" w:rsidRPr="008A3D00" w:rsidRDefault="00580D32" w:rsidP="00350E3C">
      <w:r w:rsidRPr="008A3D00">
        <w:t>Projekte/</w:t>
      </w:r>
      <w:r>
        <w:t xml:space="preserve"> </w:t>
      </w:r>
      <w:r w:rsidRPr="008A3D00">
        <w:t xml:space="preserve">Einzelmaßnahmen, die mal eingegeben wurden, aber nie in die Umsetzung gingen, werden in </w:t>
      </w:r>
      <w:proofErr w:type="spellStart"/>
      <w:r w:rsidRPr="008A3D00">
        <w:t>FLISTRAneo</w:t>
      </w:r>
      <w:proofErr w:type="spellEnd"/>
      <w:r w:rsidRPr="008A3D00">
        <w:t xml:space="preserve"> gelöscht. Hier muss auch gewährleistet sein, dass sie auch aus KSP</w:t>
      </w:r>
      <w:r>
        <w:t xml:space="preserve"> (damit auch aus LANIS)</w:t>
      </w:r>
      <w:r w:rsidRPr="008A3D00">
        <w:t xml:space="preserve"> gelöscht werden</w:t>
      </w:r>
      <w:r>
        <w:t>!</w:t>
      </w:r>
    </w:p>
    <w:p w14:paraId="2757BA2A" w14:textId="038BD5D9" w:rsidR="00D72DCE" w:rsidRPr="00D72DCE" w:rsidRDefault="00580D32" w:rsidP="00D72DCE">
      <w:r>
        <w:t>Wer identifiziert / kommuniziert die gelöschten Baumaßnahmen, wie genau?</w:t>
      </w:r>
    </w:p>
    <w:p w14:paraId="1058A226" w14:textId="2F5C7762" w:rsidR="00D72DCE" w:rsidRPr="00D72DCE" w:rsidRDefault="00D72DCE" w:rsidP="00D72DCE">
      <w:pPr>
        <w:spacing w:before="40" w:after="40" w:line="360" w:lineRule="auto"/>
        <w:rPr>
          <w:b/>
          <w:bCs/>
          <w:color w:val="000000" w:themeColor="text1"/>
        </w:rPr>
      </w:pPr>
      <w:r w:rsidRPr="00D72DCE">
        <w:rPr>
          <w:rFonts w:cs="Arial"/>
          <w:b/>
          <w:bCs/>
          <w:color w:val="000000" w:themeColor="text1"/>
        </w:rPr>
        <w:t>4.</w:t>
      </w:r>
      <w:r>
        <w:rPr>
          <w:b/>
          <w:bCs/>
          <w:color w:val="000000" w:themeColor="text1"/>
        </w:rPr>
        <w:t xml:space="preserve"> </w:t>
      </w:r>
      <w:r w:rsidRPr="00D72DCE">
        <w:rPr>
          <w:b/>
          <w:bCs/>
          <w:color w:val="000000" w:themeColor="text1"/>
        </w:rPr>
        <w:t>Freigabeerlaubnis (Bestandskraft erreicht)</w:t>
      </w:r>
    </w:p>
    <w:p w14:paraId="50C9558C" w14:textId="77777777" w:rsidR="00350E3C" w:rsidRDefault="00580D32" w:rsidP="00FB7BE5">
      <w:r>
        <w:t>Wer identifiziert / kommuniziert die gelöschten Baumaßnahmen, wie genau?</w:t>
      </w:r>
    </w:p>
    <w:p w14:paraId="728615E9" w14:textId="2852F202" w:rsidR="00FB7BE5" w:rsidRPr="00350E3C" w:rsidRDefault="00350E3C" w:rsidP="00FB7BE5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----------------</w:t>
      </w:r>
    </w:p>
    <w:p w14:paraId="0BCDC04A" w14:textId="099308A4" w:rsidR="00EB3229" w:rsidRDefault="00EB3229" w:rsidP="00EB3229">
      <w:pPr>
        <w:pStyle w:val="Listenabsatz"/>
        <w:numPr>
          <w:ilvl w:val="0"/>
          <w:numId w:val="11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 xml:space="preserve">Wir müssen </w:t>
      </w:r>
      <w:r w:rsidR="00277B9A">
        <w:rPr>
          <w:color w:val="000000" w:themeColor="text1"/>
        </w:rPr>
        <w:t xml:space="preserve">fachlich </w:t>
      </w:r>
      <w:r>
        <w:rPr>
          <w:color w:val="000000" w:themeColor="text1"/>
        </w:rPr>
        <w:t>die Indikatoren für die verschiedenen Übertragungsarten ermitteln.</w:t>
      </w:r>
    </w:p>
    <w:p w14:paraId="00E42B46" w14:textId="59733F19" w:rsidR="00EB3229" w:rsidRDefault="00EB3229" w:rsidP="00EB3229">
      <w:pPr>
        <w:pStyle w:val="Listenabsatz"/>
        <w:numPr>
          <w:ilvl w:val="0"/>
          <w:numId w:val="11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 xml:space="preserve">Täglich wird eine Liste der </w:t>
      </w:r>
      <w:r w:rsidR="00277B9A">
        <w:rPr>
          <w:color w:val="000000" w:themeColor="text1"/>
        </w:rPr>
        <w:t xml:space="preserve">„heute </w:t>
      </w:r>
      <w:r w:rsidRPr="00EA1EE7">
        <w:rPr>
          <w:b/>
          <w:bCs/>
          <w:color w:val="000000" w:themeColor="text1"/>
        </w:rPr>
        <w:t>zu übertragenden Bauprojekte</w:t>
      </w:r>
      <w:r w:rsidR="00277B9A">
        <w:rPr>
          <w:b/>
          <w:bCs/>
          <w:color w:val="000000" w:themeColor="text1"/>
        </w:rPr>
        <w:t>“</w:t>
      </w:r>
      <w:r>
        <w:rPr>
          <w:color w:val="000000" w:themeColor="text1"/>
        </w:rPr>
        <w:t xml:space="preserve"> </w:t>
      </w:r>
      <w:r w:rsidR="00EA1EE7">
        <w:rPr>
          <w:color w:val="000000" w:themeColor="text1"/>
        </w:rPr>
        <w:t xml:space="preserve">per </w:t>
      </w:r>
      <w:proofErr w:type="spellStart"/>
      <w:r w:rsidR="00EA1EE7">
        <w:rPr>
          <w:color w:val="000000" w:themeColor="text1"/>
        </w:rPr>
        <w:t>wfs</w:t>
      </w:r>
      <w:proofErr w:type="spellEnd"/>
      <w:r w:rsidR="00EA1EE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abgefragt und lokal als Datei </w:t>
      </w:r>
      <w:r w:rsidR="00EA1EE7">
        <w:rPr>
          <w:color w:val="000000" w:themeColor="text1"/>
        </w:rPr>
        <w:t>abgespeichert</w:t>
      </w:r>
      <w:r>
        <w:rPr>
          <w:color w:val="000000" w:themeColor="text1"/>
        </w:rPr>
        <w:t>. Dazu braucht es ein „</w:t>
      </w:r>
      <w:proofErr w:type="spellStart"/>
      <w:r>
        <w:rPr>
          <w:color w:val="000000" w:themeColor="text1"/>
        </w:rPr>
        <w:t>letzes</w:t>
      </w:r>
      <w:proofErr w:type="spellEnd"/>
      <w:r>
        <w:rPr>
          <w:color w:val="000000" w:themeColor="text1"/>
        </w:rPr>
        <w:t xml:space="preserve"> Übertragungsdatum“</w:t>
      </w:r>
    </w:p>
    <w:p w14:paraId="2A84D312" w14:textId="77777777" w:rsidR="00277B9A" w:rsidRDefault="00EB3229" w:rsidP="00EB3229">
      <w:pPr>
        <w:pStyle w:val="Listenabsatz"/>
        <w:numPr>
          <w:ilvl w:val="0"/>
          <w:numId w:val="11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 xml:space="preserve">Täglich wird </w:t>
      </w:r>
      <w:r w:rsidR="00277B9A">
        <w:rPr>
          <w:color w:val="000000" w:themeColor="text1"/>
        </w:rPr>
        <w:t>die</w:t>
      </w:r>
      <w:r>
        <w:rPr>
          <w:color w:val="000000" w:themeColor="text1"/>
        </w:rPr>
        <w:t xml:space="preserve"> Übertragung aller Listenelemente ins KSP veranlasst. </w:t>
      </w:r>
    </w:p>
    <w:p w14:paraId="192A74FF" w14:textId="77777777" w:rsidR="00277B9A" w:rsidRDefault="00EB3229" w:rsidP="00EB3229">
      <w:pPr>
        <w:pStyle w:val="Listenabsatz"/>
        <w:numPr>
          <w:ilvl w:val="0"/>
          <w:numId w:val="11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 xml:space="preserve">Die </w:t>
      </w:r>
      <w:r w:rsidR="00EA1EE7">
        <w:rPr>
          <w:color w:val="000000" w:themeColor="text1"/>
        </w:rPr>
        <w:t xml:space="preserve">Rückmeldungen werden ebenfalls lokal als Datei abgespeichert. </w:t>
      </w:r>
    </w:p>
    <w:p w14:paraId="2FD49D6A" w14:textId="44A215C8" w:rsidR="00EB3229" w:rsidRDefault="00EA1EE7" w:rsidP="00EB3229">
      <w:pPr>
        <w:pStyle w:val="Listenabsatz"/>
        <w:numPr>
          <w:ilvl w:val="0"/>
          <w:numId w:val="11"/>
        </w:numPr>
        <w:spacing w:before="40" w:after="40" w:line="360" w:lineRule="auto"/>
        <w:rPr>
          <w:color w:val="000000" w:themeColor="text1"/>
        </w:rPr>
      </w:pPr>
      <w:r>
        <w:rPr>
          <w:color w:val="000000" w:themeColor="text1"/>
        </w:rPr>
        <w:t xml:space="preserve">Dann wird das „letzte Übertragungsdatum aktualisiert. </w:t>
      </w:r>
    </w:p>
    <w:p w14:paraId="197A2539" w14:textId="77777777" w:rsidR="00EB3229" w:rsidRPr="00277B9A" w:rsidRDefault="00EB3229" w:rsidP="00277B9A">
      <w:pPr>
        <w:spacing w:before="40" w:after="40" w:line="360" w:lineRule="auto"/>
        <w:rPr>
          <w:color w:val="000000" w:themeColor="text1"/>
        </w:rPr>
      </w:pPr>
    </w:p>
    <w:p w14:paraId="06441ABF" w14:textId="684E68F8" w:rsidR="004B5CA0" w:rsidRDefault="00C42763" w:rsidP="00277B9A">
      <w:pPr>
        <w:rPr>
          <w:color w:val="000000" w:themeColor="text1"/>
        </w:rPr>
      </w:pPr>
      <w:r w:rsidRPr="00C42763">
        <w:rPr>
          <w:color w:val="000000" w:themeColor="text1"/>
        </w:rPr>
        <w:t xml:space="preserve">Zuruf oder durch </w:t>
      </w:r>
      <w:proofErr w:type="spellStart"/>
      <w:r w:rsidRPr="00C42763">
        <w:rPr>
          <w:color w:val="000000" w:themeColor="text1"/>
        </w:rPr>
        <w:t>rücknahme</w:t>
      </w:r>
      <w:proofErr w:type="spellEnd"/>
      <w:r w:rsidRPr="00C42763">
        <w:rPr>
          <w:color w:val="000000" w:themeColor="text1"/>
        </w:rPr>
        <w:t xml:space="preserve"> der „</w:t>
      </w:r>
      <w:proofErr w:type="spellStart"/>
      <w:r w:rsidRPr="00C42763">
        <w:rPr>
          <w:color w:val="000000" w:themeColor="text1"/>
        </w:rPr>
        <w:t>besandskräftigkeit</w:t>
      </w:r>
      <w:proofErr w:type="spellEnd"/>
      <w:r w:rsidRPr="00C42763">
        <w:rPr>
          <w:color w:val="000000" w:themeColor="text1"/>
        </w:rPr>
        <w:t>“.</w:t>
      </w:r>
      <w:r w:rsidRPr="00C42763">
        <w:rPr>
          <w:color w:val="000000" w:themeColor="text1"/>
        </w:rPr>
        <w:br/>
        <w:t xml:space="preserve">Diskussion: abstimmungsbedürftige Korrekturen und nicht abstimmungsbedürftige Korrekturen (z.B. kleine Korrekturen von Geometrien [Anpassen auf </w:t>
      </w:r>
      <w:proofErr w:type="spellStart"/>
      <w:r w:rsidRPr="00C42763">
        <w:rPr>
          <w:color w:val="000000" w:themeColor="text1"/>
        </w:rPr>
        <w:t>Flurstücksgrenzen</w:t>
      </w:r>
      <w:proofErr w:type="spellEnd"/>
      <w:r w:rsidRPr="00C42763">
        <w:rPr>
          <w:color w:val="000000" w:themeColor="text1"/>
        </w:rPr>
        <w:t>], Ergänzung von Pflichtfeldern für KSP).</w:t>
      </w:r>
    </w:p>
    <w:p w14:paraId="5232AC11" w14:textId="77777777" w:rsidR="00350E3C" w:rsidRDefault="00350E3C" w:rsidP="00277B9A">
      <w:pPr>
        <w:rPr>
          <w:color w:val="000000" w:themeColor="text1"/>
        </w:rPr>
      </w:pPr>
    </w:p>
    <w:p w14:paraId="5FE0BCFE" w14:textId="3D9C207E" w:rsidR="00350E3C" w:rsidRDefault="00350E3C" w:rsidP="00350E3C">
      <w:pPr>
        <w:pStyle w:val="berschrift1"/>
        <w:numPr>
          <w:ilvl w:val="0"/>
          <w:numId w:val="16"/>
        </w:numPr>
      </w:pPr>
      <w:r>
        <w:t>Anforderungen an Dokumentation, Rückmeldungen, Monitoring, manueller Eingriff</w:t>
      </w:r>
    </w:p>
    <w:p w14:paraId="427849EF" w14:textId="26369F0A" w:rsidR="00D87C0F" w:rsidRPr="00D87C0F" w:rsidRDefault="00D87C0F" w:rsidP="00D87C0F">
      <w:r>
        <w:t xml:space="preserve">&lt; </w:t>
      </w:r>
      <w:proofErr w:type="spellStart"/>
      <w:r>
        <w:t>todo</w:t>
      </w:r>
      <w:proofErr w:type="spellEnd"/>
      <w:r>
        <w:t>&gt;</w:t>
      </w:r>
    </w:p>
    <w:p w14:paraId="03293B9E" w14:textId="7752BD79" w:rsidR="00350E3C" w:rsidRDefault="00350E3C" w:rsidP="00350E3C">
      <w:pPr>
        <w:pStyle w:val="berschrift1"/>
        <w:numPr>
          <w:ilvl w:val="0"/>
          <w:numId w:val="16"/>
        </w:numPr>
      </w:pPr>
      <w:r>
        <w:t>Implementierung Anwendung „flistra2ksp“</w:t>
      </w:r>
    </w:p>
    <w:p w14:paraId="69904B2D" w14:textId="77777777" w:rsidR="004D61EE" w:rsidRDefault="004D61EE" w:rsidP="004D61EE">
      <w:r>
        <w:t xml:space="preserve">Vorgesehen ist eine kleine Anwendung für ausgewählte Nutzer, um </w:t>
      </w:r>
    </w:p>
    <w:p w14:paraId="571C4F32" w14:textId="77777777" w:rsidR="004D61EE" w:rsidRDefault="004D61EE" w:rsidP="004D61EE">
      <w:pPr>
        <w:pStyle w:val="Listenabsatz"/>
        <w:numPr>
          <w:ilvl w:val="0"/>
          <w:numId w:val="29"/>
        </w:numPr>
      </w:pPr>
      <w:r>
        <w:t>die Einzelübertragung einzubetten,</w:t>
      </w:r>
    </w:p>
    <w:p w14:paraId="75C00842" w14:textId="34B683AF" w:rsidR="004D61EE" w:rsidRDefault="004D61EE" w:rsidP="004D61EE">
      <w:pPr>
        <w:pStyle w:val="Listenabsatz"/>
        <w:numPr>
          <w:ilvl w:val="0"/>
          <w:numId w:val="29"/>
        </w:numPr>
      </w:pPr>
      <w:r>
        <w:t>alle Übertragungen zu dokumentieren (Übertragungszeitpunkt, Resultat)</w:t>
      </w:r>
    </w:p>
    <w:p w14:paraId="20CED398" w14:textId="7A956005" w:rsidR="004D61EE" w:rsidRDefault="004D61EE" w:rsidP="004D61EE">
      <w:pPr>
        <w:pStyle w:val="Listenabsatz"/>
        <w:numPr>
          <w:ilvl w:val="0"/>
          <w:numId w:val="29"/>
        </w:numPr>
      </w:pPr>
      <w:r>
        <w:t>Rückmeldungen zu initiieren, wenn Fehler auftreten</w:t>
      </w:r>
    </w:p>
    <w:p w14:paraId="21CB84F2" w14:textId="17D3B78E" w:rsidR="004D61EE" w:rsidRDefault="004D61EE" w:rsidP="004D61EE">
      <w:pPr>
        <w:pStyle w:val="Listenabsatz"/>
        <w:numPr>
          <w:ilvl w:val="0"/>
          <w:numId w:val="29"/>
        </w:numPr>
      </w:pPr>
      <w:r>
        <w:t>Manuelle Eingriffsmöglichkeiten vorzusehen, um Übertragungen zu wiederholen</w:t>
      </w:r>
    </w:p>
    <w:p w14:paraId="0D60FC9A" w14:textId="0FA1098A" w:rsidR="004D61EE" w:rsidRDefault="004D61EE" w:rsidP="004D61EE">
      <w:pPr>
        <w:pStyle w:val="Listenabsatz"/>
        <w:numPr>
          <w:ilvl w:val="0"/>
          <w:numId w:val="29"/>
        </w:numPr>
      </w:pPr>
      <w:r>
        <w:t>……</w:t>
      </w:r>
    </w:p>
    <w:p w14:paraId="4E65B650" w14:textId="77777777" w:rsidR="004D61EE" w:rsidRDefault="004D61EE" w:rsidP="004D61EE"/>
    <w:p w14:paraId="04B5E55C" w14:textId="1E8124DB" w:rsidR="004D61EE" w:rsidRPr="004D61EE" w:rsidRDefault="004D61EE" w:rsidP="004D61EE">
      <w:r>
        <w:t xml:space="preserve">Anwendung in </w:t>
      </w:r>
      <w:proofErr w:type="spellStart"/>
      <w:r>
        <w:t>react</w:t>
      </w:r>
      <w:proofErr w:type="spellEnd"/>
      <w:r>
        <w:t xml:space="preserve"> (JavaScript), mit </w:t>
      </w:r>
      <w:r w:rsidR="00095844">
        <w:t>N</w:t>
      </w:r>
      <w:r>
        <w:t>ode</w:t>
      </w:r>
      <w:r w:rsidR="00095844">
        <w:t xml:space="preserve"> JS</w:t>
      </w:r>
      <w:r>
        <w:t xml:space="preserve"> ….</w:t>
      </w:r>
    </w:p>
    <w:p w14:paraId="71DB78E6" w14:textId="2507D9C7" w:rsidR="00350E3C" w:rsidRPr="0064102F" w:rsidRDefault="00350E3C" w:rsidP="00350E3C">
      <w:pPr>
        <w:pStyle w:val="berschrift1"/>
        <w:numPr>
          <w:ilvl w:val="0"/>
          <w:numId w:val="16"/>
        </w:numPr>
      </w:pPr>
      <w:r>
        <w:t>Erstimport zum Stichtag 31.12.2024</w:t>
      </w:r>
    </w:p>
    <w:p w14:paraId="7F5B87EB" w14:textId="5B63603A" w:rsidR="00350E3C" w:rsidRPr="009170A9" w:rsidRDefault="00350E3C" w:rsidP="00350E3C">
      <w:pPr>
        <w:pStyle w:val="berschrift1"/>
        <w:numPr>
          <w:ilvl w:val="0"/>
          <w:numId w:val="16"/>
        </w:numPr>
      </w:pPr>
      <w:r>
        <w:t>Implementierung Anwendung 31.3.2025</w:t>
      </w:r>
    </w:p>
    <w:sectPr w:rsidR="00350E3C" w:rsidRPr="009170A9" w:rsidSect="0064102F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E91"/>
    <w:multiLevelType w:val="multilevel"/>
    <w:tmpl w:val="53A0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B3855"/>
    <w:multiLevelType w:val="hybridMultilevel"/>
    <w:tmpl w:val="B1C688C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7692A"/>
    <w:multiLevelType w:val="hybridMultilevel"/>
    <w:tmpl w:val="67F0D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7F3B"/>
    <w:multiLevelType w:val="hybridMultilevel"/>
    <w:tmpl w:val="7AFEF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7D31"/>
    <w:multiLevelType w:val="multilevel"/>
    <w:tmpl w:val="12D0112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5" w15:restartNumberingAfterBreak="0">
    <w:nsid w:val="1B6A70F8"/>
    <w:multiLevelType w:val="hybridMultilevel"/>
    <w:tmpl w:val="3092B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27C6"/>
    <w:multiLevelType w:val="hybridMultilevel"/>
    <w:tmpl w:val="17D002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260B6"/>
    <w:multiLevelType w:val="hybridMultilevel"/>
    <w:tmpl w:val="E9A4DEC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BA87B48"/>
    <w:multiLevelType w:val="hybridMultilevel"/>
    <w:tmpl w:val="3252F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C6465"/>
    <w:multiLevelType w:val="hybridMultilevel"/>
    <w:tmpl w:val="64F8F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D4547"/>
    <w:multiLevelType w:val="multilevel"/>
    <w:tmpl w:val="00D8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F3DEB"/>
    <w:multiLevelType w:val="hybridMultilevel"/>
    <w:tmpl w:val="412EF3FE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 w15:restartNumberingAfterBreak="0">
    <w:nsid w:val="3C042A9A"/>
    <w:multiLevelType w:val="hybridMultilevel"/>
    <w:tmpl w:val="18886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F10CE"/>
    <w:multiLevelType w:val="hybridMultilevel"/>
    <w:tmpl w:val="DF38E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677DA"/>
    <w:multiLevelType w:val="hybridMultilevel"/>
    <w:tmpl w:val="6FAA25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F4A42"/>
    <w:multiLevelType w:val="multilevel"/>
    <w:tmpl w:val="53A0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92478B"/>
    <w:multiLevelType w:val="multilevel"/>
    <w:tmpl w:val="53A0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A927A15"/>
    <w:multiLevelType w:val="hybridMultilevel"/>
    <w:tmpl w:val="1C02DB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3418B"/>
    <w:multiLevelType w:val="multilevel"/>
    <w:tmpl w:val="0056580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F734014"/>
    <w:multiLevelType w:val="multilevel"/>
    <w:tmpl w:val="53A0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67D47BD"/>
    <w:multiLevelType w:val="hybridMultilevel"/>
    <w:tmpl w:val="CDFA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41D5E"/>
    <w:multiLevelType w:val="hybridMultilevel"/>
    <w:tmpl w:val="931C23F8"/>
    <w:lvl w:ilvl="0" w:tplc="1554BDF8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A590D"/>
    <w:multiLevelType w:val="hybridMultilevel"/>
    <w:tmpl w:val="84227732"/>
    <w:lvl w:ilvl="0" w:tplc="1554BDF8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1DCC9432">
      <w:start w:val="1"/>
      <w:numFmt w:val="bullet"/>
      <w:lvlText w:val="&gt;"/>
      <w:lvlJc w:val="left"/>
      <w:pPr>
        <w:ind w:left="108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3F59B9"/>
    <w:multiLevelType w:val="hybridMultilevel"/>
    <w:tmpl w:val="E904FA76"/>
    <w:lvl w:ilvl="0" w:tplc="BED44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05CBA"/>
    <w:multiLevelType w:val="multilevel"/>
    <w:tmpl w:val="0AA22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6B07B8"/>
    <w:multiLevelType w:val="multilevel"/>
    <w:tmpl w:val="9A80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5E67EF"/>
    <w:multiLevelType w:val="multilevel"/>
    <w:tmpl w:val="53A0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5C737A6"/>
    <w:multiLevelType w:val="hybridMultilevel"/>
    <w:tmpl w:val="46D83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C5319"/>
    <w:multiLevelType w:val="hybridMultilevel"/>
    <w:tmpl w:val="4ADAF4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955B3"/>
    <w:multiLevelType w:val="multilevel"/>
    <w:tmpl w:val="0056580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3701342">
    <w:abstractNumId w:val="22"/>
  </w:num>
  <w:num w:numId="2" w16cid:durableId="1666856218">
    <w:abstractNumId w:val="28"/>
  </w:num>
  <w:num w:numId="3" w16cid:durableId="1105996756">
    <w:abstractNumId w:val="11"/>
  </w:num>
  <w:num w:numId="4" w16cid:durableId="1982804875">
    <w:abstractNumId w:val="7"/>
  </w:num>
  <w:num w:numId="5" w16cid:durableId="540827868">
    <w:abstractNumId w:val="8"/>
  </w:num>
  <w:num w:numId="6" w16cid:durableId="1798834681">
    <w:abstractNumId w:val="3"/>
  </w:num>
  <w:num w:numId="7" w16cid:durableId="1632707222">
    <w:abstractNumId w:val="4"/>
  </w:num>
  <w:num w:numId="8" w16cid:durableId="2096393805">
    <w:abstractNumId w:val="21"/>
  </w:num>
  <w:num w:numId="9" w16cid:durableId="547104506">
    <w:abstractNumId w:val="6"/>
  </w:num>
  <w:num w:numId="10" w16cid:durableId="2077434704">
    <w:abstractNumId w:val="23"/>
  </w:num>
  <w:num w:numId="11" w16cid:durableId="411510753">
    <w:abstractNumId w:val="27"/>
  </w:num>
  <w:num w:numId="12" w16cid:durableId="1444960126">
    <w:abstractNumId w:val="14"/>
  </w:num>
  <w:num w:numId="13" w16cid:durableId="321277967">
    <w:abstractNumId w:val="17"/>
  </w:num>
  <w:num w:numId="14" w16cid:durableId="1096098043">
    <w:abstractNumId w:val="25"/>
  </w:num>
  <w:num w:numId="15" w16cid:durableId="2037611569">
    <w:abstractNumId w:val="10"/>
  </w:num>
  <w:num w:numId="16" w16cid:durableId="1434090384">
    <w:abstractNumId w:val="26"/>
  </w:num>
  <w:num w:numId="17" w16cid:durableId="520164116">
    <w:abstractNumId w:val="1"/>
  </w:num>
  <w:num w:numId="18" w16cid:durableId="1121801503">
    <w:abstractNumId w:val="20"/>
  </w:num>
  <w:num w:numId="19" w16cid:durableId="875892377">
    <w:abstractNumId w:val="13"/>
  </w:num>
  <w:num w:numId="20" w16cid:durableId="2016767037">
    <w:abstractNumId w:val="29"/>
  </w:num>
  <w:num w:numId="21" w16cid:durableId="1612128476">
    <w:abstractNumId w:val="18"/>
  </w:num>
  <w:num w:numId="22" w16cid:durableId="217791196">
    <w:abstractNumId w:val="24"/>
  </w:num>
  <w:num w:numId="23" w16cid:durableId="170687610">
    <w:abstractNumId w:val="15"/>
  </w:num>
  <w:num w:numId="24" w16cid:durableId="625626925">
    <w:abstractNumId w:val="12"/>
  </w:num>
  <w:num w:numId="25" w16cid:durableId="1867400193">
    <w:abstractNumId w:val="16"/>
  </w:num>
  <w:num w:numId="26" w16cid:durableId="2077319394">
    <w:abstractNumId w:val="5"/>
  </w:num>
  <w:num w:numId="27" w16cid:durableId="1327395726">
    <w:abstractNumId w:val="0"/>
  </w:num>
  <w:num w:numId="28" w16cid:durableId="1962959023">
    <w:abstractNumId w:val="19"/>
  </w:num>
  <w:num w:numId="29" w16cid:durableId="1422406926">
    <w:abstractNumId w:val="2"/>
  </w:num>
  <w:num w:numId="30" w16cid:durableId="1636762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hideSpellingErrors/>
  <w:hideGrammaticalError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97"/>
    <w:rsid w:val="000676C3"/>
    <w:rsid w:val="0008510C"/>
    <w:rsid w:val="00085140"/>
    <w:rsid w:val="000923D1"/>
    <w:rsid w:val="00095844"/>
    <w:rsid w:val="000A1110"/>
    <w:rsid w:val="000A34F0"/>
    <w:rsid w:val="000C1915"/>
    <w:rsid w:val="00100C0C"/>
    <w:rsid w:val="001143E3"/>
    <w:rsid w:val="00122DA9"/>
    <w:rsid w:val="0014579A"/>
    <w:rsid w:val="0015521F"/>
    <w:rsid w:val="00155C17"/>
    <w:rsid w:val="00191F1A"/>
    <w:rsid w:val="00196794"/>
    <w:rsid w:val="001D135F"/>
    <w:rsid w:val="00272983"/>
    <w:rsid w:val="00277B9A"/>
    <w:rsid w:val="002A0C8D"/>
    <w:rsid w:val="002B4D4D"/>
    <w:rsid w:val="002D1120"/>
    <w:rsid w:val="002D7760"/>
    <w:rsid w:val="002E7C05"/>
    <w:rsid w:val="00324B51"/>
    <w:rsid w:val="00350E3C"/>
    <w:rsid w:val="00351CD8"/>
    <w:rsid w:val="00382C72"/>
    <w:rsid w:val="00390297"/>
    <w:rsid w:val="0039663E"/>
    <w:rsid w:val="0042777E"/>
    <w:rsid w:val="004633AC"/>
    <w:rsid w:val="004A1F8D"/>
    <w:rsid w:val="004B5CA0"/>
    <w:rsid w:val="004C0254"/>
    <w:rsid w:val="004C65DD"/>
    <w:rsid w:val="004D61EE"/>
    <w:rsid w:val="00547752"/>
    <w:rsid w:val="00580D32"/>
    <w:rsid w:val="005A63F7"/>
    <w:rsid w:val="005C2D5C"/>
    <w:rsid w:val="005D5718"/>
    <w:rsid w:val="00627B50"/>
    <w:rsid w:val="0064102F"/>
    <w:rsid w:val="006A21B4"/>
    <w:rsid w:val="006B6389"/>
    <w:rsid w:val="006B6921"/>
    <w:rsid w:val="006D43DE"/>
    <w:rsid w:val="00702F16"/>
    <w:rsid w:val="00746652"/>
    <w:rsid w:val="00775B28"/>
    <w:rsid w:val="007B7C84"/>
    <w:rsid w:val="007C066C"/>
    <w:rsid w:val="007D0A90"/>
    <w:rsid w:val="007D103A"/>
    <w:rsid w:val="007D6A86"/>
    <w:rsid w:val="007E55A3"/>
    <w:rsid w:val="0080516F"/>
    <w:rsid w:val="00805BCB"/>
    <w:rsid w:val="00816D74"/>
    <w:rsid w:val="008463DF"/>
    <w:rsid w:val="00854CB5"/>
    <w:rsid w:val="008579A2"/>
    <w:rsid w:val="008816C2"/>
    <w:rsid w:val="008A3386"/>
    <w:rsid w:val="008A3D00"/>
    <w:rsid w:val="008A7A7D"/>
    <w:rsid w:val="008D1BDA"/>
    <w:rsid w:val="00903E06"/>
    <w:rsid w:val="00914C6C"/>
    <w:rsid w:val="009170A9"/>
    <w:rsid w:val="009467ED"/>
    <w:rsid w:val="0096440C"/>
    <w:rsid w:val="009B2E4D"/>
    <w:rsid w:val="00A11210"/>
    <w:rsid w:val="00A577EC"/>
    <w:rsid w:val="00AB1A65"/>
    <w:rsid w:val="00AC4BDF"/>
    <w:rsid w:val="00B54335"/>
    <w:rsid w:val="00BD1679"/>
    <w:rsid w:val="00C27D52"/>
    <w:rsid w:val="00C42546"/>
    <w:rsid w:val="00C42763"/>
    <w:rsid w:val="00C57BF8"/>
    <w:rsid w:val="00C71A7E"/>
    <w:rsid w:val="00CB7F40"/>
    <w:rsid w:val="00CD4C6E"/>
    <w:rsid w:val="00D12294"/>
    <w:rsid w:val="00D16EA3"/>
    <w:rsid w:val="00D36719"/>
    <w:rsid w:val="00D467CF"/>
    <w:rsid w:val="00D72DCE"/>
    <w:rsid w:val="00D73FA7"/>
    <w:rsid w:val="00D87C0F"/>
    <w:rsid w:val="00DB1105"/>
    <w:rsid w:val="00DD3579"/>
    <w:rsid w:val="00DF6920"/>
    <w:rsid w:val="00E1754E"/>
    <w:rsid w:val="00E36ECB"/>
    <w:rsid w:val="00E41C9A"/>
    <w:rsid w:val="00EA1EE7"/>
    <w:rsid w:val="00EB3229"/>
    <w:rsid w:val="00EC3E8B"/>
    <w:rsid w:val="00EC6A54"/>
    <w:rsid w:val="00F63575"/>
    <w:rsid w:val="00F97A10"/>
    <w:rsid w:val="00FA6E67"/>
    <w:rsid w:val="00FB4083"/>
    <w:rsid w:val="00FB7BE5"/>
    <w:rsid w:val="00FC5F21"/>
    <w:rsid w:val="00F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7B5A"/>
  <w15:chartTrackingRefBased/>
  <w15:docId w15:val="{96AE1B38-DB78-4E23-84BB-727C07EE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6D7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55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16D74"/>
    <w:pPr>
      <w:keepNext/>
      <w:keepLines/>
      <w:spacing w:before="4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390297"/>
    <w:pPr>
      <w:ind w:left="720"/>
      <w:contextualSpacing/>
    </w:pPr>
    <w:rPr>
      <w:rFonts w:cs="Arial"/>
    </w:rPr>
  </w:style>
  <w:style w:type="character" w:styleId="Hyperlink">
    <w:name w:val="Hyperlink"/>
    <w:basedOn w:val="Absatz-Standardschriftart"/>
    <w:uiPriority w:val="99"/>
    <w:unhideWhenUsed/>
    <w:rsid w:val="007E55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55A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5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6D74"/>
    <w:rPr>
      <w:rFonts w:ascii="Arial" w:eastAsiaTheme="majorEastAsia" w:hAnsi="Arial" w:cstheme="majorBidi"/>
      <w:color w:val="2E74B5" w:themeColor="accent1" w:themeShade="BF"/>
      <w:sz w:val="26"/>
      <w:szCs w:val="2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D135F"/>
    <w:pPr>
      <w:spacing w:before="100" w:beforeAutospacing="1" w:after="100" w:afterAutospacing="1"/>
    </w:pPr>
  </w:style>
  <w:style w:type="character" w:styleId="BesuchterLink">
    <w:name w:val="FollowedHyperlink"/>
    <w:basedOn w:val="Absatz-Standardschriftart"/>
    <w:uiPriority w:val="99"/>
    <w:semiHidden/>
    <w:unhideWhenUsed/>
    <w:rsid w:val="0015521F"/>
    <w:rPr>
      <w:color w:val="954F72" w:themeColor="followedHyperlink"/>
      <w:u w:val="single"/>
    </w:rPr>
  </w:style>
  <w:style w:type="character" w:customStyle="1" w:styleId="ListenabsatzZchn">
    <w:name w:val="Listenabsatz Zchn"/>
    <w:link w:val="Listenabsatz"/>
    <w:uiPriority w:val="34"/>
    <w:locked/>
    <w:rsid w:val="008463DF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stra.lbm.rlp/geoserver/gdi/ows?service=WFS&amp;version=1.0.0&amp;request=GetFeature&amp;typeName=" TargetMode="External"/><Relationship Id="rId13" Type="http://schemas.openxmlformats.org/officeDocument/2006/relationships/hyperlink" Target="https://git.naturschutz.rlp.de/IT-Naturschutz/konova/wiki/api-v1-compensation-post_de" TargetMode="External"/><Relationship Id="rId18" Type="http://schemas.openxmlformats.org/officeDocument/2006/relationships/hyperlink" Target="https://docs.geotools.org/latest/userguide/library/data/wfs-ng.html" TargetMode="External"/><Relationship Id="rId26" Type="http://schemas.openxmlformats.org/officeDocument/2006/relationships/hyperlink" Target="https://docs.geoserver.org/latest/en/u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eotools.org/latest/userguide/library/cql/index.html" TargetMode="External"/><Relationship Id="rId7" Type="http://schemas.openxmlformats.org/officeDocument/2006/relationships/hyperlink" Target="https://flistra.lbm.rlp/geoserver/gdi/ows?service=WFS&amp;version=1.0.0&amp;request=GetFeature&amp;typeName=gdi%3Aksp_teilmassnahme&amp;maxFeatures=50&amp;outputFormat=application%2Fjson" TargetMode="External"/><Relationship Id="rId12" Type="http://schemas.openxmlformats.org/officeDocument/2006/relationships/hyperlink" Target="https://konova.test.naturschutz.rlp.de/api/v1/intervention/73a65082-8f21-4a88-8adc-a0dd17a28f65" TargetMode="External"/><Relationship Id="rId17" Type="http://schemas.openxmlformats.org/officeDocument/2006/relationships/hyperlink" Target="https://docs.geotools.org" TargetMode="External"/><Relationship Id="rId25" Type="http://schemas.openxmlformats.org/officeDocument/2006/relationships/hyperlink" Target="http://locationtech.github.io/jts/javadoc/org/locationtech/jts/geom/MultiPolyg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eotools.org" TargetMode="External"/><Relationship Id="rId20" Type="http://schemas.openxmlformats.org/officeDocument/2006/relationships/hyperlink" Target="https://docs.geotools.org/latest/userguide/library/data/featuresour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istra.lbm.rlp/geoserver/gdi/ows?service=WFS&amp;version=1.0.0&amp;request=GetFeature&amp;typeName=gdi%3Aksp_bauprojekt&amp;maxFeatures=50&amp;outputFormat=application%2Fjson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projects.eclipse.org/projects/locationtech.jts" TargetMode="External"/><Relationship Id="rId5" Type="http://schemas.openxmlformats.org/officeDocument/2006/relationships/hyperlink" Target="mailto:HessariBi@lsv.intra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docs.geotools.org/latest/userguide/library/api/typ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gc.org/standard/filter/" TargetMode="External"/><Relationship Id="rId19" Type="http://schemas.openxmlformats.org/officeDocument/2006/relationships/hyperlink" Target="https://docs.geotools.org/latest/userguide/library/jdbc/postg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istra.lbm.rlp/geoserver/gdi/ows?service=WFS&amp;version=1.0.0&amp;request=GetFeature&amp;typeName=" TargetMode="External"/><Relationship Id="rId14" Type="http://schemas.openxmlformats.org/officeDocument/2006/relationships/hyperlink" Target="https://git.naturschutz.rlp.de/IT-Naturschutz/konova/wiki/api-v1-compensation-get_de" TargetMode="External"/><Relationship Id="rId22" Type="http://schemas.openxmlformats.org/officeDocument/2006/relationships/hyperlink" Target="https://docs.geotools.org/latest/userguide/tutorial/filter/quer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3077</Words>
  <Characters>19390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LandesBetrieb Mobilität Rheinland-Pfalz</Company>
  <LinksUpToDate>false</LinksUpToDate>
  <CharactersWithSpaces>22423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Janca, Theo (LBM Zentrale)</dc:creator>
  <cp:keywords/>
  <dc:description/>
  <cp:lastModifiedBy>Rolf Walter</cp:lastModifiedBy>
  <cp:revision>16</cp:revision>
  <dcterms:created xsi:type="dcterms:W3CDTF">2024-10-28T09:10:00Z</dcterms:created>
  <dcterms:modified xsi:type="dcterms:W3CDTF">2024-10-28T18:25:00Z</dcterms:modified>
</cp:coreProperties>
</file>