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800" w:lineRule="exact"/>
        <w:jc w:val="center"/>
        <w:textAlignment w:val="auto"/>
        <w:outlineLvl w:val="9"/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</w:pPr>
      <w:r>
        <w:rPr>
          <w:rFonts w:hint="eastAsia" w:ascii="方正小标宋简体" w:eastAsia="方正小标宋简体"/>
          <w:color w:val="FF0000"/>
          <w:w w:val="85"/>
          <w:sz w:val="72"/>
          <w:szCs w:val="72"/>
          <w:lang w:val="en-US" w:eastAsia="zh-CN"/>
        </w:rPr>
        <w:t>归还贷款申请单</w:t>
      </w:r>
    </w:p>
    <w:tbl>
      <w:tblPr>
        <w:tblStyle w:val="6"/>
        <w:tblW w:w="90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2938"/>
        <w:gridCol w:w="1862"/>
        <w:gridCol w:w="2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申请人</w:t>
            </w:r>
          </w:p>
        </w:tc>
        <w:tc>
          <w:tcPr>
            <w:tcW w:w="2938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${applyer_name}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部门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项目名称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${projectName}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合同名称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${contractName}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收款单位名称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${receive_money_org_name}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贷款合同总额</w:t>
            </w:r>
          </w:p>
        </w:tc>
        <w:tc>
          <w:tcPr>
            <w:tcW w:w="2938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${loan_sum_money}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贷款发放总额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${load_sum_give_money}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截至上期累计还贷</w:t>
            </w:r>
          </w:p>
        </w:tc>
        <w:tc>
          <w:tcPr>
            <w:tcW w:w="2938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${to_bofore_sum_back_money}</w:t>
            </w:r>
          </w:p>
        </w:tc>
        <w:tc>
          <w:tcPr>
            <w:tcW w:w="1862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本次申请还贷金额</w:t>
            </w:r>
          </w:p>
        </w:tc>
        <w:tc>
          <w:tcPr>
            <w:tcW w:w="2575" w:type="dxa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${now_apply_back_money}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截至本期累计还贷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${to_now_sum_back_money}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bookmarkStart w:id="0" w:name="_GoBack" w:colFirst="0" w:colLast="3"/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备注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 xml:space="preserve">${des}  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20"/>
                <w:szCs w:val="20"/>
                <w:vertAlign w:val="baseline"/>
                <w:lang w:val="en-US" w:eastAsia="zh-CN"/>
              </w:rPr>
              <w:t>抄送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${cc}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75" w:hRule="atLeast"/>
        </w:trPr>
        <w:tc>
          <w:tcPr>
            <w:tcW w:w="1686" w:type="dxa"/>
            <w:vAlign w:val="top"/>
          </w:tcPr>
          <w:p>
            <w:pPr>
              <w:adjustRightInd w:val="0"/>
              <w:snapToGrid w:val="0"/>
              <w:spacing w:line="560" w:lineRule="exact"/>
              <w:jc w:val="center"/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方正仿宋" w:hAnsi="宋体" w:eastAsia="方正仿宋"/>
                <w:b/>
                <w:bCs/>
                <w:sz w:val="18"/>
                <w:szCs w:val="18"/>
                <w:vertAlign w:val="baseline"/>
                <w:lang w:val="en-US" w:eastAsia="zh-CN"/>
              </w:rPr>
              <w:t>审批记录</w:t>
            </w:r>
          </w:p>
        </w:tc>
        <w:tc>
          <w:tcPr>
            <w:tcW w:w="7375" w:type="dxa"/>
            <w:gridSpan w:val="3"/>
            <w:vAlign w:val="top"/>
          </w:tcPr>
          <w:p>
            <w:pPr>
              <w:adjustRightInd w:val="0"/>
              <w:snapToGrid w:val="0"/>
              <w:spacing w:line="560" w:lineRule="exact"/>
              <w:jc w:val="left"/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 w:ascii="方正仿宋" w:hAnsi="宋体" w:eastAsia="方正仿宋"/>
                <w:sz w:val="20"/>
                <w:szCs w:val="20"/>
                <w:vertAlign w:val="baseline"/>
                <w:lang w:val="en-US" w:eastAsia="zh-CN"/>
              </w:rPr>
              <w:t>${receiver}</w:t>
            </w:r>
          </w:p>
        </w:tc>
      </w:tr>
    </w:tbl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2098" w:right="1474" w:bottom="1984" w:left="1587" w:header="851" w:footer="992" w:gutter="0"/>
      <w:pgNumType w:fmt="numberInDash"/>
      <w:cols w:space="720" w:num="1"/>
      <w:docGrid w:type="lines" w:linePitch="318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方正小标宋简体">
    <w:altName w:val="微软雅黑"/>
    <w:panose1 w:val="03000509000000000000"/>
    <w:charset w:val="86"/>
    <w:family w:val="script"/>
    <w:pitch w:val="default"/>
    <w:sig w:usb0="00000000" w:usb1="00000000" w:usb2="00000000" w:usb3="00000000" w:csb0="00040000" w:csb1="00000000"/>
  </w:font>
  <w:font w:name="方正仿宋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5534025</wp:posOffset>
              </wp:positionH>
              <wp:positionV relativeFrom="paragraph">
                <wp:posOffset>-38100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- 1 -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35.75pt;margin-top:-3pt;height:144pt;width:144pt;mso-position-horizontal-relative:margin;mso-wrap-style:none;z-index:251658240;mso-width-relative:page;mso-height-relative:page;" filled="f" stroked="f" coordsize="21600,21600" o:gfxdata="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DWjatV1wAAAAsBAAAPAAAAAAAAAAEAIAAAACIAAABkcnMvZG93bnJldi54bWxQSwECFAAUAAAA&#10;CACHTuJA3NPEPrYBAABUAwAADgAAAAAAAAABACAAAAAmAQAAZHJzL2Uyb0RvYy54bWxQSwUGAAAA&#10;AAYABgBZAQAATgUAAAAA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- 1 -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tab/>
    </w: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snapToGrid w:val="0"/>
                            <w:rPr>
                              <w:rFonts w:hint="eastAsia"/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- 2 -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59264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snapToGrid w:val="0"/>
                      <w:rPr>
                        <w:rFonts w:hint="eastAsia"/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- 2 -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C801FE"/>
    <w:rsid w:val="04037B5F"/>
    <w:rsid w:val="048B0800"/>
    <w:rsid w:val="0492375F"/>
    <w:rsid w:val="07371930"/>
    <w:rsid w:val="07BE7FC8"/>
    <w:rsid w:val="09C45C9F"/>
    <w:rsid w:val="0A767959"/>
    <w:rsid w:val="0D2B4775"/>
    <w:rsid w:val="0D532209"/>
    <w:rsid w:val="124060E2"/>
    <w:rsid w:val="127277D1"/>
    <w:rsid w:val="145377A2"/>
    <w:rsid w:val="18D50B1F"/>
    <w:rsid w:val="1C780FD6"/>
    <w:rsid w:val="1CA712A1"/>
    <w:rsid w:val="1E4B22C9"/>
    <w:rsid w:val="1E8E6722"/>
    <w:rsid w:val="1E990B9F"/>
    <w:rsid w:val="202137BC"/>
    <w:rsid w:val="20731F4A"/>
    <w:rsid w:val="209835B2"/>
    <w:rsid w:val="21F370BF"/>
    <w:rsid w:val="227737A2"/>
    <w:rsid w:val="25453A9F"/>
    <w:rsid w:val="257867B4"/>
    <w:rsid w:val="263A1205"/>
    <w:rsid w:val="27323581"/>
    <w:rsid w:val="273842F4"/>
    <w:rsid w:val="285C6782"/>
    <w:rsid w:val="2A9B7C01"/>
    <w:rsid w:val="2AAA37C9"/>
    <w:rsid w:val="2CB01B10"/>
    <w:rsid w:val="2CD721F1"/>
    <w:rsid w:val="3153583C"/>
    <w:rsid w:val="33194277"/>
    <w:rsid w:val="35BB506E"/>
    <w:rsid w:val="37994BBD"/>
    <w:rsid w:val="3AC1174B"/>
    <w:rsid w:val="3B5406A5"/>
    <w:rsid w:val="3B982AC0"/>
    <w:rsid w:val="3C3B08DA"/>
    <w:rsid w:val="3CB3525D"/>
    <w:rsid w:val="3D1402F8"/>
    <w:rsid w:val="3DD764FD"/>
    <w:rsid w:val="3F85701A"/>
    <w:rsid w:val="40E46C79"/>
    <w:rsid w:val="41577409"/>
    <w:rsid w:val="41947EBF"/>
    <w:rsid w:val="425D1119"/>
    <w:rsid w:val="447B3EFD"/>
    <w:rsid w:val="44CF0D6F"/>
    <w:rsid w:val="476039C6"/>
    <w:rsid w:val="48390003"/>
    <w:rsid w:val="48D051C5"/>
    <w:rsid w:val="4AA44453"/>
    <w:rsid w:val="4C817908"/>
    <w:rsid w:val="4E8003FC"/>
    <w:rsid w:val="4ED750CE"/>
    <w:rsid w:val="4F077467"/>
    <w:rsid w:val="5025403D"/>
    <w:rsid w:val="5027211B"/>
    <w:rsid w:val="507E74FB"/>
    <w:rsid w:val="53571052"/>
    <w:rsid w:val="55FF046D"/>
    <w:rsid w:val="56876605"/>
    <w:rsid w:val="5A8D39D9"/>
    <w:rsid w:val="5B20088B"/>
    <w:rsid w:val="5BB912B0"/>
    <w:rsid w:val="5D8D161A"/>
    <w:rsid w:val="5DD65E91"/>
    <w:rsid w:val="5EA13ACF"/>
    <w:rsid w:val="5EEB158E"/>
    <w:rsid w:val="5F1F57D3"/>
    <w:rsid w:val="5F1F6074"/>
    <w:rsid w:val="606D287E"/>
    <w:rsid w:val="60702836"/>
    <w:rsid w:val="60E272E5"/>
    <w:rsid w:val="62B808DC"/>
    <w:rsid w:val="640248D9"/>
    <w:rsid w:val="648C34F2"/>
    <w:rsid w:val="65642DB3"/>
    <w:rsid w:val="66EE24D2"/>
    <w:rsid w:val="67CB1AAF"/>
    <w:rsid w:val="686B69AE"/>
    <w:rsid w:val="68EE203E"/>
    <w:rsid w:val="6B0E4ADF"/>
    <w:rsid w:val="6BF46481"/>
    <w:rsid w:val="6C763387"/>
    <w:rsid w:val="6CDA7D31"/>
    <w:rsid w:val="6D111A25"/>
    <w:rsid w:val="6E1B51E7"/>
    <w:rsid w:val="6ED35EB8"/>
    <w:rsid w:val="70CA7C47"/>
    <w:rsid w:val="711A5B03"/>
    <w:rsid w:val="71F85F9F"/>
    <w:rsid w:val="73604D84"/>
    <w:rsid w:val="739E3396"/>
    <w:rsid w:val="741471F9"/>
    <w:rsid w:val="74774933"/>
    <w:rsid w:val="74F11E13"/>
    <w:rsid w:val="7B4D590A"/>
    <w:rsid w:val="7B84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2018-10-12T12:17:45Z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