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44CC" w:rsidRPr="00057F34" w:rsidRDefault="00057F34" w:rsidP="00CF530D">
      <w:pPr>
        <w:jc w:val="both"/>
        <w:rPr>
          <w:b/>
          <w:sz w:val="24"/>
        </w:rPr>
      </w:pPr>
      <w:r w:rsidRPr="00057F34">
        <w:rPr>
          <w:b/>
          <w:sz w:val="24"/>
        </w:rPr>
        <w:t>BİLGE</w:t>
      </w:r>
      <w:r w:rsidR="007722C3">
        <w:rPr>
          <w:b/>
          <w:sz w:val="24"/>
        </w:rPr>
        <w:t xml:space="preserve"> ve Modüller</w:t>
      </w:r>
      <w:bookmarkStart w:id="0" w:name="_GoBack"/>
      <w:bookmarkEnd w:id="0"/>
    </w:p>
    <w:p w:rsidR="00057F34" w:rsidRPr="00057F34" w:rsidRDefault="00057F34" w:rsidP="00CF530D">
      <w:pPr>
        <w:jc w:val="both"/>
        <w:rPr>
          <w:b/>
          <w:i/>
        </w:rPr>
      </w:pPr>
      <w:r w:rsidRPr="00057F34">
        <w:rPr>
          <w:b/>
          <w:i/>
        </w:rPr>
        <w:t>Yetkilendirme İşlemleri:</w:t>
      </w:r>
    </w:p>
    <w:p w:rsidR="00057F34" w:rsidRDefault="00057F34" w:rsidP="00CF530D">
      <w:pPr>
        <w:jc w:val="both"/>
      </w:pPr>
      <w:r>
        <w:t xml:space="preserve">Mükellef ve Memurların yetkilendirme işlemlerinin yapıldığı modüller yer almaktadır. </w:t>
      </w:r>
      <w:r w:rsidR="00AC3645">
        <w:t>Memur yetkilendirme</w:t>
      </w:r>
      <w:r>
        <w:t xml:space="preserve"> işlemleri BİLGE Modülü altında yer alan Yetki Yönetim Modülü içerisinde yapılmaktadır. Memurların hangi modülü hangi rollerle kullanacaklarının tanımlarının yapılmaktadır.</w:t>
      </w:r>
    </w:p>
    <w:p w:rsidR="00057F34" w:rsidRDefault="00057F34" w:rsidP="00CF530D">
      <w:pPr>
        <w:jc w:val="both"/>
      </w:pPr>
      <w:r>
        <w:t xml:space="preserve">Mükellefler Gümrük idaresinde işlem yapabilmesi için firmaların Vergi numarasını herhangi bir gümrük idaresinden Vergi Numarası Sorgulama ve Transfer programı aracılığı ile sistem tanıtması gerekmektedir. Daha sonra Yükümlü Kayıt Takip Sistemine firmasının </w:t>
      </w:r>
      <w:r w:rsidR="00AC3645">
        <w:t>bilgilerini firması</w:t>
      </w:r>
      <w:r>
        <w:t xml:space="preserve"> adına işlem yapacak personeli veya vekil tayin ettiği müşaviri tanıtması gerekme</w:t>
      </w:r>
      <w:r w:rsidR="00AC3645">
        <w:t>k</w:t>
      </w:r>
      <w:r>
        <w:t>tedir.</w:t>
      </w:r>
      <w:r w:rsidR="0066214D">
        <w:t xml:space="preserve"> Ayrıca Yetkilendirilmiş Yükümlü tanımlamaları AEO programına, Onaylanmış Kişi yetkilendirilmeleri Sonradan Kontrol programı üzerinden yetkilendirilmektedir. Antrepolara YGM yetkilendirme işlemleri YGMS programı üzerinden yapılmaktadır.</w:t>
      </w:r>
    </w:p>
    <w:p w:rsidR="00057F34" w:rsidRDefault="00057F34" w:rsidP="00CF530D">
      <w:pPr>
        <w:jc w:val="both"/>
        <w:rPr>
          <w:b/>
          <w:i/>
        </w:rPr>
      </w:pPr>
      <w:r w:rsidRPr="00057F34">
        <w:rPr>
          <w:b/>
          <w:i/>
        </w:rPr>
        <w:t>İthalat İşlemleri</w:t>
      </w:r>
    </w:p>
    <w:p w:rsidR="000B7ABA" w:rsidRPr="006E22F5" w:rsidRDefault="00AC3645" w:rsidP="00CF530D">
      <w:pPr>
        <w:jc w:val="both"/>
      </w:pPr>
      <w:r w:rsidRPr="006E22F5">
        <w:t>İthalat işlemleri yurtdışında</w:t>
      </w:r>
      <w:r w:rsidR="00056201" w:rsidRPr="006E22F5">
        <w:t>n</w:t>
      </w:r>
      <w:r w:rsidRPr="006E22F5">
        <w:t xml:space="preserve"> Türkiye</w:t>
      </w:r>
      <w:r w:rsidR="00056201" w:rsidRPr="006E22F5">
        <w:t>’ye</w:t>
      </w:r>
      <w:r w:rsidRPr="006E22F5">
        <w:t xml:space="preserve"> taşıma işlemleri </w:t>
      </w:r>
      <w:r w:rsidR="000415AF" w:rsidRPr="00FA61F2">
        <w:t xml:space="preserve">ile </w:t>
      </w:r>
      <w:r w:rsidRPr="006E22F5">
        <w:t xml:space="preserve">başlamaktadır. Taşıma işlemleri, Deniz, Hava, Kara, Tren yolu gerçekleştirilmektedir. </w:t>
      </w:r>
      <w:r w:rsidR="00075EE6" w:rsidRPr="00FA61F2">
        <w:t xml:space="preserve"> Deniz yolu ile </w:t>
      </w:r>
      <w:r w:rsidR="000415AF" w:rsidRPr="00FA61F2">
        <w:t>taşıma yapılıyor ise Liman Tek P</w:t>
      </w:r>
      <w:r w:rsidR="00075EE6" w:rsidRPr="00FA61F2">
        <w:t>encere üzerinden öncelikle</w:t>
      </w:r>
      <w:r w:rsidRPr="00FA61F2">
        <w:t xml:space="preserve"> </w:t>
      </w:r>
      <w:r w:rsidR="000415AF" w:rsidRPr="00FA61F2">
        <w:t>Muhafaza bildirimleri</w:t>
      </w:r>
      <w:r w:rsidR="00075EE6" w:rsidRPr="00FA61F2">
        <w:t xml:space="preserve"> </w:t>
      </w:r>
      <w:r w:rsidR="00BC2F14" w:rsidRPr="006E22F5">
        <w:t>yapılmasına müteakip eğer eşya konteyner ile geliyor ise Konteyner</w:t>
      </w:r>
      <w:r w:rsidR="000415AF" w:rsidRPr="006E22F5">
        <w:t xml:space="preserve"> </w:t>
      </w:r>
      <w:r w:rsidR="000415AF" w:rsidRPr="00FA61F2">
        <w:t>ve Liman</w:t>
      </w:r>
      <w:r w:rsidR="00BC2F14" w:rsidRPr="00FA61F2">
        <w:t xml:space="preserve"> </w:t>
      </w:r>
      <w:r w:rsidR="00BC2F14" w:rsidRPr="006E22F5">
        <w:t>Takip programına kayıt edilmektedir.</w:t>
      </w:r>
      <w:r w:rsidR="00075EE6" w:rsidRPr="006E22F5">
        <w:t xml:space="preserve"> Ro-ro ile veya karayolu ile taşıma yapılıyor ise Kara Kapıları üzerinden giriş kayıtlarının yapılması gerekmektedir. </w:t>
      </w:r>
      <w:r w:rsidR="000415AF" w:rsidRPr="00FA61F2">
        <w:t xml:space="preserve">Deniz, </w:t>
      </w:r>
      <w:r w:rsidR="00056201" w:rsidRPr="006E22F5">
        <w:t xml:space="preserve">Tren ve Havada ise </w:t>
      </w:r>
      <w:r w:rsidR="00075EE6" w:rsidRPr="006E22F5">
        <w:t xml:space="preserve">Taşıma beyanı için öncelikli olarak özet beyan modülünden bir özet beyan verilmektedir. </w:t>
      </w:r>
      <w:r w:rsidR="00056201" w:rsidRPr="00FA61F2">
        <w:t xml:space="preserve">Eşya Avrupa Birliğinden </w:t>
      </w:r>
      <w:r w:rsidR="00075EE6" w:rsidRPr="00FA61F2">
        <w:t>NCTS</w:t>
      </w:r>
      <w:r w:rsidR="00056201" w:rsidRPr="00FA61F2">
        <w:t xml:space="preserve"> kapsamında transit olarak</w:t>
      </w:r>
      <w:r w:rsidR="00075EE6" w:rsidRPr="00FA61F2">
        <w:t xml:space="preserve"> </w:t>
      </w:r>
      <w:r w:rsidR="00056201" w:rsidRPr="00FA61F2">
        <w:t>geliyor ise NCTS</w:t>
      </w:r>
      <w:r w:rsidR="00075EE6" w:rsidRPr="00FA61F2">
        <w:t xml:space="preserve"> </w:t>
      </w:r>
      <w:r w:rsidR="000415AF" w:rsidRPr="00FA61F2">
        <w:t xml:space="preserve">Sisteminde verilen beyannamenin varış işlemlerinin yapılmasıyla </w:t>
      </w:r>
      <w:r w:rsidR="00C15EFA" w:rsidRPr="006E22F5">
        <w:t>otomatik</w:t>
      </w:r>
      <w:r w:rsidR="000415AF" w:rsidRPr="006E22F5">
        <w:t xml:space="preserve"> bir</w:t>
      </w:r>
      <w:r w:rsidR="00075EE6" w:rsidRPr="006E22F5">
        <w:t xml:space="preserve"> Özet Beyan oluşmaktadır</w:t>
      </w:r>
      <w:r w:rsidR="000B7ABA" w:rsidRPr="006E22F5">
        <w:t>. TIR Karnesi kapsamında taşıma yapılıyor ise TIR programı üzerinden</w:t>
      </w:r>
      <w:r w:rsidR="00483123" w:rsidRPr="00FA61F2">
        <w:t xml:space="preserve"> Volet işlemlerine müteakip</w:t>
      </w:r>
      <w:r w:rsidR="000F27EE" w:rsidRPr="00FA61F2">
        <w:t xml:space="preserve"> otomatik</w:t>
      </w:r>
      <w:r w:rsidR="000B7ABA" w:rsidRPr="00FA61F2">
        <w:t xml:space="preserve"> </w:t>
      </w:r>
      <w:r w:rsidR="00075EE6" w:rsidRPr="00FA61F2">
        <w:t>özet beyan</w:t>
      </w:r>
      <w:r w:rsidR="000F27EE" w:rsidRPr="00FA61F2">
        <w:t xml:space="preserve"> oluşmaktadır. </w:t>
      </w:r>
      <w:r w:rsidR="00075EE6" w:rsidRPr="00FA61F2">
        <w:t xml:space="preserve"> </w:t>
      </w:r>
      <w:r w:rsidR="000415AF" w:rsidRPr="00FA61F2">
        <w:t>Deniz yolunda Liman Tek Pencere Sistemi üzerinden verilen Varış Bildirimi ile özet beyanlar ilişkilendirilmektedir.</w:t>
      </w:r>
      <w:r w:rsidR="000415AF" w:rsidRPr="006E22F5">
        <w:t xml:space="preserve"> </w:t>
      </w:r>
      <w:r w:rsidR="00075EE6" w:rsidRPr="006E22F5">
        <w:t xml:space="preserve">Özet Beyan ile birlikte gümrüklü sahaya giriş yapılan eşya için varsa Özet Beyan Modülünden ambar </w:t>
      </w:r>
      <w:r w:rsidR="00075EE6" w:rsidRPr="00FA61F2">
        <w:t>işlemleri</w:t>
      </w:r>
      <w:r w:rsidR="000B7ABA" w:rsidRPr="00FA61F2">
        <w:t xml:space="preserve"> </w:t>
      </w:r>
      <w:r w:rsidR="000B7ABA" w:rsidRPr="00FA61F2">
        <w:rPr>
          <w:strike/>
        </w:rPr>
        <w:t>Varış Bildirimi işlemleri</w:t>
      </w:r>
      <w:r w:rsidR="00075EE6" w:rsidRPr="00FA61F2">
        <w:rPr>
          <w:strike/>
        </w:rPr>
        <w:t xml:space="preserve"> </w:t>
      </w:r>
      <w:r w:rsidR="00075EE6" w:rsidRPr="00FA61F2">
        <w:t>yapılmaktadır.</w:t>
      </w:r>
      <w:r w:rsidR="000B7ABA" w:rsidRPr="00FA61F2">
        <w:t xml:space="preserve"> Özet Beyan işlemleri tamamlandıktan sonra</w:t>
      </w:r>
      <w:r w:rsidR="002E60D9" w:rsidRPr="00FA61F2">
        <w:t xml:space="preserve"> eğer Eşya bir iç gümrükten serbest dolaşıma girecek ise İç gümrüklere kadar transit işlemi(NCTS, TIR) gerçekleşmesine müteakip</w:t>
      </w:r>
      <w:r w:rsidR="000B7ABA" w:rsidRPr="00FA61F2">
        <w:t xml:space="preserve"> Detaylı Beyan Modülünden giriş beyannamesi verilmektedir.</w:t>
      </w:r>
      <w:r w:rsidR="00D70865" w:rsidRPr="00FA61F2">
        <w:t xml:space="preserve"> Eğer eşyayı Antrepoya alacak ise Detaylı Beyan Modülünden Antrepo rejimine ilişkin beyan vermesi gerekmektedir.</w:t>
      </w:r>
      <w:r w:rsidR="000B7ABA" w:rsidRPr="00FA61F2">
        <w:t xml:space="preserve"> Detaylı beyan modülü üzerinden Özet beyan</w:t>
      </w:r>
      <w:r w:rsidR="00D70865" w:rsidRPr="00FA61F2">
        <w:t xml:space="preserve"> veya Antrepo Beyannamesi</w:t>
      </w:r>
      <w:r w:rsidR="000B7ABA" w:rsidRPr="00FA61F2">
        <w:t xml:space="preserve"> ile ilişki kurularak firma tarafından </w:t>
      </w:r>
      <w:r w:rsidR="004E46E7" w:rsidRPr="00FA61F2">
        <w:t>yetkilendirilen firma</w:t>
      </w:r>
      <w:r w:rsidR="000B7ABA" w:rsidRPr="00FA61F2">
        <w:t xml:space="preserve"> sorumlusu veya müşaviri tarafından detaylı beyan verilmektedir.</w:t>
      </w:r>
      <w:r w:rsidR="00416B0E" w:rsidRPr="00FA61F2">
        <w:t xml:space="preserve"> Detaylı beyanda tescil</w:t>
      </w:r>
      <w:r w:rsidR="00BB19CD" w:rsidRPr="00FA61F2">
        <w:t>/</w:t>
      </w:r>
      <w:r w:rsidR="00416B0E" w:rsidRPr="00FA61F2">
        <w:t>onay, muayene ve vergi tahsilatları yapıldıktan sonra eşya yükümlüsüne teslim edilmektedir. Eğer eşya ambarda ise Özet Beyan ambar çıkış işlemlerine müteakip</w:t>
      </w:r>
      <w:r w:rsidR="00D70865" w:rsidRPr="00FA61F2">
        <w:t>; Eşya Antrepoda ise YGMS programı üzerinden çıkış tutanakları tutularak;</w:t>
      </w:r>
      <w:r w:rsidR="000F4712" w:rsidRPr="00FA61F2">
        <w:t xml:space="preserve"> </w:t>
      </w:r>
      <w:r w:rsidR="00D70865" w:rsidRPr="00FA61F2">
        <w:t xml:space="preserve">Eşya teslim edilmektedir. Ayrıca </w:t>
      </w:r>
      <w:r w:rsidR="000F4712" w:rsidRPr="00FA61F2">
        <w:t xml:space="preserve">Eşya Limanda ise Limandan ayrılırken Konteyner </w:t>
      </w:r>
      <w:r w:rsidR="000415AF" w:rsidRPr="00FA61F2">
        <w:t>ve Liman T</w:t>
      </w:r>
      <w:r w:rsidR="000F4712" w:rsidRPr="00FA61F2">
        <w:t xml:space="preserve">akip </w:t>
      </w:r>
      <w:r w:rsidR="000F4712" w:rsidRPr="006E22F5">
        <w:t>programından da çıkış yapılması gerekmektedir.</w:t>
      </w:r>
    </w:p>
    <w:p w:rsidR="001B7BEE" w:rsidRDefault="001B7BEE" w:rsidP="00CF530D">
      <w:pPr>
        <w:jc w:val="both"/>
      </w:pPr>
      <w:r>
        <w:t xml:space="preserve">e-Ticaret kapsamında yapılan </w:t>
      </w:r>
      <w:r w:rsidR="006E22F5">
        <w:t xml:space="preserve">ithalat </w:t>
      </w:r>
      <w:r>
        <w:t>işlemleri ETGB modülünden yapılmaktadır.</w:t>
      </w:r>
    </w:p>
    <w:p w:rsidR="006E22F5" w:rsidRDefault="006E22F5" w:rsidP="00CF530D">
      <w:pPr>
        <w:jc w:val="both"/>
      </w:pPr>
      <w:r>
        <w:t>Naklihane, bedelsiz, ata karnesi ve bazı geçici ithalat işlemleri mükellefin başvurusuna istinaden memurlar tarafından beyan verilerek yapılmaktadır.</w:t>
      </w:r>
    </w:p>
    <w:p w:rsidR="001B7BEE" w:rsidRDefault="001B7BEE" w:rsidP="00CF530D">
      <w:pPr>
        <w:jc w:val="both"/>
      </w:pPr>
    </w:p>
    <w:p w:rsidR="00057F34" w:rsidRDefault="00057F34" w:rsidP="00CF530D">
      <w:pPr>
        <w:jc w:val="both"/>
        <w:rPr>
          <w:b/>
          <w:i/>
        </w:rPr>
      </w:pPr>
      <w:r w:rsidRPr="00057F34">
        <w:rPr>
          <w:b/>
          <w:i/>
        </w:rPr>
        <w:t>İhracat İşlemleri</w:t>
      </w:r>
    </w:p>
    <w:p w:rsidR="00C2674C" w:rsidRPr="00FA61F2" w:rsidRDefault="00901D5C" w:rsidP="00CF530D">
      <w:pPr>
        <w:jc w:val="both"/>
      </w:pPr>
      <w:r>
        <w:t>İhracat İşlemleri</w:t>
      </w:r>
      <w:r w:rsidR="00BB19CD">
        <w:t xml:space="preserve"> </w:t>
      </w:r>
      <w:r w:rsidR="005B42A9">
        <w:t>Detaylı Beyan</w:t>
      </w:r>
      <w:r w:rsidR="00BB19CD">
        <w:t xml:space="preserve"> modülünde yükümlüsünce İhracat beyanı verilerek süreç başlamaktadır. Detaylı beyanda, beyanname tescil/onay, muayene işlemlerinin tamamlanması </w:t>
      </w:r>
      <w:r w:rsidR="00BB19CD" w:rsidRPr="00AD253C">
        <w:t xml:space="preserve">gerekmektedir. İhraç </w:t>
      </w:r>
      <w:r w:rsidR="00BB19CD" w:rsidRPr="00FA61F2">
        <w:lastRenderedPageBreak/>
        <w:t>beyanı taşıma beyanları ile yurtdışı edilerek gerçekleşmektedir. Taşıma şekline göre  farklı uygulamalar kullanılmaktadır. Eşya</w:t>
      </w:r>
      <w:r w:rsidR="002C30E0" w:rsidRPr="00FA61F2">
        <w:t xml:space="preserve"> bir iç gümrükte ise sınır gümrüklerine kadar</w:t>
      </w:r>
      <w:r w:rsidR="00BB19CD" w:rsidRPr="00FA61F2">
        <w:t xml:space="preserve"> </w:t>
      </w:r>
      <w:r w:rsidR="002C30E0" w:rsidRPr="00FA61F2">
        <w:t xml:space="preserve">transit işlemi </w:t>
      </w:r>
      <w:r w:rsidR="00DA6B7C" w:rsidRPr="00FA61F2">
        <w:t>gerçekleşmesi gerekmektedir.</w:t>
      </w:r>
      <w:r w:rsidR="002C30E0" w:rsidRPr="00FA61F2">
        <w:t>(NCTS, TIR, IRB).</w:t>
      </w:r>
      <w:r w:rsidR="004D53FC" w:rsidRPr="00FA61F2">
        <w:t xml:space="preserve"> </w:t>
      </w:r>
      <w:r w:rsidR="00BB19CD" w:rsidRPr="00FA61F2">
        <w:t>Gemi ile yurt</w:t>
      </w:r>
      <w:r w:rsidR="004D53FC" w:rsidRPr="00FA61F2">
        <w:t xml:space="preserve">dışı edilecek ise ve konteyner ile taşınacaksa limana giriş için </w:t>
      </w:r>
      <w:r w:rsidR="000415AF" w:rsidRPr="00FA61F2">
        <w:t>Konteyner ve Liman Takip Sistemine</w:t>
      </w:r>
      <w:r w:rsidR="004D53FC" w:rsidRPr="00FA61F2">
        <w:t xml:space="preserve"> giriş yapılmalıdır.</w:t>
      </w:r>
      <w:r w:rsidR="000415AF" w:rsidRPr="00FA61F2">
        <w:t xml:space="preserve"> Deniz yolunda</w:t>
      </w:r>
      <w:r w:rsidR="004D53FC" w:rsidRPr="00FA61F2">
        <w:t xml:space="preserve"> Liman tek pencere üzerinde Gemi Çıkış </w:t>
      </w:r>
      <w:r w:rsidR="00742287" w:rsidRPr="00FA61F2">
        <w:t>bildirimleri yapılmalıdır.</w:t>
      </w:r>
      <w:r w:rsidR="00122849" w:rsidRPr="00FA61F2">
        <w:t xml:space="preserve"> TIR karnesi kapsamında ise yine bir özet beyan </w:t>
      </w:r>
      <w:r w:rsidR="00D03CCE" w:rsidRPr="00FA61F2">
        <w:t>verilerek TIR karnesi V</w:t>
      </w:r>
      <w:r w:rsidR="00122849" w:rsidRPr="00FA61F2">
        <w:t>olet işlemleri yapılarak yurtdışı edilebilmektedir. Ya</w:t>
      </w:r>
      <w:r w:rsidR="00742287" w:rsidRPr="00FA61F2">
        <w:t xml:space="preserve"> </w:t>
      </w:r>
      <w:r w:rsidR="00122849" w:rsidRPr="00FA61F2">
        <w:t xml:space="preserve">da ihracat beyanı NCTS beyanına referans edilmek sureti ile </w:t>
      </w:r>
      <w:r w:rsidR="00DA6B7C" w:rsidRPr="00FA61F2">
        <w:t xml:space="preserve"> bir transit</w:t>
      </w:r>
      <w:r w:rsidR="00742287" w:rsidRPr="00FA61F2">
        <w:t xml:space="preserve"> varış</w:t>
      </w:r>
      <w:r w:rsidR="00DA6B7C" w:rsidRPr="00FA61F2">
        <w:t xml:space="preserve"> işlemi yapılarak </w:t>
      </w:r>
      <w:r w:rsidR="00122849" w:rsidRPr="00FA61F2">
        <w:t xml:space="preserve"> kara veya deniz kapısında Kara Kapılarına kayıt yapılarak </w:t>
      </w:r>
      <w:r w:rsidR="00DF7A31" w:rsidRPr="00FA61F2">
        <w:t>çıkış yapılmaktadır. Hava yolu ile de bir özet beyan modülünden Özet beyan ve çıkış bildirimi verilerek çıkış işlemi yapılabilmektedir.</w:t>
      </w:r>
      <w:r w:rsidR="00C2674C" w:rsidRPr="00FA61F2">
        <w:t xml:space="preserve"> </w:t>
      </w:r>
    </w:p>
    <w:p w:rsidR="00901D5C" w:rsidRDefault="00C2674C" w:rsidP="00CF530D">
      <w:pPr>
        <w:jc w:val="both"/>
      </w:pPr>
      <w:r>
        <w:t>e-Ticaret kapsamında yapılan ihracat işlemleri ETGB modülünden yapılmaktadır.</w:t>
      </w:r>
    </w:p>
    <w:p w:rsidR="004E46E7" w:rsidRPr="00901D5C" w:rsidRDefault="007C7EBA" w:rsidP="00CF530D">
      <w:pPr>
        <w:jc w:val="both"/>
      </w:pPr>
      <w:r>
        <w:t>Bavul Ticareti kapsamında yapılan ihracat işlemleri Özel Fatura uygulamasından yapılmaktadır.</w:t>
      </w:r>
    </w:p>
    <w:p w:rsidR="00057F34" w:rsidRDefault="00057F34" w:rsidP="00CF530D">
      <w:pPr>
        <w:jc w:val="both"/>
        <w:rPr>
          <w:b/>
          <w:i/>
        </w:rPr>
      </w:pPr>
      <w:r w:rsidRPr="00057F34">
        <w:rPr>
          <w:b/>
          <w:i/>
        </w:rPr>
        <w:t>Transit İşlemleri</w:t>
      </w:r>
    </w:p>
    <w:p w:rsidR="00C702C7" w:rsidRPr="00C702C7" w:rsidRDefault="00D56B02" w:rsidP="00CF530D">
      <w:pPr>
        <w:jc w:val="both"/>
      </w:pPr>
      <w:r>
        <w:t>Transit işlemleri; Serbest dolaşıma girmemiş ithal veya transit eşyanın yurtdışından veya sını</w:t>
      </w:r>
      <w:r w:rsidR="00742287">
        <w:t>r gümrüğünde iç gümrüğe veya bir</w:t>
      </w:r>
      <w:r>
        <w:t xml:space="preserve"> başka sınır gümrüğüne taşınması işlemleri NCTS, TIR modülünden yapılmaktadır. Detaylı beyandan işlemleri tamamlanan ihraç eşyasının sınır gümrüğüne veya bir başka iç gümrük idaresine transit işlemleri NCTS, TIR veya IRB üzerinden ihracat beyannamesi referans edilerek yapılmaktadır.</w:t>
      </w:r>
    </w:p>
    <w:p w:rsidR="00057F34" w:rsidRDefault="00057F34" w:rsidP="00CF530D">
      <w:pPr>
        <w:jc w:val="both"/>
        <w:rPr>
          <w:b/>
          <w:i/>
        </w:rPr>
      </w:pPr>
      <w:r w:rsidRPr="00057F34">
        <w:rPr>
          <w:b/>
          <w:i/>
        </w:rPr>
        <w:t>Antrepo İşlemleri</w:t>
      </w:r>
    </w:p>
    <w:p w:rsidR="00223070" w:rsidRPr="00FA61F2" w:rsidRDefault="00223070" w:rsidP="00CF530D">
      <w:pPr>
        <w:jc w:val="both"/>
      </w:pPr>
      <w:r>
        <w:t>İthalat işlemleri yurtdışından Türkiye’ye taşıma işlemleri başlamaktadır. Taşıma işlemleri, Deniz, Hava, Kara, Tren yolu gerçekleştirilmektedir.  Deniz yolu ile taşıma yapılıyor ise Liman Tek pencere üzerinden öncelikle Gemi ilişkin beyanların yapılmasına müteakip eğer eşya konteyner ile geliyor ise Konteyner Takip programına kayıt edilmektedir. Ro-ro ile veya karayolu ile taşıma yapılıyor ise Kara Kapıları üzerinden giriş kayıtlarının yapılması gerekmektedir. Tren ve Havada ise Taşıma beyanı için öncelikli olarak özet beyan modülünden bir özet beyan verilmektedir. Eşya Avrupa Birliğinden NCTS kapsamında transit olarak geliyor ise NCTS beyannamesine beyan verilerek otomatik Özet Beyan oluşmaktadır.</w:t>
      </w:r>
      <w:r w:rsidR="009E55B6">
        <w:t xml:space="preserve"> </w:t>
      </w:r>
      <w:r>
        <w:t>TIR Karnesi kapsamında taşıma yapılıyor ise TIR programı üzerinden Volet işlemlerine müteakip otomatik özet beyan oluşmaktadır.  Özet Beyan ile birlikte gümrüklü sahaya giriş yapılan eşya için varsa Özet Beyan Modülünden ambar işlemleri ver Varış Bildirimi işlemleri yapılmaktadır. Eşya Antrepoya alınacak ise öncelikle Detaylı Beyan modülünden Antrepo rejimine göre beyan verilmektedir. Beyanname tescil/onay, muayene ve teminat işlemleri</w:t>
      </w:r>
      <w:r w:rsidR="00F35742">
        <w:t xml:space="preserve">ne müteakip Eşyanın antrepo giriş tutanakları YGM tarafından YGMS programına giriş yapılmaktadır.  Eşyanın antrepoya alınmasından sonra yükümlüsü tarafından İthalat işlemleri Detaylı Beyanda </w:t>
      </w:r>
      <w:r w:rsidR="004276D4">
        <w:t>yaparak eşyasını</w:t>
      </w:r>
      <w:r w:rsidR="00F35742">
        <w:t xml:space="preserve"> serbest dolaşıma sokabilmektedir.</w:t>
      </w:r>
      <w:r w:rsidR="004276D4">
        <w:t xml:space="preserve"> Ayrıca Antrepo beyannamesi işlemleri NCTS üzerinden veya Tır programı üzerinden bir transit beyanına referans edilebilmektedir.</w:t>
      </w:r>
      <w:r w:rsidR="009E55B6" w:rsidRPr="009E55B6">
        <w:rPr>
          <w:color w:val="FF0000"/>
        </w:rPr>
        <w:t xml:space="preserve"> </w:t>
      </w:r>
      <w:r w:rsidR="0053614F" w:rsidRPr="00FA61F2">
        <w:t xml:space="preserve">(Antrepo kısmı bu şekilde güncellenebilir) </w:t>
      </w:r>
      <w:r w:rsidR="009E55B6" w:rsidRPr="00FA61F2">
        <w:t>Antrepolar, eşyaların süresiz olarak vergileri öde</w:t>
      </w:r>
      <w:r w:rsidR="00A37546" w:rsidRPr="00FA61F2">
        <w:t>n</w:t>
      </w:r>
      <w:r w:rsidR="009E55B6" w:rsidRPr="00FA61F2">
        <w:t>meden kalabildiği yerlerdir. Türkiye Gümrük Bölgesine girişi yapılan eşya bir transit işlemi ile antrepoya getirilir.</w:t>
      </w:r>
      <w:r w:rsidR="00A37546" w:rsidRPr="00FA61F2">
        <w:t xml:space="preserve"> </w:t>
      </w:r>
      <w:r w:rsidR="009E55B6" w:rsidRPr="00FA61F2">
        <w:t>Eşyanın antrepoya girişi öncesinde antrepo beyannamesi tescil edilme</w:t>
      </w:r>
      <w:r w:rsidR="00A37546" w:rsidRPr="00FA61F2">
        <w:t xml:space="preserve">ktedir. Antrepo beyannamesi detaylı beyan modülünden tescil edilmektedir.  Tır Karnesi/NCTS’nin varış işlemi yapıldığında otomatik oluşan özet beyan ile antrepo beyannamesi ilişkilendirilir. Giriş gümrük idaresi ile antreponun aynı gümrük idaresine bağlı olduğu durumlarda, eşyanın sevki özet beyan modülünde düzenlenen tutanakla yapılmaktadır. Eşyanın antrepo giriş tutanakları YGM tarafından YGMS programına giriş yapılmaktadır. Antrepodaki eşya serbest dolaşıma girecekse, antrepoya girişte verilen antrepo beyannamesi ile  serbest dolaşıma giriş beyannamesi ilişkilendirilir, antrepodan sevk edilecek bir transit beyanı ile ilişkilendirilir.  </w:t>
      </w:r>
      <w:r w:rsidR="0053614F" w:rsidRPr="00FA61F2">
        <w:t xml:space="preserve">Antrepoya girişte verilen antrepo beyannamesi ile çıkışta verilen beyanlar arasında miktar üzerinden düşüm yapılır.  </w:t>
      </w:r>
      <w:r w:rsidR="00A37546" w:rsidRPr="00FA61F2">
        <w:t xml:space="preserve"> </w:t>
      </w:r>
      <w:r w:rsidR="0053614F" w:rsidRPr="00FA61F2">
        <w:t xml:space="preserve">Antrepoya </w:t>
      </w:r>
      <w:r w:rsidR="0053614F" w:rsidRPr="00FA61F2">
        <w:lastRenderedPageBreak/>
        <w:t>girişte verilen antrepo beyannamesinde açma yapılabilecek miktar kalmadığında bu beyanname otomatik olarak kapanır.</w:t>
      </w:r>
    </w:p>
    <w:p w:rsidR="00D07E36" w:rsidRDefault="00D07E36" w:rsidP="00CF530D">
      <w:pPr>
        <w:jc w:val="both"/>
        <w:rPr>
          <w:b/>
          <w:i/>
        </w:rPr>
      </w:pPr>
    </w:p>
    <w:p w:rsidR="00D07E36" w:rsidRDefault="00DD6083" w:rsidP="00D07E36">
      <w:pPr>
        <w:jc w:val="both"/>
        <w:rPr>
          <w:b/>
          <w:i/>
        </w:rPr>
      </w:pPr>
      <w:r>
        <w:rPr>
          <w:b/>
          <w:i/>
        </w:rPr>
        <w:t>Serbest Bölge</w:t>
      </w:r>
      <w:r w:rsidR="00D07E36" w:rsidRPr="00057F34">
        <w:rPr>
          <w:b/>
          <w:i/>
        </w:rPr>
        <w:t xml:space="preserve"> İşlemleri</w:t>
      </w:r>
    </w:p>
    <w:p w:rsidR="00D07E36" w:rsidRPr="009C7212" w:rsidRDefault="007674DA" w:rsidP="00CF530D">
      <w:pPr>
        <w:jc w:val="both"/>
      </w:pPr>
      <w:r>
        <w:t xml:space="preserve">Serbest Bölgelere giriş/çıkış işlemleri SEBİS programı üzerinden mükellefin beyanına </w:t>
      </w:r>
      <w:r w:rsidR="005915C1">
        <w:t xml:space="preserve">istinaden memur onayına </w:t>
      </w:r>
      <w:r>
        <w:t>göre yapılmaktadır. Giriş Çıkış işlemlerinde serbest bölge işlem formu(SBIF) ile beyanname veya transit beyanı ile ilişki kurularak sbif üzerinden gerekli düşüm işlemleri yapılmaktadır. Serbest bölge içerisinde üretim süreçleri, devir ve satış işlemleri SBUP programı üzerinden takip edilmektedir. Serbest Bölgeden Türkiye veya diğer ülkelere ithalat veya ihracat işlemleri Detaylı beyan üzerinden başlamakta olup, işlemler kara ve deniz taşımacılığına göre çıkış bildirim</w:t>
      </w:r>
      <w:r w:rsidR="005915C1">
        <w:t>i</w:t>
      </w:r>
      <w:r>
        <w:t xml:space="preserve"> veya NCTS üzerinden tamamlan</w:t>
      </w:r>
      <w:r w:rsidR="005915C1">
        <w:t>arak SEBİS üzerinden işlemler tamamlanmaktadır</w:t>
      </w:r>
      <w:r>
        <w:t>.</w:t>
      </w:r>
    </w:p>
    <w:p w:rsidR="00057F34" w:rsidRPr="00057F34" w:rsidRDefault="00057F34" w:rsidP="00CF530D">
      <w:pPr>
        <w:jc w:val="both"/>
        <w:rPr>
          <w:b/>
          <w:i/>
        </w:rPr>
      </w:pPr>
      <w:r w:rsidRPr="00057F34">
        <w:rPr>
          <w:b/>
          <w:i/>
        </w:rPr>
        <w:t>Araç</w:t>
      </w:r>
      <w:r w:rsidR="00D07E36">
        <w:rPr>
          <w:b/>
          <w:i/>
        </w:rPr>
        <w:t xml:space="preserve"> Giriş/Çıkış</w:t>
      </w:r>
      <w:r w:rsidRPr="00057F34">
        <w:rPr>
          <w:b/>
          <w:i/>
        </w:rPr>
        <w:t xml:space="preserve"> İşlemleri</w:t>
      </w:r>
    </w:p>
    <w:p w:rsidR="00057F34" w:rsidRDefault="00151A1E" w:rsidP="00CF530D">
      <w:pPr>
        <w:jc w:val="both"/>
      </w:pPr>
      <w:r>
        <w:t xml:space="preserve">Kara ve Deniz sınır kapılarında saha giriş/çıkış işlemlerinin yapılabilmesi için öncelikle Kara Kapıları programına plaka bazında giriş yapılmalıdır. Eğer araç ticari eşya taşıyor ise veya yolcu taşıyan araçlar Taşıt2 programına, turistik araç ise Taşıt1 programına şoför bilgileri ile birlikte giriş yapılması gerekmektedir. </w:t>
      </w:r>
      <w:r w:rsidR="005F62B7">
        <w:t xml:space="preserve"> Ayrıca kara sınırından transit beyanname işlemlerinin yurtdışı işlemlerinin tamamlanması Kara Kapıları programı üzerinden U-net entegrasyonu yapılarak tamamlanmaktadır.</w:t>
      </w:r>
    </w:p>
    <w:p w:rsidR="007F43C3" w:rsidRDefault="00DD6083" w:rsidP="00CF530D">
      <w:pPr>
        <w:jc w:val="both"/>
        <w:rPr>
          <w:b/>
          <w:i/>
        </w:rPr>
      </w:pPr>
      <w:r>
        <w:rPr>
          <w:b/>
          <w:i/>
        </w:rPr>
        <w:t>Ana</w:t>
      </w:r>
      <w:r>
        <w:rPr>
          <w:b/>
          <w:i/>
        </w:rPr>
        <w:t xml:space="preserve"> Modüller</w:t>
      </w:r>
    </w:p>
    <w:p w:rsidR="00DD6083" w:rsidRDefault="00DD6083" w:rsidP="00CF530D">
      <w:pPr>
        <w:jc w:val="both"/>
      </w:pPr>
      <w:r>
        <w:t>Detaylı Beyan</w:t>
      </w:r>
      <w:r>
        <w:t>:</w:t>
      </w:r>
      <w:r w:rsidR="00FC4D6C">
        <w:t xml:space="preserve"> </w:t>
      </w:r>
      <w:r>
        <w:t xml:space="preserve"> </w:t>
      </w:r>
      <w:r w:rsidR="006C772C">
        <w:t>Dış Ticaret işlemlerinde ilgili rejim kapsamında</w:t>
      </w:r>
      <w:r w:rsidR="00FB1CAF">
        <w:t xml:space="preserve"> </w:t>
      </w:r>
      <w:r w:rsidR="006C772C">
        <w:t xml:space="preserve"> beyana ait bilgilerle birlikte  eşyaya ilişkin detaylı bilgilerin yer aldığı</w:t>
      </w:r>
      <w:r w:rsidR="00FC4D6C">
        <w:t xml:space="preserve">,  </w:t>
      </w:r>
      <w:r w:rsidR="006C772C">
        <w:t xml:space="preserve">belgelendirme, </w:t>
      </w:r>
      <w:r w:rsidR="00FC4D6C">
        <w:t>vergile</w:t>
      </w:r>
      <w:r w:rsidR="006C772C">
        <w:t>ndirme ve teminat</w:t>
      </w:r>
      <w:r w:rsidR="00FC4D6C">
        <w:t xml:space="preserve"> işlemlerinin</w:t>
      </w:r>
      <w:r w:rsidR="00E10198">
        <w:t xml:space="preserve"> ardından </w:t>
      </w:r>
      <w:r w:rsidR="006C772C">
        <w:t xml:space="preserve"> risk analizlerine </w:t>
      </w:r>
      <w:r w:rsidR="00E10198">
        <w:t>kapsamında</w:t>
      </w:r>
      <w:r w:rsidR="006C772C">
        <w:t xml:space="preserve"> gerekli muayene işlemlerini yapıldığı</w:t>
      </w:r>
      <w:r w:rsidR="00FC4D6C">
        <w:t xml:space="preserve"> modüldür. </w:t>
      </w:r>
    </w:p>
    <w:p w:rsidR="00DD6083" w:rsidRDefault="00DD6083" w:rsidP="00DD6083">
      <w:pPr>
        <w:jc w:val="both"/>
      </w:pPr>
      <w:r>
        <w:t>Özet Beyan</w:t>
      </w:r>
      <w:r>
        <w:t xml:space="preserve">:  </w:t>
      </w:r>
      <w:r w:rsidR="00FB1CAF">
        <w:t>Eşyanın taşınmasına ilişkin sorumlul</w:t>
      </w:r>
      <w:r w:rsidR="00AF6949">
        <w:t>ara ait bilgilerle birlikte</w:t>
      </w:r>
      <w:r w:rsidR="00FB1CAF">
        <w:t xml:space="preserve"> </w:t>
      </w:r>
      <w:r w:rsidR="00AF6949">
        <w:t xml:space="preserve">taşınan </w:t>
      </w:r>
      <w:r w:rsidR="00FB1CAF">
        <w:t>eşya</w:t>
      </w:r>
      <w:r w:rsidR="00AF6949">
        <w:t xml:space="preserve"> ait</w:t>
      </w:r>
      <w:r w:rsidR="00FB1CAF">
        <w:t xml:space="preserve"> özet bilgilerinin yer aldığı</w:t>
      </w:r>
      <w:r w:rsidR="00AF6949">
        <w:t>, gerekli durumlarda ambarlama işlemlerin yapıldığı, rejime ve taşıma şekline göre varış ve çıkış bildirimi işlemlerinin yapıldığı modüldür.</w:t>
      </w:r>
    </w:p>
    <w:p w:rsidR="0093761C" w:rsidRDefault="00DD6083" w:rsidP="00DD6083">
      <w:pPr>
        <w:jc w:val="both"/>
      </w:pPr>
      <w:r>
        <w:t>NCTS</w:t>
      </w:r>
      <w:r>
        <w:t xml:space="preserve">:  </w:t>
      </w:r>
      <w:r w:rsidR="0093761C">
        <w:t xml:space="preserve">Türkiye ile Ortak Transit Sözleşmesine taraf </w:t>
      </w:r>
      <w:r w:rsidR="005614E4">
        <w:t>ülkele</w:t>
      </w:r>
      <w:r w:rsidR="0093761C">
        <w:t>r arasındaki dış ticaret işlemlerinde, yada ülkemiz üzerinden  geçen Ortak Transit Sözleşmesine taraf ülkelerin yaptığı transit işlemlerinin, ülkemiz içer</w:t>
      </w:r>
      <w:r w:rsidR="00DE300C">
        <w:t>i</w:t>
      </w:r>
      <w:r w:rsidR="0093761C">
        <w:t>sinde millileşmemiş eşyanın transit</w:t>
      </w:r>
      <w:r w:rsidR="00DE300C">
        <w:t xml:space="preserve"> işlemlerinde yada ulusal transit işlemlerinin yapıldığı modüldür.</w:t>
      </w:r>
    </w:p>
    <w:p w:rsidR="008C6D9E" w:rsidRDefault="008C6D9E" w:rsidP="00DD6083">
      <w:pPr>
        <w:jc w:val="both"/>
      </w:pPr>
      <w:r>
        <w:t>Taşıma işlemleri</w:t>
      </w:r>
      <w:r w:rsidR="008F6FEE">
        <w:t>,</w:t>
      </w:r>
      <w:r>
        <w:t xml:space="preserve"> </w:t>
      </w:r>
      <w:r w:rsidR="008F6FEE">
        <w:t xml:space="preserve">transit </w:t>
      </w:r>
      <w:r>
        <w:t>sorumlusunun teminat</w:t>
      </w:r>
      <w:r w:rsidR="005704B2">
        <w:t>ı</w:t>
      </w:r>
      <w:r>
        <w:t xml:space="preserve"> kapsamında yürütülür</w:t>
      </w:r>
      <w:r w:rsidR="005704B2">
        <w:t>. Dış Ticaret işlemleri transit rejimi ile tamamlanacak ise Detaylı Beyan modülünden antrepo beyannamesi yada ihracat beyannamesi</w:t>
      </w:r>
      <w:r w:rsidR="008F6FEE">
        <w:t>nd</w:t>
      </w:r>
      <w:r w:rsidR="005704B2">
        <w:t>e</w:t>
      </w:r>
      <w:r w:rsidR="008F6FEE">
        <w:t>n</w:t>
      </w:r>
      <w:r w:rsidR="005704B2">
        <w:t xml:space="preserve"> açma işlemlerini yapılarak transit gerçekleştirilir.</w:t>
      </w:r>
      <w:r w:rsidR="00F03929">
        <w:t xml:space="preserve"> </w:t>
      </w:r>
    </w:p>
    <w:p w:rsidR="00F03929" w:rsidRDefault="00F03929" w:rsidP="00DD6083">
      <w:pPr>
        <w:jc w:val="both"/>
      </w:pPr>
      <w:r>
        <w:t xml:space="preserve">Transit </w:t>
      </w:r>
      <w:r w:rsidR="008F6FEE">
        <w:t>Beyannamesi, Uluslararası transitin</w:t>
      </w:r>
      <w:r>
        <w:t xml:space="preserve"> ülkemizde sonlanması yada ulusal transit ülke içerisindeki dış ticaret rejimin tamamlanması aşamasında Özet Beyan olarak kullanılmaktadır.</w:t>
      </w:r>
    </w:p>
    <w:p w:rsidR="00DD6083" w:rsidRDefault="00DD6083" w:rsidP="00DD6083">
      <w:pPr>
        <w:jc w:val="both"/>
      </w:pPr>
      <w:r>
        <w:t>TIR Karnesi</w:t>
      </w:r>
      <w:r>
        <w:t xml:space="preserve">:  </w:t>
      </w:r>
      <w:r w:rsidR="00000696">
        <w:t>Uluslararası Tır Sözleşmesi kapsamında tır karnesi ile yapılan transit işlemleri. Yurtdışından başlayıp yada ülkemizden başlayıp yurtdışına yapılan trans</w:t>
      </w:r>
      <w:r w:rsidR="00F8793D">
        <w:t xml:space="preserve">it işlemlerinin yapıldığı modüldür. </w:t>
      </w:r>
    </w:p>
    <w:p w:rsidR="00BC113D" w:rsidRDefault="00BC113D" w:rsidP="00BC113D">
      <w:pPr>
        <w:jc w:val="both"/>
      </w:pPr>
      <w:r>
        <w:t xml:space="preserve">Taşıma işlemleri, transit sorumlusunun teminatı kapsamında yürütülür. Dış Ticaret işlemleri transit rejimi ile tamamlanacak ise Detaylı Beyan modülünden antrepo beyannamesi yada ihracat beyannamesinden açma işlemlerini yapılarak transit gerçekleştirilir. </w:t>
      </w:r>
    </w:p>
    <w:p w:rsidR="00BC113D" w:rsidRDefault="00BC113D" w:rsidP="00BC113D">
      <w:pPr>
        <w:jc w:val="both"/>
      </w:pPr>
      <w:r>
        <w:t>Transit Beyannamesi, Uluslararası transitin ülkemizde sonlanması yada ulusal transit ülke içerisindeki dış ticaret rejimin tamamlanması aşamasında Özet Beyan olarak kullanılmaktadır.</w:t>
      </w:r>
    </w:p>
    <w:p w:rsidR="00F87119" w:rsidRDefault="00F87119" w:rsidP="00F8793D">
      <w:pPr>
        <w:jc w:val="both"/>
      </w:pPr>
    </w:p>
    <w:p w:rsidR="00FC4D6C" w:rsidRDefault="00FC4D6C" w:rsidP="00DD6083">
      <w:pPr>
        <w:jc w:val="both"/>
      </w:pPr>
      <w:r>
        <w:lastRenderedPageBreak/>
        <w:t>ETGB:</w:t>
      </w:r>
      <w:r w:rsidR="003B60B2">
        <w:t xml:space="preserve"> Elektronik Ticaret kapsamında posta ve hızlı kargo işlemlerinde verilen beyannamedir. </w:t>
      </w:r>
    </w:p>
    <w:p w:rsidR="00DD6083" w:rsidRDefault="00DD6083" w:rsidP="00DD6083">
      <w:pPr>
        <w:jc w:val="both"/>
      </w:pPr>
      <w:r>
        <w:t>İhracat Refakat Belgesi</w:t>
      </w:r>
      <w:r w:rsidR="002C34D3">
        <w:t>:</w:t>
      </w:r>
      <w:r w:rsidR="003B60B2">
        <w:t xml:space="preserve"> İhracat eşyasın</w:t>
      </w:r>
      <w:r w:rsidR="0072490A">
        <w:t>a</w:t>
      </w:r>
      <w:r w:rsidR="003B60B2">
        <w:t xml:space="preserve"> ilişkin verilen ihracat beyannameleri ile ilişki kurulara</w:t>
      </w:r>
      <w:r w:rsidR="0072490A">
        <w:t xml:space="preserve">k </w:t>
      </w:r>
      <w:r w:rsidR="003B60B2">
        <w:t xml:space="preserve">sınır gümrüğüne kadar taşınması için verilen beyannamedir. </w:t>
      </w:r>
    </w:p>
    <w:p w:rsidR="002C34D3" w:rsidRDefault="002C34D3" w:rsidP="00DD6083">
      <w:pPr>
        <w:jc w:val="both"/>
      </w:pPr>
      <w:r>
        <w:t>Konteyner Takip:</w:t>
      </w:r>
      <w:r w:rsidR="00B10FD1">
        <w:t xml:space="preserve"> Konteyner ile yapılan taşımalarda içerisindeki eşyaya ait rejim işlemlerinin tamamlanması, konteynerlerin ve içerisindeki eşya ait beyannamelerin takibi, konteynerin liman sahası içerisinde hareketleri, x-ray işlemlerinin takibi için kurulan sistemdir. Konteyner takip sistemi ilgili limanlardaki sistemlerle entegre çalışmaktadır.</w:t>
      </w:r>
    </w:p>
    <w:p w:rsidR="00DD6083" w:rsidRDefault="002C34D3" w:rsidP="00CF530D">
      <w:pPr>
        <w:jc w:val="both"/>
      </w:pPr>
      <w:r>
        <w:t>Liman Tek Pencere:</w:t>
      </w:r>
      <w:r w:rsidR="003D3A52">
        <w:t xml:space="preserve"> Gemi ile gelen</w:t>
      </w:r>
      <w:r w:rsidR="00AA11A0">
        <w:t xml:space="preserve"> veya giden </w:t>
      </w:r>
      <w:r w:rsidR="003D3A52">
        <w:t xml:space="preserve"> eşya ve yolcu işlemlerinin takibi, ilgili kurumlar(Ulaştırma, Emniyet, Çevre</w:t>
      </w:r>
      <w:r w:rsidR="00084FC5">
        <w:t xml:space="preserve"> ve Sağlık</w:t>
      </w:r>
      <w:r w:rsidR="003D3A52">
        <w:t>) ile entegrasyon sağlayarak tüm işlemlerin tek bir sistem üzerinden yürütülmesi için kurulan sistemdir.</w:t>
      </w:r>
    </w:p>
    <w:p w:rsidR="00DD6083" w:rsidRDefault="00DD6083" w:rsidP="00CF530D">
      <w:pPr>
        <w:jc w:val="both"/>
      </w:pPr>
    </w:p>
    <w:p w:rsidR="00DD6083" w:rsidRDefault="00DD6083" w:rsidP="00CF530D">
      <w:pPr>
        <w:jc w:val="both"/>
      </w:pPr>
    </w:p>
    <w:p w:rsidR="007F43C3" w:rsidRDefault="006D36B9" w:rsidP="00CF530D">
      <w:pPr>
        <w:jc w:val="both"/>
        <w:rPr>
          <w:b/>
          <w:i/>
        </w:rPr>
      </w:pPr>
      <w:r>
        <w:rPr>
          <w:b/>
          <w:i/>
        </w:rPr>
        <w:t>Yan Modüller/</w:t>
      </w:r>
      <w:r w:rsidR="007F43C3" w:rsidRPr="007F43C3">
        <w:rPr>
          <w:b/>
          <w:i/>
        </w:rPr>
        <w:t>Entegrasyonlar</w:t>
      </w:r>
    </w:p>
    <w:p w:rsidR="007F43C3" w:rsidRDefault="007F43C3" w:rsidP="00CF530D">
      <w:pPr>
        <w:jc w:val="both"/>
      </w:pPr>
      <w:r>
        <w:t>Bilge kullanılan Referans verileri, Muayene Memuru hat yetkilendirilmeleri Referans modülü üzerinde, Antrepo, Ambar ve geçici depolama işlemleri Antrepo programı üzerinden yapılmaktadır.</w:t>
      </w:r>
    </w:p>
    <w:p w:rsidR="007F43C3" w:rsidRDefault="007F43C3" w:rsidP="00CF530D">
      <w:pPr>
        <w:jc w:val="both"/>
      </w:pPr>
      <w:r>
        <w:t>Tek Pencere:  Gümrük beyannamelerinde kullanılan kurum/kuruluşlara ait belgeler Tek Pencere üzerinden referans edilmekte ve Detaylı Beyan Modülünde bu bilgiler kullanılmaktadır.</w:t>
      </w:r>
      <w:r w:rsidR="002439E2">
        <w:t xml:space="preserve"> Liman Tekpencere uygulaması ile limanlardaki kurumlara ait tüm iş akışları tek bir uygulama üzerinden yapılabilmektedir.</w:t>
      </w:r>
    </w:p>
    <w:p w:rsidR="0053614F" w:rsidRPr="00FA61F2" w:rsidRDefault="0053614F" w:rsidP="00CF530D">
      <w:pPr>
        <w:jc w:val="both"/>
      </w:pPr>
      <w:r w:rsidRPr="00FA61F2">
        <w:t>Kağıtsız gümrük uygulamaları: beyannamelere eklenmesi gereken belgelerden elektronik ortamda alınamayanlar, taranarak sisteme yüklenmekte ve tek pencere sistemi üzerinden beyanname ile ilişkilendirilmektedir. Ayrıca yine kağıt ortamındaki dilekçe ve meşruhatlar da tek pencere sistemi üzerinden verilmektedir.</w:t>
      </w:r>
    </w:p>
    <w:p w:rsidR="00C2674C" w:rsidRDefault="00523D69" w:rsidP="00CF530D">
      <w:pPr>
        <w:jc w:val="both"/>
      </w:pPr>
      <w:r>
        <w:t>Tarife: Detaylı Beyanda tarife işlemleri Kural Motoru kullanılarak vergilendirme ve belgelendirme işlemleri yapılmaktadır.</w:t>
      </w:r>
    </w:p>
    <w:p w:rsidR="00BF56E7" w:rsidRDefault="00E0447F" w:rsidP="00CF530D">
      <w:pPr>
        <w:jc w:val="both"/>
      </w:pPr>
      <w:r>
        <w:t xml:space="preserve">Muhasebe: </w:t>
      </w:r>
      <w:r w:rsidR="00BF56E7" w:rsidRPr="00BF56E7">
        <w:t>BİLGE sistemi üzerinde beyanlardan oluşan tahakkuk ve tahsilat işlemleri Muhasebe modülü üzerinden Bankalar ve Saymanlıklar kanalı ile yapılmaktadır. Tahsilata yönelik diğer işlemler(Ek Tahakkuk, Ceza Kararı, İtiraz, Uzlaşma, Geri Verme v.b) ise Tahsilat Takip Modülü ile gerçekleştirilmektedir.  Ayrıca gümrük alacakları kapsamında Banka Hesabı, Tapu ve Otomobil üzerindeki haciz işlemleri e-haciz sistemi üzerinden yapılmaktadır.</w:t>
      </w:r>
    </w:p>
    <w:p w:rsidR="00E55A8F" w:rsidRDefault="00E55A8F" w:rsidP="00CF530D">
      <w:pPr>
        <w:jc w:val="both"/>
        <w:rPr>
          <w:sz w:val="24"/>
          <w:szCs w:val="20"/>
        </w:rPr>
      </w:pPr>
      <w:r w:rsidRPr="00947933">
        <w:rPr>
          <w:sz w:val="24"/>
          <w:szCs w:val="20"/>
        </w:rPr>
        <w:t>T</w:t>
      </w:r>
      <w:r w:rsidR="00E0447F">
        <w:rPr>
          <w:sz w:val="24"/>
          <w:szCs w:val="20"/>
        </w:rPr>
        <w:t>YS: T</w:t>
      </w:r>
      <w:r w:rsidRPr="00947933">
        <w:rPr>
          <w:sz w:val="24"/>
          <w:szCs w:val="20"/>
        </w:rPr>
        <w:t>asfiyelik duruma düşen Eşyaya yönelik işlemlerin gerçekleştirildiği Tasfiye Yönetim Sistem</w:t>
      </w:r>
      <w:r w:rsidRPr="00F77406">
        <w:rPr>
          <w:sz w:val="24"/>
          <w:szCs w:val="20"/>
        </w:rPr>
        <w:t>i</w:t>
      </w:r>
      <w:r w:rsidRPr="00135B52">
        <w:rPr>
          <w:sz w:val="24"/>
          <w:szCs w:val="20"/>
        </w:rPr>
        <w:t>,</w:t>
      </w:r>
      <w:r w:rsidRPr="00F77406">
        <w:rPr>
          <w:sz w:val="24"/>
          <w:szCs w:val="20"/>
        </w:rPr>
        <w:t xml:space="preserve"> </w:t>
      </w:r>
      <w:r w:rsidRPr="00947933">
        <w:rPr>
          <w:sz w:val="24"/>
          <w:szCs w:val="20"/>
        </w:rPr>
        <w:t>BİLGE sistemi çatısı altında çalışmaktadır. Ayrıca tasfiyelik eşyaların satış işlemleri elektronik ortamda e-ihale yönetimi ile satılmaktadır.</w:t>
      </w:r>
    </w:p>
    <w:p w:rsidR="00E55A8F" w:rsidRDefault="00A61017" w:rsidP="00CF530D">
      <w:pPr>
        <w:jc w:val="both"/>
        <w:rPr>
          <w:sz w:val="24"/>
          <w:szCs w:val="20"/>
        </w:rPr>
      </w:pPr>
      <w:r>
        <w:rPr>
          <w:sz w:val="24"/>
          <w:szCs w:val="20"/>
        </w:rPr>
        <w:t>Risk Analizleri:</w:t>
      </w:r>
      <w:r w:rsidR="00831CA0">
        <w:rPr>
          <w:sz w:val="24"/>
          <w:szCs w:val="20"/>
        </w:rPr>
        <w:t xml:space="preserve"> </w:t>
      </w:r>
      <w:r w:rsidR="00E55A8F">
        <w:rPr>
          <w:sz w:val="24"/>
          <w:szCs w:val="20"/>
        </w:rPr>
        <w:t>BİLGE sistemi altındaki bir çok uygulama Risk Analizleri sistemi ile entegre çalışarak ilgili beyanlara ilişkin risk kriterleri ve muayene şeklini belirlemektedir.</w:t>
      </w:r>
    </w:p>
    <w:p w:rsidR="00E0447F" w:rsidRDefault="00E0447F" w:rsidP="00CF530D">
      <w:pPr>
        <w:jc w:val="both"/>
      </w:pPr>
      <w:r>
        <w:rPr>
          <w:sz w:val="24"/>
          <w:szCs w:val="20"/>
        </w:rPr>
        <w:t>BTB:</w:t>
      </w:r>
      <w:r w:rsidR="00975A0A">
        <w:rPr>
          <w:sz w:val="24"/>
          <w:szCs w:val="20"/>
        </w:rPr>
        <w:t xml:space="preserve"> Bağlayıcı tarife bilgilerine kullanılarak eşyanın tespiti ve gtip belirlemesi yapılabilmektedir.</w:t>
      </w:r>
    </w:p>
    <w:p w:rsidR="00985CF0" w:rsidRDefault="00C2674C" w:rsidP="00CF530D">
      <w:pPr>
        <w:jc w:val="both"/>
      </w:pPr>
      <w:r>
        <w:lastRenderedPageBreak/>
        <w:t xml:space="preserve"> </w:t>
      </w:r>
      <w:r w:rsidR="00985CF0">
        <w:t xml:space="preserve">KDS: </w:t>
      </w:r>
      <w:r w:rsidR="00985CF0" w:rsidRPr="00947933">
        <w:rPr>
          <w:sz w:val="24"/>
          <w:szCs w:val="20"/>
        </w:rPr>
        <w:t>BİLGE sistemin</w:t>
      </w:r>
      <w:r w:rsidR="00985CF0" w:rsidRPr="00135B52">
        <w:rPr>
          <w:sz w:val="24"/>
          <w:szCs w:val="20"/>
        </w:rPr>
        <w:t>de</w:t>
      </w:r>
      <w:r w:rsidR="00985CF0" w:rsidRPr="00947933">
        <w:rPr>
          <w:sz w:val="24"/>
          <w:szCs w:val="20"/>
        </w:rPr>
        <w:t xml:space="preserve"> biriken verilerin analiz edilmesi, anlamlı hale getirilerek karar verme mekanizmalarının işletilmesi, gerekli istatistikleri</w:t>
      </w:r>
      <w:r w:rsidR="00985CF0" w:rsidRPr="00135B52">
        <w:rPr>
          <w:sz w:val="24"/>
          <w:szCs w:val="20"/>
        </w:rPr>
        <w:t xml:space="preserve">n </w:t>
      </w:r>
      <w:r w:rsidR="00985CF0" w:rsidRPr="00947933">
        <w:rPr>
          <w:sz w:val="24"/>
          <w:szCs w:val="20"/>
        </w:rPr>
        <w:t>çıkarılması, raporların alınması</w:t>
      </w:r>
      <w:r w:rsidR="00985CF0">
        <w:rPr>
          <w:sz w:val="24"/>
          <w:szCs w:val="20"/>
        </w:rPr>
        <w:t xml:space="preserve"> ve </w:t>
      </w:r>
      <w:r w:rsidR="00985CF0" w:rsidRPr="00947933">
        <w:rPr>
          <w:sz w:val="24"/>
          <w:szCs w:val="20"/>
        </w:rPr>
        <w:t>veri madenciliği</w:t>
      </w:r>
      <w:r w:rsidR="00985CF0">
        <w:rPr>
          <w:sz w:val="24"/>
          <w:szCs w:val="20"/>
        </w:rPr>
        <w:t xml:space="preserve"> yapılmasına olanak vermektedir.</w:t>
      </w:r>
    </w:p>
    <w:p w:rsidR="00435C54" w:rsidRDefault="00435C54" w:rsidP="00CF530D">
      <w:pPr>
        <w:jc w:val="both"/>
      </w:pPr>
      <w:r>
        <w:t>Sorgulamalar: Online ve Offline olarak gerek Gümrük idarelerinin gerekse Mükelleflerin yaptıkları işlemlerin takibi, sorgulanması için geliştirilen uygulamalardır.</w:t>
      </w:r>
    </w:p>
    <w:p w:rsidR="002556EB" w:rsidRDefault="002556EB" w:rsidP="00CF530D">
      <w:pPr>
        <w:jc w:val="both"/>
      </w:pPr>
      <w:r>
        <w:t xml:space="preserve">FSMH: Üreticilerin ve ürünleri tescilli firmaların, ürünlerini gümrük işlemlerinin takibini Fikri </w:t>
      </w:r>
      <w:r w:rsidR="006B7F18">
        <w:t>ve Sı</w:t>
      </w:r>
      <w:r>
        <w:t>nai Mülki Haklar yazılımı üzerinden takip edebilmektedir.</w:t>
      </w:r>
    </w:p>
    <w:p w:rsidR="00CF530D" w:rsidRDefault="0081779B" w:rsidP="00CF530D">
      <w:pPr>
        <w:jc w:val="both"/>
      </w:pPr>
      <w:r>
        <w:t xml:space="preserve"> </w:t>
      </w:r>
      <w:r w:rsidR="00523855">
        <w:t>Dahilde İşleme: İhracat ve ithalat işlemlerinin teşvik kapsamında yürütülmesi, takibine yönelik sistem</w:t>
      </w:r>
      <w:r>
        <w:t xml:space="preserve"> </w:t>
      </w:r>
    </w:p>
    <w:p w:rsidR="00E450C6" w:rsidRDefault="0081779B" w:rsidP="00CF530D">
      <w:pPr>
        <w:jc w:val="both"/>
      </w:pPr>
      <w:r>
        <w:t>LARA</w:t>
      </w:r>
      <w:r w:rsidR="00E450C6">
        <w:t>: Laboratuvar takip yazılımı ile gümrük işlemlerinin laboratuvardaki süreçlerinin takip edilmesi sağlanmaktadır.</w:t>
      </w:r>
    </w:p>
    <w:p w:rsidR="00CC7874" w:rsidRDefault="00CC7874" w:rsidP="00CF530D">
      <w:pPr>
        <w:jc w:val="both"/>
      </w:pPr>
      <w:r>
        <w:t>S</w:t>
      </w:r>
      <w:r w:rsidR="009C7212">
        <w:t>E</w:t>
      </w:r>
      <w:r>
        <w:t>B</w:t>
      </w:r>
      <w:r w:rsidR="009C7212">
        <w:t>IS</w:t>
      </w:r>
      <w:r>
        <w:t>: Serbest Bölge İşlem formaları ile Serbest bölgelere giriş/çıkışlarda yapılan işlemler ve gümrük işlemleri takip edilebilmektedir.</w:t>
      </w:r>
    </w:p>
    <w:p w:rsidR="00CC05E1" w:rsidRDefault="00CD5947" w:rsidP="00CF530D">
      <w:pPr>
        <w:jc w:val="both"/>
      </w:pPr>
      <w:r>
        <w:t>KBB: Kaçakçılık Bilgi Bankası modülü ile kaç eşyaya ait işlemler takip edilmektedir.</w:t>
      </w:r>
    </w:p>
    <w:p w:rsidR="004C1AFE" w:rsidRDefault="004C1AFE" w:rsidP="00CF530D">
      <w:pPr>
        <w:jc w:val="both"/>
      </w:pPr>
      <w:r>
        <w:t>e-Teminat:</w:t>
      </w:r>
      <w:r w:rsidR="004D3D02">
        <w:t xml:space="preserve"> Teminata ait bilgilerin elektronik ortamda alınması, onaylanması, kullanılması ve iadesi için kurulan sistem</w:t>
      </w:r>
    </w:p>
    <w:p w:rsidR="00C2674C" w:rsidRDefault="00E55A8F" w:rsidP="00CF530D">
      <w:pPr>
        <w:jc w:val="both"/>
      </w:pPr>
      <w:r>
        <w:t>İhbar</w:t>
      </w:r>
      <w:r w:rsidR="00CD5947">
        <w:t xml:space="preserve">: </w:t>
      </w:r>
      <w:r w:rsidR="004C2A7E">
        <w:t>Gümrük işlemlerine yönelik ihbarların kayıt edilerek takip edilmesi sağlanmaktadır.</w:t>
      </w:r>
    </w:p>
    <w:p w:rsidR="007F43C3" w:rsidRPr="007F43C3" w:rsidRDefault="00CC05E1" w:rsidP="00CF530D">
      <w:pPr>
        <w:jc w:val="both"/>
      </w:pPr>
      <w:r>
        <w:t xml:space="preserve">Ayrıca </w:t>
      </w:r>
      <w:r w:rsidR="00CF530D">
        <w:t>Ata Karnesi</w:t>
      </w:r>
      <w:r>
        <w:t xml:space="preserve"> ve </w:t>
      </w:r>
      <w:r w:rsidR="00CF530D">
        <w:t>Özel Fatura</w:t>
      </w:r>
      <w:r>
        <w:t xml:space="preserve"> işlemleri Detaylı Beyan modülü üzerinden yapılıp takip edilebilmektedir. </w:t>
      </w:r>
    </w:p>
    <w:p w:rsidR="004349C0" w:rsidRPr="002839D6" w:rsidRDefault="004349C0" w:rsidP="002D572D">
      <w:pPr>
        <w:ind w:left="6372" w:firstLine="708"/>
        <w:rPr>
          <w:sz w:val="24"/>
          <w:szCs w:val="20"/>
        </w:rPr>
      </w:pPr>
      <w:r>
        <w:rPr>
          <w:sz w:val="24"/>
          <w:szCs w:val="20"/>
        </w:rPr>
        <w:t>Hasan</w:t>
      </w:r>
      <w:r w:rsidR="00E22CDC">
        <w:rPr>
          <w:sz w:val="24"/>
          <w:szCs w:val="20"/>
        </w:rPr>
        <w:t xml:space="preserve"> </w:t>
      </w:r>
      <w:r>
        <w:rPr>
          <w:sz w:val="24"/>
          <w:szCs w:val="20"/>
        </w:rPr>
        <w:t>BAYTOK</w:t>
      </w:r>
      <w:r>
        <w:rPr>
          <w:sz w:val="24"/>
          <w:szCs w:val="20"/>
        </w:rPr>
        <w:tab/>
        <w:t>Daire Başkanı</w:t>
      </w:r>
    </w:p>
    <w:p w:rsidR="007F43C3" w:rsidRDefault="007F43C3" w:rsidP="00CF530D">
      <w:pPr>
        <w:jc w:val="both"/>
      </w:pPr>
    </w:p>
    <w:sectPr w:rsidR="007F43C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0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Segoe UI">
    <w:panose1 w:val="020B0502040204020203"/>
    <w:charset w:val="A2"/>
    <w:family w:val="swiss"/>
    <w:pitch w:val="variable"/>
    <w:sig w:usb0="E4002EFF" w:usb1="C000E47F"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7F34"/>
    <w:rsid w:val="00000696"/>
    <w:rsid w:val="000415AF"/>
    <w:rsid w:val="00056201"/>
    <w:rsid w:val="00057F34"/>
    <w:rsid w:val="00075EE6"/>
    <w:rsid w:val="00084FC5"/>
    <w:rsid w:val="000B7ABA"/>
    <w:rsid w:val="000D3135"/>
    <w:rsid w:val="000D51F7"/>
    <w:rsid w:val="000F27EE"/>
    <w:rsid w:val="000F4712"/>
    <w:rsid w:val="00122849"/>
    <w:rsid w:val="00151A1E"/>
    <w:rsid w:val="001B7BEE"/>
    <w:rsid w:val="001E7DA1"/>
    <w:rsid w:val="00223070"/>
    <w:rsid w:val="00240383"/>
    <w:rsid w:val="002439E2"/>
    <w:rsid w:val="002556EB"/>
    <w:rsid w:val="002C30E0"/>
    <w:rsid w:val="002C34D3"/>
    <w:rsid w:val="002D572D"/>
    <w:rsid w:val="002E60D9"/>
    <w:rsid w:val="003B60B2"/>
    <w:rsid w:val="003D3A52"/>
    <w:rsid w:val="00416B0E"/>
    <w:rsid w:val="004276D4"/>
    <w:rsid w:val="004349C0"/>
    <w:rsid w:val="00435C54"/>
    <w:rsid w:val="00483123"/>
    <w:rsid w:val="004C1AFE"/>
    <w:rsid w:val="004C2A7E"/>
    <w:rsid w:val="004D3D02"/>
    <w:rsid w:val="004D53FC"/>
    <w:rsid w:val="004E46E7"/>
    <w:rsid w:val="00523855"/>
    <w:rsid w:val="00523D69"/>
    <w:rsid w:val="005269CA"/>
    <w:rsid w:val="0053614F"/>
    <w:rsid w:val="005614E4"/>
    <w:rsid w:val="005704B2"/>
    <w:rsid w:val="00580952"/>
    <w:rsid w:val="005915C1"/>
    <w:rsid w:val="005B42A9"/>
    <w:rsid w:val="005F62B7"/>
    <w:rsid w:val="0066214D"/>
    <w:rsid w:val="00673270"/>
    <w:rsid w:val="006B7F18"/>
    <w:rsid w:val="006C772C"/>
    <w:rsid w:val="006D36B9"/>
    <w:rsid w:val="006D4C7B"/>
    <w:rsid w:val="006E22F5"/>
    <w:rsid w:val="007244CC"/>
    <w:rsid w:val="0072490A"/>
    <w:rsid w:val="00742287"/>
    <w:rsid w:val="00747DC4"/>
    <w:rsid w:val="0076057F"/>
    <w:rsid w:val="007674DA"/>
    <w:rsid w:val="007722C3"/>
    <w:rsid w:val="007C7EBA"/>
    <w:rsid w:val="007F43C3"/>
    <w:rsid w:val="0081779B"/>
    <w:rsid w:val="00831CA0"/>
    <w:rsid w:val="008C6D9E"/>
    <w:rsid w:val="008F6FEE"/>
    <w:rsid w:val="00901D5C"/>
    <w:rsid w:val="0093761C"/>
    <w:rsid w:val="009456A3"/>
    <w:rsid w:val="00975A0A"/>
    <w:rsid w:val="00985CF0"/>
    <w:rsid w:val="009A17DA"/>
    <w:rsid w:val="009A6AE5"/>
    <w:rsid w:val="009C7212"/>
    <w:rsid w:val="009E55B6"/>
    <w:rsid w:val="00A37546"/>
    <w:rsid w:val="00A61017"/>
    <w:rsid w:val="00AA11A0"/>
    <w:rsid w:val="00AC3645"/>
    <w:rsid w:val="00AD253C"/>
    <w:rsid w:val="00AF6949"/>
    <w:rsid w:val="00B10FD1"/>
    <w:rsid w:val="00BB0310"/>
    <w:rsid w:val="00BB19CD"/>
    <w:rsid w:val="00BC113D"/>
    <w:rsid w:val="00BC2F14"/>
    <w:rsid w:val="00BF56E7"/>
    <w:rsid w:val="00C15EFA"/>
    <w:rsid w:val="00C2674C"/>
    <w:rsid w:val="00C702C7"/>
    <w:rsid w:val="00CC05E1"/>
    <w:rsid w:val="00CC7874"/>
    <w:rsid w:val="00CD5947"/>
    <w:rsid w:val="00CF530D"/>
    <w:rsid w:val="00D03CCE"/>
    <w:rsid w:val="00D07E36"/>
    <w:rsid w:val="00D26296"/>
    <w:rsid w:val="00D56B02"/>
    <w:rsid w:val="00D70865"/>
    <w:rsid w:val="00DA6B7C"/>
    <w:rsid w:val="00DD6083"/>
    <w:rsid w:val="00DE300C"/>
    <w:rsid w:val="00DF7A31"/>
    <w:rsid w:val="00E0447F"/>
    <w:rsid w:val="00E10198"/>
    <w:rsid w:val="00E22CDC"/>
    <w:rsid w:val="00E450C6"/>
    <w:rsid w:val="00E55A8F"/>
    <w:rsid w:val="00F03929"/>
    <w:rsid w:val="00F35742"/>
    <w:rsid w:val="00F87119"/>
    <w:rsid w:val="00F8793D"/>
    <w:rsid w:val="00FA61F2"/>
    <w:rsid w:val="00FB1CAF"/>
    <w:rsid w:val="00FC4D6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6564EF"/>
  <w15:chartTrackingRefBased/>
  <w15:docId w15:val="{9364406D-01B0-4BA9-85EE-56C48181D5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BalonMetni">
    <w:name w:val="Balloon Text"/>
    <w:basedOn w:val="Normal"/>
    <w:link w:val="BalonMetniChar"/>
    <w:uiPriority w:val="99"/>
    <w:semiHidden/>
    <w:unhideWhenUsed/>
    <w:rsid w:val="006E22F5"/>
    <w:pPr>
      <w:spacing w:after="0" w:line="240" w:lineRule="auto"/>
    </w:pPr>
    <w:rPr>
      <w:rFonts w:ascii="Segoe UI" w:hAnsi="Segoe UI" w:cs="Segoe UI"/>
      <w:sz w:val="18"/>
      <w:szCs w:val="18"/>
    </w:rPr>
  </w:style>
  <w:style w:type="character" w:customStyle="1" w:styleId="BalonMetniChar">
    <w:name w:val="Balon Metni Char"/>
    <w:basedOn w:val="VarsaylanParagrafYazTipi"/>
    <w:link w:val="BalonMetni"/>
    <w:uiPriority w:val="99"/>
    <w:semiHidden/>
    <w:rsid w:val="006E22F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182</TotalTime>
  <Pages>5</Pages>
  <Words>2225</Words>
  <Characters>12683</Characters>
  <Application>Microsoft Office Word</Application>
  <DocSecurity>0</DocSecurity>
  <Lines>105</Lines>
  <Paragraphs>29</Paragraphs>
  <ScaleCrop>false</ScaleCrop>
  <HeadingPairs>
    <vt:vector size="2" baseType="variant">
      <vt:variant>
        <vt:lpstr>Konu Başlığı</vt:lpstr>
      </vt:variant>
      <vt:variant>
        <vt:i4>1</vt:i4>
      </vt:variant>
    </vt:vector>
  </HeadingPairs>
  <TitlesOfParts>
    <vt:vector size="1" baseType="lpstr">
      <vt:lpstr/>
    </vt:vector>
  </TitlesOfParts>
  <Company>T.C. Gümrük ve Ticaret Bakanlığı</Company>
  <LinksUpToDate>false</LinksUpToDate>
  <CharactersWithSpaces>14879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Hasan Baytok</dc:creator>
  <cp:keywords/>
  <dc:description/>
  <cp:lastModifiedBy>Hasan Baytok</cp:lastModifiedBy>
  <cp:revision>39</cp:revision>
  <dcterms:created xsi:type="dcterms:W3CDTF">2020-01-20T08:23:00Z</dcterms:created>
  <dcterms:modified xsi:type="dcterms:W3CDTF">2020-01-27T11:13:00Z</dcterms:modified>
</cp:coreProperties>
</file>