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Auth API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URL: http://localhost:8000/api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Auth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20"/>
        <w:gridCol w:w="2235"/>
        <w:gridCol w:w="1320"/>
        <w:gridCol w:w="1635"/>
        <w:gridCol w:w="2910"/>
        <w:gridCol w:w="1425"/>
        <w:gridCol w:w="1110"/>
        <w:tblGridChange w:id="0">
          <w:tblGrid>
            <w:gridCol w:w="705"/>
            <w:gridCol w:w="1620"/>
            <w:gridCol w:w="2235"/>
            <w:gridCol w:w="1320"/>
            <w:gridCol w:w="1635"/>
            <w:gridCol w:w="2910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{base-url}/login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"bayu2@gmail.com",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"password": "bayu123"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{base-url}/register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"bayu wibisana2",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"email": "bayu2@gmail.com",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"password": "bayu123"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Todo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620"/>
        <w:gridCol w:w="3195"/>
        <w:gridCol w:w="960"/>
        <w:gridCol w:w="1620"/>
        <w:gridCol w:w="2325"/>
        <w:gridCol w:w="1425"/>
        <w:gridCol w:w="1110"/>
        <w:tblGridChange w:id="0">
          <w:tblGrid>
            <w:gridCol w:w="705"/>
            <w:gridCol w:w="1620"/>
            <w:gridCol w:w="3195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"todo1"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checklists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785"/>
        <w:gridCol w:w="3075"/>
        <w:gridCol w:w="960"/>
        <w:gridCol w:w="1620"/>
        <w:gridCol w:w="2325"/>
        <w:gridCol w:w="1425"/>
        <w:gridCol w:w="1110"/>
        <w:tblGridChange w:id="0">
          <w:tblGrid>
            <w:gridCol w:w="660"/>
            <w:gridCol w:w="1785"/>
            <w:gridCol w:w="3075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{base-url}/todos/{todoId}/checklists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"checklist2"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todoId(number)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{base-url}/todos/{todoId}/checklists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items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905"/>
        <w:gridCol w:w="2700"/>
        <w:gridCol w:w="960"/>
        <w:gridCol w:w="1620"/>
        <w:gridCol w:w="2325"/>
        <w:gridCol w:w="1425"/>
        <w:gridCol w:w="1110"/>
        <w:tblGridChange w:id="0">
          <w:tblGrid>
            <w:gridCol w:w="915"/>
            <w:gridCol w:w="1905"/>
            <w:gridCol w:w="2700"/>
            <w:gridCol w:w="960"/>
            <w:gridCol w:w="1620"/>
            <w:gridCol w:w="2325"/>
            <w:gridCol w:w="142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 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Uri param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{base-url}/checklists/{checklistId}/items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"Name": "item1"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{base-url}/checklists/{checklistId}/items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{base-url}/items/{itemId}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Authorization: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Bearer {token}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itemId</w:t>
              <w:br w:type="textWrapping"/>
              <w:t xml:space="preserve">(number)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