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F423C" w14:textId="77777777" w:rsidR="007F0891" w:rsidRPr="0086644E" w:rsidRDefault="007F0891" w:rsidP="00DE4024">
      <w:pPr>
        <w:tabs>
          <w:tab w:val="left" w:pos="9930"/>
        </w:tabs>
        <w:spacing w:after="0" w:line="480" w:lineRule="auto"/>
        <w:contextualSpacing/>
        <w:rPr>
          <w:rFonts w:ascii="Times New Roman" w:hAnsi="Times New Roman" w:cs="Times New Roman"/>
          <w:sz w:val="24"/>
          <w:szCs w:val="24"/>
        </w:rPr>
      </w:pPr>
    </w:p>
    <w:p w14:paraId="3D4CF0A8" w14:textId="77777777" w:rsidR="007F0891" w:rsidRPr="0086644E" w:rsidRDefault="007F0891" w:rsidP="00DE4024">
      <w:pPr>
        <w:tabs>
          <w:tab w:val="left" w:pos="9758"/>
        </w:tabs>
        <w:spacing w:after="0" w:line="480" w:lineRule="auto"/>
        <w:contextualSpacing/>
        <w:rPr>
          <w:rFonts w:ascii="Times New Roman" w:hAnsi="Times New Roman" w:cs="Times New Roman"/>
          <w:sz w:val="24"/>
          <w:szCs w:val="24"/>
        </w:rPr>
      </w:pPr>
    </w:p>
    <w:p w14:paraId="4BB9366C" w14:textId="77777777" w:rsidR="007F0891" w:rsidRPr="0086644E" w:rsidRDefault="007F0891" w:rsidP="00DE4024">
      <w:pPr>
        <w:spacing w:after="0" w:line="480" w:lineRule="auto"/>
        <w:contextualSpacing/>
        <w:rPr>
          <w:rFonts w:ascii="Times New Roman" w:hAnsi="Times New Roman" w:cs="Times New Roman"/>
          <w:sz w:val="24"/>
          <w:szCs w:val="24"/>
        </w:rPr>
      </w:pPr>
    </w:p>
    <w:p w14:paraId="4B279E0A" w14:textId="271CFF9C" w:rsidR="00684B58" w:rsidRPr="0086644E" w:rsidRDefault="00684B58" w:rsidP="00DE4024">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 xml:space="preserve">Module </w:t>
      </w:r>
      <w:r w:rsidR="008139C9" w:rsidRPr="0086644E">
        <w:rPr>
          <w:rFonts w:ascii="Times New Roman" w:hAnsi="Times New Roman" w:cs="Times New Roman"/>
          <w:sz w:val="24"/>
          <w:szCs w:val="24"/>
        </w:rPr>
        <w:t>Four</w:t>
      </w:r>
      <w:r w:rsidR="00627CD0" w:rsidRPr="0086644E">
        <w:rPr>
          <w:rFonts w:ascii="Times New Roman" w:hAnsi="Times New Roman" w:cs="Times New Roman"/>
          <w:sz w:val="24"/>
          <w:szCs w:val="24"/>
        </w:rPr>
        <w:t>:</w:t>
      </w:r>
      <w:r w:rsidRPr="0086644E">
        <w:rPr>
          <w:rFonts w:ascii="Times New Roman" w:hAnsi="Times New Roman" w:cs="Times New Roman"/>
          <w:sz w:val="24"/>
          <w:szCs w:val="24"/>
        </w:rPr>
        <w:t xml:space="preserve"> </w:t>
      </w:r>
      <w:r w:rsidR="00E971EE" w:rsidRPr="0086644E">
        <w:rPr>
          <w:rFonts w:ascii="Times New Roman" w:hAnsi="Times New Roman" w:cs="Times New Roman"/>
          <w:sz w:val="24"/>
          <w:szCs w:val="24"/>
        </w:rPr>
        <w:t>Activity</w:t>
      </w:r>
    </w:p>
    <w:p w14:paraId="49E6C085" w14:textId="77777777" w:rsidR="00684B58" w:rsidRPr="0086644E" w:rsidRDefault="00684B58" w:rsidP="00DE4024">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Bayyan N Rushdan</w:t>
      </w:r>
    </w:p>
    <w:p w14:paraId="347494D2" w14:textId="77777777" w:rsidR="00684B58" w:rsidRPr="0086644E" w:rsidRDefault="00684B58" w:rsidP="00DE4024">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Department of Computer Science</w:t>
      </w:r>
    </w:p>
    <w:p w14:paraId="777E0258" w14:textId="77777777" w:rsidR="00684B58" w:rsidRPr="0086644E" w:rsidRDefault="00684B58" w:rsidP="00DE4024">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Southern New Hampshire University</w:t>
      </w:r>
    </w:p>
    <w:p w14:paraId="382CE3CE" w14:textId="77777777" w:rsidR="00684B58" w:rsidRPr="0086644E" w:rsidRDefault="00684B58" w:rsidP="00DE4024">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CS 630 Software Testing and QA</w:t>
      </w:r>
    </w:p>
    <w:p w14:paraId="2D2C16CD" w14:textId="77777777" w:rsidR="00684B58" w:rsidRPr="0086644E" w:rsidRDefault="00684B58" w:rsidP="00DE4024">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Dr Ben Torrales</w:t>
      </w:r>
    </w:p>
    <w:p w14:paraId="0F737C75" w14:textId="29C79DA5" w:rsidR="00684B58" w:rsidRPr="0086644E" w:rsidRDefault="008139C9" w:rsidP="00DE4024">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August 2, 2026</w:t>
      </w:r>
    </w:p>
    <w:p w14:paraId="33012972" w14:textId="77777777" w:rsidR="00F72A72" w:rsidRPr="0086644E" w:rsidRDefault="00F72A72" w:rsidP="00DE4024">
      <w:pPr>
        <w:spacing w:after="0" w:line="480" w:lineRule="auto"/>
        <w:contextualSpacing/>
        <w:jc w:val="center"/>
        <w:rPr>
          <w:rFonts w:ascii="Times New Roman" w:hAnsi="Times New Roman" w:cs="Times New Roman"/>
          <w:sz w:val="24"/>
          <w:szCs w:val="24"/>
        </w:rPr>
      </w:pPr>
    </w:p>
    <w:p w14:paraId="1C32882A" w14:textId="77777777" w:rsidR="007F0891" w:rsidRPr="0086644E" w:rsidRDefault="007F0891" w:rsidP="00DE4024">
      <w:pPr>
        <w:spacing w:after="0" w:line="480" w:lineRule="auto"/>
        <w:contextualSpacing/>
        <w:jc w:val="center"/>
        <w:rPr>
          <w:rFonts w:ascii="Times New Roman" w:hAnsi="Times New Roman" w:cs="Times New Roman"/>
          <w:sz w:val="24"/>
          <w:szCs w:val="24"/>
        </w:rPr>
      </w:pPr>
    </w:p>
    <w:p w14:paraId="599E842E" w14:textId="77777777" w:rsidR="007F0891" w:rsidRPr="0086644E" w:rsidRDefault="007F0891" w:rsidP="00DE4024">
      <w:pPr>
        <w:spacing w:after="0" w:line="480" w:lineRule="auto"/>
        <w:contextualSpacing/>
        <w:jc w:val="center"/>
        <w:rPr>
          <w:rFonts w:ascii="Times New Roman" w:hAnsi="Times New Roman" w:cs="Times New Roman"/>
          <w:sz w:val="24"/>
          <w:szCs w:val="24"/>
        </w:rPr>
      </w:pPr>
    </w:p>
    <w:p w14:paraId="3141B925" w14:textId="77777777" w:rsidR="007F0891" w:rsidRPr="0086644E" w:rsidRDefault="007F0891" w:rsidP="00DE4024">
      <w:pPr>
        <w:spacing w:line="480" w:lineRule="auto"/>
        <w:contextualSpacing/>
        <w:rPr>
          <w:rFonts w:ascii="Times New Roman" w:hAnsi="Times New Roman" w:cs="Times New Roman"/>
          <w:sz w:val="24"/>
          <w:szCs w:val="24"/>
        </w:rPr>
      </w:pPr>
      <w:r w:rsidRPr="0086644E">
        <w:rPr>
          <w:rFonts w:ascii="Times New Roman" w:hAnsi="Times New Roman" w:cs="Times New Roman"/>
          <w:sz w:val="24"/>
          <w:szCs w:val="24"/>
        </w:rPr>
        <w:br w:type="page"/>
      </w:r>
    </w:p>
    <w:p w14:paraId="3388AD1C" w14:textId="253417AB" w:rsidR="005A0920" w:rsidRPr="0086644E" w:rsidRDefault="005A0920" w:rsidP="00DE4024">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lastRenderedPageBreak/>
        <w:t xml:space="preserve">Module </w:t>
      </w:r>
      <w:r w:rsidR="008139C9" w:rsidRPr="0086644E">
        <w:rPr>
          <w:rFonts w:ascii="Times New Roman" w:hAnsi="Times New Roman" w:cs="Times New Roman"/>
          <w:sz w:val="24"/>
          <w:szCs w:val="24"/>
        </w:rPr>
        <w:t>Four</w:t>
      </w:r>
      <w:r w:rsidR="00AA4C96" w:rsidRPr="0086644E">
        <w:rPr>
          <w:rFonts w:ascii="Times New Roman" w:hAnsi="Times New Roman" w:cs="Times New Roman"/>
          <w:sz w:val="24"/>
          <w:szCs w:val="24"/>
        </w:rPr>
        <w:t xml:space="preserve">: </w:t>
      </w:r>
      <w:r w:rsidR="00E971EE" w:rsidRPr="0086644E">
        <w:rPr>
          <w:rFonts w:ascii="Times New Roman" w:hAnsi="Times New Roman" w:cs="Times New Roman"/>
          <w:sz w:val="24"/>
          <w:szCs w:val="24"/>
        </w:rPr>
        <w:t>Activity</w:t>
      </w:r>
    </w:p>
    <w:p w14:paraId="133761A8" w14:textId="11E14FE9" w:rsidR="009833CE" w:rsidRPr="0086644E" w:rsidRDefault="00C72127" w:rsidP="00DE4024">
      <w:pPr>
        <w:spacing w:after="0" w:line="480" w:lineRule="auto"/>
        <w:contextualSpacing/>
        <w:rPr>
          <w:rFonts w:ascii="Times New Roman" w:hAnsi="Times New Roman" w:cs="Times New Roman"/>
          <w:b/>
          <w:bCs/>
          <w:sz w:val="24"/>
          <w:szCs w:val="24"/>
        </w:rPr>
      </w:pPr>
      <w:r w:rsidRPr="0086644E">
        <w:rPr>
          <w:rFonts w:ascii="Times New Roman" w:hAnsi="Times New Roman" w:cs="Times New Roman"/>
          <w:b/>
          <w:bCs/>
          <w:sz w:val="24"/>
          <w:szCs w:val="24"/>
        </w:rPr>
        <w:t>API Interface Risk Analysis and Edge Case Testing</w:t>
      </w:r>
    </w:p>
    <w:p w14:paraId="06E83033" w14:textId="262A00A6" w:rsidR="00EF6C81" w:rsidRPr="0086644E" w:rsidRDefault="0021311B" w:rsidP="00DE4024">
      <w:pPr>
        <w:spacing w:after="0" w:line="480" w:lineRule="auto"/>
        <w:contextualSpacing/>
        <w:rPr>
          <w:rFonts w:ascii="Times New Roman" w:hAnsi="Times New Roman" w:cs="Times New Roman"/>
          <w:b/>
          <w:bCs/>
          <w:sz w:val="24"/>
          <w:szCs w:val="24"/>
        </w:rPr>
      </w:pPr>
      <w:r w:rsidRPr="0086644E">
        <w:rPr>
          <w:rFonts w:ascii="Times New Roman" w:hAnsi="Times New Roman" w:cs="Times New Roman"/>
          <w:b/>
          <w:bCs/>
          <w:sz w:val="24"/>
          <w:szCs w:val="24"/>
        </w:rPr>
        <w:t xml:space="preserve">API Review and Test Design </w:t>
      </w:r>
    </w:p>
    <w:p w14:paraId="775566FB" w14:textId="4F3453CD" w:rsidR="00DA6116" w:rsidRPr="0086644E" w:rsidRDefault="00DA6116" w:rsidP="00DE4024">
      <w:pPr>
        <w:spacing w:after="0" w:line="480" w:lineRule="auto"/>
        <w:contextualSpacing/>
        <w:rPr>
          <w:rFonts w:ascii="Times New Roman" w:hAnsi="Times New Roman" w:cs="Times New Roman"/>
          <w:sz w:val="24"/>
          <w:szCs w:val="24"/>
        </w:rPr>
      </w:pPr>
      <w:r w:rsidRPr="0086644E">
        <w:rPr>
          <w:rFonts w:ascii="Times New Roman" w:hAnsi="Times New Roman" w:cs="Times New Roman"/>
          <w:b/>
          <w:bCs/>
          <w:sz w:val="24"/>
          <w:szCs w:val="24"/>
        </w:rPr>
        <w:tab/>
      </w:r>
      <w:r w:rsidRPr="0086644E">
        <w:rPr>
          <w:rFonts w:ascii="Times New Roman" w:hAnsi="Times New Roman" w:cs="Times New Roman"/>
          <w:sz w:val="24"/>
          <w:szCs w:val="24"/>
        </w:rPr>
        <w:t xml:space="preserve">The purpose of this activity was to analyze the Word Count REST API for potential interface risks before deployment. The API documentation, server implementation, and supporting source code were reviewed to identify the available endpoints, expected inputs, response formats, and potential validation weaknesses. Based on this analysis, a comprehensive suite of </w:t>
      </w:r>
      <w:proofErr w:type="spellStart"/>
      <w:r w:rsidRPr="0086644E">
        <w:rPr>
          <w:rFonts w:ascii="Times New Roman" w:hAnsi="Times New Roman" w:cs="Times New Roman"/>
          <w:sz w:val="24"/>
          <w:szCs w:val="24"/>
        </w:rPr>
        <w:t>pytest</w:t>
      </w:r>
      <w:proofErr w:type="spellEnd"/>
      <w:r w:rsidRPr="0086644E">
        <w:rPr>
          <w:rFonts w:ascii="Times New Roman" w:hAnsi="Times New Roman" w:cs="Times New Roman"/>
          <w:sz w:val="24"/>
          <w:szCs w:val="24"/>
        </w:rPr>
        <w:t xml:space="preserve"> test cases was developed to evaluate the API under normal, boundary, invalid-input, routing, and stress conditions. The results provide insight into both the functional behavior and </w:t>
      </w:r>
      <w:r w:rsidR="0086644E">
        <w:rPr>
          <w:rFonts w:ascii="Times New Roman" w:hAnsi="Times New Roman" w:cs="Times New Roman"/>
          <w:sz w:val="24"/>
          <w:szCs w:val="24"/>
        </w:rPr>
        <w:t xml:space="preserve">overall </w:t>
      </w:r>
      <w:r w:rsidRPr="0086644E">
        <w:rPr>
          <w:rFonts w:ascii="Times New Roman" w:hAnsi="Times New Roman" w:cs="Times New Roman"/>
          <w:sz w:val="24"/>
          <w:szCs w:val="24"/>
        </w:rPr>
        <w:t>robustness of the API when handling unexpected requests.</w:t>
      </w:r>
    </w:p>
    <w:p w14:paraId="0370B6B6" w14:textId="77777777" w:rsidR="00165727" w:rsidRPr="0086644E" w:rsidRDefault="00165727" w:rsidP="00165727">
      <w:pPr>
        <w:spacing w:after="0" w:line="480" w:lineRule="auto"/>
        <w:contextualSpacing/>
        <w:rPr>
          <w:rFonts w:ascii="Times New Roman" w:hAnsi="Times New Roman" w:cs="Times New Roman"/>
          <w:b/>
          <w:bCs/>
          <w:sz w:val="24"/>
          <w:szCs w:val="24"/>
        </w:rPr>
      </w:pPr>
      <w:r w:rsidRPr="0086644E">
        <w:rPr>
          <w:rFonts w:ascii="Times New Roman" w:hAnsi="Times New Roman" w:cs="Times New Roman"/>
          <w:b/>
          <w:bCs/>
          <w:sz w:val="24"/>
          <w:szCs w:val="24"/>
        </w:rPr>
        <w:t>Endpoint Analysis</w:t>
      </w:r>
    </w:p>
    <w:p w14:paraId="0DF15276" w14:textId="70768D7D" w:rsidR="00DA6116" w:rsidRPr="0086644E" w:rsidRDefault="00DA6116" w:rsidP="00165727">
      <w:pPr>
        <w:spacing w:after="0" w:line="480" w:lineRule="auto"/>
        <w:contextualSpacing/>
        <w:rPr>
          <w:rFonts w:ascii="Times New Roman" w:hAnsi="Times New Roman" w:cs="Times New Roman"/>
          <w:sz w:val="24"/>
          <w:szCs w:val="24"/>
        </w:rPr>
      </w:pPr>
      <w:r w:rsidRPr="0086644E">
        <w:rPr>
          <w:rFonts w:ascii="Times New Roman" w:hAnsi="Times New Roman" w:cs="Times New Roman"/>
          <w:b/>
          <w:bCs/>
          <w:sz w:val="24"/>
          <w:szCs w:val="24"/>
        </w:rPr>
        <w:tab/>
      </w:r>
      <w:r w:rsidRPr="0086644E">
        <w:rPr>
          <w:rFonts w:ascii="Times New Roman" w:hAnsi="Times New Roman" w:cs="Times New Roman"/>
          <w:sz w:val="24"/>
          <w:szCs w:val="24"/>
        </w:rPr>
        <w:t>The Word Count API exposes a single endpoint that supports both GET and POST requests. GET requests receive the input text through a query parameter, while POST requests expect a JSON request body. Successful requests return the calculated word count in JSON format. Table 1 summarizes the supported endpoints and expected request formats</w:t>
      </w:r>
      <w:r w:rsidR="0086644E">
        <w:rPr>
          <w:rFonts w:ascii="Times New Roman" w:hAnsi="Times New Roman" w:cs="Times New Roman"/>
          <w:sz w:val="24"/>
          <w:szCs w:val="24"/>
        </w:rPr>
        <w:t>.</w:t>
      </w:r>
    </w:p>
    <w:p w14:paraId="45C15CD5" w14:textId="333E98C6" w:rsidR="00DA6116" w:rsidRPr="0086644E" w:rsidRDefault="00DA6116" w:rsidP="00165727">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Table 1. Endpoint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124"/>
        <w:gridCol w:w="2250"/>
        <w:gridCol w:w="1021"/>
        <w:gridCol w:w="2814"/>
      </w:tblGrid>
      <w:tr w:rsidR="00165727" w:rsidRPr="0086644E" w14:paraId="7FDEE40F" w14:textId="77777777" w:rsidTr="00BA1446">
        <w:trPr>
          <w:tblHeader/>
          <w:tblCellSpacing w:w="15" w:type="dxa"/>
        </w:trPr>
        <w:tc>
          <w:tcPr>
            <w:tcW w:w="0" w:type="auto"/>
            <w:vAlign w:val="center"/>
            <w:hideMark/>
          </w:tcPr>
          <w:p w14:paraId="161E15B9" w14:textId="77777777" w:rsidR="00165727" w:rsidRPr="0086644E" w:rsidRDefault="00165727" w:rsidP="00165727">
            <w:pPr>
              <w:spacing w:after="0" w:line="480" w:lineRule="auto"/>
              <w:contextualSpacing/>
              <w:jc w:val="center"/>
              <w:rPr>
                <w:rFonts w:ascii="Times New Roman" w:hAnsi="Times New Roman" w:cs="Times New Roman"/>
                <w:b/>
                <w:bCs/>
                <w:sz w:val="24"/>
                <w:szCs w:val="24"/>
              </w:rPr>
            </w:pPr>
            <w:r w:rsidRPr="0086644E">
              <w:rPr>
                <w:rFonts w:ascii="Times New Roman" w:hAnsi="Times New Roman" w:cs="Times New Roman"/>
                <w:b/>
                <w:bCs/>
                <w:sz w:val="24"/>
                <w:szCs w:val="24"/>
              </w:rPr>
              <w:t>Endpoint</w:t>
            </w:r>
          </w:p>
        </w:tc>
        <w:tc>
          <w:tcPr>
            <w:tcW w:w="1094" w:type="dxa"/>
            <w:vAlign w:val="center"/>
            <w:hideMark/>
          </w:tcPr>
          <w:p w14:paraId="1B341720" w14:textId="77777777" w:rsidR="00165727" w:rsidRPr="0086644E" w:rsidRDefault="00165727" w:rsidP="00165727">
            <w:pPr>
              <w:spacing w:after="0" w:line="480" w:lineRule="auto"/>
              <w:contextualSpacing/>
              <w:jc w:val="center"/>
              <w:rPr>
                <w:rFonts w:ascii="Times New Roman" w:hAnsi="Times New Roman" w:cs="Times New Roman"/>
                <w:b/>
                <w:bCs/>
                <w:sz w:val="24"/>
                <w:szCs w:val="24"/>
              </w:rPr>
            </w:pPr>
            <w:r w:rsidRPr="0086644E">
              <w:rPr>
                <w:rFonts w:ascii="Times New Roman" w:hAnsi="Times New Roman" w:cs="Times New Roman"/>
                <w:b/>
                <w:bCs/>
                <w:sz w:val="24"/>
                <w:szCs w:val="24"/>
              </w:rPr>
              <w:t>Method</w:t>
            </w:r>
          </w:p>
        </w:tc>
        <w:tc>
          <w:tcPr>
            <w:tcW w:w="2220" w:type="dxa"/>
            <w:vAlign w:val="center"/>
            <w:hideMark/>
          </w:tcPr>
          <w:p w14:paraId="3867F3F4" w14:textId="77777777" w:rsidR="00165727" w:rsidRPr="0086644E" w:rsidRDefault="00165727" w:rsidP="00165727">
            <w:pPr>
              <w:spacing w:after="0" w:line="480" w:lineRule="auto"/>
              <w:contextualSpacing/>
              <w:jc w:val="center"/>
              <w:rPr>
                <w:rFonts w:ascii="Times New Roman" w:hAnsi="Times New Roman" w:cs="Times New Roman"/>
                <w:b/>
                <w:bCs/>
                <w:sz w:val="24"/>
                <w:szCs w:val="24"/>
              </w:rPr>
            </w:pPr>
            <w:r w:rsidRPr="0086644E">
              <w:rPr>
                <w:rFonts w:ascii="Times New Roman" w:hAnsi="Times New Roman" w:cs="Times New Roman"/>
                <w:b/>
                <w:bCs/>
                <w:sz w:val="24"/>
                <w:szCs w:val="24"/>
              </w:rPr>
              <w:t>Input</w:t>
            </w:r>
          </w:p>
        </w:tc>
        <w:tc>
          <w:tcPr>
            <w:tcW w:w="991" w:type="dxa"/>
            <w:vAlign w:val="center"/>
            <w:hideMark/>
          </w:tcPr>
          <w:p w14:paraId="07069C81" w14:textId="77777777" w:rsidR="00165727" w:rsidRPr="0086644E" w:rsidRDefault="00165727" w:rsidP="00165727">
            <w:pPr>
              <w:spacing w:after="0" w:line="480" w:lineRule="auto"/>
              <w:contextualSpacing/>
              <w:jc w:val="center"/>
              <w:rPr>
                <w:rFonts w:ascii="Times New Roman" w:hAnsi="Times New Roman" w:cs="Times New Roman"/>
                <w:b/>
                <w:bCs/>
                <w:sz w:val="24"/>
                <w:szCs w:val="24"/>
              </w:rPr>
            </w:pPr>
            <w:r w:rsidRPr="0086644E">
              <w:rPr>
                <w:rFonts w:ascii="Times New Roman" w:hAnsi="Times New Roman" w:cs="Times New Roman"/>
                <w:b/>
                <w:bCs/>
                <w:sz w:val="24"/>
                <w:szCs w:val="24"/>
              </w:rPr>
              <w:t>Response</w:t>
            </w:r>
          </w:p>
        </w:tc>
        <w:tc>
          <w:tcPr>
            <w:tcW w:w="2769" w:type="dxa"/>
            <w:vAlign w:val="center"/>
            <w:hideMark/>
          </w:tcPr>
          <w:p w14:paraId="23AEB192" w14:textId="77777777" w:rsidR="00165727" w:rsidRPr="0086644E" w:rsidRDefault="00165727" w:rsidP="00165727">
            <w:pPr>
              <w:spacing w:after="0" w:line="480" w:lineRule="auto"/>
              <w:contextualSpacing/>
              <w:jc w:val="center"/>
              <w:rPr>
                <w:rFonts w:ascii="Times New Roman" w:hAnsi="Times New Roman" w:cs="Times New Roman"/>
                <w:b/>
                <w:bCs/>
                <w:sz w:val="24"/>
                <w:szCs w:val="24"/>
              </w:rPr>
            </w:pPr>
            <w:r w:rsidRPr="0086644E">
              <w:rPr>
                <w:rFonts w:ascii="Times New Roman" w:hAnsi="Times New Roman" w:cs="Times New Roman"/>
                <w:b/>
                <w:bCs/>
                <w:sz w:val="24"/>
                <w:szCs w:val="24"/>
              </w:rPr>
              <w:t>Success Code</w:t>
            </w:r>
          </w:p>
        </w:tc>
      </w:tr>
      <w:tr w:rsidR="00165727" w:rsidRPr="0086644E" w14:paraId="722AB341" w14:textId="77777777" w:rsidTr="00BA1446">
        <w:trPr>
          <w:tblCellSpacing w:w="15" w:type="dxa"/>
        </w:trPr>
        <w:tc>
          <w:tcPr>
            <w:tcW w:w="0" w:type="auto"/>
            <w:vAlign w:val="center"/>
            <w:hideMark/>
          </w:tcPr>
          <w:p w14:paraId="24E0123B" w14:textId="77777777" w:rsidR="00165727" w:rsidRPr="0086644E" w:rsidRDefault="00165727"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/count</w:t>
            </w:r>
          </w:p>
        </w:tc>
        <w:tc>
          <w:tcPr>
            <w:tcW w:w="1094" w:type="dxa"/>
            <w:vAlign w:val="center"/>
            <w:hideMark/>
          </w:tcPr>
          <w:p w14:paraId="432821CC" w14:textId="77777777" w:rsidR="00165727" w:rsidRPr="0086644E" w:rsidRDefault="00165727"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GET</w:t>
            </w:r>
          </w:p>
        </w:tc>
        <w:tc>
          <w:tcPr>
            <w:tcW w:w="2220" w:type="dxa"/>
            <w:vAlign w:val="center"/>
            <w:hideMark/>
          </w:tcPr>
          <w:p w14:paraId="75A56A12" w14:textId="5EDEB28C" w:rsidR="00165727" w:rsidRPr="0086644E" w:rsidRDefault="00165727"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 xml:space="preserve">Query </w:t>
            </w:r>
            <w:proofErr w:type="spellStart"/>
            <w:r w:rsidRPr="0086644E">
              <w:rPr>
                <w:rFonts w:ascii="Times New Roman" w:hAnsi="Times New Roman" w:cs="Times New Roman"/>
                <w:sz w:val="24"/>
                <w:szCs w:val="24"/>
              </w:rPr>
              <w:t>parametert</w:t>
            </w:r>
            <w:proofErr w:type="spellEnd"/>
          </w:p>
        </w:tc>
        <w:tc>
          <w:tcPr>
            <w:tcW w:w="991" w:type="dxa"/>
            <w:vAlign w:val="center"/>
            <w:hideMark/>
          </w:tcPr>
          <w:p w14:paraId="65E32202" w14:textId="77777777" w:rsidR="00165727" w:rsidRPr="0086644E" w:rsidRDefault="00165727" w:rsidP="00165727">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JSON</w:t>
            </w:r>
          </w:p>
        </w:tc>
        <w:tc>
          <w:tcPr>
            <w:tcW w:w="2769" w:type="dxa"/>
            <w:vAlign w:val="center"/>
            <w:hideMark/>
          </w:tcPr>
          <w:p w14:paraId="559C8F1A" w14:textId="77777777" w:rsidR="00165727" w:rsidRPr="0086644E" w:rsidRDefault="00165727" w:rsidP="00165727">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200</w:t>
            </w:r>
          </w:p>
        </w:tc>
      </w:tr>
      <w:tr w:rsidR="00165727" w:rsidRPr="0086644E" w14:paraId="18C76AB3" w14:textId="77777777" w:rsidTr="00BA1446">
        <w:trPr>
          <w:tblCellSpacing w:w="15" w:type="dxa"/>
        </w:trPr>
        <w:tc>
          <w:tcPr>
            <w:tcW w:w="0" w:type="auto"/>
            <w:vAlign w:val="center"/>
            <w:hideMark/>
          </w:tcPr>
          <w:p w14:paraId="6B2BCA82" w14:textId="77777777" w:rsidR="00165727" w:rsidRPr="0086644E" w:rsidRDefault="00165727"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/count</w:t>
            </w:r>
          </w:p>
        </w:tc>
        <w:tc>
          <w:tcPr>
            <w:tcW w:w="1094" w:type="dxa"/>
            <w:vAlign w:val="center"/>
            <w:hideMark/>
          </w:tcPr>
          <w:p w14:paraId="0A04CDD9" w14:textId="77777777" w:rsidR="00165727" w:rsidRPr="0086644E" w:rsidRDefault="00165727"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POST</w:t>
            </w:r>
          </w:p>
        </w:tc>
        <w:tc>
          <w:tcPr>
            <w:tcW w:w="2220" w:type="dxa"/>
            <w:vAlign w:val="center"/>
            <w:hideMark/>
          </w:tcPr>
          <w:p w14:paraId="7559B19B" w14:textId="77777777" w:rsidR="00165727" w:rsidRPr="0086644E" w:rsidRDefault="00165727"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JSON body</w:t>
            </w:r>
          </w:p>
        </w:tc>
        <w:tc>
          <w:tcPr>
            <w:tcW w:w="991" w:type="dxa"/>
            <w:vAlign w:val="center"/>
            <w:hideMark/>
          </w:tcPr>
          <w:p w14:paraId="0CFF74DB" w14:textId="77777777" w:rsidR="00165727" w:rsidRPr="0086644E" w:rsidRDefault="00165727" w:rsidP="00165727">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JSON</w:t>
            </w:r>
          </w:p>
        </w:tc>
        <w:tc>
          <w:tcPr>
            <w:tcW w:w="2769" w:type="dxa"/>
            <w:vAlign w:val="center"/>
            <w:hideMark/>
          </w:tcPr>
          <w:p w14:paraId="3F32BE9D" w14:textId="77777777" w:rsidR="00165727" w:rsidRPr="0086644E" w:rsidRDefault="00165727" w:rsidP="00165727">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200</w:t>
            </w:r>
          </w:p>
        </w:tc>
      </w:tr>
      <w:tr w:rsidR="00165727" w:rsidRPr="0086644E" w14:paraId="12645C00" w14:textId="77777777" w:rsidTr="00BA1446">
        <w:trPr>
          <w:tblCellSpacing w:w="15" w:type="dxa"/>
        </w:trPr>
        <w:tc>
          <w:tcPr>
            <w:tcW w:w="0" w:type="auto"/>
            <w:vAlign w:val="center"/>
            <w:hideMark/>
          </w:tcPr>
          <w:p w14:paraId="35550A74" w14:textId="77777777" w:rsidR="00165727" w:rsidRPr="0086644E" w:rsidRDefault="00165727"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/count/</w:t>
            </w:r>
          </w:p>
        </w:tc>
        <w:tc>
          <w:tcPr>
            <w:tcW w:w="1094" w:type="dxa"/>
            <w:vAlign w:val="center"/>
            <w:hideMark/>
          </w:tcPr>
          <w:p w14:paraId="1A7ECB2D" w14:textId="77777777" w:rsidR="00165727" w:rsidRPr="0086644E" w:rsidRDefault="00165727"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GET</w:t>
            </w:r>
          </w:p>
        </w:tc>
        <w:tc>
          <w:tcPr>
            <w:tcW w:w="2220" w:type="dxa"/>
            <w:vAlign w:val="center"/>
            <w:hideMark/>
          </w:tcPr>
          <w:p w14:paraId="0D453852" w14:textId="77777777" w:rsidR="00165727" w:rsidRPr="0086644E" w:rsidRDefault="00165727"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Query parameter</w:t>
            </w:r>
          </w:p>
        </w:tc>
        <w:tc>
          <w:tcPr>
            <w:tcW w:w="991" w:type="dxa"/>
            <w:vAlign w:val="center"/>
            <w:hideMark/>
          </w:tcPr>
          <w:p w14:paraId="338E5365" w14:textId="77777777" w:rsidR="00165727" w:rsidRPr="0086644E" w:rsidRDefault="00165727" w:rsidP="00165727">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JSON</w:t>
            </w:r>
          </w:p>
        </w:tc>
        <w:tc>
          <w:tcPr>
            <w:tcW w:w="2769" w:type="dxa"/>
            <w:vAlign w:val="center"/>
            <w:hideMark/>
          </w:tcPr>
          <w:p w14:paraId="7622069B" w14:textId="77777777" w:rsidR="00165727" w:rsidRPr="0086644E" w:rsidRDefault="00165727" w:rsidP="00165727">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200</w:t>
            </w:r>
          </w:p>
        </w:tc>
      </w:tr>
      <w:tr w:rsidR="00165727" w:rsidRPr="0086644E" w14:paraId="73C91F74" w14:textId="77777777" w:rsidTr="00BA1446">
        <w:trPr>
          <w:tblCellSpacing w:w="15" w:type="dxa"/>
        </w:trPr>
        <w:tc>
          <w:tcPr>
            <w:tcW w:w="0" w:type="auto"/>
            <w:vAlign w:val="center"/>
            <w:hideMark/>
          </w:tcPr>
          <w:p w14:paraId="2F2A30DC" w14:textId="77777777" w:rsidR="00165727" w:rsidRPr="0086644E" w:rsidRDefault="00165727"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/count/</w:t>
            </w:r>
          </w:p>
        </w:tc>
        <w:tc>
          <w:tcPr>
            <w:tcW w:w="1094" w:type="dxa"/>
            <w:vAlign w:val="center"/>
            <w:hideMark/>
          </w:tcPr>
          <w:p w14:paraId="00A13EFE" w14:textId="77777777" w:rsidR="00165727" w:rsidRPr="0086644E" w:rsidRDefault="00165727"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POST</w:t>
            </w:r>
          </w:p>
        </w:tc>
        <w:tc>
          <w:tcPr>
            <w:tcW w:w="2220" w:type="dxa"/>
            <w:vAlign w:val="center"/>
            <w:hideMark/>
          </w:tcPr>
          <w:p w14:paraId="44FA4C4C" w14:textId="77777777" w:rsidR="00165727" w:rsidRPr="0086644E" w:rsidRDefault="00165727"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JSON body</w:t>
            </w:r>
          </w:p>
        </w:tc>
        <w:tc>
          <w:tcPr>
            <w:tcW w:w="991" w:type="dxa"/>
            <w:vAlign w:val="center"/>
            <w:hideMark/>
          </w:tcPr>
          <w:p w14:paraId="514DD806" w14:textId="77777777" w:rsidR="00165727" w:rsidRPr="0086644E" w:rsidRDefault="00165727" w:rsidP="00165727">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JSON</w:t>
            </w:r>
          </w:p>
        </w:tc>
        <w:tc>
          <w:tcPr>
            <w:tcW w:w="2769" w:type="dxa"/>
            <w:vAlign w:val="center"/>
            <w:hideMark/>
          </w:tcPr>
          <w:p w14:paraId="3265505F" w14:textId="77777777" w:rsidR="00165727" w:rsidRPr="0086644E" w:rsidRDefault="00165727" w:rsidP="00165727">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200</w:t>
            </w:r>
          </w:p>
        </w:tc>
      </w:tr>
    </w:tbl>
    <w:p w14:paraId="6BDB11D7" w14:textId="534F669B" w:rsidR="00FF7F72" w:rsidRPr="0086644E" w:rsidRDefault="00165727" w:rsidP="0021311B">
      <w:pPr>
        <w:spacing w:after="0" w:line="480" w:lineRule="auto"/>
        <w:contextualSpacing/>
        <w:rPr>
          <w:rFonts w:ascii="Times New Roman" w:hAnsi="Times New Roman" w:cs="Times New Roman"/>
          <w:b/>
          <w:bCs/>
          <w:sz w:val="24"/>
          <w:szCs w:val="24"/>
        </w:rPr>
      </w:pPr>
      <w:r w:rsidRPr="0086644E">
        <w:rPr>
          <w:rFonts w:ascii="Times New Roman" w:hAnsi="Times New Roman" w:cs="Times New Roman"/>
          <w:b/>
          <w:bCs/>
          <w:sz w:val="24"/>
          <w:szCs w:val="24"/>
        </w:rPr>
        <w:t>Validation Weaknesses</w:t>
      </w:r>
    </w:p>
    <w:p w14:paraId="405E03C4" w14:textId="11831FAB" w:rsidR="00070501" w:rsidRPr="0086644E" w:rsidRDefault="00070501" w:rsidP="0021311B">
      <w:pPr>
        <w:spacing w:after="0" w:line="480" w:lineRule="auto"/>
        <w:contextualSpacing/>
        <w:rPr>
          <w:rFonts w:ascii="Times New Roman" w:hAnsi="Times New Roman" w:cs="Times New Roman"/>
          <w:sz w:val="24"/>
          <w:szCs w:val="24"/>
        </w:rPr>
      </w:pPr>
      <w:r w:rsidRPr="0086644E">
        <w:rPr>
          <w:rFonts w:ascii="Times New Roman" w:hAnsi="Times New Roman" w:cs="Times New Roman"/>
          <w:b/>
          <w:bCs/>
          <w:sz w:val="24"/>
          <w:szCs w:val="24"/>
        </w:rPr>
        <w:lastRenderedPageBreak/>
        <w:tab/>
      </w:r>
      <w:r w:rsidRPr="0086644E">
        <w:rPr>
          <w:rFonts w:ascii="Times New Roman" w:hAnsi="Times New Roman" w:cs="Times New Roman"/>
          <w:sz w:val="24"/>
          <w:szCs w:val="24"/>
        </w:rPr>
        <w:t>Although the API validates the presence of required parameters, reviewing the server implementation identified several areas where additional validation could improve reliability and error handling. Table 2 summarizes the primary validation weaknesses identified during the analysis.</w:t>
      </w:r>
    </w:p>
    <w:p w14:paraId="71F8E240" w14:textId="68D9CDDA" w:rsidR="00DA6116" w:rsidRPr="0086644E" w:rsidRDefault="00DA6116" w:rsidP="0021311B">
      <w:pPr>
        <w:spacing w:after="0" w:line="480" w:lineRule="auto"/>
        <w:contextualSpacing/>
        <w:rPr>
          <w:rFonts w:ascii="Times New Roman" w:hAnsi="Times New Roman" w:cs="Times New Roman"/>
          <w:b/>
          <w:bCs/>
          <w:sz w:val="24"/>
          <w:szCs w:val="24"/>
        </w:rPr>
      </w:pPr>
      <w:r w:rsidRPr="0086644E">
        <w:rPr>
          <w:rFonts w:ascii="Times New Roman" w:hAnsi="Times New Roman" w:cs="Times New Roman"/>
          <w:b/>
          <w:bCs/>
          <w:sz w:val="24"/>
          <w:szCs w:val="24"/>
        </w:rPr>
        <w:t>Table 2. Validation Weaknesses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gridCol w:w="4680"/>
      </w:tblGrid>
      <w:tr w:rsidR="00165727" w:rsidRPr="0086644E" w14:paraId="1ADD084D" w14:textId="77777777" w:rsidTr="00165727">
        <w:trPr>
          <w:tblHeader/>
          <w:tblCellSpacing w:w="15" w:type="dxa"/>
        </w:trPr>
        <w:tc>
          <w:tcPr>
            <w:tcW w:w="3105" w:type="dxa"/>
            <w:vAlign w:val="center"/>
            <w:hideMark/>
          </w:tcPr>
          <w:p w14:paraId="034171B7" w14:textId="77777777" w:rsidR="00165727" w:rsidRPr="0086644E" w:rsidRDefault="00165727" w:rsidP="00165727">
            <w:pPr>
              <w:spacing w:after="0" w:line="480" w:lineRule="auto"/>
              <w:contextualSpacing/>
              <w:jc w:val="center"/>
              <w:rPr>
                <w:rFonts w:ascii="Times New Roman" w:hAnsi="Times New Roman" w:cs="Times New Roman"/>
                <w:b/>
                <w:bCs/>
                <w:sz w:val="24"/>
                <w:szCs w:val="24"/>
              </w:rPr>
            </w:pPr>
            <w:r w:rsidRPr="0086644E">
              <w:rPr>
                <w:rFonts w:ascii="Times New Roman" w:hAnsi="Times New Roman" w:cs="Times New Roman"/>
                <w:b/>
                <w:bCs/>
                <w:sz w:val="24"/>
                <w:szCs w:val="24"/>
              </w:rPr>
              <w:t>Weakness</w:t>
            </w:r>
          </w:p>
        </w:tc>
        <w:tc>
          <w:tcPr>
            <w:tcW w:w="4635" w:type="dxa"/>
            <w:vAlign w:val="center"/>
            <w:hideMark/>
          </w:tcPr>
          <w:p w14:paraId="00B42ADD" w14:textId="77777777" w:rsidR="00165727" w:rsidRPr="0086644E" w:rsidRDefault="00165727" w:rsidP="00165727">
            <w:pPr>
              <w:spacing w:after="0" w:line="480" w:lineRule="auto"/>
              <w:contextualSpacing/>
              <w:jc w:val="center"/>
              <w:rPr>
                <w:rFonts w:ascii="Times New Roman" w:hAnsi="Times New Roman" w:cs="Times New Roman"/>
                <w:b/>
                <w:bCs/>
                <w:sz w:val="24"/>
                <w:szCs w:val="24"/>
              </w:rPr>
            </w:pPr>
            <w:r w:rsidRPr="0086644E">
              <w:rPr>
                <w:rFonts w:ascii="Times New Roman" w:hAnsi="Times New Roman" w:cs="Times New Roman"/>
                <w:b/>
                <w:bCs/>
                <w:sz w:val="24"/>
                <w:szCs w:val="24"/>
              </w:rPr>
              <w:t>Potential Risk</w:t>
            </w:r>
          </w:p>
        </w:tc>
      </w:tr>
      <w:tr w:rsidR="00165727" w:rsidRPr="0086644E" w14:paraId="3EDED714" w14:textId="77777777" w:rsidTr="00165727">
        <w:trPr>
          <w:tblCellSpacing w:w="15" w:type="dxa"/>
        </w:trPr>
        <w:tc>
          <w:tcPr>
            <w:tcW w:w="3105" w:type="dxa"/>
            <w:vAlign w:val="center"/>
            <w:hideMark/>
          </w:tcPr>
          <w:p w14:paraId="2C943C4C" w14:textId="77777777" w:rsidR="00165727" w:rsidRPr="0086644E" w:rsidRDefault="00165727" w:rsidP="00165727">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No input type validation</w:t>
            </w:r>
          </w:p>
        </w:tc>
        <w:tc>
          <w:tcPr>
            <w:tcW w:w="4635" w:type="dxa"/>
            <w:vAlign w:val="center"/>
            <w:hideMark/>
          </w:tcPr>
          <w:p w14:paraId="4DD9FD7F" w14:textId="77777777" w:rsidR="00165727" w:rsidRPr="0086644E" w:rsidRDefault="00165727" w:rsidP="00165727">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Invalid types return HTTP 500</w:t>
            </w:r>
          </w:p>
        </w:tc>
      </w:tr>
      <w:tr w:rsidR="00165727" w:rsidRPr="0086644E" w14:paraId="2EF0502D" w14:textId="77777777" w:rsidTr="00165727">
        <w:trPr>
          <w:tblCellSpacing w:w="15" w:type="dxa"/>
        </w:trPr>
        <w:tc>
          <w:tcPr>
            <w:tcW w:w="3105" w:type="dxa"/>
            <w:vAlign w:val="center"/>
            <w:hideMark/>
          </w:tcPr>
          <w:p w14:paraId="05EDE5A6" w14:textId="77777777" w:rsidR="00165727" w:rsidRPr="0086644E" w:rsidRDefault="00165727" w:rsidP="00165727">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No maximum string length</w:t>
            </w:r>
          </w:p>
        </w:tc>
        <w:tc>
          <w:tcPr>
            <w:tcW w:w="4635" w:type="dxa"/>
            <w:vAlign w:val="center"/>
            <w:hideMark/>
          </w:tcPr>
          <w:p w14:paraId="128FBA72" w14:textId="77777777" w:rsidR="00165727" w:rsidRPr="0086644E" w:rsidRDefault="00165727" w:rsidP="00165727">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Possible performance issues</w:t>
            </w:r>
          </w:p>
        </w:tc>
      </w:tr>
      <w:tr w:rsidR="00165727" w:rsidRPr="0086644E" w14:paraId="4A2C550F" w14:textId="77777777" w:rsidTr="00165727">
        <w:trPr>
          <w:tblCellSpacing w:w="15" w:type="dxa"/>
        </w:trPr>
        <w:tc>
          <w:tcPr>
            <w:tcW w:w="3105" w:type="dxa"/>
            <w:vAlign w:val="center"/>
            <w:hideMark/>
          </w:tcPr>
          <w:p w14:paraId="5440A0FE" w14:textId="77777777" w:rsidR="00165727" w:rsidRPr="0086644E" w:rsidRDefault="00165727" w:rsidP="00165727">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Generic exception handling</w:t>
            </w:r>
          </w:p>
        </w:tc>
        <w:tc>
          <w:tcPr>
            <w:tcW w:w="4635" w:type="dxa"/>
            <w:vAlign w:val="center"/>
            <w:hideMark/>
          </w:tcPr>
          <w:p w14:paraId="4E6D1786" w14:textId="77777777" w:rsidR="00165727" w:rsidRPr="0086644E" w:rsidRDefault="00165727" w:rsidP="00165727">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Poor client feedback</w:t>
            </w:r>
          </w:p>
        </w:tc>
      </w:tr>
      <w:tr w:rsidR="00165727" w:rsidRPr="0086644E" w14:paraId="3301D26D" w14:textId="77777777" w:rsidTr="00165727">
        <w:trPr>
          <w:tblCellSpacing w:w="15" w:type="dxa"/>
        </w:trPr>
        <w:tc>
          <w:tcPr>
            <w:tcW w:w="3105" w:type="dxa"/>
            <w:vAlign w:val="center"/>
            <w:hideMark/>
          </w:tcPr>
          <w:p w14:paraId="21C7F113" w14:textId="77777777" w:rsidR="00165727" w:rsidRPr="0086644E" w:rsidRDefault="00165727" w:rsidP="00165727">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Invalid JSON</w:t>
            </w:r>
          </w:p>
        </w:tc>
        <w:tc>
          <w:tcPr>
            <w:tcW w:w="4635" w:type="dxa"/>
            <w:vAlign w:val="center"/>
            <w:hideMark/>
          </w:tcPr>
          <w:p w14:paraId="0E782A77" w14:textId="77777777" w:rsidR="00165727" w:rsidRPr="0086644E" w:rsidRDefault="00165727" w:rsidP="00165727">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Generic error message</w:t>
            </w:r>
          </w:p>
        </w:tc>
      </w:tr>
    </w:tbl>
    <w:p w14:paraId="2F8AB098" w14:textId="3EFFD1B2" w:rsidR="00165727" w:rsidRPr="0086644E" w:rsidRDefault="00165727" w:rsidP="0021311B">
      <w:pPr>
        <w:spacing w:after="0" w:line="480" w:lineRule="auto"/>
        <w:contextualSpacing/>
        <w:rPr>
          <w:rFonts w:ascii="Times New Roman" w:hAnsi="Times New Roman" w:cs="Times New Roman"/>
          <w:b/>
          <w:bCs/>
          <w:sz w:val="24"/>
          <w:szCs w:val="24"/>
        </w:rPr>
      </w:pPr>
      <w:r w:rsidRPr="0086644E">
        <w:rPr>
          <w:rFonts w:ascii="Times New Roman" w:hAnsi="Times New Roman" w:cs="Times New Roman"/>
          <w:b/>
          <w:bCs/>
          <w:sz w:val="24"/>
          <w:szCs w:val="24"/>
        </w:rPr>
        <w:t>Boundary Conditions</w:t>
      </w:r>
    </w:p>
    <w:p w14:paraId="143E679E" w14:textId="67755695" w:rsidR="00070501" w:rsidRPr="0086644E" w:rsidRDefault="00070501" w:rsidP="0021311B">
      <w:pPr>
        <w:spacing w:after="0" w:line="480" w:lineRule="auto"/>
        <w:contextualSpacing/>
        <w:rPr>
          <w:rFonts w:ascii="Times New Roman" w:hAnsi="Times New Roman" w:cs="Times New Roman"/>
          <w:sz w:val="24"/>
          <w:szCs w:val="24"/>
        </w:rPr>
      </w:pPr>
      <w:r w:rsidRPr="0086644E">
        <w:rPr>
          <w:rFonts w:ascii="Times New Roman" w:hAnsi="Times New Roman" w:cs="Times New Roman"/>
          <w:b/>
          <w:bCs/>
          <w:sz w:val="24"/>
          <w:szCs w:val="24"/>
        </w:rPr>
        <w:tab/>
      </w:r>
      <w:r w:rsidRPr="0086644E">
        <w:rPr>
          <w:rFonts w:ascii="Times New Roman" w:hAnsi="Times New Roman" w:cs="Times New Roman"/>
          <w:sz w:val="24"/>
          <w:szCs w:val="24"/>
        </w:rPr>
        <w:t>Boundary-condition testing evaluates how the API behaves when processing inputs at the limits of expected operation. These tests help verify that the application handles minimal, empty, and unusually large requests without producing incorrect results or unexpected failures.</w:t>
      </w:r>
    </w:p>
    <w:p w14:paraId="52F79FAB" w14:textId="4B5F0E7B" w:rsidR="00DA6116" w:rsidRPr="0086644E" w:rsidRDefault="00DA6116" w:rsidP="0021311B">
      <w:pPr>
        <w:spacing w:after="0" w:line="480" w:lineRule="auto"/>
        <w:contextualSpacing/>
        <w:rPr>
          <w:rFonts w:ascii="Times New Roman" w:hAnsi="Times New Roman" w:cs="Times New Roman"/>
          <w:b/>
          <w:bCs/>
          <w:sz w:val="24"/>
          <w:szCs w:val="24"/>
        </w:rPr>
      </w:pPr>
      <w:r w:rsidRPr="0086644E">
        <w:rPr>
          <w:rFonts w:ascii="Times New Roman" w:hAnsi="Times New Roman" w:cs="Times New Roman"/>
          <w:b/>
          <w:bCs/>
          <w:sz w:val="24"/>
          <w:szCs w:val="24"/>
        </w:rPr>
        <w:t>Table 3. Boundary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4590"/>
      </w:tblGrid>
      <w:tr w:rsidR="00165727" w:rsidRPr="0086644E" w14:paraId="6BC3404C" w14:textId="77777777" w:rsidTr="00165727">
        <w:trPr>
          <w:tblHeader/>
          <w:tblCellSpacing w:w="15" w:type="dxa"/>
        </w:trPr>
        <w:tc>
          <w:tcPr>
            <w:tcW w:w="3285" w:type="dxa"/>
            <w:vAlign w:val="center"/>
            <w:hideMark/>
          </w:tcPr>
          <w:p w14:paraId="34E9A1AF" w14:textId="77777777" w:rsidR="00165727" w:rsidRPr="0086644E" w:rsidRDefault="00165727" w:rsidP="00165727">
            <w:pPr>
              <w:spacing w:after="0" w:line="480" w:lineRule="auto"/>
              <w:contextualSpacing/>
              <w:jc w:val="center"/>
              <w:rPr>
                <w:rFonts w:ascii="Times New Roman" w:hAnsi="Times New Roman" w:cs="Times New Roman"/>
                <w:b/>
                <w:bCs/>
                <w:sz w:val="24"/>
                <w:szCs w:val="24"/>
              </w:rPr>
            </w:pPr>
            <w:r w:rsidRPr="0086644E">
              <w:rPr>
                <w:rFonts w:ascii="Times New Roman" w:hAnsi="Times New Roman" w:cs="Times New Roman"/>
                <w:b/>
                <w:bCs/>
                <w:sz w:val="24"/>
                <w:szCs w:val="24"/>
              </w:rPr>
              <w:t>Test</w:t>
            </w:r>
          </w:p>
        </w:tc>
        <w:tc>
          <w:tcPr>
            <w:tcW w:w="4545" w:type="dxa"/>
            <w:vAlign w:val="center"/>
            <w:hideMark/>
          </w:tcPr>
          <w:p w14:paraId="01EC92AA" w14:textId="77777777" w:rsidR="00165727" w:rsidRPr="0086644E" w:rsidRDefault="00165727" w:rsidP="00165727">
            <w:pPr>
              <w:spacing w:after="0" w:line="480" w:lineRule="auto"/>
              <w:contextualSpacing/>
              <w:jc w:val="center"/>
              <w:rPr>
                <w:rFonts w:ascii="Times New Roman" w:hAnsi="Times New Roman" w:cs="Times New Roman"/>
                <w:b/>
                <w:bCs/>
                <w:sz w:val="24"/>
                <w:szCs w:val="24"/>
              </w:rPr>
            </w:pPr>
            <w:r w:rsidRPr="0086644E">
              <w:rPr>
                <w:rFonts w:ascii="Times New Roman" w:hAnsi="Times New Roman" w:cs="Times New Roman"/>
                <w:b/>
                <w:bCs/>
                <w:sz w:val="24"/>
                <w:szCs w:val="24"/>
              </w:rPr>
              <w:t>Risk</w:t>
            </w:r>
          </w:p>
        </w:tc>
      </w:tr>
      <w:tr w:rsidR="00165727" w:rsidRPr="0086644E" w14:paraId="5D1C909A" w14:textId="77777777" w:rsidTr="00165727">
        <w:trPr>
          <w:tblCellSpacing w:w="15" w:type="dxa"/>
        </w:trPr>
        <w:tc>
          <w:tcPr>
            <w:tcW w:w="3285" w:type="dxa"/>
            <w:vAlign w:val="center"/>
            <w:hideMark/>
          </w:tcPr>
          <w:p w14:paraId="3C869AD3" w14:textId="77777777" w:rsidR="00165727" w:rsidRPr="0086644E" w:rsidRDefault="00165727" w:rsidP="00165727">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Empty string</w:t>
            </w:r>
          </w:p>
        </w:tc>
        <w:tc>
          <w:tcPr>
            <w:tcW w:w="4545" w:type="dxa"/>
            <w:vAlign w:val="center"/>
            <w:hideMark/>
          </w:tcPr>
          <w:p w14:paraId="12EE5AC2" w14:textId="77777777" w:rsidR="00165727" w:rsidRPr="0086644E" w:rsidRDefault="00165727" w:rsidP="00165727">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Lower boundary</w:t>
            </w:r>
          </w:p>
        </w:tc>
      </w:tr>
      <w:tr w:rsidR="00165727" w:rsidRPr="0086644E" w14:paraId="70A14613" w14:textId="77777777" w:rsidTr="00165727">
        <w:trPr>
          <w:tblCellSpacing w:w="15" w:type="dxa"/>
        </w:trPr>
        <w:tc>
          <w:tcPr>
            <w:tcW w:w="3285" w:type="dxa"/>
            <w:vAlign w:val="center"/>
            <w:hideMark/>
          </w:tcPr>
          <w:p w14:paraId="2BE452C4" w14:textId="77777777" w:rsidR="00165727" w:rsidRPr="0086644E" w:rsidRDefault="00165727" w:rsidP="00165727">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Whitespace only</w:t>
            </w:r>
          </w:p>
        </w:tc>
        <w:tc>
          <w:tcPr>
            <w:tcW w:w="4545" w:type="dxa"/>
            <w:vAlign w:val="center"/>
            <w:hideMark/>
          </w:tcPr>
          <w:p w14:paraId="7147F57A" w14:textId="77777777" w:rsidR="00165727" w:rsidRPr="0086644E" w:rsidRDefault="00165727" w:rsidP="00165727">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Input normalization</w:t>
            </w:r>
          </w:p>
        </w:tc>
      </w:tr>
      <w:tr w:rsidR="00165727" w:rsidRPr="0086644E" w14:paraId="42C93BBA" w14:textId="77777777" w:rsidTr="00165727">
        <w:trPr>
          <w:tblCellSpacing w:w="15" w:type="dxa"/>
        </w:trPr>
        <w:tc>
          <w:tcPr>
            <w:tcW w:w="3285" w:type="dxa"/>
            <w:vAlign w:val="center"/>
            <w:hideMark/>
          </w:tcPr>
          <w:p w14:paraId="760A315F" w14:textId="77777777" w:rsidR="00165727" w:rsidRPr="0086644E" w:rsidRDefault="00165727" w:rsidP="00165727">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Very long string</w:t>
            </w:r>
          </w:p>
        </w:tc>
        <w:tc>
          <w:tcPr>
            <w:tcW w:w="4545" w:type="dxa"/>
            <w:vAlign w:val="center"/>
            <w:hideMark/>
          </w:tcPr>
          <w:p w14:paraId="00150E10" w14:textId="77777777" w:rsidR="00165727" w:rsidRPr="0086644E" w:rsidRDefault="00165727" w:rsidP="00165727">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Stress</w:t>
            </w:r>
          </w:p>
        </w:tc>
      </w:tr>
    </w:tbl>
    <w:p w14:paraId="2326B710" w14:textId="4C37F4EC" w:rsidR="00165727" w:rsidRPr="0086644E" w:rsidRDefault="00BA1446" w:rsidP="0021311B">
      <w:pPr>
        <w:spacing w:after="0" w:line="480" w:lineRule="auto"/>
        <w:contextualSpacing/>
        <w:rPr>
          <w:rFonts w:ascii="Times New Roman" w:hAnsi="Times New Roman" w:cs="Times New Roman"/>
          <w:b/>
          <w:bCs/>
          <w:sz w:val="24"/>
          <w:szCs w:val="24"/>
        </w:rPr>
      </w:pPr>
      <w:r w:rsidRPr="0086644E">
        <w:rPr>
          <w:rFonts w:ascii="Times New Roman" w:hAnsi="Times New Roman" w:cs="Times New Roman"/>
          <w:b/>
          <w:bCs/>
          <w:sz w:val="24"/>
          <w:szCs w:val="24"/>
        </w:rPr>
        <w:t>Invalid Inputs</w:t>
      </w:r>
    </w:p>
    <w:p w14:paraId="38877543" w14:textId="624DC8AC" w:rsidR="00070501" w:rsidRPr="0086644E" w:rsidRDefault="00070501" w:rsidP="0021311B">
      <w:pPr>
        <w:spacing w:after="0" w:line="480" w:lineRule="auto"/>
        <w:contextualSpacing/>
        <w:rPr>
          <w:rFonts w:ascii="Times New Roman" w:hAnsi="Times New Roman" w:cs="Times New Roman"/>
          <w:sz w:val="24"/>
          <w:szCs w:val="24"/>
        </w:rPr>
      </w:pPr>
      <w:r w:rsidRPr="0086644E">
        <w:rPr>
          <w:rFonts w:ascii="Times New Roman" w:hAnsi="Times New Roman" w:cs="Times New Roman"/>
          <w:b/>
          <w:bCs/>
          <w:sz w:val="24"/>
          <w:szCs w:val="24"/>
        </w:rPr>
        <w:lastRenderedPageBreak/>
        <w:tab/>
      </w:r>
      <w:r w:rsidRPr="0086644E">
        <w:rPr>
          <w:rFonts w:ascii="Times New Roman" w:hAnsi="Times New Roman" w:cs="Times New Roman"/>
          <w:sz w:val="24"/>
          <w:szCs w:val="24"/>
        </w:rPr>
        <w:t>Invalid-input testing verifies that the API correctly detects and responds to malformed or unsupported requests. These test cases evaluate the application's ability to reject invalid data while maintaining predictable and stable behavior.</w:t>
      </w:r>
    </w:p>
    <w:p w14:paraId="67346BB4" w14:textId="20FD698E" w:rsidR="00DA6116" w:rsidRPr="0086644E" w:rsidRDefault="00DA6116" w:rsidP="0021311B">
      <w:pPr>
        <w:spacing w:after="0" w:line="480" w:lineRule="auto"/>
        <w:contextualSpacing/>
        <w:rPr>
          <w:rFonts w:ascii="Times New Roman" w:hAnsi="Times New Roman" w:cs="Times New Roman"/>
          <w:b/>
          <w:bCs/>
          <w:sz w:val="24"/>
          <w:szCs w:val="24"/>
        </w:rPr>
      </w:pPr>
      <w:r w:rsidRPr="0086644E">
        <w:rPr>
          <w:rFonts w:ascii="Times New Roman" w:hAnsi="Times New Roman" w:cs="Times New Roman"/>
          <w:b/>
          <w:bCs/>
          <w:sz w:val="24"/>
          <w:szCs w:val="24"/>
        </w:rPr>
        <w:t>Table 4. Invalid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0"/>
        <w:gridCol w:w="4320"/>
      </w:tblGrid>
      <w:tr w:rsidR="00BA1446" w:rsidRPr="0086644E" w14:paraId="21CFAC85" w14:textId="77777777" w:rsidTr="00BA1446">
        <w:trPr>
          <w:tblHeader/>
          <w:tblCellSpacing w:w="15" w:type="dxa"/>
        </w:trPr>
        <w:tc>
          <w:tcPr>
            <w:tcW w:w="3645" w:type="dxa"/>
            <w:vAlign w:val="center"/>
            <w:hideMark/>
          </w:tcPr>
          <w:p w14:paraId="4CE6EE52" w14:textId="77777777" w:rsidR="00BA1446" w:rsidRPr="0086644E" w:rsidRDefault="00BA1446" w:rsidP="00BA1446">
            <w:pPr>
              <w:spacing w:after="0" w:line="480" w:lineRule="auto"/>
              <w:contextualSpacing/>
              <w:jc w:val="center"/>
              <w:rPr>
                <w:rFonts w:ascii="Times New Roman" w:hAnsi="Times New Roman" w:cs="Times New Roman"/>
                <w:b/>
                <w:bCs/>
                <w:sz w:val="24"/>
                <w:szCs w:val="24"/>
              </w:rPr>
            </w:pPr>
            <w:r w:rsidRPr="0086644E">
              <w:rPr>
                <w:rFonts w:ascii="Times New Roman" w:hAnsi="Times New Roman" w:cs="Times New Roman"/>
                <w:b/>
                <w:bCs/>
                <w:sz w:val="24"/>
                <w:szCs w:val="24"/>
              </w:rPr>
              <w:t>Test</w:t>
            </w:r>
          </w:p>
        </w:tc>
        <w:tc>
          <w:tcPr>
            <w:tcW w:w="4275" w:type="dxa"/>
            <w:vAlign w:val="center"/>
            <w:hideMark/>
          </w:tcPr>
          <w:p w14:paraId="5251A910" w14:textId="77777777" w:rsidR="00BA1446" w:rsidRPr="0086644E" w:rsidRDefault="00BA1446" w:rsidP="00BA1446">
            <w:pPr>
              <w:spacing w:after="0" w:line="480" w:lineRule="auto"/>
              <w:contextualSpacing/>
              <w:jc w:val="center"/>
              <w:rPr>
                <w:rFonts w:ascii="Times New Roman" w:hAnsi="Times New Roman" w:cs="Times New Roman"/>
                <w:b/>
                <w:bCs/>
                <w:sz w:val="24"/>
                <w:szCs w:val="24"/>
              </w:rPr>
            </w:pPr>
            <w:r w:rsidRPr="0086644E">
              <w:rPr>
                <w:rFonts w:ascii="Times New Roman" w:hAnsi="Times New Roman" w:cs="Times New Roman"/>
                <w:b/>
                <w:bCs/>
                <w:sz w:val="24"/>
                <w:szCs w:val="24"/>
              </w:rPr>
              <w:t>Risk</w:t>
            </w:r>
          </w:p>
        </w:tc>
      </w:tr>
      <w:tr w:rsidR="00BA1446" w:rsidRPr="0086644E" w14:paraId="1BCFD028" w14:textId="77777777" w:rsidTr="00BA1446">
        <w:trPr>
          <w:tblCellSpacing w:w="15" w:type="dxa"/>
        </w:trPr>
        <w:tc>
          <w:tcPr>
            <w:tcW w:w="3645" w:type="dxa"/>
            <w:vAlign w:val="center"/>
            <w:hideMark/>
          </w:tcPr>
          <w:p w14:paraId="371A3EC3"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Missing parameter</w:t>
            </w:r>
          </w:p>
        </w:tc>
        <w:tc>
          <w:tcPr>
            <w:tcW w:w="4275" w:type="dxa"/>
            <w:vAlign w:val="center"/>
            <w:hideMark/>
          </w:tcPr>
          <w:p w14:paraId="04E68D85"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Required field</w:t>
            </w:r>
          </w:p>
        </w:tc>
      </w:tr>
      <w:tr w:rsidR="00BA1446" w:rsidRPr="0086644E" w14:paraId="49279CC6" w14:textId="77777777" w:rsidTr="00BA1446">
        <w:trPr>
          <w:tblCellSpacing w:w="15" w:type="dxa"/>
        </w:trPr>
        <w:tc>
          <w:tcPr>
            <w:tcW w:w="3645" w:type="dxa"/>
            <w:vAlign w:val="center"/>
            <w:hideMark/>
          </w:tcPr>
          <w:p w14:paraId="0E7141C9"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Missing body</w:t>
            </w:r>
          </w:p>
        </w:tc>
        <w:tc>
          <w:tcPr>
            <w:tcW w:w="4275" w:type="dxa"/>
            <w:vAlign w:val="center"/>
            <w:hideMark/>
          </w:tcPr>
          <w:p w14:paraId="29F578CA"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Invalid request</w:t>
            </w:r>
          </w:p>
        </w:tc>
      </w:tr>
      <w:tr w:rsidR="00BA1446" w:rsidRPr="0086644E" w14:paraId="6ED8C022" w14:textId="77777777" w:rsidTr="00BA1446">
        <w:trPr>
          <w:tblCellSpacing w:w="15" w:type="dxa"/>
        </w:trPr>
        <w:tc>
          <w:tcPr>
            <w:tcW w:w="3645" w:type="dxa"/>
            <w:vAlign w:val="center"/>
            <w:hideMark/>
          </w:tcPr>
          <w:p w14:paraId="0FB62509"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Unsupported types</w:t>
            </w:r>
          </w:p>
        </w:tc>
        <w:tc>
          <w:tcPr>
            <w:tcW w:w="4275" w:type="dxa"/>
            <w:vAlign w:val="center"/>
            <w:hideMark/>
          </w:tcPr>
          <w:p w14:paraId="59B77A39"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Server exception</w:t>
            </w:r>
          </w:p>
        </w:tc>
      </w:tr>
      <w:tr w:rsidR="00BA1446" w:rsidRPr="0086644E" w14:paraId="7A980607" w14:textId="77777777" w:rsidTr="00BA1446">
        <w:trPr>
          <w:tblCellSpacing w:w="15" w:type="dxa"/>
        </w:trPr>
        <w:tc>
          <w:tcPr>
            <w:tcW w:w="3645" w:type="dxa"/>
            <w:vAlign w:val="center"/>
            <w:hideMark/>
          </w:tcPr>
          <w:p w14:paraId="0C4FD9FB"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Malformed JSON</w:t>
            </w:r>
          </w:p>
        </w:tc>
        <w:tc>
          <w:tcPr>
            <w:tcW w:w="4275" w:type="dxa"/>
            <w:vAlign w:val="center"/>
            <w:hideMark/>
          </w:tcPr>
          <w:p w14:paraId="6E6A2EF3"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Parsing</w:t>
            </w:r>
          </w:p>
        </w:tc>
      </w:tr>
    </w:tbl>
    <w:p w14:paraId="028237D1" w14:textId="4A9B6529" w:rsidR="00BA1446" w:rsidRPr="0086644E" w:rsidRDefault="00BA1446" w:rsidP="0021311B">
      <w:pPr>
        <w:spacing w:after="0" w:line="480" w:lineRule="auto"/>
        <w:contextualSpacing/>
        <w:rPr>
          <w:rFonts w:ascii="Times New Roman" w:hAnsi="Times New Roman" w:cs="Times New Roman"/>
          <w:b/>
          <w:bCs/>
          <w:sz w:val="24"/>
          <w:szCs w:val="24"/>
        </w:rPr>
      </w:pPr>
      <w:r w:rsidRPr="0086644E">
        <w:rPr>
          <w:rFonts w:ascii="Times New Roman" w:hAnsi="Times New Roman" w:cs="Times New Roman"/>
          <w:b/>
          <w:bCs/>
          <w:sz w:val="24"/>
          <w:szCs w:val="24"/>
        </w:rPr>
        <w:t>Interface Behavior</w:t>
      </w:r>
    </w:p>
    <w:p w14:paraId="565F54E6" w14:textId="4AC33289" w:rsidR="00DA6116" w:rsidRPr="0086644E" w:rsidRDefault="00DA6116" w:rsidP="0021311B">
      <w:pPr>
        <w:spacing w:after="0" w:line="480" w:lineRule="auto"/>
        <w:contextualSpacing/>
        <w:rPr>
          <w:rFonts w:ascii="Times New Roman" w:hAnsi="Times New Roman" w:cs="Times New Roman"/>
          <w:b/>
          <w:bCs/>
          <w:sz w:val="24"/>
          <w:szCs w:val="24"/>
        </w:rPr>
      </w:pPr>
      <w:r w:rsidRPr="0086644E">
        <w:rPr>
          <w:rFonts w:ascii="Times New Roman" w:hAnsi="Times New Roman" w:cs="Times New Roman"/>
          <w:b/>
          <w:bCs/>
          <w:sz w:val="24"/>
          <w:szCs w:val="24"/>
        </w:rPr>
        <w:t>Table 5. Interface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5"/>
        <w:gridCol w:w="4985"/>
      </w:tblGrid>
      <w:tr w:rsidR="00BA1446" w:rsidRPr="0086644E" w14:paraId="4AC0AFC5" w14:textId="77777777" w:rsidTr="00BA1446">
        <w:trPr>
          <w:trHeight w:val="522"/>
          <w:tblHeader/>
          <w:tblCellSpacing w:w="15" w:type="dxa"/>
        </w:trPr>
        <w:tc>
          <w:tcPr>
            <w:tcW w:w="2980" w:type="dxa"/>
            <w:vAlign w:val="center"/>
            <w:hideMark/>
          </w:tcPr>
          <w:p w14:paraId="3B3367A4" w14:textId="77777777" w:rsidR="00BA1446" w:rsidRPr="0086644E" w:rsidRDefault="00BA1446" w:rsidP="00BA1446">
            <w:pPr>
              <w:spacing w:after="0" w:line="480" w:lineRule="auto"/>
              <w:contextualSpacing/>
              <w:jc w:val="center"/>
              <w:rPr>
                <w:rFonts w:ascii="Times New Roman" w:hAnsi="Times New Roman" w:cs="Times New Roman"/>
                <w:b/>
                <w:bCs/>
                <w:sz w:val="24"/>
                <w:szCs w:val="24"/>
              </w:rPr>
            </w:pPr>
            <w:r w:rsidRPr="0086644E">
              <w:rPr>
                <w:rFonts w:ascii="Times New Roman" w:hAnsi="Times New Roman" w:cs="Times New Roman"/>
                <w:b/>
                <w:bCs/>
                <w:sz w:val="24"/>
                <w:szCs w:val="24"/>
              </w:rPr>
              <w:t>Test</w:t>
            </w:r>
          </w:p>
        </w:tc>
        <w:tc>
          <w:tcPr>
            <w:tcW w:w="4940" w:type="dxa"/>
            <w:vAlign w:val="center"/>
            <w:hideMark/>
          </w:tcPr>
          <w:p w14:paraId="3E1BC77C" w14:textId="77777777" w:rsidR="00BA1446" w:rsidRPr="0086644E" w:rsidRDefault="00BA1446" w:rsidP="00BA1446">
            <w:pPr>
              <w:spacing w:after="0" w:line="480" w:lineRule="auto"/>
              <w:contextualSpacing/>
              <w:jc w:val="center"/>
              <w:rPr>
                <w:rFonts w:ascii="Times New Roman" w:hAnsi="Times New Roman" w:cs="Times New Roman"/>
                <w:b/>
                <w:bCs/>
                <w:sz w:val="24"/>
                <w:szCs w:val="24"/>
              </w:rPr>
            </w:pPr>
            <w:r w:rsidRPr="0086644E">
              <w:rPr>
                <w:rFonts w:ascii="Times New Roman" w:hAnsi="Times New Roman" w:cs="Times New Roman"/>
                <w:b/>
                <w:bCs/>
                <w:sz w:val="24"/>
                <w:szCs w:val="24"/>
              </w:rPr>
              <w:t>Risk</w:t>
            </w:r>
          </w:p>
        </w:tc>
      </w:tr>
      <w:tr w:rsidR="00BA1446" w:rsidRPr="0086644E" w14:paraId="7A04E9A8" w14:textId="77777777" w:rsidTr="00BA1446">
        <w:trPr>
          <w:tblCellSpacing w:w="15" w:type="dxa"/>
        </w:trPr>
        <w:tc>
          <w:tcPr>
            <w:tcW w:w="2980" w:type="dxa"/>
            <w:vAlign w:val="center"/>
            <w:hideMark/>
          </w:tcPr>
          <w:p w14:paraId="5D23FC98"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Invalid endpoint</w:t>
            </w:r>
          </w:p>
        </w:tc>
        <w:tc>
          <w:tcPr>
            <w:tcW w:w="4940" w:type="dxa"/>
            <w:vAlign w:val="center"/>
            <w:hideMark/>
          </w:tcPr>
          <w:p w14:paraId="489E3FDD"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Routing</w:t>
            </w:r>
          </w:p>
        </w:tc>
      </w:tr>
      <w:tr w:rsidR="00BA1446" w:rsidRPr="0086644E" w14:paraId="1EAB4A90" w14:textId="77777777" w:rsidTr="00BA1446">
        <w:trPr>
          <w:tblCellSpacing w:w="15" w:type="dxa"/>
        </w:trPr>
        <w:tc>
          <w:tcPr>
            <w:tcW w:w="2980" w:type="dxa"/>
            <w:vAlign w:val="center"/>
            <w:hideMark/>
          </w:tcPr>
          <w:p w14:paraId="2984D336"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Unsupported method</w:t>
            </w:r>
          </w:p>
        </w:tc>
        <w:tc>
          <w:tcPr>
            <w:tcW w:w="4940" w:type="dxa"/>
            <w:vAlign w:val="center"/>
            <w:hideMark/>
          </w:tcPr>
          <w:p w14:paraId="67A777C9"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HTTP compliance</w:t>
            </w:r>
          </w:p>
        </w:tc>
      </w:tr>
      <w:tr w:rsidR="00BA1446" w:rsidRPr="0086644E" w14:paraId="25B00C56" w14:textId="77777777" w:rsidTr="00BA1446">
        <w:trPr>
          <w:tblCellSpacing w:w="15" w:type="dxa"/>
        </w:trPr>
        <w:tc>
          <w:tcPr>
            <w:tcW w:w="2980" w:type="dxa"/>
            <w:vAlign w:val="center"/>
            <w:hideMark/>
          </w:tcPr>
          <w:p w14:paraId="2C584969"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Duplicate parameters</w:t>
            </w:r>
          </w:p>
        </w:tc>
        <w:tc>
          <w:tcPr>
            <w:tcW w:w="4940" w:type="dxa"/>
            <w:vAlign w:val="center"/>
            <w:hideMark/>
          </w:tcPr>
          <w:p w14:paraId="5205057A"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Query parsing</w:t>
            </w:r>
          </w:p>
        </w:tc>
      </w:tr>
      <w:tr w:rsidR="00BA1446" w:rsidRPr="0086644E" w14:paraId="3389479B" w14:textId="77777777" w:rsidTr="00BA1446">
        <w:trPr>
          <w:tblCellSpacing w:w="15" w:type="dxa"/>
        </w:trPr>
        <w:tc>
          <w:tcPr>
            <w:tcW w:w="2980" w:type="dxa"/>
            <w:vAlign w:val="center"/>
            <w:hideMark/>
          </w:tcPr>
          <w:p w14:paraId="6DD6121C"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URL encoding</w:t>
            </w:r>
          </w:p>
        </w:tc>
        <w:tc>
          <w:tcPr>
            <w:tcW w:w="4940" w:type="dxa"/>
            <w:vAlign w:val="center"/>
            <w:hideMark/>
          </w:tcPr>
          <w:p w14:paraId="4881B854"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Request decoding</w:t>
            </w:r>
          </w:p>
        </w:tc>
      </w:tr>
    </w:tbl>
    <w:p w14:paraId="4CAEEAA3" w14:textId="447BD0CC" w:rsidR="004F7C02" w:rsidRPr="0086644E" w:rsidRDefault="004F7C02" w:rsidP="0021311B">
      <w:pPr>
        <w:spacing w:after="0" w:line="480" w:lineRule="auto"/>
        <w:contextualSpacing/>
        <w:rPr>
          <w:rFonts w:ascii="Times New Roman" w:hAnsi="Times New Roman" w:cs="Times New Roman"/>
          <w:sz w:val="24"/>
          <w:szCs w:val="24"/>
        </w:rPr>
      </w:pPr>
      <w:r w:rsidRPr="0086644E">
        <w:rPr>
          <w:rFonts w:ascii="Times New Roman" w:hAnsi="Times New Roman" w:cs="Times New Roman"/>
          <w:b/>
          <w:bCs/>
          <w:sz w:val="24"/>
          <w:szCs w:val="24"/>
        </w:rPr>
        <w:tab/>
      </w:r>
      <w:r w:rsidRPr="0086644E">
        <w:rPr>
          <w:rFonts w:ascii="Times New Roman" w:hAnsi="Times New Roman" w:cs="Times New Roman"/>
          <w:sz w:val="24"/>
          <w:szCs w:val="24"/>
        </w:rPr>
        <w:t xml:space="preserve">The interface behavior test cases were selected to verify that the API correctly handles requests beyond normal user input. In addition to confirming the functionality of the /count endpoint, these tests evaluated how the application responded to routing errors, unsupported HTTP methods, duplicate query parameters, and URL-encoded input. Testing these scenarios helps ensure that the API behaves consistently when interacting with different clients and request formats. The duplicate parameter and URL encoding tests also confirmed that the API correctly </w:t>
      </w:r>
      <w:r w:rsidRPr="0086644E">
        <w:rPr>
          <w:rFonts w:ascii="Times New Roman" w:hAnsi="Times New Roman" w:cs="Times New Roman"/>
          <w:sz w:val="24"/>
          <w:szCs w:val="24"/>
        </w:rPr>
        <w:lastRenderedPageBreak/>
        <w:t>interpreted query-string data without producing unexpected results, providing additional confidence that the interface can reliably process requests received through standard HTTP communication.</w:t>
      </w:r>
    </w:p>
    <w:p w14:paraId="0D6EDD75" w14:textId="2597D40E" w:rsidR="00BA1446" w:rsidRPr="0086644E" w:rsidRDefault="00BA1446" w:rsidP="0021311B">
      <w:pPr>
        <w:spacing w:after="0" w:line="480" w:lineRule="auto"/>
        <w:contextualSpacing/>
        <w:rPr>
          <w:rFonts w:ascii="Times New Roman" w:hAnsi="Times New Roman" w:cs="Times New Roman"/>
          <w:b/>
          <w:bCs/>
          <w:sz w:val="24"/>
          <w:szCs w:val="24"/>
        </w:rPr>
      </w:pPr>
      <w:r w:rsidRPr="0086644E">
        <w:rPr>
          <w:rFonts w:ascii="Times New Roman" w:hAnsi="Times New Roman" w:cs="Times New Roman"/>
          <w:b/>
          <w:bCs/>
          <w:sz w:val="24"/>
          <w:szCs w:val="24"/>
        </w:rPr>
        <w:t>Test Case Design</w:t>
      </w:r>
    </w:p>
    <w:p w14:paraId="21BA802C" w14:textId="2711E560" w:rsidR="004F7C02" w:rsidRPr="0086644E" w:rsidRDefault="004F7C02" w:rsidP="0021311B">
      <w:pPr>
        <w:spacing w:after="0" w:line="480" w:lineRule="auto"/>
        <w:contextualSpacing/>
        <w:rPr>
          <w:rFonts w:ascii="Times New Roman" w:hAnsi="Times New Roman" w:cs="Times New Roman"/>
          <w:sz w:val="24"/>
          <w:szCs w:val="24"/>
        </w:rPr>
      </w:pPr>
      <w:r w:rsidRPr="0086644E">
        <w:rPr>
          <w:rFonts w:ascii="Times New Roman" w:hAnsi="Times New Roman" w:cs="Times New Roman"/>
          <w:b/>
          <w:bCs/>
          <w:sz w:val="24"/>
          <w:szCs w:val="24"/>
        </w:rPr>
        <w:tab/>
      </w:r>
      <w:r w:rsidRPr="0086644E">
        <w:rPr>
          <w:rFonts w:ascii="Times New Roman" w:hAnsi="Times New Roman" w:cs="Times New Roman"/>
          <w:sz w:val="24"/>
          <w:szCs w:val="24"/>
        </w:rPr>
        <w:t xml:space="preserve">The following test cases were designed to evaluate the Word Count API under normal, boundary, invalid-input, routing, and stress conditions. Each test includes an expected result based on the API documentation and source code. The actual results were recorded after executing the </w:t>
      </w:r>
      <w:proofErr w:type="spellStart"/>
      <w:r w:rsidRPr="0086644E">
        <w:rPr>
          <w:rFonts w:ascii="Times New Roman" w:hAnsi="Times New Roman" w:cs="Times New Roman"/>
          <w:sz w:val="24"/>
          <w:szCs w:val="24"/>
        </w:rPr>
        <w:t>pytest</w:t>
      </w:r>
      <w:proofErr w:type="spellEnd"/>
      <w:r w:rsidRPr="0086644E">
        <w:rPr>
          <w:rFonts w:ascii="Times New Roman" w:hAnsi="Times New Roman" w:cs="Times New Roman"/>
          <w:sz w:val="24"/>
          <w:szCs w:val="24"/>
        </w:rPr>
        <w:t xml:space="preserve"> suite. All 28 test cases passed, confirming that the API behaved consistently with its current implementation.</w:t>
      </w:r>
    </w:p>
    <w:p w14:paraId="08524BC9" w14:textId="1BDDE4D2" w:rsidR="00DA6116" w:rsidRPr="0086644E" w:rsidRDefault="00DA6116" w:rsidP="0021311B">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Table 6. Test Case Matrix</w:t>
      </w:r>
    </w:p>
    <w:tbl>
      <w:tblPr>
        <w:tblW w:w="0" w:type="auto"/>
        <w:tblCellSpacing w:w="15" w:type="dxa"/>
        <w:tblInd w:w="-180" w:type="dxa"/>
        <w:tblCellMar>
          <w:top w:w="15" w:type="dxa"/>
          <w:left w:w="15" w:type="dxa"/>
          <w:bottom w:w="15" w:type="dxa"/>
          <w:right w:w="15" w:type="dxa"/>
        </w:tblCellMar>
        <w:tblLook w:val="04A0" w:firstRow="1" w:lastRow="0" w:firstColumn="1" w:lastColumn="0" w:noHBand="0" w:noVBand="1"/>
      </w:tblPr>
      <w:tblGrid>
        <w:gridCol w:w="1170"/>
        <w:gridCol w:w="2585"/>
        <w:gridCol w:w="2528"/>
        <w:gridCol w:w="2528"/>
        <w:gridCol w:w="729"/>
      </w:tblGrid>
      <w:tr w:rsidR="00877B06" w:rsidRPr="0086644E" w14:paraId="3DECD55E" w14:textId="77777777" w:rsidTr="00877B06">
        <w:trPr>
          <w:tblHeader/>
          <w:tblCellSpacing w:w="15" w:type="dxa"/>
        </w:trPr>
        <w:tc>
          <w:tcPr>
            <w:tcW w:w="1125" w:type="dxa"/>
            <w:vAlign w:val="center"/>
            <w:hideMark/>
          </w:tcPr>
          <w:p w14:paraId="67BA73B3" w14:textId="77777777" w:rsidR="00877B06" w:rsidRPr="0086644E" w:rsidRDefault="00877B06" w:rsidP="00877B06">
            <w:pPr>
              <w:spacing w:after="0" w:line="480" w:lineRule="auto"/>
              <w:contextualSpacing/>
              <w:rPr>
                <w:rFonts w:ascii="Times New Roman" w:hAnsi="Times New Roman" w:cs="Times New Roman"/>
                <w:b/>
                <w:bCs/>
                <w:sz w:val="24"/>
                <w:szCs w:val="24"/>
              </w:rPr>
            </w:pPr>
            <w:r w:rsidRPr="0086644E">
              <w:rPr>
                <w:rFonts w:ascii="Times New Roman" w:hAnsi="Times New Roman" w:cs="Times New Roman"/>
                <w:b/>
                <w:bCs/>
                <w:sz w:val="24"/>
                <w:szCs w:val="24"/>
              </w:rPr>
              <w:t>Test ID</w:t>
            </w:r>
          </w:p>
        </w:tc>
        <w:tc>
          <w:tcPr>
            <w:tcW w:w="2555" w:type="dxa"/>
            <w:vAlign w:val="center"/>
            <w:hideMark/>
          </w:tcPr>
          <w:p w14:paraId="76F5913C" w14:textId="77777777" w:rsidR="00877B06" w:rsidRPr="0086644E" w:rsidRDefault="00877B06" w:rsidP="00877B06">
            <w:pPr>
              <w:spacing w:after="0" w:line="480" w:lineRule="auto"/>
              <w:contextualSpacing/>
              <w:jc w:val="center"/>
              <w:rPr>
                <w:rFonts w:ascii="Times New Roman" w:hAnsi="Times New Roman" w:cs="Times New Roman"/>
                <w:b/>
                <w:bCs/>
                <w:sz w:val="24"/>
                <w:szCs w:val="24"/>
              </w:rPr>
            </w:pPr>
            <w:r w:rsidRPr="0086644E">
              <w:rPr>
                <w:rFonts w:ascii="Times New Roman" w:hAnsi="Times New Roman" w:cs="Times New Roman"/>
                <w:b/>
                <w:bCs/>
                <w:sz w:val="24"/>
                <w:szCs w:val="24"/>
              </w:rPr>
              <w:t>Test Case</w:t>
            </w:r>
          </w:p>
        </w:tc>
        <w:tc>
          <w:tcPr>
            <w:tcW w:w="0" w:type="auto"/>
            <w:vAlign w:val="center"/>
            <w:hideMark/>
          </w:tcPr>
          <w:p w14:paraId="45D1AAA0" w14:textId="77777777" w:rsidR="00877B06" w:rsidRPr="0086644E" w:rsidRDefault="00877B06" w:rsidP="00877B06">
            <w:pPr>
              <w:spacing w:after="0" w:line="480" w:lineRule="auto"/>
              <w:contextualSpacing/>
              <w:rPr>
                <w:rFonts w:ascii="Times New Roman" w:hAnsi="Times New Roman" w:cs="Times New Roman"/>
                <w:b/>
                <w:bCs/>
                <w:sz w:val="24"/>
                <w:szCs w:val="24"/>
              </w:rPr>
            </w:pPr>
            <w:r w:rsidRPr="0086644E">
              <w:rPr>
                <w:rFonts w:ascii="Times New Roman" w:hAnsi="Times New Roman" w:cs="Times New Roman"/>
                <w:b/>
                <w:bCs/>
                <w:sz w:val="24"/>
                <w:szCs w:val="24"/>
              </w:rPr>
              <w:t>Expected Result</w:t>
            </w:r>
          </w:p>
        </w:tc>
        <w:tc>
          <w:tcPr>
            <w:tcW w:w="0" w:type="auto"/>
            <w:vAlign w:val="center"/>
            <w:hideMark/>
          </w:tcPr>
          <w:p w14:paraId="178B9179" w14:textId="77777777" w:rsidR="00877B06" w:rsidRPr="0086644E" w:rsidRDefault="00877B06" w:rsidP="00877B06">
            <w:pPr>
              <w:spacing w:after="0" w:line="480" w:lineRule="auto"/>
              <w:contextualSpacing/>
              <w:rPr>
                <w:rFonts w:ascii="Times New Roman" w:hAnsi="Times New Roman" w:cs="Times New Roman"/>
                <w:b/>
                <w:bCs/>
                <w:sz w:val="24"/>
                <w:szCs w:val="24"/>
              </w:rPr>
            </w:pPr>
            <w:r w:rsidRPr="0086644E">
              <w:rPr>
                <w:rFonts w:ascii="Times New Roman" w:hAnsi="Times New Roman" w:cs="Times New Roman"/>
                <w:b/>
                <w:bCs/>
                <w:sz w:val="24"/>
                <w:szCs w:val="24"/>
              </w:rPr>
              <w:t>Actual Result</w:t>
            </w:r>
          </w:p>
        </w:tc>
        <w:tc>
          <w:tcPr>
            <w:tcW w:w="0" w:type="auto"/>
            <w:vAlign w:val="center"/>
            <w:hideMark/>
          </w:tcPr>
          <w:p w14:paraId="60587E29" w14:textId="77777777" w:rsidR="00877B06" w:rsidRPr="0086644E" w:rsidRDefault="00877B06" w:rsidP="00877B06">
            <w:pPr>
              <w:spacing w:after="0" w:line="480" w:lineRule="auto"/>
              <w:contextualSpacing/>
              <w:rPr>
                <w:rFonts w:ascii="Times New Roman" w:hAnsi="Times New Roman" w:cs="Times New Roman"/>
                <w:b/>
                <w:bCs/>
                <w:sz w:val="24"/>
                <w:szCs w:val="24"/>
              </w:rPr>
            </w:pPr>
            <w:r w:rsidRPr="0086644E">
              <w:rPr>
                <w:rFonts w:ascii="Times New Roman" w:hAnsi="Times New Roman" w:cs="Times New Roman"/>
                <w:b/>
                <w:bCs/>
                <w:sz w:val="24"/>
                <w:szCs w:val="24"/>
              </w:rPr>
              <w:t>Result</w:t>
            </w:r>
          </w:p>
        </w:tc>
      </w:tr>
      <w:tr w:rsidR="00877B06" w:rsidRPr="0086644E" w14:paraId="5975A0E5" w14:textId="77777777" w:rsidTr="00877B06">
        <w:trPr>
          <w:tblCellSpacing w:w="15" w:type="dxa"/>
        </w:trPr>
        <w:tc>
          <w:tcPr>
            <w:tcW w:w="1125" w:type="dxa"/>
            <w:vAlign w:val="center"/>
            <w:hideMark/>
          </w:tcPr>
          <w:p w14:paraId="41C25542"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TC-01</w:t>
            </w:r>
          </w:p>
        </w:tc>
        <w:tc>
          <w:tcPr>
            <w:tcW w:w="2555" w:type="dxa"/>
            <w:vAlign w:val="center"/>
            <w:hideMark/>
          </w:tcPr>
          <w:p w14:paraId="574DA436"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GET request with one word</w:t>
            </w:r>
          </w:p>
        </w:tc>
        <w:tc>
          <w:tcPr>
            <w:tcW w:w="0" w:type="auto"/>
            <w:vAlign w:val="center"/>
            <w:hideMark/>
          </w:tcPr>
          <w:p w14:paraId="58A18049"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1</w:t>
            </w:r>
          </w:p>
        </w:tc>
        <w:tc>
          <w:tcPr>
            <w:tcW w:w="0" w:type="auto"/>
            <w:vAlign w:val="center"/>
            <w:hideMark/>
          </w:tcPr>
          <w:p w14:paraId="46C35419"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1</w:t>
            </w:r>
          </w:p>
        </w:tc>
        <w:tc>
          <w:tcPr>
            <w:tcW w:w="0" w:type="auto"/>
            <w:vAlign w:val="center"/>
            <w:hideMark/>
          </w:tcPr>
          <w:p w14:paraId="4E7E2C48"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12C5B9E0" w14:textId="77777777" w:rsidTr="00877B06">
        <w:trPr>
          <w:tblCellSpacing w:w="15" w:type="dxa"/>
        </w:trPr>
        <w:tc>
          <w:tcPr>
            <w:tcW w:w="1125" w:type="dxa"/>
            <w:vAlign w:val="center"/>
            <w:hideMark/>
          </w:tcPr>
          <w:p w14:paraId="10AA49C3"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TC-02</w:t>
            </w:r>
          </w:p>
        </w:tc>
        <w:tc>
          <w:tcPr>
            <w:tcW w:w="2555" w:type="dxa"/>
            <w:vAlign w:val="center"/>
            <w:hideMark/>
          </w:tcPr>
          <w:p w14:paraId="6FDC65C6"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GET request with two words</w:t>
            </w:r>
          </w:p>
        </w:tc>
        <w:tc>
          <w:tcPr>
            <w:tcW w:w="0" w:type="auto"/>
            <w:vAlign w:val="center"/>
            <w:hideMark/>
          </w:tcPr>
          <w:p w14:paraId="75395603"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2</w:t>
            </w:r>
          </w:p>
        </w:tc>
        <w:tc>
          <w:tcPr>
            <w:tcW w:w="0" w:type="auto"/>
            <w:vAlign w:val="center"/>
            <w:hideMark/>
          </w:tcPr>
          <w:p w14:paraId="33A59F4F"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2</w:t>
            </w:r>
          </w:p>
        </w:tc>
        <w:tc>
          <w:tcPr>
            <w:tcW w:w="0" w:type="auto"/>
            <w:vAlign w:val="center"/>
            <w:hideMark/>
          </w:tcPr>
          <w:p w14:paraId="73DD7B07"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73AE4FD9" w14:textId="77777777" w:rsidTr="00877B06">
        <w:trPr>
          <w:tblCellSpacing w:w="15" w:type="dxa"/>
        </w:trPr>
        <w:tc>
          <w:tcPr>
            <w:tcW w:w="1125" w:type="dxa"/>
            <w:vAlign w:val="center"/>
            <w:hideMark/>
          </w:tcPr>
          <w:p w14:paraId="46788371"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TC-03</w:t>
            </w:r>
          </w:p>
        </w:tc>
        <w:tc>
          <w:tcPr>
            <w:tcW w:w="2555" w:type="dxa"/>
            <w:vAlign w:val="center"/>
            <w:hideMark/>
          </w:tcPr>
          <w:p w14:paraId="18576151"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Leading and trailing spaces</w:t>
            </w:r>
          </w:p>
        </w:tc>
        <w:tc>
          <w:tcPr>
            <w:tcW w:w="0" w:type="auto"/>
            <w:vAlign w:val="center"/>
            <w:hideMark/>
          </w:tcPr>
          <w:p w14:paraId="6B3D1D0A"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2</w:t>
            </w:r>
          </w:p>
        </w:tc>
        <w:tc>
          <w:tcPr>
            <w:tcW w:w="0" w:type="auto"/>
            <w:vAlign w:val="center"/>
            <w:hideMark/>
          </w:tcPr>
          <w:p w14:paraId="229006D0"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2</w:t>
            </w:r>
          </w:p>
        </w:tc>
        <w:tc>
          <w:tcPr>
            <w:tcW w:w="0" w:type="auto"/>
            <w:vAlign w:val="center"/>
            <w:hideMark/>
          </w:tcPr>
          <w:p w14:paraId="0A622EE9"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42896BFD" w14:textId="77777777" w:rsidTr="00877B06">
        <w:trPr>
          <w:tblCellSpacing w:w="15" w:type="dxa"/>
        </w:trPr>
        <w:tc>
          <w:tcPr>
            <w:tcW w:w="1125" w:type="dxa"/>
            <w:vAlign w:val="center"/>
            <w:hideMark/>
          </w:tcPr>
          <w:p w14:paraId="013A224F"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TC-04</w:t>
            </w:r>
          </w:p>
        </w:tc>
        <w:tc>
          <w:tcPr>
            <w:tcW w:w="2555" w:type="dxa"/>
            <w:vAlign w:val="center"/>
            <w:hideMark/>
          </w:tcPr>
          <w:p w14:paraId="2E42E886"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Multiple spaces between words</w:t>
            </w:r>
          </w:p>
        </w:tc>
        <w:tc>
          <w:tcPr>
            <w:tcW w:w="0" w:type="auto"/>
            <w:vAlign w:val="center"/>
            <w:hideMark/>
          </w:tcPr>
          <w:p w14:paraId="57DF1C85"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3</w:t>
            </w:r>
          </w:p>
        </w:tc>
        <w:tc>
          <w:tcPr>
            <w:tcW w:w="0" w:type="auto"/>
            <w:vAlign w:val="center"/>
            <w:hideMark/>
          </w:tcPr>
          <w:p w14:paraId="2555F65E"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3</w:t>
            </w:r>
          </w:p>
        </w:tc>
        <w:tc>
          <w:tcPr>
            <w:tcW w:w="0" w:type="auto"/>
            <w:vAlign w:val="center"/>
            <w:hideMark/>
          </w:tcPr>
          <w:p w14:paraId="6DD9406C"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25AB65BA" w14:textId="77777777" w:rsidTr="00877B06">
        <w:trPr>
          <w:tblCellSpacing w:w="15" w:type="dxa"/>
        </w:trPr>
        <w:tc>
          <w:tcPr>
            <w:tcW w:w="1125" w:type="dxa"/>
            <w:vAlign w:val="center"/>
            <w:hideMark/>
          </w:tcPr>
          <w:p w14:paraId="2D00B362"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TC-05</w:t>
            </w:r>
          </w:p>
        </w:tc>
        <w:tc>
          <w:tcPr>
            <w:tcW w:w="2555" w:type="dxa"/>
            <w:vAlign w:val="center"/>
            <w:hideMark/>
          </w:tcPr>
          <w:p w14:paraId="0EEE94B7"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Tabs and newline characters</w:t>
            </w:r>
          </w:p>
        </w:tc>
        <w:tc>
          <w:tcPr>
            <w:tcW w:w="0" w:type="auto"/>
            <w:vAlign w:val="center"/>
            <w:hideMark/>
          </w:tcPr>
          <w:p w14:paraId="71CBE959"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3</w:t>
            </w:r>
          </w:p>
        </w:tc>
        <w:tc>
          <w:tcPr>
            <w:tcW w:w="0" w:type="auto"/>
            <w:vAlign w:val="center"/>
            <w:hideMark/>
          </w:tcPr>
          <w:p w14:paraId="36C3F65D"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3</w:t>
            </w:r>
          </w:p>
        </w:tc>
        <w:tc>
          <w:tcPr>
            <w:tcW w:w="0" w:type="auto"/>
            <w:vAlign w:val="center"/>
            <w:hideMark/>
          </w:tcPr>
          <w:p w14:paraId="16CF3184"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3884616C" w14:textId="77777777" w:rsidTr="00877B06">
        <w:trPr>
          <w:tblCellSpacing w:w="15" w:type="dxa"/>
        </w:trPr>
        <w:tc>
          <w:tcPr>
            <w:tcW w:w="1125" w:type="dxa"/>
            <w:vAlign w:val="center"/>
            <w:hideMark/>
          </w:tcPr>
          <w:p w14:paraId="3B6A6311"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TC-06</w:t>
            </w:r>
          </w:p>
        </w:tc>
        <w:tc>
          <w:tcPr>
            <w:tcW w:w="2555" w:type="dxa"/>
            <w:vAlign w:val="center"/>
            <w:hideMark/>
          </w:tcPr>
          <w:p w14:paraId="7B675C7D"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Empty string</w:t>
            </w:r>
          </w:p>
        </w:tc>
        <w:tc>
          <w:tcPr>
            <w:tcW w:w="0" w:type="auto"/>
            <w:vAlign w:val="center"/>
            <w:hideMark/>
          </w:tcPr>
          <w:p w14:paraId="47541508"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0</w:t>
            </w:r>
          </w:p>
        </w:tc>
        <w:tc>
          <w:tcPr>
            <w:tcW w:w="0" w:type="auto"/>
            <w:vAlign w:val="center"/>
            <w:hideMark/>
          </w:tcPr>
          <w:p w14:paraId="7FB7A3DA"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0</w:t>
            </w:r>
          </w:p>
        </w:tc>
        <w:tc>
          <w:tcPr>
            <w:tcW w:w="0" w:type="auto"/>
            <w:vAlign w:val="center"/>
            <w:hideMark/>
          </w:tcPr>
          <w:p w14:paraId="4315DB21"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29D234B1" w14:textId="77777777" w:rsidTr="00877B06">
        <w:trPr>
          <w:tblCellSpacing w:w="15" w:type="dxa"/>
        </w:trPr>
        <w:tc>
          <w:tcPr>
            <w:tcW w:w="1125" w:type="dxa"/>
            <w:vAlign w:val="center"/>
            <w:hideMark/>
          </w:tcPr>
          <w:p w14:paraId="499A3D4E"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lastRenderedPageBreak/>
              <w:t>TC-07</w:t>
            </w:r>
          </w:p>
        </w:tc>
        <w:tc>
          <w:tcPr>
            <w:tcW w:w="2555" w:type="dxa"/>
            <w:vAlign w:val="center"/>
            <w:hideMark/>
          </w:tcPr>
          <w:p w14:paraId="3D2EC7B5"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Whitespace-only string</w:t>
            </w:r>
          </w:p>
        </w:tc>
        <w:tc>
          <w:tcPr>
            <w:tcW w:w="0" w:type="auto"/>
            <w:vAlign w:val="center"/>
            <w:hideMark/>
          </w:tcPr>
          <w:p w14:paraId="46B03396"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0</w:t>
            </w:r>
          </w:p>
        </w:tc>
        <w:tc>
          <w:tcPr>
            <w:tcW w:w="0" w:type="auto"/>
            <w:vAlign w:val="center"/>
            <w:hideMark/>
          </w:tcPr>
          <w:p w14:paraId="70B7CA3F"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0</w:t>
            </w:r>
          </w:p>
        </w:tc>
        <w:tc>
          <w:tcPr>
            <w:tcW w:w="0" w:type="auto"/>
            <w:vAlign w:val="center"/>
            <w:hideMark/>
          </w:tcPr>
          <w:p w14:paraId="55D6BB09"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76878E29" w14:textId="77777777" w:rsidTr="00877B06">
        <w:trPr>
          <w:tblCellSpacing w:w="15" w:type="dxa"/>
        </w:trPr>
        <w:tc>
          <w:tcPr>
            <w:tcW w:w="1125" w:type="dxa"/>
            <w:vAlign w:val="center"/>
            <w:hideMark/>
          </w:tcPr>
          <w:p w14:paraId="003C3DC6"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TC-08</w:t>
            </w:r>
          </w:p>
        </w:tc>
        <w:tc>
          <w:tcPr>
            <w:tcW w:w="2555" w:type="dxa"/>
            <w:vAlign w:val="center"/>
            <w:hideMark/>
          </w:tcPr>
          <w:p w14:paraId="221A95BF"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Text containing punctuation</w:t>
            </w:r>
          </w:p>
        </w:tc>
        <w:tc>
          <w:tcPr>
            <w:tcW w:w="0" w:type="auto"/>
            <w:vAlign w:val="center"/>
            <w:hideMark/>
          </w:tcPr>
          <w:p w14:paraId="70EF786F"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2</w:t>
            </w:r>
          </w:p>
        </w:tc>
        <w:tc>
          <w:tcPr>
            <w:tcW w:w="0" w:type="auto"/>
            <w:vAlign w:val="center"/>
            <w:hideMark/>
          </w:tcPr>
          <w:p w14:paraId="2DEC1D75"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2</w:t>
            </w:r>
          </w:p>
        </w:tc>
        <w:tc>
          <w:tcPr>
            <w:tcW w:w="0" w:type="auto"/>
            <w:vAlign w:val="center"/>
            <w:hideMark/>
          </w:tcPr>
          <w:p w14:paraId="5632D0F8"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37D0B610" w14:textId="77777777" w:rsidTr="00877B06">
        <w:trPr>
          <w:tblCellSpacing w:w="15" w:type="dxa"/>
        </w:trPr>
        <w:tc>
          <w:tcPr>
            <w:tcW w:w="1125" w:type="dxa"/>
            <w:vAlign w:val="center"/>
            <w:hideMark/>
          </w:tcPr>
          <w:p w14:paraId="4965B374"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TC-09</w:t>
            </w:r>
          </w:p>
        </w:tc>
        <w:tc>
          <w:tcPr>
            <w:tcW w:w="2555" w:type="dxa"/>
            <w:vAlign w:val="center"/>
            <w:hideMark/>
          </w:tcPr>
          <w:p w14:paraId="5DA24D05"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Numbers separated by spaces</w:t>
            </w:r>
          </w:p>
        </w:tc>
        <w:tc>
          <w:tcPr>
            <w:tcW w:w="0" w:type="auto"/>
            <w:vAlign w:val="center"/>
            <w:hideMark/>
          </w:tcPr>
          <w:p w14:paraId="36719787"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3</w:t>
            </w:r>
          </w:p>
        </w:tc>
        <w:tc>
          <w:tcPr>
            <w:tcW w:w="0" w:type="auto"/>
            <w:vAlign w:val="center"/>
            <w:hideMark/>
          </w:tcPr>
          <w:p w14:paraId="3ECEE04C"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3</w:t>
            </w:r>
          </w:p>
        </w:tc>
        <w:tc>
          <w:tcPr>
            <w:tcW w:w="0" w:type="auto"/>
            <w:vAlign w:val="center"/>
            <w:hideMark/>
          </w:tcPr>
          <w:p w14:paraId="217F9DAD"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00AD9B9D" w14:textId="77777777" w:rsidTr="00877B06">
        <w:trPr>
          <w:tblCellSpacing w:w="15" w:type="dxa"/>
        </w:trPr>
        <w:tc>
          <w:tcPr>
            <w:tcW w:w="1125" w:type="dxa"/>
            <w:vAlign w:val="center"/>
            <w:hideMark/>
          </w:tcPr>
          <w:p w14:paraId="5CE550D6"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TC-10</w:t>
            </w:r>
          </w:p>
        </w:tc>
        <w:tc>
          <w:tcPr>
            <w:tcW w:w="2555" w:type="dxa"/>
            <w:vAlign w:val="center"/>
            <w:hideMark/>
          </w:tcPr>
          <w:p w14:paraId="645B1774"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Unicode text</w:t>
            </w:r>
          </w:p>
        </w:tc>
        <w:tc>
          <w:tcPr>
            <w:tcW w:w="0" w:type="auto"/>
            <w:vAlign w:val="center"/>
            <w:hideMark/>
          </w:tcPr>
          <w:p w14:paraId="159FA4B2"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2</w:t>
            </w:r>
          </w:p>
        </w:tc>
        <w:tc>
          <w:tcPr>
            <w:tcW w:w="0" w:type="auto"/>
            <w:vAlign w:val="center"/>
            <w:hideMark/>
          </w:tcPr>
          <w:p w14:paraId="287DF531"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2</w:t>
            </w:r>
          </w:p>
        </w:tc>
        <w:tc>
          <w:tcPr>
            <w:tcW w:w="0" w:type="auto"/>
            <w:vAlign w:val="center"/>
            <w:hideMark/>
          </w:tcPr>
          <w:p w14:paraId="033418F2"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0C7182FB" w14:textId="77777777" w:rsidTr="00877B06">
        <w:trPr>
          <w:tblCellSpacing w:w="15" w:type="dxa"/>
        </w:trPr>
        <w:tc>
          <w:tcPr>
            <w:tcW w:w="1125" w:type="dxa"/>
            <w:vAlign w:val="center"/>
            <w:hideMark/>
          </w:tcPr>
          <w:p w14:paraId="1F378326"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TC-11</w:t>
            </w:r>
          </w:p>
        </w:tc>
        <w:tc>
          <w:tcPr>
            <w:tcW w:w="2555" w:type="dxa"/>
            <w:vAlign w:val="center"/>
            <w:hideMark/>
          </w:tcPr>
          <w:p w14:paraId="2FAEFA41"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Valid POST request</w:t>
            </w:r>
          </w:p>
        </w:tc>
        <w:tc>
          <w:tcPr>
            <w:tcW w:w="0" w:type="auto"/>
            <w:vAlign w:val="center"/>
            <w:hideMark/>
          </w:tcPr>
          <w:p w14:paraId="66C351CF"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3</w:t>
            </w:r>
          </w:p>
        </w:tc>
        <w:tc>
          <w:tcPr>
            <w:tcW w:w="0" w:type="auto"/>
            <w:vAlign w:val="center"/>
            <w:hideMark/>
          </w:tcPr>
          <w:p w14:paraId="6E26719D"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3</w:t>
            </w:r>
          </w:p>
        </w:tc>
        <w:tc>
          <w:tcPr>
            <w:tcW w:w="0" w:type="auto"/>
            <w:vAlign w:val="center"/>
            <w:hideMark/>
          </w:tcPr>
          <w:p w14:paraId="53E17C7C"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42BCD94C" w14:textId="77777777" w:rsidTr="00877B06">
        <w:trPr>
          <w:tblCellSpacing w:w="15" w:type="dxa"/>
        </w:trPr>
        <w:tc>
          <w:tcPr>
            <w:tcW w:w="1125" w:type="dxa"/>
            <w:vAlign w:val="center"/>
            <w:hideMark/>
          </w:tcPr>
          <w:p w14:paraId="79BA9A2B"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TC-12</w:t>
            </w:r>
          </w:p>
        </w:tc>
        <w:tc>
          <w:tcPr>
            <w:tcW w:w="2555" w:type="dxa"/>
            <w:vAlign w:val="center"/>
            <w:hideMark/>
          </w:tcPr>
          <w:p w14:paraId="06B94C4D"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POST request with an empty string</w:t>
            </w:r>
          </w:p>
        </w:tc>
        <w:tc>
          <w:tcPr>
            <w:tcW w:w="0" w:type="auto"/>
            <w:vAlign w:val="center"/>
            <w:hideMark/>
          </w:tcPr>
          <w:p w14:paraId="0DB0D003"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0</w:t>
            </w:r>
          </w:p>
        </w:tc>
        <w:tc>
          <w:tcPr>
            <w:tcW w:w="0" w:type="auto"/>
            <w:vAlign w:val="center"/>
            <w:hideMark/>
          </w:tcPr>
          <w:p w14:paraId="5328B2BE"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0</w:t>
            </w:r>
          </w:p>
        </w:tc>
        <w:tc>
          <w:tcPr>
            <w:tcW w:w="0" w:type="auto"/>
            <w:vAlign w:val="center"/>
            <w:hideMark/>
          </w:tcPr>
          <w:p w14:paraId="5B5E10F1"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419725ED" w14:textId="77777777" w:rsidTr="00877B06">
        <w:trPr>
          <w:tblCellSpacing w:w="15" w:type="dxa"/>
        </w:trPr>
        <w:tc>
          <w:tcPr>
            <w:tcW w:w="1125" w:type="dxa"/>
            <w:vAlign w:val="center"/>
            <w:hideMark/>
          </w:tcPr>
          <w:p w14:paraId="61E91A17"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TC-13</w:t>
            </w:r>
          </w:p>
        </w:tc>
        <w:tc>
          <w:tcPr>
            <w:tcW w:w="2555" w:type="dxa"/>
            <w:vAlign w:val="center"/>
            <w:hideMark/>
          </w:tcPr>
          <w:p w14:paraId="469ACA42"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GET request missing the text parameter</w:t>
            </w:r>
          </w:p>
        </w:tc>
        <w:tc>
          <w:tcPr>
            <w:tcW w:w="0" w:type="auto"/>
            <w:vAlign w:val="center"/>
            <w:hideMark/>
          </w:tcPr>
          <w:p w14:paraId="3B4E2104"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400 with missing-parameter error</w:t>
            </w:r>
          </w:p>
        </w:tc>
        <w:tc>
          <w:tcPr>
            <w:tcW w:w="0" w:type="auto"/>
            <w:vAlign w:val="center"/>
            <w:hideMark/>
          </w:tcPr>
          <w:p w14:paraId="3F556487"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400 with missing-parameter error</w:t>
            </w:r>
          </w:p>
        </w:tc>
        <w:tc>
          <w:tcPr>
            <w:tcW w:w="0" w:type="auto"/>
            <w:vAlign w:val="center"/>
            <w:hideMark/>
          </w:tcPr>
          <w:p w14:paraId="49FE7339"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079FBD56" w14:textId="77777777" w:rsidTr="00877B06">
        <w:trPr>
          <w:tblCellSpacing w:w="15" w:type="dxa"/>
        </w:trPr>
        <w:tc>
          <w:tcPr>
            <w:tcW w:w="1125" w:type="dxa"/>
            <w:vAlign w:val="center"/>
            <w:hideMark/>
          </w:tcPr>
          <w:p w14:paraId="5E96D53B"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TC-14</w:t>
            </w:r>
          </w:p>
        </w:tc>
        <w:tc>
          <w:tcPr>
            <w:tcW w:w="2555" w:type="dxa"/>
            <w:vAlign w:val="center"/>
            <w:hideMark/>
          </w:tcPr>
          <w:p w14:paraId="5B7F13FF"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POST request with no body</w:t>
            </w:r>
          </w:p>
        </w:tc>
        <w:tc>
          <w:tcPr>
            <w:tcW w:w="0" w:type="auto"/>
            <w:vAlign w:val="center"/>
            <w:hideMark/>
          </w:tcPr>
          <w:p w14:paraId="352EF621"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400 with missing-parameter error</w:t>
            </w:r>
          </w:p>
        </w:tc>
        <w:tc>
          <w:tcPr>
            <w:tcW w:w="0" w:type="auto"/>
            <w:vAlign w:val="center"/>
            <w:hideMark/>
          </w:tcPr>
          <w:p w14:paraId="65A51751"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400 with missing-parameter error</w:t>
            </w:r>
          </w:p>
        </w:tc>
        <w:tc>
          <w:tcPr>
            <w:tcW w:w="0" w:type="auto"/>
            <w:vAlign w:val="center"/>
            <w:hideMark/>
          </w:tcPr>
          <w:p w14:paraId="097C7BA2"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6B473AB0" w14:textId="77777777" w:rsidTr="00877B06">
        <w:trPr>
          <w:tblCellSpacing w:w="15" w:type="dxa"/>
        </w:trPr>
        <w:tc>
          <w:tcPr>
            <w:tcW w:w="1125" w:type="dxa"/>
            <w:vAlign w:val="center"/>
            <w:hideMark/>
          </w:tcPr>
          <w:p w14:paraId="162F4AA9"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TC-15</w:t>
            </w:r>
          </w:p>
        </w:tc>
        <w:tc>
          <w:tcPr>
            <w:tcW w:w="2555" w:type="dxa"/>
            <w:vAlign w:val="center"/>
            <w:hideMark/>
          </w:tcPr>
          <w:p w14:paraId="2F4FF4A3"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POST JSON missing the text field</w:t>
            </w:r>
          </w:p>
        </w:tc>
        <w:tc>
          <w:tcPr>
            <w:tcW w:w="0" w:type="auto"/>
            <w:vAlign w:val="center"/>
            <w:hideMark/>
          </w:tcPr>
          <w:p w14:paraId="2968D062"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400 with missing-parameter error</w:t>
            </w:r>
          </w:p>
        </w:tc>
        <w:tc>
          <w:tcPr>
            <w:tcW w:w="0" w:type="auto"/>
            <w:vAlign w:val="center"/>
            <w:hideMark/>
          </w:tcPr>
          <w:p w14:paraId="350EF7CC"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400 with missing-parameter error</w:t>
            </w:r>
          </w:p>
        </w:tc>
        <w:tc>
          <w:tcPr>
            <w:tcW w:w="0" w:type="auto"/>
            <w:vAlign w:val="center"/>
            <w:hideMark/>
          </w:tcPr>
          <w:p w14:paraId="1A452FCB"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5CFBE8A2" w14:textId="77777777" w:rsidTr="00877B06">
        <w:trPr>
          <w:tblCellSpacing w:w="15" w:type="dxa"/>
        </w:trPr>
        <w:tc>
          <w:tcPr>
            <w:tcW w:w="1125" w:type="dxa"/>
            <w:vAlign w:val="center"/>
            <w:hideMark/>
          </w:tcPr>
          <w:p w14:paraId="26A357C4"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TC-16</w:t>
            </w:r>
          </w:p>
        </w:tc>
        <w:tc>
          <w:tcPr>
            <w:tcW w:w="2555" w:type="dxa"/>
            <w:vAlign w:val="center"/>
            <w:hideMark/>
          </w:tcPr>
          <w:p w14:paraId="636ACE59"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POST request containing malformed JSON</w:t>
            </w:r>
          </w:p>
        </w:tc>
        <w:tc>
          <w:tcPr>
            <w:tcW w:w="0" w:type="auto"/>
            <w:vAlign w:val="center"/>
            <w:hideMark/>
          </w:tcPr>
          <w:p w14:paraId="137B0580"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400 with error response</w:t>
            </w:r>
          </w:p>
        </w:tc>
        <w:tc>
          <w:tcPr>
            <w:tcW w:w="0" w:type="auto"/>
            <w:vAlign w:val="center"/>
            <w:hideMark/>
          </w:tcPr>
          <w:p w14:paraId="718EB8D1"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400 with missing-parameter error</w:t>
            </w:r>
          </w:p>
        </w:tc>
        <w:tc>
          <w:tcPr>
            <w:tcW w:w="0" w:type="auto"/>
            <w:vAlign w:val="center"/>
            <w:hideMark/>
          </w:tcPr>
          <w:p w14:paraId="0B552869"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2B0727C1" w14:textId="77777777" w:rsidTr="00877B06">
        <w:trPr>
          <w:tblCellSpacing w:w="15" w:type="dxa"/>
        </w:trPr>
        <w:tc>
          <w:tcPr>
            <w:tcW w:w="1125" w:type="dxa"/>
            <w:vAlign w:val="center"/>
            <w:hideMark/>
          </w:tcPr>
          <w:p w14:paraId="47187A4C"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TC-17</w:t>
            </w:r>
          </w:p>
        </w:tc>
        <w:tc>
          <w:tcPr>
            <w:tcW w:w="2555" w:type="dxa"/>
            <w:vAlign w:val="center"/>
            <w:hideMark/>
          </w:tcPr>
          <w:p w14:paraId="1118A196"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POST request with null as text</w:t>
            </w:r>
          </w:p>
        </w:tc>
        <w:tc>
          <w:tcPr>
            <w:tcW w:w="0" w:type="auto"/>
            <w:vAlign w:val="center"/>
            <w:hideMark/>
          </w:tcPr>
          <w:p w14:paraId="78FBA126"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500 with error response</w:t>
            </w:r>
          </w:p>
        </w:tc>
        <w:tc>
          <w:tcPr>
            <w:tcW w:w="0" w:type="auto"/>
            <w:vAlign w:val="center"/>
            <w:hideMark/>
          </w:tcPr>
          <w:p w14:paraId="68622EB5"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500 with error response</w:t>
            </w:r>
          </w:p>
        </w:tc>
        <w:tc>
          <w:tcPr>
            <w:tcW w:w="0" w:type="auto"/>
            <w:vAlign w:val="center"/>
            <w:hideMark/>
          </w:tcPr>
          <w:p w14:paraId="19A6B1FE"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6AC7DA27" w14:textId="77777777" w:rsidTr="00877B06">
        <w:trPr>
          <w:tblCellSpacing w:w="15" w:type="dxa"/>
        </w:trPr>
        <w:tc>
          <w:tcPr>
            <w:tcW w:w="1125" w:type="dxa"/>
            <w:vAlign w:val="center"/>
            <w:hideMark/>
          </w:tcPr>
          <w:p w14:paraId="4C8CDFB8"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TC-18</w:t>
            </w:r>
          </w:p>
        </w:tc>
        <w:tc>
          <w:tcPr>
            <w:tcW w:w="2555" w:type="dxa"/>
            <w:vAlign w:val="center"/>
            <w:hideMark/>
          </w:tcPr>
          <w:p w14:paraId="536F700E"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POST request with an integer as text</w:t>
            </w:r>
          </w:p>
        </w:tc>
        <w:tc>
          <w:tcPr>
            <w:tcW w:w="0" w:type="auto"/>
            <w:vAlign w:val="center"/>
            <w:hideMark/>
          </w:tcPr>
          <w:p w14:paraId="752ABD99"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500 with error response</w:t>
            </w:r>
          </w:p>
        </w:tc>
        <w:tc>
          <w:tcPr>
            <w:tcW w:w="0" w:type="auto"/>
            <w:vAlign w:val="center"/>
            <w:hideMark/>
          </w:tcPr>
          <w:p w14:paraId="03B881BC"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500 with error response</w:t>
            </w:r>
          </w:p>
        </w:tc>
        <w:tc>
          <w:tcPr>
            <w:tcW w:w="0" w:type="auto"/>
            <w:vAlign w:val="center"/>
            <w:hideMark/>
          </w:tcPr>
          <w:p w14:paraId="5855B32E"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260704CF" w14:textId="77777777" w:rsidTr="00877B06">
        <w:trPr>
          <w:tblCellSpacing w:w="15" w:type="dxa"/>
        </w:trPr>
        <w:tc>
          <w:tcPr>
            <w:tcW w:w="1125" w:type="dxa"/>
            <w:vAlign w:val="center"/>
            <w:hideMark/>
          </w:tcPr>
          <w:p w14:paraId="10090055"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lastRenderedPageBreak/>
              <w:t>TC-19</w:t>
            </w:r>
          </w:p>
        </w:tc>
        <w:tc>
          <w:tcPr>
            <w:tcW w:w="2555" w:type="dxa"/>
            <w:vAlign w:val="center"/>
            <w:hideMark/>
          </w:tcPr>
          <w:p w14:paraId="445E8197"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POST request with a Boolean as text</w:t>
            </w:r>
          </w:p>
        </w:tc>
        <w:tc>
          <w:tcPr>
            <w:tcW w:w="0" w:type="auto"/>
            <w:vAlign w:val="center"/>
            <w:hideMark/>
          </w:tcPr>
          <w:p w14:paraId="789E46FB"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500 with error response</w:t>
            </w:r>
          </w:p>
        </w:tc>
        <w:tc>
          <w:tcPr>
            <w:tcW w:w="0" w:type="auto"/>
            <w:vAlign w:val="center"/>
            <w:hideMark/>
          </w:tcPr>
          <w:p w14:paraId="6B16162C"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500 with error response</w:t>
            </w:r>
          </w:p>
        </w:tc>
        <w:tc>
          <w:tcPr>
            <w:tcW w:w="0" w:type="auto"/>
            <w:vAlign w:val="center"/>
            <w:hideMark/>
          </w:tcPr>
          <w:p w14:paraId="495D9417"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3EE6DFBF" w14:textId="77777777" w:rsidTr="00877B06">
        <w:trPr>
          <w:tblCellSpacing w:w="15" w:type="dxa"/>
        </w:trPr>
        <w:tc>
          <w:tcPr>
            <w:tcW w:w="1125" w:type="dxa"/>
            <w:vAlign w:val="center"/>
            <w:hideMark/>
          </w:tcPr>
          <w:p w14:paraId="7650337E"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TC-20</w:t>
            </w:r>
          </w:p>
        </w:tc>
        <w:tc>
          <w:tcPr>
            <w:tcW w:w="2555" w:type="dxa"/>
            <w:vAlign w:val="center"/>
            <w:hideMark/>
          </w:tcPr>
          <w:p w14:paraId="7DD44EBF"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POST request with a list as text</w:t>
            </w:r>
          </w:p>
        </w:tc>
        <w:tc>
          <w:tcPr>
            <w:tcW w:w="0" w:type="auto"/>
            <w:vAlign w:val="center"/>
            <w:hideMark/>
          </w:tcPr>
          <w:p w14:paraId="54DDFDD5"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500 with error response</w:t>
            </w:r>
          </w:p>
        </w:tc>
        <w:tc>
          <w:tcPr>
            <w:tcW w:w="0" w:type="auto"/>
            <w:vAlign w:val="center"/>
            <w:hideMark/>
          </w:tcPr>
          <w:p w14:paraId="635FA560"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500 with error response</w:t>
            </w:r>
          </w:p>
        </w:tc>
        <w:tc>
          <w:tcPr>
            <w:tcW w:w="0" w:type="auto"/>
            <w:vAlign w:val="center"/>
            <w:hideMark/>
          </w:tcPr>
          <w:p w14:paraId="67583B46"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46DCA980" w14:textId="77777777" w:rsidTr="00877B06">
        <w:trPr>
          <w:tblCellSpacing w:w="15" w:type="dxa"/>
        </w:trPr>
        <w:tc>
          <w:tcPr>
            <w:tcW w:w="1125" w:type="dxa"/>
            <w:vAlign w:val="center"/>
            <w:hideMark/>
          </w:tcPr>
          <w:p w14:paraId="3A226AC5"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TC-21</w:t>
            </w:r>
          </w:p>
        </w:tc>
        <w:tc>
          <w:tcPr>
            <w:tcW w:w="2555" w:type="dxa"/>
            <w:vAlign w:val="center"/>
            <w:hideMark/>
          </w:tcPr>
          <w:p w14:paraId="5566CCE0"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POST request with a dictionary as text</w:t>
            </w:r>
          </w:p>
        </w:tc>
        <w:tc>
          <w:tcPr>
            <w:tcW w:w="0" w:type="auto"/>
            <w:vAlign w:val="center"/>
            <w:hideMark/>
          </w:tcPr>
          <w:p w14:paraId="63CE87E3"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500 with error response</w:t>
            </w:r>
          </w:p>
        </w:tc>
        <w:tc>
          <w:tcPr>
            <w:tcW w:w="0" w:type="auto"/>
            <w:vAlign w:val="center"/>
            <w:hideMark/>
          </w:tcPr>
          <w:p w14:paraId="053FF97E"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500 with error response</w:t>
            </w:r>
          </w:p>
        </w:tc>
        <w:tc>
          <w:tcPr>
            <w:tcW w:w="0" w:type="auto"/>
            <w:vAlign w:val="center"/>
            <w:hideMark/>
          </w:tcPr>
          <w:p w14:paraId="02530B14"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37787918" w14:textId="77777777" w:rsidTr="00877B06">
        <w:trPr>
          <w:tblCellSpacing w:w="15" w:type="dxa"/>
        </w:trPr>
        <w:tc>
          <w:tcPr>
            <w:tcW w:w="1125" w:type="dxa"/>
            <w:vAlign w:val="center"/>
            <w:hideMark/>
          </w:tcPr>
          <w:p w14:paraId="1A5F65ED"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TC-22</w:t>
            </w:r>
          </w:p>
        </w:tc>
        <w:tc>
          <w:tcPr>
            <w:tcW w:w="2555" w:type="dxa"/>
            <w:vAlign w:val="center"/>
            <w:hideMark/>
          </w:tcPr>
          <w:p w14:paraId="58D5F815"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GET request using /count/ with a trailing slash</w:t>
            </w:r>
          </w:p>
        </w:tc>
        <w:tc>
          <w:tcPr>
            <w:tcW w:w="0" w:type="auto"/>
            <w:vAlign w:val="center"/>
            <w:hideMark/>
          </w:tcPr>
          <w:p w14:paraId="239B264E"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2</w:t>
            </w:r>
          </w:p>
        </w:tc>
        <w:tc>
          <w:tcPr>
            <w:tcW w:w="0" w:type="auto"/>
            <w:vAlign w:val="center"/>
            <w:hideMark/>
          </w:tcPr>
          <w:p w14:paraId="12194EAA"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2</w:t>
            </w:r>
          </w:p>
        </w:tc>
        <w:tc>
          <w:tcPr>
            <w:tcW w:w="0" w:type="auto"/>
            <w:vAlign w:val="center"/>
            <w:hideMark/>
          </w:tcPr>
          <w:p w14:paraId="6FEB7871"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47BCB637" w14:textId="77777777" w:rsidTr="00877B06">
        <w:trPr>
          <w:tblCellSpacing w:w="15" w:type="dxa"/>
        </w:trPr>
        <w:tc>
          <w:tcPr>
            <w:tcW w:w="1125" w:type="dxa"/>
            <w:vAlign w:val="center"/>
            <w:hideMark/>
          </w:tcPr>
          <w:p w14:paraId="23CA52E1"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TC-23</w:t>
            </w:r>
          </w:p>
        </w:tc>
        <w:tc>
          <w:tcPr>
            <w:tcW w:w="2555" w:type="dxa"/>
            <w:vAlign w:val="center"/>
            <w:hideMark/>
          </w:tcPr>
          <w:p w14:paraId="23DA4E51"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Request to an invalid endpoint</w:t>
            </w:r>
          </w:p>
        </w:tc>
        <w:tc>
          <w:tcPr>
            <w:tcW w:w="0" w:type="auto"/>
            <w:vAlign w:val="center"/>
            <w:hideMark/>
          </w:tcPr>
          <w:p w14:paraId="08FB4555"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404 Not Found</w:t>
            </w:r>
          </w:p>
        </w:tc>
        <w:tc>
          <w:tcPr>
            <w:tcW w:w="0" w:type="auto"/>
            <w:vAlign w:val="center"/>
            <w:hideMark/>
          </w:tcPr>
          <w:p w14:paraId="2A9F816E"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404 Not Found</w:t>
            </w:r>
          </w:p>
        </w:tc>
        <w:tc>
          <w:tcPr>
            <w:tcW w:w="0" w:type="auto"/>
            <w:vAlign w:val="center"/>
            <w:hideMark/>
          </w:tcPr>
          <w:p w14:paraId="4435319A"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693798AA" w14:textId="77777777" w:rsidTr="00877B06">
        <w:trPr>
          <w:tblCellSpacing w:w="15" w:type="dxa"/>
        </w:trPr>
        <w:tc>
          <w:tcPr>
            <w:tcW w:w="1125" w:type="dxa"/>
            <w:vAlign w:val="center"/>
            <w:hideMark/>
          </w:tcPr>
          <w:p w14:paraId="2DA72A95"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TC-24</w:t>
            </w:r>
          </w:p>
        </w:tc>
        <w:tc>
          <w:tcPr>
            <w:tcW w:w="2555" w:type="dxa"/>
            <w:vAlign w:val="center"/>
            <w:hideMark/>
          </w:tcPr>
          <w:p w14:paraId="01195E5D"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PUT request to /count</w:t>
            </w:r>
          </w:p>
        </w:tc>
        <w:tc>
          <w:tcPr>
            <w:tcW w:w="0" w:type="auto"/>
            <w:vAlign w:val="center"/>
            <w:hideMark/>
          </w:tcPr>
          <w:p w14:paraId="4545CD28"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405 Method Not Allowed</w:t>
            </w:r>
          </w:p>
        </w:tc>
        <w:tc>
          <w:tcPr>
            <w:tcW w:w="0" w:type="auto"/>
            <w:vAlign w:val="center"/>
            <w:hideMark/>
          </w:tcPr>
          <w:p w14:paraId="21DC5A4A"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405 Method Not Allowed</w:t>
            </w:r>
          </w:p>
        </w:tc>
        <w:tc>
          <w:tcPr>
            <w:tcW w:w="0" w:type="auto"/>
            <w:vAlign w:val="center"/>
            <w:hideMark/>
          </w:tcPr>
          <w:p w14:paraId="1D809743"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18D64459" w14:textId="77777777" w:rsidTr="00877B06">
        <w:trPr>
          <w:tblCellSpacing w:w="15" w:type="dxa"/>
        </w:trPr>
        <w:tc>
          <w:tcPr>
            <w:tcW w:w="1125" w:type="dxa"/>
            <w:vAlign w:val="center"/>
            <w:hideMark/>
          </w:tcPr>
          <w:p w14:paraId="14E89BDC"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TC-25</w:t>
            </w:r>
          </w:p>
        </w:tc>
        <w:tc>
          <w:tcPr>
            <w:tcW w:w="2555" w:type="dxa"/>
            <w:vAlign w:val="center"/>
            <w:hideMark/>
          </w:tcPr>
          <w:p w14:paraId="3AB00231"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POST request containing 10,000 words</w:t>
            </w:r>
          </w:p>
        </w:tc>
        <w:tc>
          <w:tcPr>
            <w:tcW w:w="0" w:type="auto"/>
            <w:vAlign w:val="center"/>
            <w:hideMark/>
          </w:tcPr>
          <w:p w14:paraId="0D50DF48"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10,000</w:t>
            </w:r>
          </w:p>
        </w:tc>
        <w:tc>
          <w:tcPr>
            <w:tcW w:w="0" w:type="auto"/>
            <w:vAlign w:val="center"/>
            <w:hideMark/>
          </w:tcPr>
          <w:p w14:paraId="72927996"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10,000</w:t>
            </w:r>
          </w:p>
        </w:tc>
        <w:tc>
          <w:tcPr>
            <w:tcW w:w="0" w:type="auto"/>
            <w:vAlign w:val="center"/>
            <w:hideMark/>
          </w:tcPr>
          <w:p w14:paraId="784F64AD"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4BF09C5D" w14:textId="77777777" w:rsidTr="00877B06">
        <w:trPr>
          <w:tblCellSpacing w:w="15" w:type="dxa"/>
        </w:trPr>
        <w:tc>
          <w:tcPr>
            <w:tcW w:w="1125" w:type="dxa"/>
            <w:vAlign w:val="center"/>
            <w:hideMark/>
          </w:tcPr>
          <w:p w14:paraId="6F08DBC7"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TC-26</w:t>
            </w:r>
          </w:p>
        </w:tc>
        <w:tc>
          <w:tcPr>
            <w:tcW w:w="2555" w:type="dxa"/>
            <w:vAlign w:val="center"/>
            <w:hideMark/>
          </w:tcPr>
          <w:p w14:paraId="41E44C24"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GET request containing URL-sensitive characters</w:t>
            </w:r>
          </w:p>
        </w:tc>
        <w:tc>
          <w:tcPr>
            <w:tcW w:w="0" w:type="auto"/>
            <w:vAlign w:val="center"/>
            <w:hideMark/>
          </w:tcPr>
          <w:p w14:paraId="6E49DBD0"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5</w:t>
            </w:r>
          </w:p>
        </w:tc>
        <w:tc>
          <w:tcPr>
            <w:tcW w:w="0" w:type="auto"/>
            <w:vAlign w:val="center"/>
            <w:hideMark/>
          </w:tcPr>
          <w:p w14:paraId="2282B97E"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5</w:t>
            </w:r>
          </w:p>
        </w:tc>
        <w:tc>
          <w:tcPr>
            <w:tcW w:w="0" w:type="auto"/>
            <w:vAlign w:val="center"/>
            <w:hideMark/>
          </w:tcPr>
          <w:p w14:paraId="0C12E53A"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11EFB0FA" w14:textId="77777777" w:rsidTr="00877B06">
        <w:trPr>
          <w:tblCellSpacing w:w="15" w:type="dxa"/>
        </w:trPr>
        <w:tc>
          <w:tcPr>
            <w:tcW w:w="1125" w:type="dxa"/>
            <w:vAlign w:val="center"/>
            <w:hideMark/>
          </w:tcPr>
          <w:p w14:paraId="68AB81C3"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TC-27</w:t>
            </w:r>
          </w:p>
        </w:tc>
        <w:tc>
          <w:tcPr>
            <w:tcW w:w="2555" w:type="dxa"/>
            <w:vAlign w:val="center"/>
            <w:hideMark/>
          </w:tcPr>
          <w:p w14:paraId="169DF7D9"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Apostrophes and hyphenated terms</w:t>
            </w:r>
          </w:p>
        </w:tc>
        <w:tc>
          <w:tcPr>
            <w:tcW w:w="0" w:type="auto"/>
            <w:vAlign w:val="center"/>
            <w:hideMark/>
          </w:tcPr>
          <w:p w14:paraId="453A09C9"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4</w:t>
            </w:r>
          </w:p>
        </w:tc>
        <w:tc>
          <w:tcPr>
            <w:tcW w:w="0" w:type="auto"/>
            <w:vAlign w:val="center"/>
            <w:hideMark/>
          </w:tcPr>
          <w:p w14:paraId="5E964892"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count = 4</w:t>
            </w:r>
          </w:p>
        </w:tc>
        <w:tc>
          <w:tcPr>
            <w:tcW w:w="0" w:type="auto"/>
            <w:vAlign w:val="center"/>
            <w:hideMark/>
          </w:tcPr>
          <w:p w14:paraId="466B001A"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r w:rsidR="00877B06" w:rsidRPr="0086644E" w14:paraId="7019A8DF" w14:textId="77777777" w:rsidTr="00877B06">
        <w:trPr>
          <w:tblCellSpacing w:w="15" w:type="dxa"/>
        </w:trPr>
        <w:tc>
          <w:tcPr>
            <w:tcW w:w="1125" w:type="dxa"/>
            <w:vAlign w:val="center"/>
            <w:hideMark/>
          </w:tcPr>
          <w:p w14:paraId="33651DE5"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TC-28</w:t>
            </w:r>
          </w:p>
        </w:tc>
        <w:tc>
          <w:tcPr>
            <w:tcW w:w="2555" w:type="dxa"/>
            <w:vAlign w:val="center"/>
            <w:hideMark/>
          </w:tcPr>
          <w:p w14:paraId="4938A113"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GET request with duplicate text parameters</w:t>
            </w:r>
          </w:p>
        </w:tc>
        <w:tc>
          <w:tcPr>
            <w:tcW w:w="0" w:type="auto"/>
            <w:vAlign w:val="center"/>
            <w:hideMark/>
          </w:tcPr>
          <w:p w14:paraId="1C88294D"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first value processed; count = 2</w:t>
            </w:r>
          </w:p>
        </w:tc>
        <w:tc>
          <w:tcPr>
            <w:tcW w:w="0" w:type="auto"/>
            <w:vAlign w:val="center"/>
            <w:hideMark/>
          </w:tcPr>
          <w:p w14:paraId="2EA528D2"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HTTP 200; first value processed; count = 2</w:t>
            </w:r>
          </w:p>
        </w:tc>
        <w:tc>
          <w:tcPr>
            <w:tcW w:w="0" w:type="auto"/>
            <w:vAlign w:val="center"/>
            <w:hideMark/>
          </w:tcPr>
          <w:p w14:paraId="111BBC76" w14:textId="77777777" w:rsidR="00877B06"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Pass</w:t>
            </w:r>
          </w:p>
        </w:tc>
      </w:tr>
    </w:tbl>
    <w:p w14:paraId="2FE07BD1" w14:textId="06CAB3B2" w:rsidR="004F7C02"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lastRenderedPageBreak/>
        <w:tab/>
        <w:t>T</w:t>
      </w:r>
      <w:r w:rsidR="004F7C02" w:rsidRPr="0086644E">
        <w:rPr>
          <w:rFonts w:ascii="Times New Roman" w:hAnsi="Times New Roman" w:cs="Times New Roman"/>
          <w:sz w:val="24"/>
          <w:szCs w:val="24"/>
        </w:rPr>
        <w:t>he normal-input tests verified that the API counted whitespace-separated words correctly. Boundary tests evaluated empty input, whitespace-only input, and a large request containing 10,000 words. Invalid-input tests examined missing values, malformed JSON, and unsupported data types. Routing and interface tests verified trailing-slash support, invalid endpoints, unsupported methods, encoded characters, and duplicate query parameters. Together, these tests provided broad coverage of both expected functionality and potential failure points.</w:t>
      </w:r>
    </w:p>
    <w:p w14:paraId="51FAE015" w14:textId="451EFADA" w:rsidR="004F7C02" w:rsidRPr="0086644E" w:rsidRDefault="00877B06" w:rsidP="00877B0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ab/>
      </w:r>
      <w:r w:rsidR="004F7C02" w:rsidRPr="0086644E">
        <w:rPr>
          <w:rFonts w:ascii="Times New Roman" w:hAnsi="Times New Roman" w:cs="Times New Roman"/>
          <w:sz w:val="24"/>
          <w:szCs w:val="24"/>
        </w:rPr>
        <w:t>One important finding was that unsupported values such as null, integers, Boolean values, lists, and dictionaries produced HTTP 500 responses. These tests passed because that was the API’s current behavior; however, the results revealed a validation weakness. A production API should verify that text is a string and return HTTP 400 Bad Request before calling the word-counting function. The server currently catches processing exceptions and converts them to HTTP 500 responses, while the underlying function assumes it received a string and immediately calls strip() and split().</w:t>
      </w:r>
    </w:p>
    <w:p w14:paraId="1AB7E4D1" w14:textId="3DFFFCC8" w:rsidR="00BA1446" w:rsidRPr="0086644E" w:rsidRDefault="00BA1446" w:rsidP="0021311B">
      <w:pPr>
        <w:spacing w:after="0" w:line="480" w:lineRule="auto"/>
        <w:contextualSpacing/>
        <w:rPr>
          <w:rFonts w:ascii="Times New Roman" w:hAnsi="Times New Roman" w:cs="Times New Roman"/>
          <w:b/>
          <w:bCs/>
          <w:sz w:val="24"/>
          <w:szCs w:val="24"/>
        </w:rPr>
      </w:pPr>
      <w:r w:rsidRPr="0086644E">
        <w:rPr>
          <w:rFonts w:ascii="Times New Roman" w:hAnsi="Times New Roman" w:cs="Times New Roman"/>
          <w:b/>
          <w:bCs/>
          <w:sz w:val="24"/>
          <w:szCs w:val="24"/>
        </w:rPr>
        <w:t>Test Execution Summary</w:t>
      </w:r>
    </w:p>
    <w:p w14:paraId="24FF3222" w14:textId="02288B01" w:rsidR="00DA6116" w:rsidRPr="0086644E" w:rsidRDefault="00DA6116" w:rsidP="0021311B">
      <w:pPr>
        <w:spacing w:after="0" w:line="480" w:lineRule="auto"/>
        <w:contextualSpacing/>
        <w:rPr>
          <w:rFonts w:ascii="Times New Roman" w:hAnsi="Times New Roman" w:cs="Times New Roman"/>
          <w:sz w:val="24"/>
          <w:szCs w:val="24"/>
        </w:rPr>
      </w:pPr>
      <w:r w:rsidRPr="0086644E">
        <w:rPr>
          <w:rFonts w:ascii="Times New Roman" w:hAnsi="Times New Roman" w:cs="Times New Roman"/>
          <w:b/>
          <w:bCs/>
          <w:sz w:val="24"/>
          <w:szCs w:val="24"/>
        </w:rPr>
        <w:tab/>
      </w:r>
      <w:r w:rsidR="00070501" w:rsidRPr="0086644E">
        <w:rPr>
          <w:rFonts w:ascii="Times New Roman" w:hAnsi="Times New Roman" w:cs="Times New Roman"/>
          <w:sz w:val="24"/>
          <w:szCs w:val="24"/>
        </w:rPr>
        <w:t xml:space="preserve">The overall test execution results provide a summary of the API's performance during testing. Table 7 presents the execution metrics collected from the completed </w:t>
      </w:r>
      <w:proofErr w:type="spellStart"/>
      <w:r w:rsidR="00070501" w:rsidRPr="0086644E">
        <w:rPr>
          <w:rFonts w:ascii="Times New Roman" w:hAnsi="Times New Roman" w:cs="Times New Roman"/>
          <w:sz w:val="24"/>
          <w:szCs w:val="24"/>
        </w:rPr>
        <w:t>pytest</w:t>
      </w:r>
      <w:proofErr w:type="spellEnd"/>
      <w:r w:rsidR="00070501" w:rsidRPr="0086644E">
        <w:rPr>
          <w:rFonts w:ascii="Times New Roman" w:hAnsi="Times New Roman" w:cs="Times New Roman"/>
          <w:sz w:val="24"/>
          <w:szCs w:val="24"/>
        </w:rPr>
        <w:t xml:space="preserve"> test suite.</w:t>
      </w:r>
      <w:r w:rsidRPr="0086644E">
        <w:rPr>
          <w:rFonts w:ascii="Times New Roman" w:hAnsi="Times New Roman" w:cs="Times New Roman"/>
          <w:sz w:val="24"/>
          <w:szCs w:val="24"/>
        </w:rPr>
        <w:t xml:space="preserve"> While the implementation met its functional requirements, the tests also identified opportunities to improve validation and error handling for unsupported input types.</w:t>
      </w:r>
    </w:p>
    <w:p w14:paraId="5701556D" w14:textId="7734CB22" w:rsidR="00DA6116" w:rsidRPr="0086644E" w:rsidRDefault="00DA6116" w:rsidP="0021311B">
      <w:pPr>
        <w:spacing w:after="0" w:line="480" w:lineRule="auto"/>
        <w:contextualSpacing/>
        <w:rPr>
          <w:rFonts w:ascii="Times New Roman" w:hAnsi="Times New Roman" w:cs="Times New Roman"/>
          <w:b/>
          <w:bCs/>
          <w:sz w:val="24"/>
          <w:szCs w:val="24"/>
        </w:rPr>
      </w:pPr>
      <w:r w:rsidRPr="0086644E">
        <w:rPr>
          <w:rFonts w:ascii="Times New Roman" w:hAnsi="Times New Roman" w:cs="Times New Roman"/>
          <w:b/>
          <w:bCs/>
          <w:sz w:val="24"/>
          <w:szCs w:val="24"/>
        </w:rPr>
        <w:t>Table 7. 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gridCol w:w="30"/>
        <w:gridCol w:w="5213"/>
      </w:tblGrid>
      <w:tr w:rsidR="00BA1446" w:rsidRPr="0086644E" w14:paraId="5D4EA490" w14:textId="77777777" w:rsidTr="00BA1446">
        <w:trPr>
          <w:tblHeader/>
          <w:tblCellSpacing w:w="15" w:type="dxa"/>
        </w:trPr>
        <w:tc>
          <w:tcPr>
            <w:tcW w:w="2842" w:type="dxa"/>
            <w:gridSpan w:val="2"/>
            <w:vAlign w:val="center"/>
            <w:hideMark/>
          </w:tcPr>
          <w:p w14:paraId="516A52C5" w14:textId="77777777" w:rsidR="00BA1446" w:rsidRPr="0086644E" w:rsidRDefault="00BA1446" w:rsidP="00BA1446">
            <w:pPr>
              <w:spacing w:after="0" w:line="480" w:lineRule="auto"/>
              <w:contextualSpacing/>
              <w:jc w:val="center"/>
              <w:rPr>
                <w:rFonts w:ascii="Times New Roman" w:hAnsi="Times New Roman" w:cs="Times New Roman"/>
                <w:b/>
                <w:bCs/>
                <w:sz w:val="24"/>
                <w:szCs w:val="24"/>
              </w:rPr>
            </w:pPr>
            <w:r w:rsidRPr="0086644E">
              <w:rPr>
                <w:rFonts w:ascii="Times New Roman" w:hAnsi="Times New Roman" w:cs="Times New Roman"/>
                <w:b/>
                <w:bCs/>
                <w:sz w:val="24"/>
                <w:szCs w:val="24"/>
              </w:rPr>
              <w:t>Metric</w:t>
            </w:r>
          </w:p>
        </w:tc>
        <w:tc>
          <w:tcPr>
            <w:tcW w:w="5168" w:type="dxa"/>
            <w:vAlign w:val="center"/>
            <w:hideMark/>
          </w:tcPr>
          <w:p w14:paraId="76F62DF9" w14:textId="77777777" w:rsidR="00BA1446" w:rsidRPr="0086644E" w:rsidRDefault="00BA1446" w:rsidP="00BA1446">
            <w:pPr>
              <w:spacing w:after="0" w:line="480" w:lineRule="auto"/>
              <w:contextualSpacing/>
              <w:jc w:val="center"/>
              <w:rPr>
                <w:rFonts w:ascii="Times New Roman" w:hAnsi="Times New Roman" w:cs="Times New Roman"/>
                <w:b/>
                <w:bCs/>
                <w:sz w:val="24"/>
                <w:szCs w:val="24"/>
              </w:rPr>
            </w:pPr>
            <w:r w:rsidRPr="0086644E">
              <w:rPr>
                <w:rFonts w:ascii="Times New Roman" w:hAnsi="Times New Roman" w:cs="Times New Roman"/>
                <w:b/>
                <w:bCs/>
                <w:sz w:val="24"/>
                <w:szCs w:val="24"/>
              </w:rPr>
              <w:t>Result</w:t>
            </w:r>
          </w:p>
        </w:tc>
      </w:tr>
      <w:tr w:rsidR="00BA1446" w:rsidRPr="0086644E" w14:paraId="6D8EB000" w14:textId="77777777" w:rsidTr="00BA1446">
        <w:trPr>
          <w:tblCellSpacing w:w="15" w:type="dxa"/>
        </w:trPr>
        <w:tc>
          <w:tcPr>
            <w:tcW w:w="2842" w:type="dxa"/>
            <w:gridSpan w:val="2"/>
            <w:vAlign w:val="center"/>
            <w:hideMark/>
          </w:tcPr>
          <w:p w14:paraId="2D0C12F0"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Total Tests</w:t>
            </w:r>
          </w:p>
        </w:tc>
        <w:tc>
          <w:tcPr>
            <w:tcW w:w="5168" w:type="dxa"/>
            <w:vAlign w:val="center"/>
            <w:hideMark/>
          </w:tcPr>
          <w:p w14:paraId="433F46DF"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28</w:t>
            </w:r>
          </w:p>
        </w:tc>
      </w:tr>
      <w:tr w:rsidR="00BA1446" w:rsidRPr="0086644E" w14:paraId="1A0B2228" w14:textId="77777777" w:rsidTr="00BA1446">
        <w:trPr>
          <w:tblCellSpacing w:w="15" w:type="dxa"/>
        </w:trPr>
        <w:tc>
          <w:tcPr>
            <w:tcW w:w="0" w:type="auto"/>
            <w:vAlign w:val="center"/>
            <w:hideMark/>
          </w:tcPr>
          <w:p w14:paraId="1602EBC9"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Passed</w:t>
            </w:r>
          </w:p>
        </w:tc>
        <w:tc>
          <w:tcPr>
            <w:tcW w:w="5198" w:type="dxa"/>
            <w:gridSpan w:val="2"/>
            <w:vAlign w:val="center"/>
            <w:hideMark/>
          </w:tcPr>
          <w:p w14:paraId="091C3432"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28</w:t>
            </w:r>
          </w:p>
        </w:tc>
      </w:tr>
      <w:tr w:rsidR="00BA1446" w:rsidRPr="0086644E" w14:paraId="2E4119AB" w14:textId="77777777" w:rsidTr="00BA1446">
        <w:trPr>
          <w:tblCellSpacing w:w="15" w:type="dxa"/>
        </w:trPr>
        <w:tc>
          <w:tcPr>
            <w:tcW w:w="0" w:type="auto"/>
            <w:vAlign w:val="center"/>
            <w:hideMark/>
          </w:tcPr>
          <w:p w14:paraId="382A10A7"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Failed</w:t>
            </w:r>
          </w:p>
        </w:tc>
        <w:tc>
          <w:tcPr>
            <w:tcW w:w="5198" w:type="dxa"/>
            <w:gridSpan w:val="2"/>
            <w:vAlign w:val="center"/>
            <w:hideMark/>
          </w:tcPr>
          <w:p w14:paraId="40CDB261"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0</w:t>
            </w:r>
          </w:p>
        </w:tc>
      </w:tr>
      <w:tr w:rsidR="00BA1446" w:rsidRPr="0086644E" w14:paraId="713ABF0E" w14:textId="77777777" w:rsidTr="00BA1446">
        <w:trPr>
          <w:tblCellSpacing w:w="15" w:type="dxa"/>
        </w:trPr>
        <w:tc>
          <w:tcPr>
            <w:tcW w:w="0" w:type="auto"/>
            <w:vAlign w:val="center"/>
            <w:hideMark/>
          </w:tcPr>
          <w:p w14:paraId="12827437"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lastRenderedPageBreak/>
              <w:t>Success Rate</w:t>
            </w:r>
          </w:p>
        </w:tc>
        <w:tc>
          <w:tcPr>
            <w:tcW w:w="5198" w:type="dxa"/>
            <w:gridSpan w:val="2"/>
            <w:vAlign w:val="center"/>
            <w:hideMark/>
          </w:tcPr>
          <w:p w14:paraId="31B11336"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100%</w:t>
            </w:r>
          </w:p>
        </w:tc>
      </w:tr>
      <w:tr w:rsidR="00BA1446" w:rsidRPr="0086644E" w14:paraId="0BD28919" w14:textId="77777777" w:rsidTr="00BA1446">
        <w:trPr>
          <w:tblCellSpacing w:w="15" w:type="dxa"/>
        </w:trPr>
        <w:tc>
          <w:tcPr>
            <w:tcW w:w="0" w:type="auto"/>
            <w:vAlign w:val="center"/>
            <w:hideMark/>
          </w:tcPr>
          <w:p w14:paraId="75C05E04"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Execution Time</w:t>
            </w:r>
          </w:p>
        </w:tc>
        <w:tc>
          <w:tcPr>
            <w:tcW w:w="5198" w:type="dxa"/>
            <w:gridSpan w:val="2"/>
            <w:vAlign w:val="center"/>
            <w:hideMark/>
          </w:tcPr>
          <w:p w14:paraId="6FE3A8E0" w14:textId="77777777" w:rsidR="00BA1446" w:rsidRPr="0086644E" w:rsidRDefault="00BA1446" w:rsidP="00BA1446">
            <w:pPr>
              <w:spacing w:after="0" w:line="480" w:lineRule="auto"/>
              <w:contextualSpacing/>
              <w:jc w:val="center"/>
              <w:rPr>
                <w:rFonts w:ascii="Times New Roman" w:hAnsi="Times New Roman" w:cs="Times New Roman"/>
                <w:sz w:val="24"/>
                <w:szCs w:val="24"/>
              </w:rPr>
            </w:pPr>
            <w:r w:rsidRPr="0086644E">
              <w:rPr>
                <w:rFonts w:ascii="Times New Roman" w:hAnsi="Times New Roman" w:cs="Times New Roman"/>
                <w:sz w:val="24"/>
                <w:szCs w:val="24"/>
              </w:rPr>
              <w:t>0.33 sec</w:t>
            </w:r>
          </w:p>
        </w:tc>
      </w:tr>
    </w:tbl>
    <w:p w14:paraId="6D2BB81B" w14:textId="5D27D3F1" w:rsidR="00DA6116" w:rsidRPr="0086644E" w:rsidRDefault="00DA6116" w:rsidP="00BA144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Recommendations</w:t>
      </w:r>
    </w:p>
    <w:p w14:paraId="436D3AF3" w14:textId="2EC8E385" w:rsidR="00DA6116" w:rsidRPr="0086644E" w:rsidRDefault="00DA6116" w:rsidP="00DA611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ab/>
      </w:r>
      <w:r w:rsidRPr="0086644E">
        <w:rPr>
          <w:rFonts w:ascii="Times New Roman" w:hAnsi="Times New Roman" w:cs="Times New Roman"/>
          <w:sz w:val="24"/>
          <w:szCs w:val="24"/>
        </w:rPr>
        <w:t xml:space="preserve">Based on the testing results, several improvements could increase the robustness of the </w:t>
      </w:r>
      <w:r w:rsidR="00EB79E5" w:rsidRPr="0086644E">
        <w:rPr>
          <w:rFonts w:ascii="Times New Roman" w:hAnsi="Times New Roman" w:cs="Times New Roman"/>
          <w:sz w:val="24"/>
          <w:szCs w:val="24"/>
        </w:rPr>
        <w:t>A</w:t>
      </w:r>
      <w:r w:rsidRPr="0086644E">
        <w:rPr>
          <w:rFonts w:ascii="Times New Roman" w:hAnsi="Times New Roman" w:cs="Times New Roman"/>
          <w:sz w:val="24"/>
          <w:szCs w:val="24"/>
        </w:rPr>
        <w:t>PI:</w:t>
      </w:r>
    </w:p>
    <w:p w14:paraId="507B4DB9" w14:textId="77777777" w:rsidR="00DA6116" w:rsidRPr="0086644E" w:rsidRDefault="00DA6116" w:rsidP="00DA6116">
      <w:pPr>
        <w:numPr>
          <w:ilvl w:val="0"/>
          <w:numId w:val="2"/>
        </w:num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 xml:space="preserve">Validate that the text parameter is a string before calling </w:t>
      </w:r>
      <w:proofErr w:type="spellStart"/>
      <w:r w:rsidRPr="0086644E">
        <w:rPr>
          <w:rFonts w:ascii="Times New Roman" w:hAnsi="Times New Roman" w:cs="Times New Roman"/>
          <w:sz w:val="24"/>
          <w:szCs w:val="24"/>
        </w:rPr>
        <w:t>count_words</w:t>
      </w:r>
      <w:proofErr w:type="spellEnd"/>
      <w:r w:rsidRPr="0086644E">
        <w:rPr>
          <w:rFonts w:ascii="Times New Roman" w:hAnsi="Times New Roman" w:cs="Times New Roman"/>
          <w:sz w:val="24"/>
          <w:szCs w:val="24"/>
        </w:rPr>
        <w:t xml:space="preserve">(). </w:t>
      </w:r>
    </w:p>
    <w:p w14:paraId="25619D0F" w14:textId="77777777" w:rsidR="00DA6116" w:rsidRPr="0086644E" w:rsidRDefault="00DA6116" w:rsidP="00DA6116">
      <w:pPr>
        <w:numPr>
          <w:ilvl w:val="0"/>
          <w:numId w:val="2"/>
        </w:num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 xml:space="preserve">Return HTTP 400 Bad Request instead of HTTP 500 for invalid data types. </w:t>
      </w:r>
    </w:p>
    <w:p w14:paraId="2CD2FCAD" w14:textId="77777777" w:rsidR="00DA6116" w:rsidRPr="0086644E" w:rsidRDefault="00DA6116" w:rsidP="00DA6116">
      <w:pPr>
        <w:numPr>
          <w:ilvl w:val="0"/>
          <w:numId w:val="2"/>
        </w:num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 xml:space="preserve">Provide more descriptive error messages for malformed JSON requests. </w:t>
      </w:r>
    </w:p>
    <w:p w14:paraId="3534437A" w14:textId="77777777" w:rsidR="00DA6116" w:rsidRPr="0086644E" w:rsidRDefault="00DA6116" w:rsidP="00DA6116">
      <w:pPr>
        <w:numPr>
          <w:ilvl w:val="0"/>
          <w:numId w:val="2"/>
        </w:num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 xml:space="preserve">Define a maximum acceptable request size to reduce the impact of unusually large inputs. </w:t>
      </w:r>
    </w:p>
    <w:p w14:paraId="6A113746" w14:textId="58055136" w:rsidR="00070501" w:rsidRPr="0086644E" w:rsidRDefault="00070501" w:rsidP="00DA6116">
      <w:pPr>
        <w:numPr>
          <w:ilvl w:val="0"/>
          <w:numId w:val="2"/>
        </w:num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Enhance the API documentation to clearly identify supported data types and expected request formats.</w:t>
      </w:r>
    </w:p>
    <w:p w14:paraId="3D219FE2" w14:textId="6AB0A8C9" w:rsidR="00DA6116" w:rsidRPr="0086644E" w:rsidRDefault="00EB79E5" w:rsidP="00BA144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Summary</w:t>
      </w:r>
    </w:p>
    <w:p w14:paraId="2577DE13" w14:textId="424ED7A2" w:rsidR="00BA1446" w:rsidRPr="0086644E" w:rsidRDefault="00DA6116" w:rsidP="00DA6116">
      <w:pPr>
        <w:spacing w:after="0" w:line="480" w:lineRule="auto"/>
        <w:contextualSpacing/>
        <w:rPr>
          <w:rFonts w:ascii="Times New Roman" w:hAnsi="Times New Roman" w:cs="Times New Roman"/>
          <w:sz w:val="24"/>
          <w:szCs w:val="24"/>
        </w:rPr>
      </w:pPr>
      <w:r w:rsidRPr="0086644E">
        <w:rPr>
          <w:rFonts w:ascii="Times New Roman" w:hAnsi="Times New Roman" w:cs="Times New Roman"/>
          <w:sz w:val="24"/>
          <w:szCs w:val="24"/>
        </w:rPr>
        <w:tab/>
      </w:r>
      <w:r w:rsidR="00BA1446" w:rsidRPr="0086644E">
        <w:rPr>
          <w:rFonts w:ascii="Times New Roman" w:hAnsi="Times New Roman" w:cs="Times New Roman"/>
          <w:sz w:val="24"/>
          <w:szCs w:val="24"/>
        </w:rPr>
        <w:t>The API successfully processed all designed test cases while demonstrating reliable handling of both valid and invalid requests. Although the current implementation met its functional requirements, testing identified opportunities to improve input validation and error handling. Performing interface analysis before deployment helps identify these issues early and contributes to more reliable software.</w:t>
      </w:r>
    </w:p>
    <w:sectPr w:rsidR="00BA1446" w:rsidRPr="008664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40EE"/>
    <w:multiLevelType w:val="multilevel"/>
    <w:tmpl w:val="7DBA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0B5D9A"/>
    <w:multiLevelType w:val="multilevel"/>
    <w:tmpl w:val="57B05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347554">
    <w:abstractNumId w:val="1"/>
  </w:num>
  <w:num w:numId="2" w16cid:durableId="154312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891"/>
    <w:rsid w:val="0001701B"/>
    <w:rsid w:val="000358DE"/>
    <w:rsid w:val="000437F4"/>
    <w:rsid w:val="00053796"/>
    <w:rsid w:val="000557C1"/>
    <w:rsid w:val="00070501"/>
    <w:rsid w:val="0007423F"/>
    <w:rsid w:val="00087295"/>
    <w:rsid w:val="00087735"/>
    <w:rsid w:val="000936B0"/>
    <w:rsid w:val="000967A1"/>
    <w:rsid w:val="000A540D"/>
    <w:rsid w:val="000C5A04"/>
    <w:rsid w:val="000D0456"/>
    <w:rsid w:val="001038CE"/>
    <w:rsid w:val="00111F33"/>
    <w:rsid w:val="00137C7B"/>
    <w:rsid w:val="00156252"/>
    <w:rsid w:val="00156E4D"/>
    <w:rsid w:val="00156E7E"/>
    <w:rsid w:val="00165727"/>
    <w:rsid w:val="00172E17"/>
    <w:rsid w:val="001C7479"/>
    <w:rsid w:val="001D6AC9"/>
    <w:rsid w:val="0021311B"/>
    <w:rsid w:val="002649F3"/>
    <w:rsid w:val="00281F3C"/>
    <w:rsid w:val="00296920"/>
    <w:rsid w:val="002B4680"/>
    <w:rsid w:val="002C7575"/>
    <w:rsid w:val="002D0959"/>
    <w:rsid w:val="002E155F"/>
    <w:rsid w:val="00320601"/>
    <w:rsid w:val="00330A70"/>
    <w:rsid w:val="0035562F"/>
    <w:rsid w:val="003661AE"/>
    <w:rsid w:val="00371FBE"/>
    <w:rsid w:val="003B1FFB"/>
    <w:rsid w:val="003D3244"/>
    <w:rsid w:val="00411E4B"/>
    <w:rsid w:val="00414184"/>
    <w:rsid w:val="004145F9"/>
    <w:rsid w:val="00444126"/>
    <w:rsid w:val="00452EC0"/>
    <w:rsid w:val="00480673"/>
    <w:rsid w:val="004B1EFC"/>
    <w:rsid w:val="004B4594"/>
    <w:rsid w:val="004B7056"/>
    <w:rsid w:val="004C0037"/>
    <w:rsid w:val="004C2B5B"/>
    <w:rsid w:val="004D1C53"/>
    <w:rsid w:val="004D6112"/>
    <w:rsid w:val="004D7C5F"/>
    <w:rsid w:val="004E44C1"/>
    <w:rsid w:val="004E7113"/>
    <w:rsid w:val="004E7238"/>
    <w:rsid w:val="004F4373"/>
    <w:rsid w:val="004F4E35"/>
    <w:rsid w:val="004F7C02"/>
    <w:rsid w:val="00512F06"/>
    <w:rsid w:val="005144C2"/>
    <w:rsid w:val="005359B2"/>
    <w:rsid w:val="005420A1"/>
    <w:rsid w:val="00543DB0"/>
    <w:rsid w:val="005746B4"/>
    <w:rsid w:val="00591AF0"/>
    <w:rsid w:val="005A0920"/>
    <w:rsid w:val="005A195A"/>
    <w:rsid w:val="005D12B1"/>
    <w:rsid w:val="005E460A"/>
    <w:rsid w:val="005F1359"/>
    <w:rsid w:val="0060034E"/>
    <w:rsid w:val="00613C4B"/>
    <w:rsid w:val="00617958"/>
    <w:rsid w:val="00627CD0"/>
    <w:rsid w:val="00641347"/>
    <w:rsid w:val="006562BA"/>
    <w:rsid w:val="00660C67"/>
    <w:rsid w:val="006816F7"/>
    <w:rsid w:val="00682324"/>
    <w:rsid w:val="00684B58"/>
    <w:rsid w:val="006A3B9A"/>
    <w:rsid w:val="006B3B16"/>
    <w:rsid w:val="006C0646"/>
    <w:rsid w:val="006E0464"/>
    <w:rsid w:val="006E7D82"/>
    <w:rsid w:val="006F07C1"/>
    <w:rsid w:val="007003A4"/>
    <w:rsid w:val="0070169C"/>
    <w:rsid w:val="00710D1F"/>
    <w:rsid w:val="00740B51"/>
    <w:rsid w:val="0074672F"/>
    <w:rsid w:val="007A1F92"/>
    <w:rsid w:val="007B6C34"/>
    <w:rsid w:val="007E563B"/>
    <w:rsid w:val="007F0891"/>
    <w:rsid w:val="00800DE0"/>
    <w:rsid w:val="008139C9"/>
    <w:rsid w:val="008617AD"/>
    <w:rsid w:val="0086644E"/>
    <w:rsid w:val="00877B06"/>
    <w:rsid w:val="00890FB5"/>
    <w:rsid w:val="008A48EF"/>
    <w:rsid w:val="008B2B19"/>
    <w:rsid w:val="008C7E5C"/>
    <w:rsid w:val="008E2414"/>
    <w:rsid w:val="008F5F77"/>
    <w:rsid w:val="008F6B02"/>
    <w:rsid w:val="00920C9A"/>
    <w:rsid w:val="00930C12"/>
    <w:rsid w:val="00952CFE"/>
    <w:rsid w:val="009833CE"/>
    <w:rsid w:val="009934E8"/>
    <w:rsid w:val="009C2EDC"/>
    <w:rsid w:val="009D4578"/>
    <w:rsid w:val="009E0482"/>
    <w:rsid w:val="00A1282C"/>
    <w:rsid w:val="00A2370A"/>
    <w:rsid w:val="00A34B32"/>
    <w:rsid w:val="00A567BF"/>
    <w:rsid w:val="00A90165"/>
    <w:rsid w:val="00AA4C96"/>
    <w:rsid w:val="00AD42FF"/>
    <w:rsid w:val="00AE4F35"/>
    <w:rsid w:val="00B11B93"/>
    <w:rsid w:val="00B24D45"/>
    <w:rsid w:val="00B362A3"/>
    <w:rsid w:val="00B85D62"/>
    <w:rsid w:val="00BA1446"/>
    <w:rsid w:val="00C002DA"/>
    <w:rsid w:val="00C025CE"/>
    <w:rsid w:val="00C2099C"/>
    <w:rsid w:val="00C20C72"/>
    <w:rsid w:val="00C44DB2"/>
    <w:rsid w:val="00C508DE"/>
    <w:rsid w:val="00C51120"/>
    <w:rsid w:val="00C530D5"/>
    <w:rsid w:val="00C5396C"/>
    <w:rsid w:val="00C679A1"/>
    <w:rsid w:val="00C72127"/>
    <w:rsid w:val="00C92A2C"/>
    <w:rsid w:val="00C952E2"/>
    <w:rsid w:val="00CB33FC"/>
    <w:rsid w:val="00CB6784"/>
    <w:rsid w:val="00CB7305"/>
    <w:rsid w:val="00CC35CC"/>
    <w:rsid w:val="00CD26EA"/>
    <w:rsid w:val="00D045D8"/>
    <w:rsid w:val="00D3312F"/>
    <w:rsid w:val="00D55311"/>
    <w:rsid w:val="00D83623"/>
    <w:rsid w:val="00D94A10"/>
    <w:rsid w:val="00DA4E53"/>
    <w:rsid w:val="00DA6116"/>
    <w:rsid w:val="00DB5B8E"/>
    <w:rsid w:val="00DC6CFF"/>
    <w:rsid w:val="00DE4024"/>
    <w:rsid w:val="00DE5BF6"/>
    <w:rsid w:val="00DF0C18"/>
    <w:rsid w:val="00DF6C46"/>
    <w:rsid w:val="00E0002E"/>
    <w:rsid w:val="00E03007"/>
    <w:rsid w:val="00E30CB1"/>
    <w:rsid w:val="00E971EE"/>
    <w:rsid w:val="00EB79E5"/>
    <w:rsid w:val="00EC191D"/>
    <w:rsid w:val="00EC45B6"/>
    <w:rsid w:val="00EE09F0"/>
    <w:rsid w:val="00EF0E99"/>
    <w:rsid w:val="00EF5E67"/>
    <w:rsid w:val="00EF6C81"/>
    <w:rsid w:val="00F35488"/>
    <w:rsid w:val="00F417DE"/>
    <w:rsid w:val="00F50E2A"/>
    <w:rsid w:val="00F65CE4"/>
    <w:rsid w:val="00F72A72"/>
    <w:rsid w:val="00FA5BED"/>
    <w:rsid w:val="00FB692F"/>
    <w:rsid w:val="00FD1608"/>
    <w:rsid w:val="00FF773B"/>
    <w:rsid w:val="00FF7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50850"/>
  <w15:chartTrackingRefBased/>
  <w15:docId w15:val="{EEB86D01-2F6D-4CE5-B712-0A71DC5E2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891"/>
    <w:pPr>
      <w:spacing w:line="259" w:lineRule="auto"/>
    </w:pPr>
    <w:rPr>
      <w:sz w:val="22"/>
      <w:szCs w:val="22"/>
    </w:rPr>
  </w:style>
  <w:style w:type="paragraph" w:styleId="Heading1">
    <w:name w:val="heading 1"/>
    <w:basedOn w:val="Normal"/>
    <w:next w:val="Normal"/>
    <w:link w:val="Heading1Char"/>
    <w:uiPriority w:val="9"/>
    <w:qFormat/>
    <w:rsid w:val="007F0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891"/>
    <w:rPr>
      <w:rFonts w:eastAsiaTheme="majorEastAsia" w:cstheme="majorBidi"/>
      <w:color w:val="272727" w:themeColor="text1" w:themeTint="D8"/>
    </w:rPr>
  </w:style>
  <w:style w:type="paragraph" w:styleId="Title">
    <w:name w:val="Title"/>
    <w:basedOn w:val="Normal"/>
    <w:next w:val="Normal"/>
    <w:link w:val="TitleChar"/>
    <w:uiPriority w:val="10"/>
    <w:qFormat/>
    <w:rsid w:val="007F0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891"/>
    <w:pPr>
      <w:spacing w:before="160"/>
      <w:jc w:val="center"/>
    </w:pPr>
    <w:rPr>
      <w:i/>
      <w:iCs/>
      <w:color w:val="404040" w:themeColor="text1" w:themeTint="BF"/>
    </w:rPr>
  </w:style>
  <w:style w:type="character" w:customStyle="1" w:styleId="QuoteChar">
    <w:name w:val="Quote Char"/>
    <w:basedOn w:val="DefaultParagraphFont"/>
    <w:link w:val="Quote"/>
    <w:uiPriority w:val="29"/>
    <w:rsid w:val="007F0891"/>
    <w:rPr>
      <w:i/>
      <w:iCs/>
      <w:color w:val="404040" w:themeColor="text1" w:themeTint="BF"/>
    </w:rPr>
  </w:style>
  <w:style w:type="paragraph" w:styleId="ListParagraph">
    <w:name w:val="List Paragraph"/>
    <w:basedOn w:val="Normal"/>
    <w:uiPriority w:val="34"/>
    <w:qFormat/>
    <w:rsid w:val="007F0891"/>
    <w:pPr>
      <w:ind w:left="720"/>
      <w:contextualSpacing/>
    </w:pPr>
  </w:style>
  <w:style w:type="character" w:styleId="IntenseEmphasis">
    <w:name w:val="Intense Emphasis"/>
    <w:basedOn w:val="DefaultParagraphFont"/>
    <w:uiPriority w:val="21"/>
    <w:qFormat/>
    <w:rsid w:val="007F0891"/>
    <w:rPr>
      <w:i/>
      <w:iCs/>
      <w:color w:val="0F4761" w:themeColor="accent1" w:themeShade="BF"/>
    </w:rPr>
  </w:style>
  <w:style w:type="paragraph" w:styleId="IntenseQuote">
    <w:name w:val="Intense Quote"/>
    <w:basedOn w:val="Normal"/>
    <w:next w:val="Normal"/>
    <w:link w:val="IntenseQuoteChar"/>
    <w:uiPriority w:val="30"/>
    <w:qFormat/>
    <w:rsid w:val="007F0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891"/>
    <w:rPr>
      <w:i/>
      <w:iCs/>
      <w:color w:val="0F4761" w:themeColor="accent1" w:themeShade="BF"/>
    </w:rPr>
  </w:style>
  <w:style w:type="character" w:styleId="IntenseReference">
    <w:name w:val="Intense Reference"/>
    <w:basedOn w:val="DefaultParagraphFont"/>
    <w:uiPriority w:val="32"/>
    <w:qFormat/>
    <w:rsid w:val="007F0891"/>
    <w:rPr>
      <w:b/>
      <w:bCs/>
      <w:smallCaps/>
      <w:color w:val="0F4761" w:themeColor="accent1" w:themeShade="BF"/>
      <w:spacing w:val="5"/>
    </w:rPr>
  </w:style>
  <w:style w:type="character" w:styleId="Hyperlink">
    <w:name w:val="Hyperlink"/>
    <w:basedOn w:val="DefaultParagraphFont"/>
    <w:uiPriority w:val="99"/>
    <w:unhideWhenUsed/>
    <w:rsid w:val="007F0891"/>
    <w:rPr>
      <w:color w:val="467886" w:themeColor="hyperlink"/>
      <w:u w:val="single"/>
    </w:rPr>
  </w:style>
  <w:style w:type="paragraph" w:styleId="NormalWeb">
    <w:name w:val="Normal (Web)"/>
    <w:basedOn w:val="Normal"/>
    <w:uiPriority w:val="99"/>
    <w:unhideWhenUsed/>
    <w:rsid w:val="004E44C1"/>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D94A10"/>
    <w:rPr>
      <w:color w:val="605E5C"/>
      <w:shd w:val="clear" w:color="auto" w:fill="E1DFDD"/>
    </w:rPr>
  </w:style>
  <w:style w:type="character" w:styleId="FollowedHyperlink">
    <w:name w:val="FollowedHyperlink"/>
    <w:basedOn w:val="DefaultParagraphFont"/>
    <w:uiPriority w:val="99"/>
    <w:semiHidden/>
    <w:unhideWhenUsed/>
    <w:rsid w:val="00D94A10"/>
    <w:rPr>
      <w:color w:val="96607D" w:themeColor="followedHyperlink"/>
      <w:u w:val="single"/>
    </w:rPr>
  </w:style>
  <w:style w:type="table" w:styleId="TableGrid">
    <w:name w:val="Table Grid"/>
    <w:basedOn w:val="TableNormal"/>
    <w:uiPriority w:val="39"/>
    <w:rsid w:val="005A1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9</Pages>
  <Words>1415</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Bayyan Rushdan</dc:creator>
  <cp:keywords/>
  <dc:description/>
  <cp:lastModifiedBy>Bayyan Rushdan</cp:lastModifiedBy>
  <cp:revision>8</cp:revision>
  <dcterms:created xsi:type="dcterms:W3CDTF">2026-08-03T02:51:00Z</dcterms:created>
  <dcterms:modified xsi:type="dcterms:W3CDTF">2026-08-03T03:28:00Z</dcterms:modified>
</cp:coreProperties>
</file>