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F423C" w14:textId="77777777" w:rsidR="007F0891" w:rsidRPr="00740B51" w:rsidRDefault="007F0891" w:rsidP="007F0891">
      <w:pPr>
        <w:tabs>
          <w:tab w:val="left" w:pos="9930"/>
        </w:tabs>
        <w:spacing w:after="0" w:line="480" w:lineRule="auto"/>
        <w:rPr>
          <w:rFonts w:ascii="Times New Roman" w:hAnsi="Times New Roman" w:cs="Times New Roman"/>
          <w:sz w:val="24"/>
          <w:szCs w:val="24"/>
        </w:rPr>
      </w:pPr>
    </w:p>
    <w:p w14:paraId="3D4CF0A8" w14:textId="77777777" w:rsidR="007F0891" w:rsidRPr="00740B51" w:rsidRDefault="007F0891" w:rsidP="007F0891">
      <w:pPr>
        <w:tabs>
          <w:tab w:val="left" w:pos="9758"/>
        </w:tabs>
        <w:spacing w:after="0" w:line="480" w:lineRule="auto"/>
        <w:rPr>
          <w:rFonts w:ascii="Times New Roman" w:hAnsi="Times New Roman" w:cs="Times New Roman"/>
          <w:sz w:val="24"/>
          <w:szCs w:val="24"/>
        </w:rPr>
      </w:pPr>
    </w:p>
    <w:p w14:paraId="4BB9366C" w14:textId="77777777" w:rsidR="007F0891" w:rsidRPr="00740B51" w:rsidRDefault="007F0891" w:rsidP="007F0891">
      <w:pPr>
        <w:spacing w:after="0" w:line="480" w:lineRule="auto"/>
        <w:rPr>
          <w:rFonts w:ascii="Times New Roman" w:hAnsi="Times New Roman" w:cs="Times New Roman"/>
          <w:sz w:val="24"/>
          <w:szCs w:val="24"/>
        </w:rPr>
      </w:pPr>
    </w:p>
    <w:p w14:paraId="4B279E0A" w14:textId="18CCC1B5" w:rsidR="00684B58" w:rsidRPr="00660C67" w:rsidRDefault="00684B58" w:rsidP="00684B58">
      <w:pPr>
        <w:spacing w:after="0" w:line="480" w:lineRule="auto"/>
        <w:jc w:val="center"/>
        <w:rPr>
          <w:rFonts w:ascii="Times New Roman" w:hAnsi="Times New Roman" w:cs="Times New Roman"/>
          <w:b/>
          <w:bCs/>
          <w:sz w:val="24"/>
          <w:szCs w:val="24"/>
        </w:rPr>
      </w:pPr>
      <w:r w:rsidRPr="00660C67">
        <w:rPr>
          <w:rFonts w:ascii="Times New Roman" w:hAnsi="Times New Roman" w:cs="Times New Roman"/>
          <w:b/>
          <w:bCs/>
          <w:sz w:val="24"/>
          <w:szCs w:val="24"/>
        </w:rPr>
        <w:t xml:space="preserve">Module One: </w:t>
      </w:r>
      <w:r w:rsidRPr="00660C67">
        <w:rPr>
          <w:rFonts w:ascii="Times New Roman" w:hAnsi="Times New Roman" w:cs="Times New Roman"/>
          <w:b/>
          <w:bCs/>
          <w:sz w:val="24"/>
          <w:szCs w:val="24"/>
        </w:rPr>
        <w:t>Paper</w:t>
      </w:r>
    </w:p>
    <w:p w14:paraId="49E6C085" w14:textId="77777777" w:rsidR="00684B58" w:rsidRPr="00660C67" w:rsidRDefault="00684B58" w:rsidP="00684B58">
      <w:pPr>
        <w:spacing w:after="0" w:line="480" w:lineRule="auto"/>
        <w:jc w:val="center"/>
        <w:rPr>
          <w:rFonts w:ascii="Times New Roman" w:hAnsi="Times New Roman" w:cs="Times New Roman"/>
          <w:sz w:val="24"/>
          <w:szCs w:val="24"/>
        </w:rPr>
      </w:pPr>
      <w:r w:rsidRPr="00660C67">
        <w:rPr>
          <w:rFonts w:ascii="Times New Roman" w:hAnsi="Times New Roman" w:cs="Times New Roman"/>
          <w:sz w:val="24"/>
          <w:szCs w:val="24"/>
        </w:rPr>
        <w:t>Bayyan N Rushdan</w:t>
      </w:r>
    </w:p>
    <w:p w14:paraId="347494D2" w14:textId="77777777" w:rsidR="00684B58" w:rsidRPr="00660C67" w:rsidRDefault="00684B58" w:rsidP="00684B58">
      <w:pPr>
        <w:spacing w:after="0" w:line="480" w:lineRule="auto"/>
        <w:jc w:val="center"/>
        <w:rPr>
          <w:rFonts w:ascii="Times New Roman" w:hAnsi="Times New Roman" w:cs="Times New Roman"/>
          <w:sz w:val="24"/>
          <w:szCs w:val="24"/>
        </w:rPr>
      </w:pPr>
      <w:r w:rsidRPr="00660C67">
        <w:rPr>
          <w:rFonts w:ascii="Times New Roman" w:hAnsi="Times New Roman" w:cs="Times New Roman"/>
          <w:sz w:val="24"/>
          <w:szCs w:val="24"/>
        </w:rPr>
        <w:t>Department of Computer Science</w:t>
      </w:r>
    </w:p>
    <w:p w14:paraId="777E0258" w14:textId="77777777" w:rsidR="00684B58" w:rsidRPr="00660C67" w:rsidRDefault="00684B58" w:rsidP="00684B58">
      <w:pPr>
        <w:spacing w:after="0" w:line="480" w:lineRule="auto"/>
        <w:jc w:val="center"/>
        <w:rPr>
          <w:rFonts w:ascii="Times New Roman" w:hAnsi="Times New Roman" w:cs="Times New Roman"/>
          <w:sz w:val="24"/>
          <w:szCs w:val="24"/>
        </w:rPr>
      </w:pPr>
      <w:r w:rsidRPr="00660C67">
        <w:rPr>
          <w:rFonts w:ascii="Times New Roman" w:hAnsi="Times New Roman" w:cs="Times New Roman"/>
          <w:sz w:val="24"/>
          <w:szCs w:val="24"/>
        </w:rPr>
        <w:t>Southern New Hampshire University</w:t>
      </w:r>
    </w:p>
    <w:p w14:paraId="382CE3CE" w14:textId="77777777" w:rsidR="00684B58" w:rsidRPr="00660C67" w:rsidRDefault="00684B58" w:rsidP="00684B58">
      <w:pPr>
        <w:spacing w:after="0" w:line="480" w:lineRule="auto"/>
        <w:jc w:val="center"/>
        <w:rPr>
          <w:rFonts w:ascii="Times New Roman" w:hAnsi="Times New Roman" w:cs="Times New Roman"/>
          <w:sz w:val="24"/>
          <w:szCs w:val="24"/>
        </w:rPr>
      </w:pPr>
      <w:r w:rsidRPr="00660C67">
        <w:rPr>
          <w:rFonts w:ascii="Times New Roman" w:hAnsi="Times New Roman" w:cs="Times New Roman"/>
          <w:sz w:val="24"/>
          <w:szCs w:val="24"/>
        </w:rPr>
        <w:t>CS 630 Software Testing and QA</w:t>
      </w:r>
    </w:p>
    <w:p w14:paraId="2D2C16CD" w14:textId="77777777" w:rsidR="00684B58" w:rsidRPr="00660C67" w:rsidRDefault="00684B58" w:rsidP="00684B58">
      <w:pPr>
        <w:spacing w:after="0" w:line="480" w:lineRule="auto"/>
        <w:jc w:val="center"/>
        <w:rPr>
          <w:rFonts w:ascii="Times New Roman" w:hAnsi="Times New Roman" w:cs="Times New Roman"/>
          <w:sz w:val="24"/>
          <w:szCs w:val="24"/>
        </w:rPr>
      </w:pPr>
      <w:r w:rsidRPr="00660C67">
        <w:rPr>
          <w:rFonts w:ascii="Times New Roman" w:hAnsi="Times New Roman" w:cs="Times New Roman"/>
          <w:sz w:val="24"/>
          <w:szCs w:val="24"/>
        </w:rPr>
        <w:t>Dr Ben Torrales</w:t>
      </w:r>
    </w:p>
    <w:p w14:paraId="0F737C75" w14:textId="77777777" w:rsidR="00684B58" w:rsidRPr="00660C67" w:rsidRDefault="00684B58" w:rsidP="00684B58">
      <w:pPr>
        <w:spacing w:after="0" w:line="480" w:lineRule="auto"/>
        <w:jc w:val="center"/>
        <w:rPr>
          <w:rFonts w:ascii="Times New Roman" w:hAnsi="Times New Roman" w:cs="Times New Roman"/>
          <w:sz w:val="24"/>
          <w:szCs w:val="24"/>
        </w:rPr>
      </w:pPr>
      <w:r w:rsidRPr="00660C67">
        <w:rPr>
          <w:rFonts w:ascii="Times New Roman" w:hAnsi="Times New Roman" w:cs="Times New Roman"/>
          <w:sz w:val="24"/>
          <w:szCs w:val="24"/>
        </w:rPr>
        <w:t>July 12, 2026</w:t>
      </w:r>
    </w:p>
    <w:p w14:paraId="33012972" w14:textId="77777777" w:rsidR="00F72A72" w:rsidRPr="00660C67" w:rsidRDefault="00F72A72" w:rsidP="007F0891">
      <w:pPr>
        <w:spacing w:after="0" w:line="480" w:lineRule="auto"/>
        <w:jc w:val="center"/>
        <w:rPr>
          <w:rFonts w:ascii="Times New Roman" w:hAnsi="Times New Roman" w:cs="Times New Roman"/>
          <w:sz w:val="24"/>
          <w:szCs w:val="24"/>
        </w:rPr>
      </w:pPr>
    </w:p>
    <w:p w14:paraId="1C32882A" w14:textId="77777777" w:rsidR="007F0891" w:rsidRPr="00660C67" w:rsidRDefault="007F0891" w:rsidP="007F0891">
      <w:pPr>
        <w:spacing w:after="0" w:line="480" w:lineRule="auto"/>
        <w:jc w:val="center"/>
        <w:rPr>
          <w:rFonts w:ascii="Times New Roman" w:hAnsi="Times New Roman" w:cs="Times New Roman"/>
          <w:sz w:val="24"/>
          <w:szCs w:val="24"/>
        </w:rPr>
      </w:pPr>
    </w:p>
    <w:p w14:paraId="599E842E" w14:textId="77777777" w:rsidR="007F0891" w:rsidRPr="00660C67" w:rsidRDefault="007F0891" w:rsidP="007F0891">
      <w:pPr>
        <w:spacing w:after="0" w:line="480" w:lineRule="auto"/>
        <w:jc w:val="center"/>
        <w:rPr>
          <w:rFonts w:ascii="Times New Roman" w:hAnsi="Times New Roman" w:cs="Times New Roman"/>
          <w:sz w:val="24"/>
          <w:szCs w:val="24"/>
        </w:rPr>
      </w:pPr>
    </w:p>
    <w:p w14:paraId="3141B925" w14:textId="77777777" w:rsidR="007F0891" w:rsidRPr="00660C67" w:rsidRDefault="007F0891" w:rsidP="007F0891">
      <w:pPr>
        <w:rPr>
          <w:rFonts w:ascii="Times New Roman" w:hAnsi="Times New Roman" w:cs="Times New Roman"/>
          <w:sz w:val="24"/>
          <w:szCs w:val="24"/>
        </w:rPr>
      </w:pPr>
      <w:r w:rsidRPr="00660C67">
        <w:rPr>
          <w:rFonts w:ascii="Times New Roman" w:hAnsi="Times New Roman" w:cs="Times New Roman"/>
          <w:sz w:val="24"/>
          <w:szCs w:val="24"/>
        </w:rPr>
        <w:br w:type="page"/>
      </w:r>
    </w:p>
    <w:p w14:paraId="3388AD1C" w14:textId="3DF28E20" w:rsidR="005A0920" w:rsidRPr="00660C67" w:rsidRDefault="005A0920" w:rsidP="00512F06">
      <w:pPr>
        <w:spacing w:after="0" w:line="480" w:lineRule="auto"/>
        <w:jc w:val="center"/>
        <w:rPr>
          <w:rFonts w:ascii="Times New Roman" w:hAnsi="Times New Roman" w:cs="Times New Roman"/>
          <w:b/>
          <w:bCs/>
          <w:sz w:val="24"/>
          <w:szCs w:val="24"/>
        </w:rPr>
      </w:pPr>
      <w:r w:rsidRPr="00660C67">
        <w:rPr>
          <w:rFonts w:ascii="Times New Roman" w:hAnsi="Times New Roman" w:cs="Times New Roman"/>
          <w:b/>
          <w:bCs/>
          <w:sz w:val="24"/>
          <w:szCs w:val="24"/>
        </w:rPr>
        <w:lastRenderedPageBreak/>
        <w:t xml:space="preserve">Module </w:t>
      </w:r>
      <w:r w:rsidR="00684B58" w:rsidRPr="00660C67">
        <w:rPr>
          <w:rFonts w:ascii="Times New Roman" w:hAnsi="Times New Roman" w:cs="Times New Roman"/>
          <w:b/>
          <w:bCs/>
          <w:sz w:val="24"/>
          <w:szCs w:val="24"/>
        </w:rPr>
        <w:t>One</w:t>
      </w:r>
      <w:r w:rsidRPr="00660C67">
        <w:rPr>
          <w:rFonts w:ascii="Times New Roman" w:hAnsi="Times New Roman" w:cs="Times New Roman"/>
          <w:b/>
          <w:bCs/>
          <w:sz w:val="24"/>
          <w:szCs w:val="24"/>
        </w:rPr>
        <w:t xml:space="preserve">: </w:t>
      </w:r>
      <w:r w:rsidR="00684B58" w:rsidRPr="00660C67">
        <w:rPr>
          <w:rFonts w:ascii="Times New Roman" w:hAnsi="Times New Roman" w:cs="Times New Roman"/>
          <w:b/>
          <w:bCs/>
          <w:sz w:val="24"/>
          <w:szCs w:val="24"/>
        </w:rPr>
        <w:t>Paper</w:t>
      </w:r>
    </w:p>
    <w:p w14:paraId="0E12F706" w14:textId="3C274FCC" w:rsidR="00EF0E99" w:rsidRPr="00660C67" w:rsidRDefault="00684B58" w:rsidP="002B4680">
      <w:pPr>
        <w:spacing w:after="0" w:line="480" w:lineRule="auto"/>
        <w:rPr>
          <w:rFonts w:ascii="Times New Roman" w:hAnsi="Times New Roman" w:cs="Times New Roman"/>
          <w:b/>
          <w:bCs/>
          <w:sz w:val="24"/>
          <w:szCs w:val="24"/>
        </w:rPr>
      </w:pPr>
      <w:r w:rsidRPr="00660C67">
        <w:rPr>
          <w:rFonts w:ascii="Times New Roman" w:hAnsi="Times New Roman" w:cs="Times New Roman"/>
          <w:b/>
          <w:bCs/>
          <w:sz w:val="24"/>
          <w:szCs w:val="24"/>
        </w:rPr>
        <w:t>Comparing Human-Centric and Automated Testing Approaches</w:t>
      </w:r>
    </w:p>
    <w:p w14:paraId="4AA3B8FD" w14:textId="6653BDD1" w:rsidR="005A195A" w:rsidRPr="00660C67" w:rsidRDefault="005A195A" w:rsidP="005A195A">
      <w:pPr>
        <w:spacing w:after="0" w:line="480" w:lineRule="auto"/>
        <w:rPr>
          <w:rFonts w:ascii="Times New Roman" w:hAnsi="Times New Roman" w:cs="Times New Roman"/>
          <w:b/>
          <w:bCs/>
          <w:sz w:val="24"/>
          <w:szCs w:val="24"/>
        </w:rPr>
      </w:pPr>
      <w:r w:rsidRPr="00660C67">
        <w:rPr>
          <w:rFonts w:ascii="Times New Roman" w:hAnsi="Times New Roman" w:cs="Times New Roman"/>
          <w:b/>
          <w:bCs/>
          <w:sz w:val="24"/>
          <w:szCs w:val="24"/>
        </w:rPr>
        <w:t>Introduction</w:t>
      </w:r>
    </w:p>
    <w:p w14:paraId="1D7CC221" w14:textId="591D2A5F" w:rsidR="00FA5BED" w:rsidRDefault="00D3312F" w:rsidP="005A195A">
      <w:pPr>
        <w:spacing w:after="0" w:line="480" w:lineRule="auto"/>
        <w:rPr>
          <w:rFonts w:ascii="Times New Roman" w:hAnsi="Times New Roman" w:cs="Times New Roman"/>
          <w:sz w:val="24"/>
          <w:szCs w:val="24"/>
        </w:rPr>
      </w:pPr>
      <w:r w:rsidRPr="00660C67">
        <w:rPr>
          <w:rFonts w:ascii="Times New Roman" w:hAnsi="Times New Roman" w:cs="Times New Roman"/>
          <w:b/>
          <w:bCs/>
          <w:sz w:val="24"/>
          <w:szCs w:val="24"/>
        </w:rPr>
        <w:tab/>
      </w:r>
      <w:r w:rsidRPr="00660C67">
        <w:rPr>
          <w:rFonts w:ascii="Times New Roman" w:hAnsi="Times New Roman" w:cs="Times New Roman"/>
          <w:sz w:val="24"/>
          <w:szCs w:val="24"/>
        </w:rPr>
        <w:t xml:space="preserve">Software testing is essential to </w:t>
      </w:r>
      <w:r w:rsidR="00FA5BED" w:rsidRPr="00660C67">
        <w:rPr>
          <w:rFonts w:ascii="Times New Roman" w:hAnsi="Times New Roman" w:cs="Times New Roman"/>
          <w:sz w:val="24"/>
          <w:szCs w:val="24"/>
        </w:rPr>
        <w:t>deliver</w:t>
      </w:r>
      <w:r w:rsidRPr="00660C67">
        <w:rPr>
          <w:rFonts w:ascii="Times New Roman" w:hAnsi="Times New Roman" w:cs="Times New Roman"/>
          <w:sz w:val="24"/>
          <w:szCs w:val="24"/>
        </w:rPr>
        <w:t xml:space="preserve"> reliable, secure, and user-friendly software. As software systems become more complex, development teams must determine the most effective testing strategy to ensure quality while meeting project deadlines. Two common approaches are human-centric testing and tool-assisted testing. Human-centric testing depends on the expertise and judgment of testers to evaluate software behavior, while tool-assisted testing uses automation to execute predefined tests quickly and consistently. Rather than viewing these methods as competing strategies, successful software development combines both approaches to improve software quality. The appropriate balance depends on the project, the development team, and the needs of the end </w:t>
      </w:r>
      <w:r w:rsidR="00FA5BED" w:rsidRPr="00660C67">
        <w:rPr>
          <w:rFonts w:ascii="Times New Roman" w:hAnsi="Times New Roman" w:cs="Times New Roman"/>
          <w:sz w:val="24"/>
          <w:szCs w:val="24"/>
        </w:rPr>
        <w:t>users.</w:t>
      </w:r>
    </w:p>
    <w:p w14:paraId="498AC86B" w14:textId="52E104AA" w:rsidR="005A195A" w:rsidRPr="00660C67" w:rsidRDefault="00FA5BED" w:rsidP="005A195A">
      <w:pPr>
        <w:spacing w:after="0" w:line="480" w:lineRule="auto"/>
        <w:rPr>
          <w:rFonts w:ascii="Times New Roman" w:hAnsi="Times New Roman" w:cs="Times New Roman"/>
          <w:b/>
          <w:bCs/>
          <w:sz w:val="24"/>
          <w:szCs w:val="24"/>
        </w:rPr>
      </w:pPr>
      <w:r w:rsidRPr="00FA5BED">
        <w:rPr>
          <w:rFonts w:ascii="Times New Roman" w:hAnsi="Times New Roman" w:cs="Times New Roman"/>
          <w:b/>
          <w:bCs/>
          <w:sz w:val="24"/>
          <w:szCs w:val="24"/>
        </w:rPr>
        <w:t>Human</w:t>
      </w:r>
      <w:r w:rsidR="005A195A" w:rsidRPr="00FA5BED">
        <w:rPr>
          <w:rFonts w:ascii="Times New Roman" w:hAnsi="Times New Roman" w:cs="Times New Roman"/>
          <w:b/>
          <w:bCs/>
          <w:sz w:val="24"/>
          <w:szCs w:val="24"/>
        </w:rPr>
        <w:t>-Centric Testing</w:t>
      </w:r>
      <w:r w:rsidR="005A195A" w:rsidRPr="00660C67">
        <w:rPr>
          <w:rFonts w:ascii="Times New Roman" w:hAnsi="Times New Roman" w:cs="Times New Roman"/>
          <w:b/>
          <w:bCs/>
          <w:sz w:val="24"/>
          <w:szCs w:val="24"/>
        </w:rPr>
        <w:t xml:space="preserve"> Approaches</w:t>
      </w:r>
    </w:p>
    <w:p w14:paraId="3F12BB80" w14:textId="5B18682E" w:rsidR="00D3312F" w:rsidRPr="00660C67" w:rsidRDefault="00D3312F" w:rsidP="005A195A">
      <w:pPr>
        <w:spacing w:after="0" w:line="480" w:lineRule="auto"/>
        <w:rPr>
          <w:rFonts w:ascii="Times New Roman" w:hAnsi="Times New Roman" w:cs="Times New Roman"/>
          <w:sz w:val="24"/>
          <w:szCs w:val="24"/>
        </w:rPr>
      </w:pPr>
      <w:r w:rsidRPr="00660C67">
        <w:rPr>
          <w:rFonts w:ascii="Times New Roman" w:hAnsi="Times New Roman" w:cs="Times New Roman"/>
          <w:b/>
          <w:bCs/>
          <w:sz w:val="24"/>
          <w:szCs w:val="24"/>
        </w:rPr>
        <w:tab/>
      </w:r>
      <w:r w:rsidRPr="00660C67">
        <w:rPr>
          <w:rFonts w:ascii="Times New Roman" w:hAnsi="Times New Roman" w:cs="Times New Roman"/>
          <w:sz w:val="24"/>
          <w:szCs w:val="24"/>
        </w:rPr>
        <w:t xml:space="preserve">Human-centric testing relies on the expertise, judgment, and adaptability of software testers to evaluate application quality. Instead of following only predefined instructions, testers investigate unexpected behavior, adjust their approach based on new discoveries, and evaluate software from the perspective of real users. Common methods include exploratory, usability, scenario-based, and risk-based testing. These approaches are particularly effective at identifying usability concerns, accessibility issues, and unexpected defects that automated tools may overlook </w:t>
      </w:r>
      <w:r w:rsidR="0070169C" w:rsidRPr="00660C67">
        <w:rPr>
          <w:rFonts w:ascii="Times New Roman" w:hAnsi="Times New Roman" w:cs="Times New Roman"/>
          <w:sz w:val="24"/>
          <w:szCs w:val="24"/>
        </w:rPr>
        <w:t>(Bach, 2024)</w:t>
      </w:r>
      <w:r w:rsidRPr="00660C67">
        <w:rPr>
          <w:rFonts w:ascii="Times New Roman" w:hAnsi="Times New Roman" w:cs="Times New Roman"/>
          <w:sz w:val="24"/>
          <w:szCs w:val="24"/>
        </w:rPr>
        <w:t>.</w:t>
      </w:r>
    </w:p>
    <w:p w14:paraId="2A32F565" w14:textId="3BFB9F15" w:rsidR="005A195A" w:rsidRPr="00660C67" w:rsidRDefault="005A195A" w:rsidP="005A195A">
      <w:pPr>
        <w:spacing w:after="0" w:line="480" w:lineRule="auto"/>
        <w:rPr>
          <w:rFonts w:ascii="Times New Roman" w:hAnsi="Times New Roman" w:cs="Times New Roman"/>
          <w:b/>
          <w:bCs/>
          <w:sz w:val="24"/>
          <w:szCs w:val="24"/>
        </w:rPr>
      </w:pPr>
      <w:r w:rsidRPr="00660C67">
        <w:rPr>
          <w:rFonts w:ascii="Times New Roman" w:hAnsi="Times New Roman" w:cs="Times New Roman"/>
          <w:b/>
          <w:bCs/>
          <w:sz w:val="24"/>
          <w:szCs w:val="24"/>
        </w:rPr>
        <w:t>Tool-Assisted Testing Approaches</w:t>
      </w:r>
    </w:p>
    <w:p w14:paraId="7FFCE40D" w14:textId="1B232C07" w:rsidR="005A195A" w:rsidRPr="00660C67" w:rsidRDefault="00D3312F" w:rsidP="005A195A">
      <w:pPr>
        <w:spacing w:after="0" w:line="480" w:lineRule="auto"/>
        <w:rPr>
          <w:rFonts w:ascii="Times New Roman" w:hAnsi="Times New Roman" w:cs="Times New Roman"/>
          <w:sz w:val="24"/>
          <w:szCs w:val="24"/>
        </w:rPr>
      </w:pPr>
      <w:r w:rsidRPr="00660C67">
        <w:rPr>
          <w:rFonts w:ascii="Times New Roman" w:hAnsi="Times New Roman" w:cs="Times New Roman"/>
          <w:b/>
          <w:bCs/>
          <w:sz w:val="24"/>
          <w:szCs w:val="24"/>
        </w:rPr>
        <w:tab/>
      </w:r>
      <w:r w:rsidRPr="00660C67">
        <w:rPr>
          <w:rFonts w:ascii="Times New Roman" w:hAnsi="Times New Roman" w:cs="Times New Roman"/>
          <w:sz w:val="24"/>
          <w:szCs w:val="24"/>
        </w:rPr>
        <w:t xml:space="preserve">Tool-assisted testing uses software tools to automatically execute tests, verify expected outcomes, and repeatedly evaluate software throughout development. It is commonly used for </w:t>
      </w:r>
      <w:r w:rsidRPr="00660C67">
        <w:rPr>
          <w:rFonts w:ascii="Times New Roman" w:hAnsi="Times New Roman" w:cs="Times New Roman"/>
          <w:sz w:val="24"/>
          <w:szCs w:val="24"/>
        </w:rPr>
        <w:lastRenderedPageBreak/>
        <w:t>unit testing, integration testing, regression testing, performance testing, and continuous integration/continuous deployment (CI/CD). Automated testing rapidly validates software after code changes, increases consistency, and reduces repetitive work. It also supports browser compatibility testing, automated data generation, and change detection. Although automation improves efficiency, it is designed to verify predefined conditions rather than investigate unexpected software behavior (</w:t>
      </w:r>
      <w:r w:rsidR="00660C67">
        <w:rPr>
          <w:rFonts w:ascii="Times New Roman" w:hAnsi="Times New Roman" w:cs="Times New Roman"/>
          <w:sz w:val="24"/>
          <w:szCs w:val="24"/>
        </w:rPr>
        <w:t>Heusser</w:t>
      </w:r>
      <w:r w:rsidR="00660C67" w:rsidRPr="00660C67">
        <w:rPr>
          <w:rFonts w:ascii="Times New Roman" w:hAnsi="Times New Roman" w:cs="Times New Roman"/>
          <w:sz w:val="24"/>
          <w:szCs w:val="24"/>
        </w:rPr>
        <w:t>, 2026</w:t>
      </w:r>
      <w:r w:rsidRPr="00660C67">
        <w:rPr>
          <w:rFonts w:ascii="Times New Roman" w:hAnsi="Times New Roman" w:cs="Times New Roman"/>
          <w:sz w:val="24"/>
          <w:szCs w:val="24"/>
        </w:rPr>
        <w:t>).</w:t>
      </w:r>
    </w:p>
    <w:p w14:paraId="23C5C80D" w14:textId="77777777" w:rsidR="005A195A" w:rsidRPr="00660C67" w:rsidRDefault="005A195A" w:rsidP="005A195A">
      <w:pPr>
        <w:spacing w:after="0" w:line="480" w:lineRule="auto"/>
        <w:rPr>
          <w:rFonts w:ascii="Times New Roman" w:hAnsi="Times New Roman" w:cs="Times New Roman"/>
          <w:b/>
          <w:bCs/>
          <w:sz w:val="24"/>
          <w:szCs w:val="24"/>
        </w:rPr>
      </w:pPr>
      <w:r w:rsidRPr="00660C67">
        <w:rPr>
          <w:rFonts w:ascii="Times New Roman" w:hAnsi="Times New Roman" w:cs="Times New Roman"/>
          <w:b/>
          <w:bCs/>
          <w:sz w:val="24"/>
          <w:szCs w:val="24"/>
        </w:rPr>
        <w:t>Advantages and Limitations of Tool-Assisted Testing</w:t>
      </w:r>
    </w:p>
    <w:p w14:paraId="71F3AA0E" w14:textId="53BAB137" w:rsidR="005A195A" w:rsidRPr="00660C67" w:rsidRDefault="00D3312F" w:rsidP="005A195A">
      <w:pPr>
        <w:spacing w:after="0" w:line="480" w:lineRule="auto"/>
        <w:rPr>
          <w:rFonts w:ascii="Times New Roman" w:hAnsi="Times New Roman" w:cs="Times New Roman"/>
          <w:sz w:val="24"/>
          <w:szCs w:val="24"/>
        </w:rPr>
      </w:pPr>
      <w:r w:rsidRPr="00660C67">
        <w:rPr>
          <w:rFonts w:ascii="Times New Roman" w:hAnsi="Times New Roman" w:cs="Times New Roman"/>
          <w:b/>
          <w:bCs/>
          <w:sz w:val="24"/>
          <w:szCs w:val="24"/>
        </w:rPr>
        <w:tab/>
      </w:r>
      <w:r w:rsidRPr="00660C67">
        <w:rPr>
          <w:rFonts w:ascii="Times New Roman" w:hAnsi="Times New Roman" w:cs="Times New Roman"/>
          <w:sz w:val="24"/>
          <w:szCs w:val="24"/>
        </w:rPr>
        <w:t>Tool-assisted testing provides fast, repeatable, and consistent verification of software functionality. It is highly effective for regression testing, performance testing, and validating software across multiple environments, making it an essential part of modern software development (</w:t>
      </w:r>
      <w:r w:rsidR="00660C67">
        <w:rPr>
          <w:rFonts w:ascii="Times New Roman" w:hAnsi="Times New Roman" w:cs="Times New Roman"/>
          <w:sz w:val="24"/>
          <w:szCs w:val="24"/>
        </w:rPr>
        <w:t>Heusser</w:t>
      </w:r>
      <w:r w:rsidR="0070169C" w:rsidRPr="00660C67">
        <w:rPr>
          <w:rFonts w:ascii="Times New Roman" w:hAnsi="Times New Roman" w:cs="Times New Roman"/>
          <w:sz w:val="24"/>
          <w:szCs w:val="24"/>
        </w:rPr>
        <w:t>, 2026</w:t>
      </w:r>
      <w:r w:rsidRPr="00660C67">
        <w:rPr>
          <w:rFonts w:ascii="Times New Roman" w:hAnsi="Times New Roman" w:cs="Times New Roman"/>
          <w:sz w:val="24"/>
          <w:szCs w:val="24"/>
        </w:rPr>
        <w:t xml:space="preserve">). However, automated tests are limited to predefined scenarios and cannot adapt when unexpected behavior occurs. They also require ongoing maintenance as software evolves, making automation </w:t>
      </w:r>
      <w:r w:rsidR="00FA5BED" w:rsidRPr="00660C67">
        <w:rPr>
          <w:rFonts w:ascii="Times New Roman" w:hAnsi="Times New Roman" w:cs="Times New Roman"/>
          <w:sz w:val="24"/>
          <w:szCs w:val="24"/>
        </w:rPr>
        <w:t>more</w:t>
      </w:r>
      <w:r w:rsidRPr="00660C67">
        <w:rPr>
          <w:rFonts w:ascii="Times New Roman" w:hAnsi="Times New Roman" w:cs="Times New Roman"/>
          <w:sz w:val="24"/>
          <w:szCs w:val="24"/>
        </w:rPr>
        <w:t xml:space="preserve"> effective when combined with human oversight (</w:t>
      </w:r>
      <w:r w:rsidR="00660C67">
        <w:rPr>
          <w:rFonts w:ascii="Times New Roman" w:hAnsi="Times New Roman" w:cs="Times New Roman"/>
          <w:sz w:val="24"/>
          <w:szCs w:val="24"/>
        </w:rPr>
        <w:t>Heusser</w:t>
      </w:r>
      <w:r w:rsidR="0070169C" w:rsidRPr="00660C67">
        <w:rPr>
          <w:rFonts w:ascii="Times New Roman" w:hAnsi="Times New Roman" w:cs="Times New Roman"/>
          <w:sz w:val="24"/>
          <w:szCs w:val="24"/>
        </w:rPr>
        <w:t>, 2026</w:t>
      </w:r>
      <w:r w:rsidRPr="00660C67">
        <w:rPr>
          <w:rFonts w:ascii="Times New Roman" w:hAnsi="Times New Roman" w:cs="Times New Roman"/>
          <w:sz w:val="24"/>
          <w:szCs w:val="24"/>
        </w:rPr>
        <w:t>).</w:t>
      </w:r>
    </w:p>
    <w:p w14:paraId="2BCFCD34" w14:textId="77777777" w:rsidR="005A195A" w:rsidRPr="00660C67" w:rsidRDefault="005A195A" w:rsidP="005A195A">
      <w:pPr>
        <w:spacing w:after="0" w:line="480" w:lineRule="auto"/>
        <w:rPr>
          <w:rFonts w:ascii="Times New Roman" w:hAnsi="Times New Roman" w:cs="Times New Roman"/>
          <w:b/>
          <w:bCs/>
          <w:sz w:val="24"/>
          <w:szCs w:val="24"/>
        </w:rPr>
      </w:pPr>
      <w:r w:rsidRPr="00660C67">
        <w:rPr>
          <w:rFonts w:ascii="Times New Roman" w:hAnsi="Times New Roman" w:cs="Times New Roman"/>
          <w:b/>
          <w:bCs/>
          <w:sz w:val="24"/>
          <w:szCs w:val="24"/>
        </w:rPr>
        <w:t>Advantages and Limitations of Human-Centric Testing</w:t>
      </w:r>
    </w:p>
    <w:p w14:paraId="5E000FF1" w14:textId="2E71AC3F" w:rsidR="005A195A" w:rsidRPr="00660C67" w:rsidRDefault="00D3312F" w:rsidP="005A195A">
      <w:pPr>
        <w:spacing w:after="0" w:line="480" w:lineRule="auto"/>
        <w:rPr>
          <w:rFonts w:ascii="Times New Roman" w:hAnsi="Times New Roman" w:cs="Times New Roman"/>
          <w:sz w:val="24"/>
          <w:szCs w:val="24"/>
        </w:rPr>
      </w:pPr>
      <w:r w:rsidRPr="00660C67">
        <w:rPr>
          <w:rFonts w:ascii="Times New Roman" w:hAnsi="Times New Roman" w:cs="Times New Roman"/>
          <w:b/>
          <w:bCs/>
          <w:sz w:val="24"/>
          <w:szCs w:val="24"/>
        </w:rPr>
        <w:tab/>
      </w:r>
      <w:r w:rsidRPr="00660C67">
        <w:rPr>
          <w:rFonts w:ascii="Times New Roman" w:hAnsi="Times New Roman" w:cs="Times New Roman"/>
          <w:sz w:val="24"/>
          <w:szCs w:val="24"/>
        </w:rPr>
        <w:t>Human-centric testing excels at evaluating usability, accessibility, and real-world user interactions. Testers can investigate unexpected behavior, adapt their testing strategy, and discover issues that automated scripts may never encounter (</w:t>
      </w:r>
      <w:r w:rsidR="00660C67" w:rsidRPr="00660C67">
        <w:rPr>
          <w:rFonts w:ascii="Times New Roman" w:hAnsi="Times New Roman" w:cs="Times New Roman"/>
          <w:sz w:val="24"/>
          <w:szCs w:val="24"/>
        </w:rPr>
        <w:t>Bach, 2024</w:t>
      </w:r>
      <w:r w:rsidRPr="00660C67">
        <w:rPr>
          <w:rFonts w:ascii="Times New Roman" w:hAnsi="Times New Roman" w:cs="Times New Roman"/>
          <w:sz w:val="24"/>
          <w:szCs w:val="24"/>
        </w:rPr>
        <w:t xml:space="preserve">; </w:t>
      </w:r>
      <w:r w:rsidR="00660C67">
        <w:rPr>
          <w:rFonts w:ascii="Times New Roman" w:hAnsi="Times New Roman" w:cs="Times New Roman"/>
          <w:sz w:val="24"/>
          <w:szCs w:val="24"/>
        </w:rPr>
        <w:t>Heusser</w:t>
      </w:r>
      <w:r w:rsidR="00660C67" w:rsidRPr="00660C67">
        <w:rPr>
          <w:rFonts w:ascii="Times New Roman" w:hAnsi="Times New Roman" w:cs="Times New Roman"/>
          <w:sz w:val="24"/>
          <w:szCs w:val="24"/>
        </w:rPr>
        <w:t>, 2026</w:t>
      </w:r>
      <w:r w:rsidRPr="00660C67">
        <w:rPr>
          <w:rFonts w:ascii="Times New Roman" w:hAnsi="Times New Roman" w:cs="Times New Roman"/>
          <w:sz w:val="24"/>
          <w:szCs w:val="24"/>
        </w:rPr>
        <w:t>). Its primary limitations are the time, cost, and effort required to perform manual testing, especially for repetitive regression testing. While it cannot match the speed of automation, human testing remains essential for evaluating software from the user's perspective (</w:t>
      </w:r>
      <w:r w:rsidR="00660C67">
        <w:rPr>
          <w:rFonts w:ascii="Times New Roman" w:hAnsi="Times New Roman" w:cs="Times New Roman"/>
          <w:sz w:val="24"/>
          <w:szCs w:val="24"/>
        </w:rPr>
        <w:t>Heusser</w:t>
      </w:r>
      <w:r w:rsidR="00660C67" w:rsidRPr="00660C67">
        <w:rPr>
          <w:rFonts w:ascii="Times New Roman" w:hAnsi="Times New Roman" w:cs="Times New Roman"/>
          <w:sz w:val="24"/>
          <w:szCs w:val="24"/>
        </w:rPr>
        <w:t>, 2026</w:t>
      </w:r>
      <w:r w:rsidRPr="00660C67">
        <w:rPr>
          <w:rFonts w:ascii="Times New Roman" w:hAnsi="Times New Roman" w:cs="Times New Roman"/>
          <w:sz w:val="24"/>
          <w:szCs w:val="24"/>
        </w:rPr>
        <w:t>).</w:t>
      </w:r>
    </w:p>
    <w:p w14:paraId="1E4A9598" w14:textId="2588E7E7" w:rsidR="00682324" w:rsidRDefault="005A195A" w:rsidP="00C679A1">
      <w:pPr>
        <w:spacing w:after="0" w:line="480" w:lineRule="auto"/>
        <w:rPr>
          <w:rFonts w:ascii="Times New Roman" w:eastAsia="Times New Roman" w:hAnsi="Times New Roman" w:cs="Times New Roman"/>
          <w:b/>
          <w:bCs/>
          <w:kern w:val="0"/>
          <w:sz w:val="24"/>
          <w:szCs w:val="24"/>
          <w14:ligatures w14:val="none"/>
        </w:rPr>
      </w:pPr>
      <w:r w:rsidRPr="00FA5BED">
        <w:rPr>
          <w:rFonts w:ascii="Times New Roman" w:eastAsia="Times New Roman" w:hAnsi="Times New Roman" w:cs="Times New Roman"/>
          <w:b/>
          <w:bCs/>
          <w:kern w:val="0"/>
          <w:sz w:val="24"/>
          <w:szCs w:val="24"/>
          <w14:ligatures w14:val="none"/>
        </w:rPr>
        <w:t>Comparing Effectiveness</w:t>
      </w:r>
    </w:p>
    <w:p w14:paraId="55B4835A" w14:textId="77777777" w:rsidR="007A1F92" w:rsidRPr="00FA5BED" w:rsidRDefault="007A1F92" w:rsidP="00C679A1">
      <w:pPr>
        <w:spacing w:after="0" w:line="480" w:lineRule="auto"/>
        <w:rPr>
          <w:rFonts w:ascii="Times New Roman" w:eastAsia="Times New Roman" w:hAnsi="Times New Roman" w:cs="Times New Roman"/>
          <w:b/>
          <w:bCs/>
          <w:kern w:val="0"/>
          <w:sz w:val="24"/>
          <w:szCs w:val="24"/>
          <w14:ligatures w14:val="none"/>
        </w:rPr>
      </w:pPr>
    </w:p>
    <w:tbl>
      <w:tblPr>
        <w:tblStyle w:val="TableGrid"/>
        <w:tblW w:w="0" w:type="auto"/>
        <w:tblLook w:val="04A0" w:firstRow="1" w:lastRow="0" w:firstColumn="1" w:lastColumn="0" w:noHBand="0" w:noVBand="1"/>
      </w:tblPr>
      <w:tblGrid>
        <w:gridCol w:w="3116"/>
        <w:gridCol w:w="3117"/>
        <w:gridCol w:w="3117"/>
      </w:tblGrid>
      <w:tr w:rsidR="005A195A" w:rsidRPr="00660C67" w14:paraId="1130CD59" w14:textId="77777777" w:rsidTr="005A195A">
        <w:tc>
          <w:tcPr>
            <w:tcW w:w="3116" w:type="dxa"/>
          </w:tcPr>
          <w:p w14:paraId="09ACCB4B" w14:textId="74EAB1A5" w:rsidR="005A195A" w:rsidRPr="007A1F92" w:rsidRDefault="00740B51" w:rsidP="00C679A1">
            <w:pPr>
              <w:spacing w:line="480" w:lineRule="auto"/>
              <w:rPr>
                <w:rFonts w:ascii="Times New Roman" w:eastAsia="Times New Roman" w:hAnsi="Times New Roman" w:cs="Times New Roman"/>
                <w:b/>
                <w:bCs/>
                <w:kern w:val="0"/>
                <w:sz w:val="24"/>
                <w:szCs w:val="24"/>
                <w:u w:val="single"/>
                <w14:ligatures w14:val="none"/>
              </w:rPr>
            </w:pPr>
            <w:r w:rsidRPr="007A1F92">
              <w:rPr>
                <w:rFonts w:ascii="Times New Roman" w:eastAsia="Times New Roman" w:hAnsi="Times New Roman" w:cs="Times New Roman"/>
                <w:b/>
                <w:bCs/>
                <w:kern w:val="0"/>
                <w:sz w:val="24"/>
                <w:szCs w:val="24"/>
                <w:u w:val="single"/>
                <w14:ligatures w14:val="none"/>
              </w:rPr>
              <w:lastRenderedPageBreak/>
              <w:t>Quality Assurance Criterion</w:t>
            </w:r>
          </w:p>
        </w:tc>
        <w:tc>
          <w:tcPr>
            <w:tcW w:w="3117" w:type="dxa"/>
          </w:tcPr>
          <w:p w14:paraId="44FFAAC7" w14:textId="1C5FD0FD" w:rsidR="005A195A" w:rsidRPr="007A1F92" w:rsidRDefault="00740B51" w:rsidP="00C679A1">
            <w:pPr>
              <w:spacing w:line="480" w:lineRule="auto"/>
              <w:rPr>
                <w:rFonts w:ascii="Times New Roman" w:eastAsia="Times New Roman" w:hAnsi="Times New Roman" w:cs="Times New Roman"/>
                <w:b/>
                <w:bCs/>
                <w:kern w:val="0"/>
                <w:sz w:val="24"/>
                <w:szCs w:val="24"/>
                <w:u w:val="single"/>
                <w14:ligatures w14:val="none"/>
              </w:rPr>
            </w:pPr>
            <w:r w:rsidRPr="007A1F92">
              <w:rPr>
                <w:rFonts w:ascii="Times New Roman" w:eastAsia="Times New Roman" w:hAnsi="Times New Roman" w:cs="Times New Roman"/>
                <w:b/>
                <w:bCs/>
                <w:kern w:val="0"/>
                <w:sz w:val="24"/>
                <w:szCs w:val="24"/>
                <w:u w:val="single"/>
                <w14:ligatures w14:val="none"/>
              </w:rPr>
              <w:t>Human-Centric Testing</w:t>
            </w:r>
          </w:p>
        </w:tc>
        <w:tc>
          <w:tcPr>
            <w:tcW w:w="3117" w:type="dxa"/>
          </w:tcPr>
          <w:p w14:paraId="1F47666B" w14:textId="38896418" w:rsidR="005A195A" w:rsidRPr="007A1F92" w:rsidRDefault="00740B51" w:rsidP="00C679A1">
            <w:pPr>
              <w:spacing w:line="480" w:lineRule="auto"/>
              <w:rPr>
                <w:rFonts w:ascii="Times New Roman" w:eastAsia="Times New Roman" w:hAnsi="Times New Roman" w:cs="Times New Roman"/>
                <w:b/>
                <w:bCs/>
                <w:kern w:val="0"/>
                <w:sz w:val="24"/>
                <w:szCs w:val="24"/>
                <w:u w:val="single"/>
                <w14:ligatures w14:val="none"/>
              </w:rPr>
            </w:pPr>
            <w:r w:rsidRPr="007A1F92">
              <w:rPr>
                <w:rFonts w:ascii="Times New Roman" w:eastAsia="Times New Roman" w:hAnsi="Times New Roman" w:cs="Times New Roman"/>
                <w:b/>
                <w:bCs/>
                <w:kern w:val="0"/>
                <w:sz w:val="24"/>
                <w:szCs w:val="24"/>
                <w:u w:val="single"/>
                <w14:ligatures w14:val="none"/>
              </w:rPr>
              <w:t>Tool-Assisted Testing</w:t>
            </w:r>
          </w:p>
        </w:tc>
      </w:tr>
      <w:tr w:rsidR="005A195A" w:rsidRPr="00660C67" w14:paraId="2354F71F" w14:textId="77777777" w:rsidTr="005A195A">
        <w:tc>
          <w:tcPr>
            <w:tcW w:w="3116" w:type="dxa"/>
          </w:tcPr>
          <w:p w14:paraId="184284D5" w14:textId="2E736399" w:rsidR="005A195A" w:rsidRPr="00660C67" w:rsidRDefault="00740B51" w:rsidP="00C679A1">
            <w:pPr>
              <w:spacing w:line="480" w:lineRule="auto"/>
              <w:rPr>
                <w:rFonts w:ascii="Times New Roman" w:eastAsia="Times New Roman" w:hAnsi="Times New Roman" w:cs="Times New Roman"/>
                <w:kern w:val="0"/>
                <w:sz w:val="24"/>
                <w:szCs w:val="24"/>
                <w14:ligatures w14:val="none"/>
              </w:rPr>
            </w:pPr>
            <w:r w:rsidRPr="00660C67">
              <w:rPr>
                <w:rFonts w:ascii="Times New Roman" w:eastAsia="Times New Roman" w:hAnsi="Times New Roman" w:cs="Times New Roman"/>
                <w:kern w:val="0"/>
                <w:sz w:val="24"/>
                <w:szCs w:val="24"/>
                <w14:ligatures w14:val="none"/>
              </w:rPr>
              <w:t>Test Coverage</w:t>
            </w:r>
          </w:p>
        </w:tc>
        <w:tc>
          <w:tcPr>
            <w:tcW w:w="3117" w:type="dxa"/>
          </w:tcPr>
          <w:p w14:paraId="4AEEAD61" w14:textId="2816FC9E" w:rsidR="005A195A" w:rsidRPr="00660C67" w:rsidRDefault="00740B51" w:rsidP="00C679A1">
            <w:pPr>
              <w:spacing w:line="480" w:lineRule="auto"/>
              <w:rPr>
                <w:rFonts w:ascii="Times New Roman" w:eastAsia="Times New Roman" w:hAnsi="Times New Roman" w:cs="Times New Roman"/>
                <w:kern w:val="0"/>
                <w:sz w:val="24"/>
                <w:szCs w:val="24"/>
                <w14:ligatures w14:val="none"/>
              </w:rPr>
            </w:pPr>
            <w:r w:rsidRPr="00660C67">
              <w:rPr>
                <w:rFonts w:ascii="Times New Roman" w:eastAsia="Times New Roman" w:hAnsi="Times New Roman" w:cs="Times New Roman"/>
                <w:kern w:val="0"/>
                <w:sz w:val="24"/>
                <w:szCs w:val="24"/>
                <w14:ligatures w14:val="none"/>
              </w:rPr>
              <w:t>Strong for exploratory and unpredictable scenarios but limited by available time and resources.</w:t>
            </w:r>
          </w:p>
        </w:tc>
        <w:tc>
          <w:tcPr>
            <w:tcW w:w="3117" w:type="dxa"/>
          </w:tcPr>
          <w:p w14:paraId="417E3F73" w14:textId="22D14BEE" w:rsidR="005A195A" w:rsidRPr="00660C67" w:rsidRDefault="00740B51" w:rsidP="00C679A1">
            <w:pPr>
              <w:spacing w:line="480" w:lineRule="auto"/>
              <w:rPr>
                <w:rFonts w:ascii="Times New Roman" w:eastAsia="Times New Roman" w:hAnsi="Times New Roman" w:cs="Times New Roman"/>
                <w:kern w:val="0"/>
                <w:sz w:val="24"/>
                <w:szCs w:val="24"/>
                <w14:ligatures w14:val="none"/>
              </w:rPr>
            </w:pPr>
            <w:r w:rsidRPr="00660C67">
              <w:rPr>
                <w:rFonts w:ascii="Times New Roman" w:eastAsia="Times New Roman" w:hAnsi="Times New Roman" w:cs="Times New Roman"/>
                <w:kern w:val="0"/>
                <w:sz w:val="24"/>
                <w:szCs w:val="24"/>
                <w14:ligatures w14:val="none"/>
              </w:rPr>
              <w:t>Excellent for repetitive regression tests and large test suites executed consistently.</w:t>
            </w:r>
          </w:p>
        </w:tc>
      </w:tr>
      <w:tr w:rsidR="005A195A" w:rsidRPr="00660C67" w14:paraId="56EA064F" w14:textId="77777777" w:rsidTr="005A195A">
        <w:tc>
          <w:tcPr>
            <w:tcW w:w="3116" w:type="dxa"/>
          </w:tcPr>
          <w:p w14:paraId="0D9919A9" w14:textId="5C82E7F8" w:rsidR="005A195A" w:rsidRPr="00660C67" w:rsidRDefault="00740B51" w:rsidP="00C679A1">
            <w:pPr>
              <w:spacing w:line="480" w:lineRule="auto"/>
              <w:rPr>
                <w:rFonts w:ascii="Times New Roman" w:eastAsia="Times New Roman" w:hAnsi="Times New Roman" w:cs="Times New Roman"/>
                <w:kern w:val="0"/>
                <w:sz w:val="24"/>
                <w:szCs w:val="24"/>
                <w14:ligatures w14:val="none"/>
              </w:rPr>
            </w:pPr>
            <w:r w:rsidRPr="00660C67">
              <w:rPr>
                <w:rFonts w:ascii="Times New Roman" w:eastAsia="Times New Roman" w:hAnsi="Times New Roman" w:cs="Times New Roman"/>
                <w:kern w:val="0"/>
                <w:sz w:val="24"/>
                <w:szCs w:val="24"/>
                <w14:ligatures w14:val="none"/>
              </w:rPr>
              <w:t>Error Discovery</w:t>
            </w:r>
          </w:p>
        </w:tc>
        <w:tc>
          <w:tcPr>
            <w:tcW w:w="3117" w:type="dxa"/>
          </w:tcPr>
          <w:p w14:paraId="457A211E" w14:textId="5A50EF5F" w:rsidR="005A195A" w:rsidRPr="00660C67" w:rsidRDefault="00740B51" w:rsidP="00740B51">
            <w:pPr>
              <w:spacing w:line="480" w:lineRule="auto"/>
              <w:rPr>
                <w:rFonts w:ascii="Times New Roman" w:eastAsia="Times New Roman" w:hAnsi="Times New Roman" w:cs="Times New Roman"/>
                <w:kern w:val="0"/>
                <w:sz w:val="24"/>
                <w:szCs w:val="24"/>
                <w14:ligatures w14:val="none"/>
              </w:rPr>
            </w:pPr>
            <w:r w:rsidRPr="00660C67">
              <w:rPr>
                <w:rFonts w:ascii="Times New Roman" w:eastAsia="Times New Roman" w:hAnsi="Times New Roman" w:cs="Times New Roman"/>
                <w:kern w:val="0"/>
                <w:sz w:val="24"/>
                <w:szCs w:val="24"/>
                <w14:ligatures w14:val="none"/>
              </w:rPr>
              <w:t>Highly effective at identifying unexpected defects, usability concerns, and workflow issues.</w:t>
            </w:r>
          </w:p>
        </w:tc>
        <w:tc>
          <w:tcPr>
            <w:tcW w:w="3117" w:type="dxa"/>
          </w:tcPr>
          <w:p w14:paraId="795542A1" w14:textId="1DEB7C3F" w:rsidR="005A195A" w:rsidRPr="00660C67" w:rsidRDefault="00740B51" w:rsidP="00C679A1">
            <w:pPr>
              <w:spacing w:line="480" w:lineRule="auto"/>
              <w:rPr>
                <w:rFonts w:ascii="Times New Roman" w:eastAsia="Times New Roman" w:hAnsi="Times New Roman" w:cs="Times New Roman"/>
                <w:kern w:val="0"/>
                <w:sz w:val="24"/>
                <w:szCs w:val="24"/>
                <w14:ligatures w14:val="none"/>
              </w:rPr>
            </w:pPr>
            <w:r w:rsidRPr="00660C67">
              <w:rPr>
                <w:rFonts w:ascii="Times New Roman" w:eastAsia="Times New Roman" w:hAnsi="Times New Roman" w:cs="Times New Roman"/>
                <w:kern w:val="0"/>
                <w:sz w:val="24"/>
                <w:szCs w:val="24"/>
                <w14:ligatures w14:val="none"/>
              </w:rPr>
              <w:t>Highly effective at detecting known failures and regressions but limited to predefined checks.</w:t>
            </w:r>
          </w:p>
        </w:tc>
      </w:tr>
      <w:tr w:rsidR="005A195A" w:rsidRPr="00660C67" w14:paraId="053E8BC8" w14:textId="77777777" w:rsidTr="005A195A">
        <w:tc>
          <w:tcPr>
            <w:tcW w:w="3116" w:type="dxa"/>
          </w:tcPr>
          <w:p w14:paraId="6B00ED39" w14:textId="0AAD8707" w:rsidR="005A195A" w:rsidRPr="00660C67" w:rsidRDefault="00740B51" w:rsidP="00C679A1">
            <w:pPr>
              <w:spacing w:line="480" w:lineRule="auto"/>
              <w:rPr>
                <w:rFonts w:ascii="Times New Roman" w:eastAsia="Times New Roman" w:hAnsi="Times New Roman" w:cs="Times New Roman"/>
                <w:kern w:val="0"/>
                <w:sz w:val="24"/>
                <w:szCs w:val="24"/>
                <w14:ligatures w14:val="none"/>
              </w:rPr>
            </w:pPr>
            <w:r w:rsidRPr="00660C67">
              <w:rPr>
                <w:rFonts w:ascii="Times New Roman" w:eastAsia="Times New Roman" w:hAnsi="Times New Roman" w:cs="Times New Roman"/>
                <w:kern w:val="0"/>
                <w:sz w:val="24"/>
                <w:szCs w:val="24"/>
                <w14:ligatures w14:val="none"/>
              </w:rPr>
              <w:t>Adaptability to Change</w:t>
            </w:r>
          </w:p>
        </w:tc>
        <w:tc>
          <w:tcPr>
            <w:tcW w:w="3117" w:type="dxa"/>
          </w:tcPr>
          <w:p w14:paraId="1D998C76" w14:textId="1EF674EA" w:rsidR="005A195A" w:rsidRPr="00660C67" w:rsidRDefault="00740B51" w:rsidP="00C679A1">
            <w:pPr>
              <w:spacing w:line="480" w:lineRule="auto"/>
              <w:rPr>
                <w:rFonts w:ascii="Times New Roman" w:eastAsia="Times New Roman" w:hAnsi="Times New Roman" w:cs="Times New Roman"/>
                <w:kern w:val="0"/>
                <w:sz w:val="24"/>
                <w:szCs w:val="24"/>
                <w14:ligatures w14:val="none"/>
              </w:rPr>
            </w:pPr>
            <w:r w:rsidRPr="00660C67">
              <w:rPr>
                <w:rFonts w:ascii="Times New Roman" w:eastAsia="Times New Roman" w:hAnsi="Times New Roman" w:cs="Times New Roman"/>
                <w:kern w:val="0"/>
                <w:sz w:val="24"/>
                <w:szCs w:val="24"/>
                <w14:ligatures w14:val="none"/>
              </w:rPr>
              <w:t>Testers immediately adjust their approach based on observations and newly discovered defects.</w:t>
            </w:r>
          </w:p>
        </w:tc>
        <w:tc>
          <w:tcPr>
            <w:tcW w:w="3117" w:type="dxa"/>
          </w:tcPr>
          <w:p w14:paraId="26AE3BF2" w14:textId="6ED8131C" w:rsidR="005A195A" w:rsidRPr="00660C67" w:rsidRDefault="00740B51" w:rsidP="00C679A1">
            <w:pPr>
              <w:spacing w:line="480" w:lineRule="auto"/>
              <w:rPr>
                <w:rFonts w:ascii="Times New Roman" w:eastAsia="Times New Roman" w:hAnsi="Times New Roman" w:cs="Times New Roman"/>
                <w:kern w:val="0"/>
                <w:sz w:val="24"/>
                <w:szCs w:val="24"/>
                <w14:ligatures w14:val="none"/>
              </w:rPr>
            </w:pPr>
            <w:r w:rsidRPr="00660C67">
              <w:rPr>
                <w:rFonts w:ascii="Times New Roman" w:eastAsia="Times New Roman" w:hAnsi="Times New Roman" w:cs="Times New Roman"/>
                <w:kern w:val="0"/>
                <w:sz w:val="24"/>
                <w:szCs w:val="24"/>
                <w14:ligatures w14:val="none"/>
              </w:rPr>
              <w:t>Scripts require maintenance whenever software changes significantly.</w:t>
            </w:r>
          </w:p>
        </w:tc>
      </w:tr>
      <w:tr w:rsidR="005A195A" w:rsidRPr="00660C67" w14:paraId="4D7BEF77" w14:textId="77777777" w:rsidTr="005A195A">
        <w:tc>
          <w:tcPr>
            <w:tcW w:w="3116" w:type="dxa"/>
          </w:tcPr>
          <w:p w14:paraId="4B853B77" w14:textId="5C0B7A06" w:rsidR="005A195A" w:rsidRPr="00660C67" w:rsidRDefault="00740B51" w:rsidP="00C679A1">
            <w:pPr>
              <w:spacing w:line="480" w:lineRule="auto"/>
              <w:rPr>
                <w:rFonts w:ascii="Times New Roman" w:eastAsia="Times New Roman" w:hAnsi="Times New Roman" w:cs="Times New Roman"/>
                <w:kern w:val="0"/>
                <w:sz w:val="24"/>
                <w:szCs w:val="24"/>
                <w14:ligatures w14:val="none"/>
              </w:rPr>
            </w:pPr>
            <w:r w:rsidRPr="00660C67">
              <w:rPr>
                <w:rFonts w:ascii="Times New Roman" w:eastAsia="Times New Roman" w:hAnsi="Times New Roman" w:cs="Times New Roman"/>
                <w:kern w:val="0"/>
                <w:sz w:val="24"/>
                <w:szCs w:val="24"/>
                <w14:ligatures w14:val="none"/>
              </w:rPr>
              <w:t>Usability</w:t>
            </w:r>
          </w:p>
        </w:tc>
        <w:tc>
          <w:tcPr>
            <w:tcW w:w="3117" w:type="dxa"/>
          </w:tcPr>
          <w:p w14:paraId="51472CD4" w14:textId="6C6CDD59" w:rsidR="005A195A" w:rsidRPr="00660C67" w:rsidRDefault="00740B51" w:rsidP="00740B51">
            <w:pPr>
              <w:spacing w:line="480" w:lineRule="auto"/>
              <w:rPr>
                <w:rFonts w:ascii="Times New Roman" w:eastAsia="Times New Roman" w:hAnsi="Times New Roman" w:cs="Times New Roman"/>
                <w:kern w:val="0"/>
                <w:sz w:val="24"/>
                <w:szCs w:val="24"/>
                <w14:ligatures w14:val="none"/>
              </w:rPr>
            </w:pPr>
            <w:r w:rsidRPr="00660C67">
              <w:rPr>
                <w:rFonts w:ascii="Times New Roman" w:eastAsia="Times New Roman" w:hAnsi="Times New Roman" w:cs="Times New Roman"/>
                <w:kern w:val="0"/>
                <w:sz w:val="24"/>
                <w:szCs w:val="24"/>
                <w14:ligatures w14:val="none"/>
              </w:rPr>
              <w:t>Excellent for evaluating user experience, accessibility, navigation, and customer expectations.</w:t>
            </w:r>
          </w:p>
        </w:tc>
        <w:tc>
          <w:tcPr>
            <w:tcW w:w="3117" w:type="dxa"/>
          </w:tcPr>
          <w:p w14:paraId="328FB0BC" w14:textId="18FE556E" w:rsidR="005A195A" w:rsidRPr="00660C67" w:rsidRDefault="00740B51" w:rsidP="00C679A1">
            <w:pPr>
              <w:spacing w:line="480" w:lineRule="auto"/>
              <w:rPr>
                <w:rFonts w:ascii="Times New Roman" w:eastAsia="Times New Roman" w:hAnsi="Times New Roman" w:cs="Times New Roman"/>
                <w:kern w:val="0"/>
                <w:sz w:val="24"/>
                <w:szCs w:val="24"/>
                <w14:ligatures w14:val="none"/>
              </w:rPr>
            </w:pPr>
            <w:r w:rsidRPr="00660C67">
              <w:rPr>
                <w:rFonts w:ascii="Times New Roman" w:eastAsia="Times New Roman" w:hAnsi="Times New Roman" w:cs="Times New Roman"/>
                <w:kern w:val="0"/>
                <w:sz w:val="24"/>
                <w:szCs w:val="24"/>
                <w14:ligatures w14:val="none"/>
              </w:rPr>
              <w:t>Limited because automation cannot accurately evaluate user perception or satisfaction.</w:t>
            </w:r>
          </w:p>
        </w:tc>
      </w:tr>
    </w:tbl>
    <w:p w14:paraId="2EC04A32" w14:textId="2AC16AD5" w:rsidR="00D3312F" w:rsidRPr="00660C67" w:rsidRDefault="00D3312F" w:rsidP="00D3312F">
      <w:pPr>
        <w:spacing w:after="0" w:line="480" w:lineRule="auto"/>
        <w:rPr>
          <w:rFonts w:ascii="Times New Roman" w:eastAsia="Times New Roman" w:hAnsi="Times New Roman" w:cs="Times New Roman"/>
          <w:kern w:val="0"/>
          <w:sz w:val="24"/>
          <w:szCs w:val="24"/>
          <w14:ligatures w14:val="none"/>
        </w:rPr>
      </w:pPr>
      <w:r w:rsidRPr="00660C67">
        <w:rPr>
          <w:rFonts w:ascii="Times New Roman" w:eastAsia="Times New Roman" w:hAnsi="Times New Roman" w:cs="Times New Roman"/>
          <w:kern w:val="0"/>
          <w:sz w:val="24"/>
          <w:szCs w:val="24"/>
          <w14:ligatures w14:val="none"/>
        </w:rPr>
        <w:tab/>
      </w:r>
      <w:r w:rsidRPr="00660C67">
        <w:rPr>
          <w:rFonts w:ascii="Times New Roman" w:eastAsia="Times New Roman" w:hAnsi="Times New Roman" w:cs="Times New Roman"/>
          <w:kern w:val="0"/>
          <w:sz w:val="24"/>
          <w:szCs w:val="24"/>
          <w14:ligatures w14:val="none"/>
        </w:rPr>
        <w:t xml:space="preserve">Human-centric and tool-assisted testing are complementary rather than competing approaches. Automation provides broad regression coverage and rapid execution, while human testing </w:t>
      </w:r>
      <w:r w:rsidR="00FA5BED" w:rsidRPr="00660C67">
        <w:rPr>
          <w:rFonts w:ascii="Times New Roman" w:eastAsia="Times New Roman" w:hAnsi="Times New Roman" w:cs="Times New Roman"/>
          <w:kern w:val="0"/>
          <w:sz w:val="24"/>
          <w:szCs w:val="24"/>
          <w14:ligatures w14:val="none"/>
        </w:rPr>
        <w:t>contributes to</w:t>
      </w:r>
      <w:r w:rsidRPr="00660C67">
        <w:rPr>
          <w:rFonts w:ascii="Times New Roman" w:eastAsia="Times New Roman" w:hAnsi="Times New Roman" w:cs="Times New Roman"/>
          <w:kern w:val="0"/>
          <w:sz w:val="24"/>
          <w:szCs w:val="24"/>
          <w14:ligatures w14:val="none"/>
        </w:rPr>
        <w:t xml:space="preserve"> exploratory investigation, adaptability, and evaluation of the user experience. Organizations that combine both methods create a more comprehensive quality assurance strategy than those relying exclusively on one approach (</w:t>
      </w:r>
      <w:r w:rsidR="00660C67" w:rsidRPr="00660C67">
        <w:rPr>
          <w:rFonts w:ascii="Times New Roman" w:eastAsia="Times New Roman" w:hAnsi="Times New Roman" w:cs="Times New Roman"/>
          <w:kern w:val="0"/>
          <w:sz w:val="24"/>
          <w:szCs w:val="24"/>
          <w14:ligatures w14:val="none"/>
        </w:rPr>
        <w:t>Bach, 2024</w:t>
      </w:r>
      <w:r w:rsidRPr="00660C67">
        <w:rPr>
          <w:rFonts w:ascii="Times New Roman" w:eastAsia="Times New Roman" w:hAnsi="Times New Roman" w:cs="Times New Roman"/>
          <w:kern w:val="0"/>
          <w:sz w:val="24"/>
          <w:szCs w:val="24"/>
          <w14:ligatures w14:val="none"/>
        </w:rPr>
        <w:t xml:space="preserve">; </w:t>
      </w:r>
      <w:r w:rsidR="00660C67">
        <w:rPr>
          <w:rFonts w:ascii="Times New Roman" w:eastAsia="Times New Roman" w:hAnsi="Times New Roman" w:cs="Times New Roman"/>
          <w:kern w:val="0"/>
          <w:sz w:val="24"/>
          <w:szCs w:val="24"/>
          <w14:ligatures w14:val="none"/>
        </w:rPr>
        <w:t>Heusser</w:t>
      </w:r>
      <w:r w:rsidR="00660C67" w:rsidRPr="00660C67">
        <w:rPr>
          <w:rFonts w:ascii="Times New Roman" w:eastAsia="Times New Roman" w:hAnsi="Times New Roman" w:cs="Times New Roman"/>
          <w:kern w:val="0"/>
          <w:sz w:val="24"/>
          <w:szCs w:val="24"/>
          <w14:ligatures w14:val="none"/>
        </w:rPr>
        <w:t>, 2026</w:t>
      </w:r>
      <w:r w:rsidRPr="00660C67">
        <w:rPr>
          <w:rFonts w:ascii="Times New Roman" w:eastAsia="Times New Roman" w:hAnsi="Times New Roman" w:cs="Times New Roman"/>
          <w:kern w:val="0"/>
          <w:sz w:val="24"/>
          <w:szCs w:val="24"/>
          <w14:ligatures w14:val="none"/>
        </w:rPr>
        <w:t>).</w:t>
      </w:r>
    </w:p>
    <w:p w14:paraId="7B0EB3FE" w14:textId="096625AE" w:rsidR="005A195A" w:rsidRPr="00660C67" w:rsidRDefault="005A195A" w:rsidP="005A195A">
      <w:pPr>
        <w:spacing w:after="0" w:line="480" w:lineRule="auto"/>
        <w:rPr>
          <w:rFonts w:ascii="Times New Roman" w:eastAsia="Times New Roman" w:hAnsi="Times New Roman" w:cs="Times New Roman"/>
          <w:b/>
          <w:bCs/>
          <w:kern w:val="0"/>
          <w:sz w:val="24"/>
          <w:szCs w:val="24"/>
          <w14:ligatures w14:val="none"/>
        </w:rPr>
      </w:pPr>
      <w:r w:rsidRPr="00660C67">
        <w:rPr>
          <w:rFonts w:ascii="Times New Roman" w:eastAsia="Times New Roman" w:hAnsi="Times New Roman" w:cs="Times New Roman"/>
          <w:b/>
          <w:bCs/>
          <w:kern w:val="0"/>
          <w:sz w:val="24"/>
          <w:szCs w:val="24"/>
          <w14:ligatures w14:val="none"/>
        </w:rPr>
        <w:lastRenderedPageBreak/>
        <w:t>Scenario Where Human-Centric Testing Is Most Effective</w:t>
      </w:r>
    </w:p>
    <w:p w14:paraId="22D26279" w14:textId="7DEE0A64" w:rsidR="00D3312F" w:rsidRPr="00660C67" w:rsidRDefault="00D3312F" w:rsidP="005A195A">
      <w:pPr>
        <w:spacing w:after="0" w:line="480" w:lineRule="auto"/>
        <w:rPr>
          <w:rFonts w:ascii="Times New Roman" w:eastAsia="Times New Roman" w:hAnsi="Times New Roman" w:cs="Times New Roman"/>
          <w:kern w:val="0"/>
          <w:sz w:val="24"/>
          <w:szCs w:val="24"/>
          <w14:ligatures w14:val="none"/>
        </w:rPr>
      </w:pPr>
      <w:r w:rsidRPr="00660C67">
        <w:rPr>
          <w:rFonts w:ascii="Times New Roman" w:eastAsia="Times New Roman" w:hAnsi="Times New Roman" w:cs="Times New Roman"/>
          <w:b/>
          <w:bCs/>
          <w:kern w:val="0"/>
          <w:sz w:val="24"/>
          <w:szCs w:val="24"/>
          <w14:ligatures w14:val="none"/>
        </w:rPr>
        <w:tab/>
      </w:r>
      <w:r w:rsidRPr="00660C67">
        <w:rPr>
          <w:rFonts w:ascii="Times New Roman" w:eastAsia="Times New Roman" w:hAnsi="Times New Roman" w:cs="Times New Roman"/>
          <w:kern w:val="0"/>
          <w:sz w:val="24"/>
          <w:szCs w:val="24"/>
          <w14:ligatures w14:val="none"/>
        </w:rPr>
        <w:t>A company developing a mobile banking application for customers with varying levels of technical experience should emphasize human-centric testing before release. Automated tests can verify that account balances, transfers, deposits, and authentication function correctly, but they cannot determine whether customers find the interface intuitive or whether important security messages are easy to understand. Human testers observing actual users can identify confusion, accessibility concerns, navigation problems, and other usability issues that automated scripts cannot detect. In this situation, human-centered evaluation provides the greatest value because customer experience directly influences the success of the application (</w:t>
      </w:r>
      <w:r w:rsidR="00660C67" w:rsidRPr="00660C67">
        <w:rPr>
          <w:rFonts w:ascii="Times New Roman" w:eastAsia="Times New Roman" w:hAnsi="Times New Roman" w:cs="Times New Roman"/>
          <w:kern w:val="0"/>
          <w:sz w:val="24"/>
          <w:szCs w:val="24"/>
          <w14:ligatures w14:val="none"/>
        </w:rPr>
        <w:t>Bach, 2024</w:t>
      </w:r>
      <w:r w:rsidRPr="00660C67">
        <w:rPr>
          <w:rFonts w:ascii="Times New Roman" w:eastAsia="Times New Roman" w:hAnsi="Times New Roman" w:cs="Times New Roman"/>
          <w:kern w:val="0"/>
          <w:sz w:val="24"/>
          <w:szCs w:val="24"/>
          <w14:ligatures w14:val="none"/>
        </w:rPr>
        <w:t xml:space="preserve">; </w:t>
      </w:r>
      <w:r w:rsidR="00660C67">
        <w:rPr>
          <w:rFonts w:ascii="Times New Roman" w:eastAsia="Times New Roman" w:hAnsi="Times New Roman" w:cs="Times New Roman"/>
          <w:kern w:val="0"/>
          <w:sz w:val="24"/>
          <w:szCs w:val="24"/>
          <w14:ligatures w14:val="none"/>
        </w:rPr>
        <w:t>Heusser</w:t>
      </w:r>
      <w:r w:rsidR="00660C67" w:rsidRPr="00660C67">
        <w:rPr>
          <w:rFonts w:ascii="Times New Roman" w:eastAsia="Times New Roman" w:hAnsi="Times New Roman" w:cs="Times New Roman"/>
          <w:kern w:val="0"/>
          <w:sz w:val="24"/>
          <w:szCs w:val="24"/>
          <w14:ligatures w14:val="none"/>
        </w:rPr>
        <w:t>, 2026</w:t>
      </w:r>
      <w:r w:rsidRPr="00660C67">
        <w:rPr>
          <w:rFonts w:ascii="Times New Roman" w:eastAsia="Times New Roman" w:hAnsi="Times New Roman" w:cs="Times New Roman"/>
          <w:kern w:val="0"/>
          <w:sz w:val="24"/>
          <w:szCs w:val="24"/>
          <w14:ligatures w14:val="none"/>
        </w:rPr>
        <w:t>).</w:t>
      </w:r>
    </w:p>
    <w:p w14:paraId="17642D92" w14:textId="54783692" w:rsidR="005A195A" w:rsidRPr="00660C67" w:rsidRDefault="005A195A" w:rsidP="005A195A">
      <w:pPr>
        <w:spacing w:after="0" w:line="480" w:lineRule="auto"/>
        <w:rPr>
          <w:rFonts w:ascii="Times New Roman" w:eastAsia="Times New Roman" w:hAnsi="Times New Roman" w:cs="Times New Roman"/>
          <w:b/>
          <w:bCs/>
          <w:kern w:val="0"/>
          <w:sz w:val="24"/>
          <w:szCs w:val="24"/>
          <w14:ligatures w14:val="none"/>
        </w:rPr>
      </w:pPr>
      <w:r w:rsidRPr="00660C67">
        <w:rPr>
          <w:rFonts w:ascii="Times New Roman" w:eastAsia="Times New Roman" w:hAnsi="Times New Roman" w:cs="Times New Roman"/>
          <w:b/>
          <w:bCs/>
          <w:kern w:val="0"/>
          <w:sz w:val="24"/>
          <w:szCs w:val="24"/>
          <w14:ligatures w14:val="none"/>
        </w:rPr>
        <w:t>Scenario Where a Blend of Tool-Assisted and Human-Centric Testing Is Most Effective</w:t>
      </w:r>
    </w:p>
    <w:p w14:paraId="40D07C28" w14:textId="120E4885" w:rsidR="00D3312F" w:rsidRPr="00660C67" w:rsidRDefault="00D3312F" w:rsidP="00D3312F">
      <w:pPr>
        <w:spacing w:after="0" w:line="480" w:lineRule="auto"/>
        <w:rPr>
          <w:rFonts w:ascii="Times New Roman" w:eastAsia="Times New Roman" w:hAnsi="Times New Roman" w:cs="Times New Roman"/>
          <w:kern w:val="0"/>
          <w:sz w:val="24"/>
          <w:szCs w:val="24"/>
          <w14:ligatures w14:val="none"/>
        </w:rPr>
      </w:pPr>
      <w:r w:rsidRPr="00660C67">
        <w:rPr>
          <w:rFonts w:ascii="Times New Roman" w:eastAsia="Times New Roman" w:hAnsi="Times New Roman" w:cs="Times New Roman"/>
          <w:b/>
          <w:bCs/>
          <w:kern w:val="0"/>
          <w:sz w:val="24"/>
          <w:szCs w:val="24"/>
          <w14:ligatures w14:val="none"/>
        </w:rPr>
        <w:tab/>
      </w:r>
      <w:r w:rsidRPr="00660C67">
        <w:rPr>
          <w:rFonts w:ascii="Times New Roman" w:eastAsia="Times New Roman" w:hAnsi="Times New Roman" w:cs="Times New Roman"/>
          <w:kern w:val="0"/>
          <w:sz w:val="24"/>
          <w:szCs w:val="24"/>
          <w14:ligatures w14:val="none"/>
        </w:rPr>
        <w:t xml:space="preserve">A blended approach is especially effective in a commercial printing manufacturing environment where accurate color reproduction is essential to product quality. The software platform consists of </w:t>
      </w:r>
      <w:r w:rsidR="00FA5BED" w:rsidRPr="00660C67">
        <w:rPr>
          <w:rFonts w:ascii="Times New Roman" w:eastAsia="Times New Roman" w:hAnsi="Times New Roman" w:cs="Times New Roman"/>
          <w:kern w:val="0"/>
          <w:sz w:val="24"/>
          <w:szCs w:val="24"/>
          <w14:ligatures w14:val="none"/>
        </w:rPr>
        <w:t>a</w:t>
      </w:r>
      <w:r w:rsidRPr="00660C67">
        <w:rPr>
          <w:rFonts w:ascii="Times New Roman" w:eastAsia="Times New Roman" w:hAnsi="Times New Roman" w:cs="Times New Roman"/>
          <w:kern w:val="0"/>
          <w:sz w:val="24"/>
          <w:szCs w:val="24"/>
          <w14:ligatures w14:val="none"/>
        </w:rPr>
        <w:t xml:space="preserve"> press control system that automatically monitors and adjusts ink density throughout production. The team supporting the system includes software developers, quality assurance testers, print engineers, and press operators who work together to maintain consistent print quality. The end users are skilled press operators responsible for ensuring that every printed product meets customer expectations.</w:t>
      </w:r>
    </w:p>
    <w:p w14:paraId="1937EF16" w14:textId="46F7B17C" w:rsidR="00D3312F" w:rsidRPr="00660C67" w:rsidRDefault="00D3312F" w:rsidP="00D3312F">
      <w:pPr>
        <w:spacing w:after="0" w:line="480" w:lineRule="auto"/>
        <w:rPr>
          <w:rFonts w:ascii="Times New Roman" w:eastAsia="Times New Roman" w:hAnsi="Times New Roman" w:cs="Times New Roman"/>
          <w:kern w:val="0"/>
          <w:sz w:val="24"/>
          <w:szCs w:val="24"/>
          <w14:ligatures w14:val="none"/>
        </w:rPr>
      </w:pPr>
      <w:r w:rsidRPr="00660C67">
        <w:rPr>
          <w:rFonts w:ascii="Times New Roman" w:eastAsia="Times New Roman" w:hAnsi="Times New Roman" w:cs="Times New Roman"/>
          <w:kern w:val="0"/>
          <w:sz w:val="24"/>
          <w:szCs w:val="24"/>
          <w14:ligatures w14:val="none"/>
        </w:rPr>
        <w:tab/>
      </w:r>
      <w:r w:rsidRPr="00660C67">
        <w:rPr>
          <w:rFonts w:ascii="Times New Roman" w:eastAsia="Times New Roman" w:hAnsi="Times New Roman" w:cs="Times New Roman"/>
          <w:kern w:val="0"/>
          <w:sz w:val="24"/>
          <w:szCs w:val="24"/>
          <w14:ligatures w14:val="none"/>
        </w:rPr>
        <w:t>Tool-assisted testing verifies that the automated color registration and density control system functions correctly. During production, the press continuously measures ink density and automatically adjusts color values to maintain predetermined targets established during setup. This automation provides consistent monitoring, rapid adjustments, and repeatable quality throughout long production runs.</w:t>
      </w:r>
    </w:p>
    <w:p w14:paraId="11DBEFB1" w14:textId="662FCB24" w:rsidR="00D3312F" w:rsidRPr="00660C67" w:rsidRDefault="00D3312F" w:rsidP="00D3312F">
      <w:pPr>
        <w:spacing w:after="0" w:line="480" w:lineRule="auto"/>
        <w:rPr>
          <w:rFonts w:ascii="Times New Roman" w:eastAsia="Times New Roman" w:hAnsi="Times New Roman" w:cs="Times New Roman"/>
          <w:kern w:val="0"/>
          <w:sz w:val="24"/>
          <w:szCs w:val="24"/>
          <w14:ligatures w14:val="none"/>
        </w:rPr>
      </w:pPr>
      <w:r w:rsidRPr="00660C67">
        <w:rPr>
          <w:rFonts w:ascii="Times New Roman" w:eastAsia="Times New Roman" w:hAnsi="Times New Roman" w:cs="Times New Roman"/>
          <w:kern w:val="0"/>
          <w:sz w:val="24"/>
          <w:szCs w:val="24"/>
          <w14:ligatures w14:val="none"/>
        </w:rPr>
        <w:lastRenderedPageBreak/>
        <w:tab/>
      </w:r>
      <w:r w:rsidRPr="00660C67">
        <w:rPr>
          <w:rFonts w:ascii="Times New Roman" w:eastAsia="Times New Roman" w:hAnsi="Times New Roman" w:cs="Times New Roman"/>
          <w:kern w:val="0"/>
          <w:sz w:val="24"/>
          <w:szCs w:val="24"/>
          <w14:ligatures w14:val="none"/>
        </w:rPr>
        <w:t>Human-centric testing complements this process because color cannot be evaluated solely through automated measurements. Press operators inspect printed sheets under color-corrected lighting and compare them with approved customer proofs or color standards. Although the automated system may indicate that density values are within acceptable tolerances, experienced operators can identify subtle color shifts, hue variations, or visual inconsistencies that instruments cannot fully evaluate. Since individuals perceive color differently, human judgment remains essential to determining whether the printed product truly matches the customer's expectations.</w:t>
      </w:r>
    </w:p>
    <w:p w14:paraId="3D8724D4" w14:textId="2F99B21E" w:rsidR="00D3312F" w:rsidRPr="00660C67" w:rsidRDefault="00D3312F" w:rsidP="00D3312F">
      <w:pPr>
        <w:spacing w:after="0" w:line="480" w:lineRule="auto"/>
        <w:rPr>
          <w:rFonts w:ascii="Times New Roman" w:eastAsia="Times New Roman" w:hAnsi="Times New Roman" w:cs="Times New Roman"/>
          <w:kern w:val="0"/>
          <w:sz w:val="24"/>
          <w:szCs w:val="24"/>
          <w14:ligatures w14:val="none"/>
        </w:rPr>
      </w:pPr>
      <w:r w:rsidRPr="00660C67">
        <w:rPr>
          <w:rFonts w:ascii="Times New Roman" w:eastAsia="Times New Roman" w:hAnsi="Times New Roman" w:cs="Times New Roman"/>
          <w:kern w:val="0"/>
          <w:sz w:val="24"/>
          <w:szCs w:val="24"/>
          <w14:ligatures w14:val="none"/>
        </w:rPr>
        <w:tab/>
      </w:r>
      <w:r w:rsidRPr="00660C67">
        <w:rPr>
          <w:rFonts w:ascii="Times New Roman" w:eastAsia="Times New Roman" w:hAnsi="Times New Roman" w:cs="Times New Roman"/>
          <w:kern w:val="0"/>
          <w:sz w:val="24"/>
          <w:szCs w:val="24"/>
          <w14:ligatures w14:val="none"/>
        </w:rPr>
        <w:t>This scenario also demonstrates the distinction between programmer-focused and customer-facing testing. Developers and quality assurance personnel verify that the automation correctly measures density, performs calculations accurately, and adjusts press settings as designed. Press operators evaluate the final printed product from the customer's perspective by confirming that the colors visually match the approved sample. Combining automated precision with experienced human evaluation produces the highest level of print quality because technology ensures consistency while human expertise verifies the final appearance before production continues (</w:t>
      </w:r>
      <w:r w:rsidR="00660C67" w:rsidRPr="00660C67">
        <w:rPr>
          <w:rFonts w:ascii="Times New Roman" w:eastAsia="Times New Roman" w:hAnsi="Times New Roman" w:cs="Times New Roman"/>
          <w:kern w:val="0"/>
          <w:sz w:val="24"/>
          <w:szCs w:val="24"/>
          <w14:ligatures w14:val="none"/>
        </w:rPr>
        <w:t>Bach, 2024</w:t>
      </w:r>
      <w:r w:rsidRPr="00660C67">
        <w:rPr>
          <w:rFonts w:ascii="Times New Roman" w:eastAsia="Times New Roman" w:hAnsi="Times New Roman" w:cs="Times New Roman"/>
          <w:kern w:val="0"/>
          <w:sz w:val="24"/>
          <w:szCs w:val="24"/>
          <w14:ligatures w14:val="none"/>
        </w:rPr>
        <w:t xml:space="preserve">; </w:t>
      </w:r>
      <w:r w:rsidR="00660C67">
        <w:rPr>
          <w:rFonts w:ascii="Times New Roman" w:eastAsia="Times New Roman" w:hAnsi="Times New Roman" w:cs="Times New Roman"/>
          <w:kern w:val="0"/>
          <w:sz w:val="24"/>
          <w:szCs w:val="24"/>
          <w14:ligatures w14:val="none"/>
        </w:rPr>
        <w:t>Heusser</w:t>
      </w:r>
      <w:r w:rsidR="00660C67" w:rsidRPr="00660C67">
        <w:rPr>
          <w:rFonts w:ascii="Times New Roman" w:eastAsia="Times New Roman" w:hAnsi="Times New Roman" w:cs="Times New Roman"/>
          <w:kern w:val="0"/>
          <w:sz w:val="24"/>
          <w:szCs w:val="24"/>
          <w14:ligatures w14:val="none"/>
        </w:rPr>
        <w:t>, 2026</w:t>
      </w:r>
      <w:r w:rsidRPr="00660C67">
        <w:rPr>
          <w:rFonts w:ascii="Times New Roman" w:eastAsia="Times New Roman" w:hAnsi="Times New Roman" w:cs="Times New Roman"/>
          <w:kern w:val="0"/>
          <w:sz w:val="24"/>
          <w:szCs w:val="24"/>
          <w14:ligatures w14:val="none"/>
        </w:rPr>
        <w:t>).</w:t>
      </w:r>
    </w:p>
    <w:p w14:paraId="1E9F992C" w14:textId="6F0A9BA7" w:rsidR="005A195A" w:rsidRPr="00660C67" w:rsidRDefault="00FA5BED" w:rsidP="005A195A">
      <w:pPr>
        <w:spacing w:after="0" w:line="48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Summary</w:t>
      </w:r>
    </w:p>
    <w:p w14:paraId="765AE78E" w14:textId="1ECC903F" w:rsidR="005A195A" w:rsidRPr="00660C67" w:rsidRDefault="00D3312F" w:rsidP="00C679A1">
      <w:pPr>
        <w:spacing w:after="0" w:line="480" w:lineRule="auto"/>
        <w:rPr>
          <w:rFonts w:ascii="Times New Roman" w:eastAsia="Times New Roman" w:hAnsi="Times New Roman" w:cs="Times New Roman"/>
          <w:kern w:val="0"/>
          <w:sz w:val="24"/>
          <w:szCs w:val="24"/>
          <w14:ligatures w14:val="none"/>
        </w:rPr>
      </w:pPr>
      <w:r w:rsidRPr="00660C67">
        <w:rPr>
          <w:rFonts w:ascii="Times New Roman" w:eastAsia="Times New Roman" w:hAnsi="Times New Roman" w:cs="Times New Roman"/>
          <w:b/>
          <w:bCs/>
          <w:kern w:val="0"/>
          <w:sz w:val="24"/>
          <w:szCs w:val="24"/>
          <w14:ligatures w14:val="none"/>
        </w:rPr>
        <w:tab/>
      </w:r>
      <w:r w:rsidRPr="00660C67">
        <w:rPr>
          <w:rFonts w:ascii="Times New Roman" w:eastAsia="Times New Roman" w:hAnsi="Times New Roman" w:cs="Times New Roman"/>
          <w:kern w:val="0"/>
          <w:sz w:val="24"/>
          <w:szCs w:val="24"/>
          <w14:ligatures w14:val="none"/>
        </w:rPr>
        <w:t xml:space="preserve">Human-centric and tool-assisted testing each contribute unique strengths to software quality assurance. Automation provides efficient, repeatable verification that improves regression testing and development efficiency, while human testers contribute critical thinking, adaptability, and evaluation of the overall user experience. Neither approach alone can address every aspect of software quality. By combining automation with human expertise, organizations can improve test coverage, identify a wider range of defects, and deliver software that satisfies </w:t>
      </w:r>
      <w:r w:rsidRPr="00660C67">
        <w:rPr>
          <w:rFonts w:ascii="Times New Roman" w:eastAsia="Times New Roman" w:hAnsi="Times New Roman" w:cs="Times New Roman"/>
          <w:kern w:val="0"/>
          <w:sz w:val="24"/>
          <w:szCs w:val="24"/>
          <w14:ligatures w14:val="none"/>
        </w:rPr>
        <w:lastRenderedPageBreak/>
        <w:t>both technical requirements and customer expectations. Selecting the appropriate balance between these approaches enables development teams to produce higher-quality software while responding effectively to changing project needs.</w:t>
      </w:r>
    </w:p>
    <w:p w14:paraId="4971E026" w14:textId="7CB7803E" w:rsidR="004D1C53" w:rsidRPr="00740B51" w:rsidRDefault="004D1C53">
      <w:pPr>
        <w:spacing w:line="278" w:lineRule="auto"/>
        <w:rPr>
          <w:rFonts w:ascii="Times New Roman" w:eastAsia="Times New Roman" w:hAnsi="Times New Roman" w:cs="Times New Roman"/>
          <w:kern w:val="0"/>
          <w:sz w:val="24"/>
          <w:szCs w:val="24"/>
          <w14:ligatures w14:val="none"/>
        </w:rPr>
      </w:pPr>
      <w:r w:rsidRPr="00740B51">
        <w:rPr>
          <w:rFonts w:ascii="Times New Roman" w:eastAsia="Times New Roman" w:hAnsi="Times New Roman" w:cs="Times New Roman"/>
          <w:kern w:val="0"/>
          <w:sz w:val="24"/>
          <w:szCs w:val="24"/>
          <w14:ligatures w14:val="none"/>
        </w:rPr>
        <w:br w:type="page"/>
      </w:r>
    </w:p>
    <w:p w14:paraId="5AD6B605" w14:textId="5E15172D" w:rsidR="00DF0C18" w:rsidRDefault="00DF0C18" w:rsidP="00DF0C18">
      <w:pPr>
        <w:spacing w:after="0" w:line="480" w:lineRule="auto"/>
        <w:ind w:left="720" w:hanging="720"/>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t>References</w:t>
      </w:r>
    </w:p>
    <w:p w14:paraId="16BC35BA" w14:textId="2D5BE34D" w:rsidR="00740B51" w:rsidRPr="00740B51" w:rsidRDefault="00740B51" w:rsidP="00740B51">
      <w:pPr>
        <w:spacing w:after="0" w:line="480" w:lineRule="auto"/>
        <w:ind w:left="720" w:hanging="720"/>
        <w:rPr>
          <w:rFonts w:ascii="Times New Roman" w:eastAsia="Times New Roman" w:hAnsi="Times New Roman" w:cs="Times New Roman"/>
          <w:kern w:val="0"/>
          <w:sz w:val="24"/>
          <w:szCs w:val="24"/>
          <w14:ligatures w14:val="none"/>
        </w:rPr>
      </w:pPr>
      <w:r w:rsidRPr="00740B51">
        <w:rPr>
          <w:rFonts w:ascii="Times New Roman" w:eastAsia="Times New Roman" w:hAnsi="Times New Roman" w:cs="Times New Roman"/>
          <w:kern w:val="0"/>
          <w:sz w:val="24"/>
          <w:szCs w:val="24"/>
          <w14:ligatures w14:val="none"/>
        </w:rPr>
        <w:t>Bach, J. (</w:t>
      </w:r>
      <w:r w:rsidR="00DF0C18">
        <w:rPr>
          <w:rFonts w:ascii="Times New Roman" w:eastAsia="Times New Roman" w:hAnsi="Times New Roman" w:cs="Times New Roman"/>
          <w:kern w:val="0"/>
          <w:sz w:val="24"/>
          <w:szCs w:val="24"/>
          <w14:ligatures w14:val="none"/>
        </w:rPr>
        <w:t>2024</w:t>
      </w:r>
      <w:r w:rsidR="00DF0C18">
        <w:rPr>
          <w:rFonts w:ascii="Times New Roman" w:eastAsia="Times New Roman" w:hAnsi="Times New Roman" w:cs="Times New Roman"/>
          <w:kern w:val="0"/>
          <w:sz w:val="24"/>
          <w:szCs w:val="24"/>
          <w14:ligatures w14:val="none"/>
        </w:rPr>
        <w:t>,</w:t>
      </w:r>
      <w:r w:rsidR="0070169C">
        <w:rPr>
          <w:rFonts w:ascii="Times New Roman" w:eastAsia="Times New Roman" w:hAnsi="Times New Roman" w:cs="Times New Roman"/>
          <w:kern w:val="0"/>
          <w:sz w:val="24"/>
          <w:szCs w:val="24"/>
          <w14:ligatures w14:val="none"/>
        </w:rPr>
        <w:t xml:space="preserve"> November</w:t>
      </w:r>
      <w:r w:rsidR="00DF0C18">
        <w:rPr>
          <w:rFonts w:ascii="Times New Roman" w:eastAsia="Times New Roman" w:hAnsi="Times New Roman" w:cs="Times New Roman"/>
          <w:kern w:val="0"/>
          <w:sz w:val="24"/>
          <w:szCs w:val="24"/>
          <w14:ligatures w14:val="none"/>
        </w:rPr>
        <w:t xml:space="preserve"> 5</w:t>
      </w:r>
      <w:r w:rsidRPr="00740B51">
        <w:rPr>
          <w:rFonts w:ascii="Times New Roman" w:eastAsia="Times New Roman" w:hAnsi="Times New Roman" w:cs="Times New Roman"/>
          <w:kern w:val="0"/>
          <w:sz w:val="24"/>
          <w:szCs w:val="24"/>
          <w14:ligatures w14:val="none"/>
        </w:rPr>
        <w:t xml:space="preserve">). </w:t>
      </w:r>
      <w:r w:rsidRPr="00740B51">
        <w:rPr>
          <w:rFonts w:ascii="Times New Roman" w:eastAsia="Times New Roman" w:hAnsi="Times New Roman" w:cs="Times New Roman"/>
          <w:i/>
          <w:iCs/>
          <w:kern w:val="0"/>
          <w:sz w:val="24"/>
          <w:szCs w:val="24"/>
          <w14:ligatures w14:val="none"/>
        </w:rPr>
        <w:t>Heuristic Test Strategy Model (HTSM).</w:t>
      </w:r>
      <w:r w:rsidRPr="00740B51">
        <w:rPr>
          <w:rFonts w:ascii="Times New Roman" w:eastAsia="Times New Roman" w:hAnsi="Times New Roman" w:cs="Times New Roman"/>
          <w:kern w:val="0"/>
          <w:sz w:val="24"/>
          <w:szCs w:val="24"/>
          <w14:ligatures w14:val="none"/>
        </w:rPr>
        <w:t xml:space="preserve"> Course resource. </w:t>
      </w:r>
    </w:p>
    <w:p w14:paraId="4D65D073" w14:textId="5940EEEB" w:rsidR="00740B51" w:rsidRPr="00740B51" w:rsidRDefault="0070169C" w:rsidP="00740B51">
      <w:pPr>
        <w:spacing w:after="0" w:line="480" w:lineRule="auto"/>
        <w:ind w:left="720" w:hanging="720"/>
        <w:rPr>
          <w:rFonts w:ascii="Times New Roman" w:eastAsia="Times New Roman" w:hAnsi="Times New Roman" w:cs="Times New Roman"/>
          <w:kern w:val="0"/>
          <w:sz w:val="24"/>
          <w:szCs w:val="24"/>
          <w14:ligatures w14:val="none"/>
        </w:rPr>
      </w:pPr>
      <w:r w:rsidRPr="0070169C">
        <w:rPr>
          <w:rFonts w:ascii="Times New Roman" w:eastAsia="Times New Roman" w:hAnsi="Times New Roman" w:cs="Times New Roman"/>
          <w:kern w:val="0"/>
          <w:sz w:val="24"/>
          <w:szCs w:val="24"/>
          <w14:ligatures w14:val="none"/>
        </w:rPr>
        <w:t xml:space="preserve">Heusser, M. (2026). </w:t>
      </w:r>
      <w:r w:rsidRPr="00DF0C18">
        <w:rPr>
          <w:rFonts w:ascii="Times New Roman" w:eastAsia="Times New Roman" w:hAnsi="Times New Roman" w:cs="Times New Roman"/>
          <w:i/>
          <w:iCs/>
          <w:kern w:val="0"/>
          <w:sz w:val="24"/>
          <w:szCs w:val="24"/>
          <w14:ligatures w14:val="none"/>
        </w:rPr>
        <w:t>Software Testing Strategies</w:t>
      </w:r>
      <w:r w:rsidRPr="0070169C">
        <w:rPr>
          <w:rFonts w:ascii="Times New Roman" w:eastAsia="Times New Roman" w:hAnsi="Times New Roman" w:cs="Times New Roman"/>
          <w:kern w:val="0"/>
          <w:sz w:val="24"/>
          <w:szCs w:val="24"/>
          <w14:ligatures w14:val="none"/>
        </w:rPr>
        <w:t xml:space="preserve">. Packt Publishing. </w:t>
      </w:r>
    </w:p>
    <w:sectPr w:rsidR="00740B51" w:rsidRPr="00740B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0B5D9A"/>
    <w:multiLevelType w:val="multilevel"/>
    <w:tmpl w:val="57B05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6347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891"/>
    <w:rsid w:val="000358DE"/>
    <w:rsid w:val="000557C1"/>
    <w:rsid w:val="0007423F"/>
    <w:rsid w:val="00087735"/>
    <w:rsid w:val="000936B0"/>
    <w:rsid w:val="000967A1"/>
    <w:rsid w:val="000A540D"/>
    <w:rsid w:val="000C5A04"/>
    <w:rsid w:val="000D0456"/>
    <w:rsid w:val="00111F33"/>
    <w:rsid w:val="00137C7B"/>
    <w:rsid w:val="00156252"/>
    <w:rsid w:val="00156E4D"/>
    <w:rsid w:val="00156E7E"/>
    <w:rsid w:val="00172E17"/>
    <w:rsid w:val="001C7479"/>
    <w:rsid w:val="001D6AC9"/>
    <w:rsid w:val="002649F3"/>
    <w:rsid w:val="00281F3C"/>
    <w:rsid w:val="002B4680"/>
    <w:rsid w:val="002C7575"/>
    <w:rsid w:val="002D0959"/>
    <w:rsid w:val="002E155F"/>
    <w:rsid w:val="0035562F"/>
    <w:rsid w:val="00371FBE"/>
    <w:rsid w:val="003B1FFB"/>
    <w:rsid w:val="00414184"/>
    <w:rsid w:val="004145F9"/>
    <w:rsid w:val="004B1EFC"/>
    <w:rsid w:val="004B7056"/>
    <w:rsid w:val="004C0037"/>
    <w:rsid w:val="004C2B5B"/>
    <w:rsid w:val="004D1C53"/>
    <w:rsid w:val="004D6112"/>
    <w:rsid w:val="004D7C5F"/>
    <w:rsid w:val="004E44C1"/>
    <w:rsid w:val="004E7113"/>
    <w:rsid w:val="004F4E35"/>
    <w:rsid w:val="00512F06"/>
    <w:rsid w:val="005144C2"/>
    <w:rsid w:val="005420A1"/>
    <w:rsid w:val="00543DB0"/>
    <w:rsid w:val="00591AF0"/>
    <w:rsid w:val="005A0920"/>
    <w:rsid w:val="005A195A"/>
    <w:rsid w:val="005D12B1"/>
    <w:rsid w:val="0060034E"/>
    <w:rsid w:val="00617958"/>
    <w:rsid w:val="00660C67"/>
    <w:rsid w:val="006816F7"/>
    <w:rsid w:val="00682324"/>
    <w:rsid w:val="00684B58"/>
    <w:rsid w:val="006A3B9A"/>
    <w:rsid w:val="006B3B16"/>
    <w:rsid w:val="006C0646"/>
    <w:rsid w:val="006E7D82"/>
    <w:rsid w:val="006F07C1"/>
    <w:rsid w:val="0070169C"/>
    <w:rsid w:val="00740B51"/>
    <w:rsid w:val="007A1F92"/>
    <w:rsid w:val="007F0891"/>
    <w:rsid w:val="00800DE0"/>
    <w:rsid w:val="008E2414"/>
    <w:rsid w:val="008F6B02"/>
    <w:rsid w:val="00930C12"/>
    <w:rsid w:val="009C2EDC"/>
    <w:rsid w:val="009E0482"/>
    <w:rsid w:val="00A2370A"/>
    <w:rsid w:val="00A34B32"/>
    <w:rsid w:val="00A567BF"/>
    <w:rsid w:val="00AD42FF"/>
    <w:rsid w:val="00AE4F35"/>
    <w:rsid w:val="00B11B93"/>
    <w:rsid w:val="00B362A3"/>
    <w:rsid w:val="00C025CE"/>
    <w:rsid w:val="00C2099C"/>
    <w:rsid w:val="00C44DB2"/>
    <w:rsid w:val="00C51120"/>
    <w:rsid w:val="00C530D5"/>
    <w:rsid w:val="00C5396C"/>
    <w:rsid w:val="00C679A1"/>
    <w:rsid w:val="00C92A2C"/>
    <w:rsid w:val="00C952E2"/>
    <w:rsid w:val="00CB6784"/>
    <w:rsid w:val="00CB7305"/>
    <w:rsid w:val="00CC35CC"/>
    <w:rsid w:val="00D3312F"/>
    <w:rsid w:val="00D55311"/>
    <w:rsid w:val="00D94A10"/>
    <w:rsid w:val="00DA4E53"/>
    <w:rsid w:val="00DB5B8E"/>
    <w:rsid w:val="00DC6CFF"/>
    <w:rsid w:val="00DF0C18"/>
    <w:rsid w:val="00E03007"/>
    <w:rsid w:val="00E30CB1"/>
    <w:rsid w:val="00EC191D"/>
    <w:rsid w:val="00EE09F0"/>
    <w:rsid w:val="00EF0E99"/>
    <w:rsid w:val="00F50E2A"/>
    <w:rsid w:val="00F72A72"/>
    <w:rsid w:val="00FA5BED"/>
    <w:rsid w:val="00FF77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50850"/>
  <w15:chartTrackingRefBased/>
  <w15:docId w15:val="{EEB86D01-2F6D-4CE5-B712-0A71DC5E2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891"/>
    <w:pPr>
      <w:spacing w:line="259" w:lineRule="auto"/>
    </w:pPr>
    <w:rPr>
      <w:sz w:val="22"/>
      <w:szCs w:val="22"/>
    </w:rPr>
  </w:style>
  <w:style w:type="paragraph" w:styleId="Heading1">
    <w:name w:val="heading 1"/>
    <w:basedOn w:val="Normal"/>
    <w:next w:val="Normal"/>
    <w:link w:val="Heading1Char"/>
    <w:uiPriority w:val="9"/>
    <w:qFormat/>
    <w:rsid w:val="007F08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08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08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08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8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8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8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8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8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8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08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08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8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8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8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8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8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891"/>
    <w:rPr>
      <w:rFonts w:eastAsiaTheme="majorEastAsia" w:cstheme="majorBidi"/>
      <w:color w:val="272727" w:themeColor="text1" w:themeTint="D8"/>
    </w:rPr>
  </w:style>
  <w:style w:type="paragraph" w:styleId="Title">
    <w:name w:val="Title"/>
    <w:basedOn w:val="Normal"/>
    <w:next w:val="Normal"/>
    <w:link w:val="TitleChar"/>
    <w:uiPriority w:val="10"/>
    <w:qFormat/>
    <w:rsid w:val="007F08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8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8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8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891"/>
    <w:pPr>
      <w:spacing w:before="160"/>
      <w:jc w:val="center"/>
    </w:pPr>
    <w:rPr>
      <w:i/>
      <w:iCs/>
      <w:color w:val="404040" w:themeColor="text1" w:themeTint="BF"/>
    </w:rPr>
  </w:style>
  <w:style w:type="character" w:customStyle="1" w:styleId="QuoteChar">
    <w:name w:val="Quote Char"/>
    <w:basedOn w:val="DefaultParagraphFont"/>
    <w:link w:val="Quote"/>
    <w:uiPriority w:val="29"/>
    <w:rsid w:val="007F0891"/>
    <w:rPr>
      <w:i/>
      <w:iCs/>
      <w:color w:val="404040" w:themeColor="text1" w:themeTint="BF"/>
    </w:rPr>
  </w:style>
  <w:style w:type="paragraph" w:styleId="ListParagraph">
    <w:name w:val="List Paragraph"/>
    <w:basedOn w:val="Normal"/>
    <w:uiPriority w:val="34"/>
    <w:qFormat/>
    <w:rsid w:val="007F0891"/>
    <w:pPr>
      <w:ind w:left="720"/>
      <w:contextualSpacing/>
    </w:pPr>
  </w:style>
  <w:style w:type="character" w:styleId="IntenseEmphasis">
    <w:name w:val="Intense Emphasis"/>
    <w:basedOn w:val="DefaultParagraphFont"/>
    <w:uiPriority w:val="21"/>
    <w:qFormat/>
    <w:rsid w:val="007F0891"/>
    <w:rPr>
      <w:i/>
      <w:iCs/>
      <w:color w:val="0F4761" w:themeColor="accent1" w:themeShade="BF"/>
    </w:rPr>
  </w:style>
  <w:style w:type="paragraph" w:styleId="IntenseQuote">
    <w:name w:val="Intense Quote"/>
    <w:basedOn w:val="Normal"/>
    <w:next w:val="Normal"/>
    <w:link w:val="IntenseQuoteChar"/>
    <w:uiPriority w:val="30"/>
    <w:qFormat/>
    <w:rsid w:val="007F08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891"/>
    <w:rPr>
      <w:i/>
      <w:iCs/>
      <w:color w:val="0F4761" w:themeColor="accent1" w:themeShade="BF"/>
    </w:rPr>
  </w:style>
  <w:style w:type="character" w:styleId="IntenseReference">
    <w:name w:val="Intense Reference"/>
    <w:basedOn w:val="DefaultParagraphFont"/>
    <w:uiPriority w:val="32"/>
    <w:qFormat/>
    <w:rsid w:val="007F0891"/>
    <w:rPr>
      <w:b/>
      <w:bCs/>
      <w:smallCaps/>
      <w:color w:val="0F4761" w:themeColor="accent1" w:themeShade="BF"/>
      <w:spacing w:val="5"/>
    </w:rPr>
  </w:style>
  <w:style w:type="character" w:styleId="Hyperlink">
    <w:name w:val="Hyperlink"/>
    <w:basedOn w:val="DefaultParagraphFont"/>
    <w:uiPriority w:val="99"/>
    <w:unhideWhenUsed/>
    <w:rsid w:val="007F0891"/>
    <w:rPr>
      <w:color w:val="467886" w:themeColor="hyperlink"/>
      <w:u w:val="single"/>
    </w:rPr>
  </w:style>
  <w:style w:type="paragraph" w:styleId="NormalWeb">
    <w:name w:val="Normal (Web)"/>
    <w:basedOn w:val="Normal"/>
    <w:uiPriority w:val="99"/>
    <w:unhideWhenUsed/>
    <w:rsid w:val="004E44C1"/>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D94A10"/>
    <w:rPr>
      <w:color w:val="605E5C"/>
      <w:shd w:val="clear" w:color="auto" w:fill="E1DFDD"/>
    </w:rPr>
  </w:style>
  <w:style w:type="character" w:styleId="FollowedHyperlink">
    <w:name w:val="FollowedHyperlink"/>
    <w:basedOn w:val="DefaultParagraphFont"/>
    <w:uiPriority w:val="99"/>
    <w:semiHidden/>
    <w:unhideWhenUsed/>
    <w:rsid w:val="00D94A10"/>
    <w:rPr>
      <w:color w:val="96607D" w:themeColor="followedHyperlink"/>
      <w:u w:val="single"/>
    </w:rPr>
  </w:style>
  <w:style w:type="table" w:styleId="TableGrid">
    <w:name w:val="Table Grid"/>
    <w:basedOn w:val="TableNormal"/>
    <w:uiPriority w:val="39"/>
    <w:rsid w:val="005A19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157</TotalTime>
  <Pages>8</Pages>
  <Words>1361</Words>
  <Characters>7758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Bayyan Rushdan</dc:creator>
  <cp:keywords/>
  <dc:description/>
  <cp:lastModifiedBy>Bayyan Rushdan</cp:lastModifiedBy>
  <cp:revision>6</cp:revision>
  <dcterms:created xsi:type="dcterms:W3CDTF">2026-07-11T00:31:00Z</dcterms:created>
  <dcterms:modified xsi:type="dcterms:W3CDTF">2026-07-11T03:06:00Z</dcterms:modified>
</cp:coreProperties>
</file>