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1_Additional demographic table and ANCOVA Tables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| </w:t>
      </w:r>
      <w:r w:rsidDel="00000000" w:rsidR="00000000" w:rsidRPr="00000000">
        <w:rPr>
          <w:rtl w:val="0"/>
        </w:rPr>
        <w:t xml:space="preserve">Additional Demographics table</w:t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12690.0" w:type="dxa"/>
        <w:jc w:val="left"/>
        <w:tblInd w:w="-5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810"/>
        <w:gridCol w:w="2190"/>
        <w:gridCol w:w="2010"/>
        <w:gridCol w:w="2100"/>
        <w:tblGridChange w:id="0">
          <w:tblGrid>
            <w:gridCol w:w="2580"/>
            <w:gridCol w:w="3810"/>
            <w:gridCol w:w="2190"/>
            <w:gridCol w:w="2010"/>
            <w:gridCol w:w="2100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Sample characteristics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(%)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Highest level of education attained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(32.1)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National Technical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 (9.20)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General Certificate of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 (25.1)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 (24.4)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(5.56)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Not answered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(0.48)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income of household SGD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&lt;$1,000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 (31.6)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$1,000–1,999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(23.7)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$2,000–3,999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(24.2)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$4,000–5,999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(6.28)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≥$6,000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(1.69)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Not answered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 (12.6)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1-room/ 2-room HDB flat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(4.1)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2-room/ 3-room HDB flat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 (19.6)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4-room/ 5-room HDB flat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 (56.5)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Condominium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(5.56)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HDUS/ Executive flat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(2.66)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Landed property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(2.17)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(0.48)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 sex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ffffff" w:space="0" w:sz="7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194 (46.9)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ffffff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 (50.7)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TABLE 2 | </w:t>
      </w:r>
      <w:r w:rsidDel="00000000" w:rsidR="00000000" w:rsidRPr="00000000">
        <w:rPr>
          <w:rtl w:val="0"/>
        </w:rPr>
        <w:t xml:space="preserve">ANCOVA table for the relationship of demographic variables with cg04692870-Probe 1, adjusted for Mother’s Age at Recruitment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245"/>
        <w:gridCol w:w="1140"/>
        <w:gridCol w:w="1380"/>
        <w:gridCol w:w="1200"/>
        <w:gridCol w:w="1200"/>
        <w:tblGridChange w:id="0">
          <w:tblGrid>
            <w:gridCol w:w="2730"/>
            <w:gridCol w:w="1245"/>
            <w:gridCol w:w="1140"/>
            <w:gridCol w:w="1380"/>
            <w:gridCol w:w="1200"/>
            <w:gridCol w:w="12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0.708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Household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0.849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0.455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Ethnicity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0.172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Highest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Sex of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0.237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Age at 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8.201×10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8.201×10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 3 | </w:t>
      </w:r>
      <w:r w:rsidDel="00000000" w:rsidR="00000000" w:rsidRPr="00000000">
        <w:rPr>
          <w:rtl w:val="0"/>
        </w:rPr>
        <w:t xml:space="preserve">ANCOVA table for the relationship of demographic variables with cg07016288-Probe 2, adjusted for Mother’s Age at Recruitment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1245"/>
        <w:gridCol w:w="1125"/>
        <w:gridCol w:w="1365"/>
        <w:gridCol w:w="1200"/>
        <w:gridCol w:w="1245"/>
        <w:tblGridChange w:id="0">
          <w:tblGrid>
            <w:gridCol w:w="2715"/>
            <w:gridCol w:w="1245"/>
            <w:gridCol w:w="1125"/>
            <w:gridCol w:w="1365"/>
            <w:gridCol w:w="1200"/>
            <w:gridCol w:w="124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Household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8.156×10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5.893×10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Ethnicity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0.136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Highest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Sex of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8.682×10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8.682×10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0.364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Age at 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4.208×10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4.208×10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TABLE 4  | </w:t>
      </w:r>
      <w:r w:rsidDel="00000000" w:rsidR="00000000" w:rsidRPr="00000000">
        <w:rPr>
          <w:rtl w:val="0"/>
        </w:rPr>
        <w:t xml:space="preserve">Simple Contrast table for Mother’s Income with cg07016288-Probe 2, adjusted for Mother’s Age at Recruitment</w:t>
      </w:r>
    </w:p>
    <w:tbl>
      <w:tblPr>
        <w:tblStyle w:val="Table4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765"/>
        <w:gridCol w:w="450"/>
        <w:gridCol w:w="630"/>
        <w:gridCol w:w="630"/>
        <w:gridCol w:w="615"/>
        <w:gridCol w:w="645"/>
        <w:gridCol w:w="735"/>
        <w:gridCol w:w="525"/>
        <w:gridCol w:w="630"/>
        <w:gridCol w:w="630"/>
        <w:gridCol w:w="630"/>
        <w:gridCol w:w="630"/>
        <w:gridCol w:w="630"/>
        <w:gridCol w:w="600"/>
        <w:gridCol w:w="405"/>
        <w:tblGridChange w:id="0">
          <w:tblGrid>
            <w:gridCol w:w="630"/>
            <w:gridCol w:w="765"/>
            <w:gridCol w:w="450"/>
            <w:gridCol w:w="630"/>
            <w:gridCol w:w="630"/>
            <w:gridCol w:w="615"/>
            <w:gridCol w:w="645"/>
            <w:gridCol w:w="735"/>
            <w:gridCol w:w="525"/>
            <w:gridCol w:w="630"/>
            <w:gridCol w:w="630"/>
            <w:gridCol w:w="630"/>
            <w:gridCol w:w="630"/>
            <w:gridCol w:w="630"/>
            <w:gridCol w:w="600"/>
            <w:gridCol w:w="4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 CI for Mean Difference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Comparison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&lt;$1,000 - ≥$6,000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2.470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0.014*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$1,000-$1,999 -  ≥$6,000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2.260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0.024*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$2,000-$3,999 - ≥$6,000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2.108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0.036*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$4,000-$5,999 - ≥$6,000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2.889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0.004*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TABLE 5  | </w:t>
      </w:r>
      <w:r w:rsidDel="00000000" w:rsidR="00000000" w:rsidRPr="00000000">
        <w:rPr>
          <w:rtl w:val="0"/>
        </w:rPr>
        <w:t xml:space="preserve">ANCOVA table for the relationship of demographic variables with cg09322432-Probe 3, adjusted for Mother’s Age at Recruitment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245"/>
        <w:gridCol w:w="1140"/>
        <w:gridCol w:w="1380"/>
        <w:gridCol w:w="1200"/>
        <w:gridCol w:w="1200"/>
        <w:tblGridChange w:id="0">
          <w:tblGrid>
            <w:gridCol w:w="2730"/>
            <w:gridCol w:w="1245"/>
            <w:gridCol w:w="1140"/>
            <w:gridCol w:w="1380"/>
            <w:gridCol w:w="1200"/>
            <w:gridCol w:w="12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3.039×10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7.596×10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0.965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Household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7.927×10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1.982×10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0.825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3.205×10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Ethnicity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Highest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3.878×10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Sex of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1.453×10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1.453×10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0.599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Age at 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6.148×10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6.148×10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5.258×10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765"/>
        <w:gridCol w:w="450"/>
        <w:gridCol w:w="630"/>
        <w:gridCol w:w="630"/>
        <w:gridCol w:w="795"/>
        <w:gridCol w:w="465"/>
        <w:gridCol w:w="735"/>
        <w:gridCol w:w="525"/>
        <w:gridCol w:w="630"/>
        <w:gridCol w:w="630"/>
        <w:gridCol w:w="630"/>
        <w:gridCol w:w="630"/>
        <w:gridCol w:w="630"/>
        <w:gridCol w:w="600"/>
        <w:gridCol w:w="330"/>
        <w:tblGridChange w:id="0">
          <w:tblGrid>
            <w:gridCol w:w="630"/>
            <w:gridCol w:w="765"/>
            <w:gridCol w:w="450"/>
            <w:gridCol w:w="630"/>
            <w:gridCol w:w="630"/>
            <w:gridCol w:w="795"/>
            <w:gridCol w:w="465"/>
            <w:gridCol w:w="735"/>
            <w:gridCol w:w="525"/>
            <w:gridCol w:w="630"/>
            <w:gridCol w:w="630"/>
            <w:gridCol w:w="630"/>
            <w:gridCol w:w="630"/>
            <w:gridCol w:w="630"/>
            <w:gridCol w:w="600"/>
            <w:gridCol w:w="3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 6  | </w:t>
            </w:r>
            <w:r w:rsidDel="00000000" w:rsidR="00000000" w:rsidRPr="00000000">
              <w:rPr>
                <w:rtl w:val="0"/>
              </w:rPr>
              <w:t xml:space="preserve">Simple Contrast table for mother’s ethnicity with cg09322432-Probe 3, adjusted for Mother’s Age at Recruitment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 CI for Mean Difference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Comparison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Chinese - Malay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2.658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0.008*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Chinese - Indian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6.355×10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0.032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Malay - Indian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0.940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b w:val="1"/>
          <w:rtl w:val="0"/>
        </w:rPr>
        <w:t xml:space="preserve">TABLE 7 | </w:t>
      </w:r>
      <w:r w:rsidDel="00000000" w:rsidR="00000000" w:rsidRPr="00000000">
        <w:rPr>
          <w:rtl w:val="0"/>
        </w:rPr>
        <w:t xml:space="preserve">ANCOVA table for the relationship of demographic variables with cg10840135-Probe 4, adjusted for Mother’s Age at Recruitment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245"/>
        <w:gridCol w:w="1140"/>
        <w:gridCol w:w="1380"/>
        <w:gridCol w:w="1200"/>
        <w:gridCol w:w="1200"/>
        <w:tblGridChange w:id="0">
          <w:tblGrid>
            <w:gridCol w:w="2730"/>
            <w:gridCol w:w="1245"/>
            <w:gridCol w:w="1140"/>
            <w:gridCol w:w="1380"/>
            <w:gridCol w:w="1200"/>
            <w:gridCol w:w="12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4.337×10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0.667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Household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7.267×10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1.817×10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3.020×10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Ethnicity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0.181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Highest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9.340×10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2.335×10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Sex of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Age at 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5.265×10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5.265×10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0.396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7.295×10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b w:val="1"/>
          <w:rtl w:val="0"/>
        </w:rPr>
        <w:t xml:space="preserve">TABLE 8 | </w:t>
      </w:r>
      <w:r w:rsidDel="00000000" w:rsidR="00000000" w:rsidRPr="00000000">
        <w:rPr>
          <w:rtl w:val="0"/>
        </w:rPr>
        <w:t xml:space="preserve">ANCOVA table for the relationship of demographic variables with cg15597984-Probe 5, adjusted for Mother’s Age at Recruitment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1110"/>
        <w:gridCol w:w="1170"/>
        <w:gridCol w:w="1380"/>
        <w:gridCol w:w="1230"/>
        <w:gridCol w:w="1230"/>
        <w:tblGridChange w:id="0">
          <w:tblGrid>
            <w:gridCol w:w="2775"/>
            <w:gridCol w:w="1110"/>
            <w:gridCol w:w="1170"/>
            <w:gridCol w:w="1380"/>
            <w:gridCol w:w="1230"/>
            <w:gridCol w:w="12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4.589×10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Household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9.209×10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Ethnicity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Highest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4.792×10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Sex of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0.078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Age at 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765"/>
        <w:gridCol w:w="450"/>
        <w:gridCol w:w="630"/>
        <w:gridCol w:w="630"/>
        <w:gridCol w:w="735"/>
        <w:gridCol w:w="525"/>
        <w:gridCol w:w="735"/>
        <w:gridCol w:w="525"/>
        <w:gridCol w:w="630"/>
        <w:gridCol w:w="630"/>
        <w:gridCol w:w="630"/>
        <w:gridCol w:w="630"/>
        <w:gridCol w:w="630"/>
        <w:gridCol w:w="600"/>
        <w:gridCol w:w="435"/>
        <w:tblGridChange w:id="0">
          <w:tblGrid>
            <w:gridCol w:w="630"/>
            <w:gridCol w:w="765"/>
            <w:gridCol w:w="450"/>
            <w:gridCol w:w="630"/>
            <w:gridCol w:w="630"/>
            <w:gridCol w:w="735"/>
            <w:gridCol w:w="525"/>
            <w:gridCol w:w="735"/>
            <w:gridCol w:w="525"/>
            <w:gridCol w:w="630"/>
            <w:gridCol w:w="630"/>
            <w:gridCol w:w="630"/>
            <w:gridCol w:w="630"/>
            <w:gridCol w:w="630"/>
            <w:gridCol w:w="600"/>
            <w:gridCol w:w="4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 9  | </w:t>
            </w:r>
            <w:r w:rsidDel="00000000" w:rsidR="00000000" w:rsidRPr="00000000">
              <w:rPr>
                <w:rtl w:val="0"/>
              </w:rPr>
              <w:t xml:space="preserve">Simple Contrast table for mother’s ethnicity with cg15597984-Probe 5, adjusted for Mother’s Age at Recruitment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 CI for Mean Difference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Comparison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Chinese - Malay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1.567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0.118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Chinese - Indian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righ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3.540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 .001*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Malay - Indian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righ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7.822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0.022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0.036*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b w:val="1"/>
          <w:rtl w:val="0"/>
        </w:rPr>
        <w:t xml:space="preserve">TABLE 10 | </w:t>
      </w:r>
      <w:r w:rsidDel="00000000" w:rsidR="00000000" w:rsidRPr="00000000">
        <w:rPr>
          <w:rtl w:val="0"/>
        </w:rPr>
        <w:t xml:space="preserve">ANCOVA table for the relationship of demographic variables with cg17498424-Probe 6, adjusted for Mother’s Age at Recruitment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245"/>
        <w:gridCol w:w="1140"/>
        <w:gridCol w:w="1380"/>
        <w:gridCol w:w="1200"/>
        <w:gridCol w:w="1200"/>
        <w:tblGridChange w:id="0">
          <w:tblGrid>
            <w:gridCol w:w="2730"/>
            <w:gridCol w:w="1245"/>
            <w:gridCol w:w="1140"/>
            <w:gridCol w:w="1380"/>
            <w:gridCol w:w="1200"/>
            <w:gridCol w:w="12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5.904×10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1.476×10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Household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2.526×10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2.436×10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0.769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Ethnicity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0.066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Highest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1.108×10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2.769×10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Sex of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5.039×10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5.039×10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0.736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Age at 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6.707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4.417×10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b w:val="1"/>
          <w:rtl w:val="0"/>
        </w:rPr>
        <w:t xml:space="preserve">TABLE 11 | </w:t>
      </w:r>
      <w:r w:rsidDel="00000000" w:rsidR="00000000" w:rsidRPr="00000000">
        <w:rPr>
          <w:rtl w:val="0"/>
        </w:rPr>
        <w:t xml:space="preserve">ANCOVA table for the relationship of demographic variables with cg20046859-Probe 7, adjusted for Mother’s Age at Recruitment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245"/>
        <w:gridCol w:w="1140"/>
        <w:gridCol w:w="1380"/>
        <w:gridCol w:w="1200"/>
        <w:gridCol w:w="1200"/>
        <w:tblGridChange w:id="0">
          <w:tblGrid>
            <w:gridCol w:w="2730"/>
            <w:gridCol w:w="1245"/>
            <w:gridCol w:w="1140"/>
            <w:gridCol w:w="1380"/>
            <w:gridCol w:w="1200"/>
            <w:gridCol w:w="12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7.032×10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1.758×10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0.716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Household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8.472×10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2.118×10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0.638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2.809×10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0.539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Ethnicity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1.763×10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8.815×10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0.768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Highest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2.736×10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Sex of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9.664×10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9.664×10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0.591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Mother’s Age at 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2.571×10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2.571×10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3.338×10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