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17edwyhgjm6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Personagens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Protagonista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Nome: </w:t>
      </w:r>
      <w:r w:rsidDel="00000000" w:rsidR="00000000" w:rsidRPr="00000000">
        <w:rPr>
          <w:sz w:val="32"/>
          <w:szCs w:val="32"/>
          <w:rtl w:val="0"/>
        </w:rPr>
        <w:t xml:space="preserve">Agnes</w:t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Inspiração do personagem</w:t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  <w:shd w:fill="eef0ff" w:val="clear"/>
        </w:rPr>
      </w:pPr>
      <w:r w:rsidDel="00000000" w:rsidR="00000000" w:rsidRPr="00000000">
        <w:rPr>
          <w:b w:val="1"/>
          <w:color w:val="eef0ff"/>
          <w:sz w:val="27"/>
          <w:szCs w:val="27"/>
          <w:shd w:fill="eef0ff" w:val="clear"/>
          <w:rtl w:val="0"/>
        </w:rPr>
        <w:t xml:space="preserve">Madeline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Esboço</w:t>
      </w:r>
    </w:p>
    <w:p w:rsidR="00000000" w:rsidDel="00000000" w:rsidP="00000000" w:rsidRDefault="00000000" w:rsidRPr="00000000" w14:paraId="0000000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Final</w:t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Animações</w:t>
      </w:r>
    </w:p>
    <w:p w:rsidR="00000000" w:rsidDel="00000000" w:rsidP="00000000" w:rsidRDefault="00000000" w:rsidRPr="00000000" w14:paraId="0000000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“imagem”</w:t>
      </w:r>
    </w:p>
    <w:p w:rsidR="00000000" w:rsidDel="00000000" w:rsidP="00000000" w:rsidRDefault="00000000" w:rsidRPr="00000000" w14:paraId="0000001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sz w:val="32"/>
          <w:szCs w:val="32"/>
          <w:rtl w:val="0"/>
        </w:rPr>
        <w:t xml:space="preserve">Descrição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32"/>
          <w:szCs w:val="32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2y5wqcvahym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f5kuyj70op6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fyeau1bddiq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