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1E2" w:rsidRDefault="004A01E2" w14:paraId="5077AE57" w14:textId="07DBDC0E">
      <w:r>
        <w:t xml:space="preserve">Testbestand</w:t>
      </w:r>
    </w:p>
    <w:sectPr w:rsidR="004A0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E2"/>
    <w:rsid w:val="004A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B8C8"/>
  <w15:chartTrackingRefBased/>
  <w15:docId w15:val="{C7FF1BB3-F85A-4E2F-9899-C7287922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Mathijs Sonnemans</dc:creator>
  <keywords>, docId:C921935926BC20B0C483F00B8F57B5D9</keywords>
  <dc:description/>
  <lastModifiedBy>Mathijs Sonnemans</lastModifiedBy>
  <revision>1</revision>
  <dcterms:created xsi:type="dcterms:W3CDTF">2023-09-01T14:41:00.0000000Z</dcterms:created>
  <dcterms:modified xsi:type="dcterms:W3CDTF">2023-09-01T14:41:00.0000000Z</dcterms:modified>
</coreProperties>
</file>