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1E2" w:rsidRDefault="004A01E2" w14:paraId="5077AE57" w14:textId="07DBDC0E">
      <w:r>
        <w:t xml:space="preserve">Testbestand</w:t>
      </w:r>
    </w:p>
    <w:sectPr w:rsidR="004A0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E2"/>
    <w:rsid w:val="004A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B8C8"/>
  <w15:chartTrackingRefBased/>
  <w15:docId w15:val="{C7FF1BB3-F85A-4E2F-9899-C7287922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Mathijs Sonnemans</dc:creator>
  <keywords>, docId:930EFB641CB50E60534C6BBED84D57E2</keywords>
  <dc:description/>
  <lastModifiedBy>Mathijs Sonnemans</lastModifiedBy>
  <revision>1</revision>
  <dcterms:created xsi:type="dcterms:W3CDTF">2023-09-01T14:41:00.0000000Z</dcterms:created>
  <dcterms:modified xsi:type="dcterms:W3CDTF">2023-09-01T14:41:00.0000000Z</dcterms:modified>
</coreProperties>
</file>