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B1634D">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B1634D">
          <w:rPr>
            <w:noProof/>
          </w:rPr>
          <w:t>June 5,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 xml:space="preserve">the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w:t>
      </w:r>
      <w:r w:rsidR="00A00675">
        <w:t xml:space="preserve">the </w:t>
      </w:r>
      <w:r>
        <w:t xml:space="preserve">fields </w:t>
      </w:r>
      <w:r w:rsidR="007523F7">
        <w:t xml:space="preserve">that </w:t>
      </w:r>
      <w:r>
        <w:t>display the values that are calculated by the tools</w:t>
      </w:r>
      <w:r w:rsidR="007523F7">
        <w:t xml:space="preserve"> are always blue</w:t>
      </w:r>
      <w:r w:rsidR="00A00675">
        <w:t>.</w:t>
      </w:r>
    </w:p>
    <w:p w:rsidR="00CD1941" w:rsidRDefault="00CD1941" w:rsidP="00CD1941">
      <w:pPr>
        <w:pStyle w:val="Body-Text"/>
      </w:pPr>
      <w:r>
        <w:t>The tools are intended to be used in a browser (e.g., not on a phone). The display</w:t>
      </w:r>
      <w:r w:rsidR="00A00675">
        <w:t xml:space="preserve"> width</w:t>
      </w:r>
      <w:r>
        <w:t xml:space="preserve"> of each tool is restricted to 7.5 inches to make it easier to print the pages.</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851F88" w:rsidRPr="00275655" w:rsidRDefault="00851F88" w:rsidP="00851F88">
      <w:pPr>
        <w:pStyle w:val="List-Bullet-tight025"/>
      </w:pPr>
      <w:r w:rsidRPr="00275655">
        <w:t>SE</w:t>
      </w:r>
      <w:r>
        <w:t>HI</w:t>
      </w:r>
      <w:r w:rsidRPr="00275655">
        <w:t xml:space="preserve"> - Show the worksheet results for the self-employment </w:t>
      </w:r>
      <w:r>
        <w:t>health insurance</w:t>
      </w:r>
      <w:r w:rsidRPr="00275655">
        <w:t xml:space="preserve"> calculation.</w:t>
      </w:r>
    </w:p>
    <w:p w:rsidR="00851F88" w:rsidRPr="00275655" w:rsidRDefault="00851F88" w:rsidP="00851F88">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851F88">
      <w:pPr>
        <w:pStyle w:val="Heading1"/>
      </w:pPr>
      <w:bookmarkStart w:id="8" w:name="_Toc231285050"/>
      <w:r w:rsidRPr="00512B63">
        <w:lastRenderedPageBreak/>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E6DF4" w:rsidRDefault="005E6DF4" w:rsidP="009965ED">
      <w:r>
        <w:separator/>
      </w:r>
    </w:p>
  </w:endnote>
  <w:endnote w:type="continuationSeparator" w:id="0">
    <w:p w:rsidR="005E6DF4" w:rsidRDefault="005E6DF4"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196AE9"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196AE9" w:rsidRPr="00D91B32">
      <w:rPr>
        <w:rFonts w:eastAsia="Times New Roman"/>
        <w:b/>
        <w:szCs w:val="24"/>
        <w:lang w:eastAsia="en-US"/>
      </w:rPr>
      <w:fldChar w:fldCharType="separate"/>
    </w:r>
    <w:r w:rsidR="00B1634D">
      <w:rPr>
        <w:rFonts w:eastAsia="Times New Roman"/>
        <w:b/>
        <w:noProof/>
        <w:szCs w:val="24"/>
        <w:lang w:eastAsia="en-US"/>
      </w:rPr>
      <w:t>3</w:t>
    </w:r>
    <w:r w:rsidR="00196AE9"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E6DF4" w:rsidRDefault="005E6DF4" w:rsidP="009965ED">
      <w:r>
        <w:separator/>
      </w:r>
    </w:p>
  </w:footnote>
  <w:footnote w:type="continuationSeparator" w:id="0">
    <w:p w:rsidR="005E6DF4" w:rsidRDefault="005E6DF4"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8FD"/>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5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4CD0B1-918B-4137-96E6-78E4D3404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17888</TotalTime>
  <Pages>1</Pages>
  <Words>1209</Words>
  <Characters>6895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731</cp:revision>
  <cp:lastPrinted>2026-06-05T16:16:00Z</cp:lastPrinted>
  <dcterms:created xsi:type="dcterms:W3CDTF">2018-12-07T00:30:00Z</dcterms:created>
  <dcterms:modified xsi:type="dcterms:W3CDTF">2026-06-05T16:16:00Z</dcterms:modified>
</cp:coreProperties>
</file>