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4165" w14:textId="7A6D659B" w:rsidR="00B263A9" w:rsidRDefault="00B263A9">
      <w:r>
        <w:t xml:space="preserve">Tax Analysis and Experimentation Tools, </w:t>
      </w:r>
      <w:proofErr w:type="spellStart"/>
      <w:r>
        <w:t>TAXTools</w:t>
      </w:r>
      <w:proofErr w:type="spellEnd"/>
    </w:p>
    <w:p w14:paraId="4C6D66C6" w14:textId="33BEEB15" w:rsidR="00B73613" w:rsidRDefault="000C2CC9">
      <w:r>
        <w:t>Tax Analysis Tools, TATs</w:t>
      </w:r>
    </w:p>
    <w:p w14:paraId="03F044E2" w14:textId="6C971E0D" w:rsidR="00B263A9" w:rsidRDefault="00B263A9">
      <w:r>
        <w:t>Tax Analysis Calculators, TACs</w:t>
      </w:r>
    </w:p>
    <w:p w14:paraId="45B4385F" w14:textId="2CE1AD46" w:rsidR="000C2CC9" w:rsidRDefault="000C2CC9">
      <w:r>
        <w:t>Tax Return Calculators, TRCs</w:t>
      </w:r>
    </w:p>
    <w:p w14:paraId="6BDCA522" w14:textId="32CCF874" w:rsidR="000C2CC9" w:rsidRDefault="000C2CC9">
      <w:r>
        <w:t>Tax Information Calculators, TICs</w:t>
      </w:r>
    </w:p>
    <w:p w14:paraId="56545983" w14:textId="0C26179B" w:rsidR="000C2CC9" w:rsidRDefault="000C2CC9">
      <w:r>
        <w:t>Tax Planning Tools, TPTs</w:t>
      </w:r>
    </w:p>
    <w:p w14:paraId="0888ABD4" w14:textId="0B6E1DFA" w:rsidR="000C2CC9" w:rsidRDefault="000C2CC9">
      <w:proofErr w:type="spellStart"/>
      <w:r>
        <w:t>ClearTax</w:t>
      </w:r>
      <w:proofErr w:type="spellEnd"/>
    </w:p>
    <w:p w14:paraId="144836D1" w14:textId="77777777" w:rsidR="003E04D0" w:rsidRDefault="003E04D0"/>
    <w:p w14:paraId="7C0DC02D" w14:textId="56A5604D" w:rsidR="000C2CC9" w:rsidRPr="000C2CC9" w:rsidRDefault="000C2CC9" w:rsidP="000C2CC9">
      <w:r w:rsidRPr="000C2CC9">
        <w:rPr>
          <w:b/>
          <w:bCs/>
        </w:rPr>
        <w:t>Tax Analysis Suite:</w:t>
      </w:r>
      <w:r w:rsidRPr="000C2CC9">
        <w:t xml:space="preserve"> The most formal and descriptive option. It immediately communicates to users that this is a comprehensive, multi-tool professional utility rather than a single simple calculator.</w:t>
      </w:r>
    </w:p>
    <w:p w14:paraId="369287D8" w14:textId="216C42C4" w:rsidR="000C2CC9" w:rsidRPr="000C2CC9" w:rsidRDefault="000C2CC9" w:rsidP="000C2CC9">
      <w:r w:rsidRPr="000C2CC9">
        <w:rPr>
          <w:b/>
          <w:bCs/>
        </w:rPr>
        <w:t>TAP (Tax Analysis Suite):</w:t>
      </w:r>
      <w:r w:rsidRPr="000C2CC9">
        <w:t xml:space="preserve"> Combining the acronym with the full name gives you the best of both worlds. </w:t>
      </w:r>
      <w:r w:rsidRPr="000C2CC9">
        <w:rPr>
          <w:b/>
          <w:bCs/>
        </w:rPr>
        <w:t>TAP</w:t>
      </w:r>
      <w:r w:rsidRPr="000C2CC9">
        <w:t xml:space="preserve"> works as the short, memorable product name (e.g., </w:t>
      </w:r>
      <w:r w:rsidRPr="000C2CC9">
        <w:rPr>
          <w:i/>
          <w:iCs/>
        </w:rPr>
        <w:t>TAP: Tax Analysis Suite</w:t>
      </w:r>
      <w:r w:rsidRPr="000C2CC9">
        <w:t>), which makes for clean UI headers, navigation bars, and repo names.</w:t>
      </w:r>
    </w:p>
    <w:p w14:paraId="2E7228EF" w14:textId="514A160B" w:rsidR="000C2CC9" w:rsidRPr="000C2CC9" w:rsidRDefault="000C2CC9" w:rsidP="000C2CC9">
      <w:proofErr w:type="spellStart"/>
      <w:r w:rsidRPr="000C2CC9">
        <w:rPr>
          <w:b/>
          <w:bCs/>
        </w:rPr>
        <w:t>ClearTax</w:t>
      </w:r>
      <w:proofErr w:type="spellEnd"/>
      <w:r w:rsidRPr="000C2CC9">
        <w:rPr>
          <w:b/>
          <w:bCs/>
        </w:rPr>
        <w:t>:</w:t>
      </w:r>
      <w:r w:rsidRPr="000C2CC9">
        <w:t xml:space="preserve"> Highly approachable and direct. It clearly signals transparency and accuracy—taking complex calculations like AMT and lump-sum Social Security and making them straightforward.</w:t>
      </w:r>
    </w:p>
    <w:p w14:paraId="1E4638D3" w14:textId="77777777" w:rsidR="000C2CC9" w:rsidRDefault="000C2CC9"/>
    <w:sectPr w:rsidR="000C2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13"/>
    <w:rsid w:val="000C2CC9"/>
    <w:rsid w:val="003E04D0"/>
    <w:rsid w:val="00814234"/>
    <w:rsid w:val="00B263A9"/>
    <w:rsid w:val="00B73613"/>
    <w:rsid w:val="00E0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240F"/>
  <w15:chartTrackingRefBased/>
  <w15:docId w15:val="{C844978F-AF29-4C49-96CB-B862EBB5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Blinn</dc:creator>
  <cp:keywords/>
  <dc:description/>
  <cp:lastModifiedBy>Bruce Blinn</cp:lastModifiedBy>
  <cp:revision>3</cp:revision>
  <cp:lastPrinted>2026-08-31T18:57:00Z</cp:lastPrinted>
  <dcterms:created xsi:type="dcterms:W3CDTF">2026-08-31T16:56:00Z</dcterms:created>
  <dcterms:modified xsi:type="dcterms:W3CDTF">2026-08-31T18:57:00Z</dcterms:modified>
</cp:coreProperties>
</file>