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7A" w:rsidRDefault="00B95F50">
      <w:r>
        <w:t>Matplotlib write up</w:t>
      </w:r>
    </w:p>
    <w:p w:rsidR="00B95F50" w:rsidRDefault="00B95F50"/>
    <w:p w:rsidR="00B95F50" w:rsidRDefault="00B95F50" w:rsidP="00B95F50">
      <w:pPr>
        <w:pStyle w:val="ListParagraph"/>
        <w:numPr>
          <w:ilvl w:val="0"/>
          <w:numId w:val="1"/>
        </w:numPr>
      </w:pPr>
      <w:r>
        <w:t>With the urban city type, there is more concentration around 20-30 rides per city when the price of the ride is low. As the price increases, total number of rides decreases</w:t>
      </w:r>
    </w:p>
    <w:p w:rsidR="00B95F50" w:rsidRDefault="00B95F50" w:rsidP="00B95F50">
      <w:pPr>
        <w:pStyle w:val="ListParagraph"/>
        <w:numPr>
          <w:ilvl w:val="0"/>
          <w:numId w:val="1"/>
        </w:numPr>
      </w:pPr>
      <w:r>
        <w:t>Total fares</w:t>
      </w:r>
      <w:bookmarkStart w:id="0" w:name="_GoBack"/>
      <w:bookmarkEnd w:id="0"/>
      <w:r>
        <w:t>, rides, and drivers were the most among urban city types</w:t>
      </w:r>
    </w:p>
    <w:p w:rsidR="00B95F50" w:rsidRDefault="00B95F50" w:rsidP="00B95F50">
      <w:pPr>
        <w:pStyle w:val="ListParagraph"/>
        <w:numPr>
          <w:ilvl w:val="0"/>
          <w:numId w:val="1"/>
        </w:numPr>
      </w:pPr>
      <w:r>
        <w:t>Rural city types had the least amount of total fares, rides, and drivers</w:t>
      </w:r>
    </w:p>
    <w:sectPr w:rsidR="00B95F50" w:rsidSect="00A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2EFC"/>
    <w:multiLevelType w:val="hybridMultilevel"/>
    <w:tmpl w:val="AC3E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50"/>
    <w:rsid w:val="009F3F7A"/>
    <w:rsid w:val="00AB14C5"/>
    <w:rsid w:val="00B9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DDDE"/>
  <w15:chartTrackingRefBased/>
  <w15:docId w15:val="{48602956-1441-7345-AB63-DFA84CC3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 Bagri</dc:creator>
  <cp:keywords/>
  <dc:description/>
  <cp:lastModifiedBy>Bhavan  Bagri</cp:lastModifiedBy>
  <cp:revision>1</cp:revision>
  <dcterms:created xsi:type="dcterms:W3CDTF">2018-09-07T02:23:00Z</dcterms:created>
  <dcterms:modified xsi:type="dcterms:W3CDTF">2018-09-07T02:27:00Z</dcterms:modified>
</cp:coreProperties>
</file>