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F1B" w:rsidRDefault="009C021F" w:rsidP="001E6DC2">
      <w:pPr>
        <w:tabs>
          <w:tab w:val="left" w:pos="3374"/>
        </w:tabs>
        <w:rPr>
          <w:rFonts w:eastAsiaTheme="majorEastAsia" w:cstheme="majorBidi"/>
        </w:rPr>
      </w:pPr>
      <w:r w:rsidRPr="00073478">
        <w:rPr>
          <w:rFonts w:ascii="Times New Roman" w:hAnsi="Times New Roman" w:cs="Times New Roman"/>
          <w:b/>
          <w:bCs/>
          <w:noProof/>
          <w:sz w:val="28"/>
          <w:szCs w:val="28"/>
        </w:rPr>
        <mc:AlternateContent>
          <mc:Choice Requires="wps">
            <w:drawing>
              <wp:anchor distT="45720" distB="45720" distL="114300" distR="114300" simplePos="0" relativeHeight="251667456" behindDoc="0" locked="0" layoutInCell="1" allowOverlap="1" wp14:anchorId="4708CE05" wp14:editId="37D461B8">
                <wp:simplePos x="0" y="0"/>
                <wp:positionH relativeFrom="column">
                  <wp:posOffset>2279650</wp:posOffset>
                </wp:positionH>
                <wp:positionV relativeFrom="page">
                  <wp:posOffset>10017125</wp:posOffset>
                </wp:positionV>
                <wp:extent cx="2633980" cy="6546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654685"/>
                        </a:xfrm>
                        <a:prstGeom prst="rect">
                          <a:avLst/>
                        </a:prstGeom>
                        <a:noFill/>
                        <a:ln w="9525">
                          <a:noFill/>
                          <a:miter lim="800000"/>
                          <a:headEnd/>
                          <a:tailEnd/>
                        </a:ln>
                      </wps:spPr>
                      <wps:txbx>
                        <w:txbxContent>
                          <w:p w:rsidR="009C021F" w:rsidRPr="00680BD5" w:rsidRDefault="009C021F" w:rsidP="009C021F">
                            <w:pPr>
                              <w:rPr>
                                <w:rFonts w:asciiTheme="minorBidi" w:hAnsiTheme="minorBidi"/>
                                <w:i/>
                                <w:color w:val="000000" w:themeColor="text1"/>
                              </w:rPr>
                            </w:pPr>
                            <w:r>
                              <w:rPr>
                                <w:rFonts w:ascii="Palatino Linotype" w:hAnsi="Palatino Linotype" w:cs="Century Schoolbook"/>
                                <w:bCs/>
                                <w:i/>
                                <w:color w:val="000000" w:themeColor="text1"/>
                              </w:rPr>
                              <w:t xml:space="preserve">                                                                       </w:t>
                            </w:r>
                            <w:r w:rsidRPr="00680BD5">
                              <w:rPr>
                                <w:rFonts w:asciiTheme="minorBidi" w:hAnsiTheme="minorBidi"/>
                              </w:rPr>
                              <w:t>Année Universitaire : 2016 – 2017</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8CE05" id="_x0000_t202" coordsize="21600,21600" o:spt="202" path="m,l,21600r21600,l21600,xe">
                <v:stroke joinstyle="miter"/>
                <v:path gradientshapeok="t" o:connecttype="rect"/>
              </v:shapetype>
              <v:shape id="Text Box 2" o:spid="_x0000_s1026" type="#_x0000_t202" style="position:absolute;margin-left:179.5pt;margin-top:788.75pt;width:207.4pt;height:51.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" filled="f" stroked="f">
                <v:textbox>
                  <w:txbxContent>
                    <w:p w:rsidR="009C021F" w:rsidRPr="00680BD5" w:rsidRDefault="009C021F" w:rsidP="009C021F">
                      <w:pPr>
                        <w:rPr>
                          <w:rFonts w:asciiTheme="minorBidi" w:hAnsiTheme="minorBidi"/>
                          <w:i/>
                          <w:color w:val="000000" w:themeColor="text1"/>
                        </w:rPr>
                      </w:pPr>
                      <w:r>
                        <w:rPr>
                          <w:rFonts w:ascii="Palatino Linotype" w:hAnsi="Palatino Linotype" w:cs="Century Schoolbook"/>
                          <w:bCs/>
                          <w:i/>
                          <w:color w:val="000000" w:themeColor="text1"/>
                        </w:rPr>
                        <w:t xml:space="preserve">                                                                       </w:t>
                      </w:r>
                      <w:r w:rsidRPr="00680BD5">
                        <w:rPr>
                          <w:rFonts w:asciiTheme="minorBidi" w:hAnsiTheme="minorBidi"/>
                        </w:rPr>
                        <w:t>Année Universitaire : 2016 – 2017</w:t>
                      </w:r>
                    </w:p>
                    <w:p w:rsidR="009C021F" w:rsidRPr="00073478" w:rsidRDefault="009C021F" w:rsidP="009C021F"/>
                  </w:txbxContent>
                </v:textbox>
                <w10:wrap type="topAndBottom" anchory="page"/>
              </v:shape>
            </w:pict>
          </mc:Fallback>
        </mc:AlternateContent>
      </w:r>
      <w:r w:rsidRPr="00073478">
        <w:rPr>
          <w:rFonts w:ascii="Times New Roman" w:hAnsi="Times New Roman" w:cs="Times New Roman"/>
          <w:b/>
          <w:bCs/>
          <w:noProof/>
          <w:sz w:val="28"/>
          <w:szCs w:val="28"/>
        </w:rPr>
        <mc:AlternateContent>
          <mc:Choice Requires="wps">
            <w:drawing>
              <wp:anchor distT="45720" distB="45720" distL="114300" distR="114300" simplePos="0" relativeHeight="251665408" behindDoc="0" locked="0" layoutInCell="1" allowOverlap="1" wp14:anchorId="2D99A2B8" wp14:editId="7A043599">
                <wp:simplePos x="0" y="0"/>
                <wp:positionH relativeFrom="column">
                  <wp:posOffset>-518189</wp:posOffset>
                </wp:positionH>
                <wp:positionV relativeFrom="page">
                  <wp:posOffset>6195705</wp:posOffset>
                </wp:positionV>
                <wp:extent cx="2169795" cy="281114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2811145"/>
                        </a:xfrm>
                        <a:prstGeom prst="rect">
                          <a:avLst/>
                        </a:prstGeom>
                        <a:noFill/>
                        <a:ln w="9525">
                          <a:noFill/>
                          <a:miter lim="800000"/>
                          <a:headEnd/>
                          <a:tailEnd/>
                        </a:ln>
                      </wps:spPr>
                      <wps:txbx>
                        <w:txbxContent>
                          <w:p w:rsidR="009C021F" w:rsidRPr="009C021F" w:rsidRDefault="009C021F" w:rsidP="009C021F">
                            <w:pPr>
                              <w:rPr>
                                <w:rFonts w:asciiTheme="minorBidi" w:hAnsiTheme="minorBidi"/>
                                <w:i/>
                                <w:color w:val="87A846"/>
                                <w:sz w:val="28"/>
                                <w:szCs w:val="28"/>
                              </w:rPr>
                            </w:pPr>
                            <w:r w:rsidRPr="009C021F">
                              <w:rPr>
                                <w:rFonts w:asciiTheme="minorBidi" w:hAnsiTheme="minorBidi"/>
                                <w:i/>
                                <w:iCs/>
                                <w:color w:val="87A846"/>
                                <w:sz w:val="28"/>
                                <w:szCs w:val="28"/>
                              </w:rPr>
                              <w:t>Réalisé par </w:t>
                            </w:r>
                            <w:r w:rsidRPr="009C021F">
                              <w:rPr>
                                <w:rFonts w:asciiTheme="minorBidi" w:hAnsiTheme="minorBidi"/>
                                <w:i/>
                                <w:color w:val="87A846"/>
                                <w:sz w:val="28"/>
                                <w:szCs w:val="28"/>
                              </w:rPr>
                              <w:t>:</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Mohamed Sidatt Alem</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 xml:space="preserve">Brahim Mohamed Baheida </w:t>
                            </w:r>
                          </w:p>
                          <w:p w:rsidR="009C021F" w:rsidRPr="009C021F" w:rsidRDefault="009C021F" w:rsidP="009C021F">
                            <w:pPr>
                              <w:rPr>
                                <w:rFonts w:ascii="Palatino Linotype" w:hAnsi="Palatino Linotype" w:cs="Century Schoolbook"/>
                                <w:bCs/>
                                <w:i/>
                                <w:color w:val="000000" w:themeColor="text1"/>
                                <w:sz w:val="28"/>
                                <w:szCs w:val="28"/>
                              </w:rPr>
                            </w:pPr>
                          </w:p>
                          <w:p w:rsidR="009C021F" w:rsidRPr="009C021F" w:rsidRDefault="009C021F" w:rsidP="009C021F">
                            <w:pPr>
                              <w:rPr>
                                <w:rFonts w:asciiTheme="minorBidi" w:hAnsiTheme="minorBidi"/>
                                <w:bCs/>
                                <w:i/>
                                <w:color w:val="7B7B7B" w:themeColor="accent3" w:themeShade="BF"/>
                                <w:sz w:val="28"/>
                                <w:szCs w:val="28"/>
                              </w:rPr>
                            </w:pPr>
                            <w:r w:rsidRPr="009C021F">
                              <w:rPr>
                                <w:rFonts w:asciiTheme="minorBidi" w:hAnsiTheme="minorBidi"/>
                                <w:bCs/>
                                <w:i/>
                                <w:color w:val="87A846"/>
                                <w:sz w:val="28"/>
                                <w:szCs w:val="28"/>
                              </w:rPr>
                              <w:t>Encadré par </w:t>
                            </w:r>
                            <w:r w:rsidRPr="009C021F">
                              <w:rPr>
                                <w:rFonts w:asciiTheme="minorBidi" w:hAnsiTheme="minorBidi"/>
                                <w:bCs/>
                                <w:i/>
                                <w:color w:val="7B7B7B" w:themeColor="accent3" w:themeShade="BF"/>
                                <w:sz w:val="28"/>
                                <w:szCs w:val="28"/>
                              </w:rPr>
                              <w:t>:</w:t>
                            </w:r>
                          </w:p>
                          <w:p w:rsidR="009C021F" w:rsidRPr="009C021F" w:rsidRDefault="009C021F" w:rsidP="009C021F">
                            <w:pPr>
                              <w:rPr>
                                <w:rFonts w:asciiTheme="minorBidi" w:hAnsiTheme="minorBidi"/>
                                <w:sz w:val="28"/>
                                <w:szCs w:val="28"/>
                              </w:rPr>
                            </w:pPr>
                            <w:r w:rsidRPr="009C021F">
                              <w:rPr>
                                <w:rFonts w:asciiTheme="minorBidi" w:hAnsiTheme="minorBidi"/>
                                <w:sz w:val="28"/>
                                <w:szCs w:val="28"/>
                              </w:rPr>
                              <w:t>Dr. Ethmane ould Ebbe</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9A2B8" id="_x0000_s1027" type="#_x0000_t202" style="position:absolute;margin-left:-40.8pt;margin-top:487.85pt;width:170.85pt;height:22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" filled="f" stroked="f">
                <v:textbox>
                  <w:txbxContent>
                    <w:p w:rsidR="009C021F" w:rsidRPr="009C021F" w:rsidRDefault="009C021F" w:rsidP="009C021F">
                      <w:pPr>
                        <w:rPr>
                          <w:rFonts w:asciiTheme="minorBidi" w:hAnsiTheme="minorBidi"/>
                          <w:i/>
                          <w:color w:val="87A846"/>
                          <w:sz w:val="28"/>
                          <w:szCs w:val="28"/>
                        </w:rPr>
                      </w:pPr>
                      <w:r w:rsidRPr="009C021F">
                        <w:rPr>
                          <w:rFonts w:asciiTheme="minorBidi" w:hAnsiTheme="minorBidi"/>
                          <w:i/>
                          <w:iCs/>
                          <w:color w:val="87A846"/>
                          <w:sz w:val="28"/>
                          <w:szCs w:val="28"/>
                        </w:rPr>
                        <w:t>Réalisé par </w:t>
                      </w:r>
                      <w:r w:rsidRPr="009C021F">
                        <w:rPr>
                          <w:rFonts w:asciiTheme="minorBidi" w:hAnsiTheme="minorBidi"/>
                          <w:i/>
                          <w:color w:val="87A846"/>
                          <w:sz w:val="28"/>
                          <w:szCs w:val="28"/>
                        </w:rPr>
                        <w:t>:</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Mohamed Sidatt Alem</w:t>
                      </w:r>
                    </w:p>
                    <w:p w:rsidR="009C021F" w:rsidRPr="009C021F" w:rsidRDefault="009C021F" w:rsidP="009C021F">
                      <w:pPr>
                        <w:rPr>
                          <w:rFonts w:asciiTheme="minorBidi" w:hAnsiTheme="minorBidi"/>
                          <w:bCs/>
                          <w:i/>
                          <w:color w:val="000000" w:themeColor="text1"/>
                          <w:sz w:val="28"/>
                          <w:szCs w:val="28"/>
                        </w:rPr>
                      </w:pPr>
                      <w:r w:rsidRPr="009C021F">
                        <w:rPr>
                          <w:rFonts w:asciiTheme="minorBidi" w:hAnsiTheme="minorBidi"/>
                          <w:bCs/>
                          <w:i/>
                          <w:color w:val="000000" w:themeColor="text1"/>
                          <w:sz w:val="28"/>
                          <w:szCs w:val="28"/>
                        </w:rPr>
                        <w:t xml:space="preserve">Brahim Mohamed Baheida </w:t>
                      </w:r>
                    </w:p>
                    <w:p w:rsidR="009C021F" w:rsidRPr="009C021F" w:rsidRDefault="009C021F" w:rsidP="009C021F">
                      <w:pPr>
                        <w:rPr>
                          <w:rFonts w:ascii="Palatino Linotype" w:hAnsi="Palatino Linotype" w:cs="Century Schoolbook"/>
                          <w:bCs/>
                          <w:i/>
                          <w:color w:val="000000" w:themeColor="text1"/>
                          <w:sz w:val="28"/>
                          <w:szCs w:val="28"/>
                        </w:rPr>
                      </w:pPr>
                    </w:p>
                    <w:p w:rsidR="009C021F" w:rsidRPr="009C021F" w:rsidRDefault="009C021F" w:rsidP="009C021F">
                      <w:pPr>
                        <w:rPr>
                          <w:rFonts w:asciiTheme="minorBidi" w:hAnsiTheme="minorBidi"/>
                          <w:bCs/>
                          <w:i/>
                          <w:color w:val="7B7B7B" w:themeColor="accent3" w:themeShade="BF"/>
                          <w:sz w:val="28"/>
                          <w:szCs w:val="28"/>
                        </w:rPr>
                      </w:pPr>
                      <w:r w:rsidRPr="009C021F">
                        <w:rPr>
                          <w:rFonts w:asciiTheme="minorBidi" w:hAnsiTheme="minorBidi"/>
                          <w:bCs/>
                          <w:i/>
                          <w:color w:val="87A846"/>
                          <w:sz w:val="28"/>
                          <w:szCs w:val="28"/>
                        </w:rPr>
                        <w:t>Encadré par </w:t>
                      </w:r>
                      <w:r w:rsidRPr="009C021F">
                        <w:rPr>
                          <w:rFonts w:asciiTheme="minorBidi" w:hAnsiTheme="minorBidi"/>
                          <w:bCs/>
                          <w:i/>
                          <w:color w:val="7B7B7B" w:themeColor="accent3" w:themeShade="BF"/>
                          <w:sz w:val="28"/>
                          <w:szCs w:val="28"/>
                        </w:rPr>
                        <w:t>:</w:t>
                      </w:r>
                    </w:p>
                    <w:p w:rsidR="009C021F" w:rsidRPr="009C021F" w:rsidRDefault="009C021F" w:rsidP="009C021F">
                      <w:pPr>
                        <w:rPr>
                          <w:rFonts w:asciiTheme="minorBidi" w:hAnsiTheme="minorBidi"/>
                          <w:sz w:val="28"/>
                          <w:szCs w:val="28"/>
                        </w:rPr>
                      </w:pPr>
                      <w:r w:rsidRPr="009C021F">
                        <w:rPr>
                          <w:rFonts w:asciiTheme="minorBidi" w:hAnsiTheme="minorBidi"/>
                          <w:sz w:val="28"/>
                          <w:szCs w:val="28"/>
                        </w:rPr>
                        <w:t>Dr. Ethmane ould Ebbe</w:t>
                      </w:r>
                    </w:p>
                    <w:p w:rsidR="009C021F" w:rsidRPr="00073478" w:rsidRDefault="009C021F" w:rsidP="009C021F"/>
                  </w:txbxContent>
                </v:textbox>
                <w10:wrap type="topAndBottom" anchory="page"/>
              </v:shape>
            </w:pict>
          </mc:Fallback>
        </mc:AlternateContent>
      </w:r>
      <w:r w:rsidRPr="00073478">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6BDC1503" wp14:editId="751EF9EA">
                <wp:simplePos x="0" y="0"/>
                <wp:positionH relativeFrom="column">
                  <wp:posOffset>-518160</wp:posOffset>
                </wp:positionH>
                <wp:positionV relativeFrom="page">
                  <wp:posOffset>2333625</wp:posOffset>
                </wp:positionV>
                <wp:extent cx="6645910" cy="128651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1286510"/>
                        </a:xfrm>
                        <a:prstGeom prst="rect">
                          <a:avLst/>
                        </a:prstGeom>
                        <a:noFill/>
                        <a:ln w="9525">
                          <a:noFill/>
                          <a:miter lim="800000"/>
                          <a:headEnd/>
                          <a:tailEnd/>
                        </a:ln>
                      </wps:spPr>
                      <wps:txbx>
                        <w:txbxContent>
                          <w:p w:rsidR="009C021F" w:rsidRPr="00680BD5" w:rsidRDefault="009C021F" w:rsidP="009C021F">
                            <w:pPr>
                              <w:autoSpaceDE w:val="0"/>
                              <w:autoSpaceDN w:val="0"/>
                              <w:adjustRightInd w:val="0"/>
                              <w:rPr>
                                <w:rFonts w:asciiTheme="minorBidi" w:hAnsiTheme="minorBidi"/>
                                <w:color w:val="207A22"/>
                                <w:sz w:val="72"/>
                                <w:szCs w:val="72"/>
                              </w:rPr>
                            </w:pPr>
                            <w:r>
                              <w:rPr>
                                <w:rFonts w:asciiTheme="minorBidi" w:hAnsiTheme="minorBidi" w:hint="cs"/>
                                <w:color w:val="207A22"/>
                                <w:sz w:val="72"/>
                                <w:szCs w:val="72"/>
                                <w:rtl/>
                              </w:rPr>
                              <w:t xml:space="preserve">                 </w:t>
                            </w:r>
                            <w:r w:rsidRPr="00680BD5">
                              <w:rPr>
                                <w:rFonts w:asciiTheme="minorBidi" w:hAnsiTheme="minorBidi"/>
                                <w:color w:val="207A22"/>
                                <w:sz w:val="72"/>
                                <w:szCs w:val="72"/>
                              </w:rPr>
                              <w:t>MEMOIRE</w:t>
                            </w:r>
                          </w:p>
                          <w:p w:rsidR="009C021F" w:rsidRDefault="009C021F" w:rsidP="009C021F">
                            <w:pPr>
                              <w:autoSpaceDE w:val="0"/>
                              <w:autoSpaceDN w:val="0"/>
                              <w:adjustRightInd w:val="0"/>
                              <w:rPr>
                                <w:rFonts w:cstheme="majorBidi"/>
                                <w:color w:val="525252" w:themeColor="accent3" w:themeShade="80"/>
                                <w:sz w:val="28"/>
                                <w:szCs w:val="28"/>
                                <w:rtl/>
                              </w:rPr>
                            </w:pPr>
                            <w:r>
                              <w:rPr>
                                <w:rFonts w:cstheme="majorBidi"/>
                                <w:b/>
                                <w:bCs/>
                                <w:i/>
                                <w:iCs/>
                                <w:color w:val="525252" w:themeColor="accent3" w:themeShade="80"/>
                                <w:sz w:val="28"/>
                                <w:szCs w:val="28"/>
                              </w:rPr>
                              <w:t xml:space="preserve">    </w:t>
                            </w:r>
                            <w:r>
                              <w:rPr>
                                <w:rFonts w:cstheme="majorBidi" w:hint="cs"/>
                                <w:b/>
                                <w:bCs/>
                                <w:i/>
                                <w:iCs/>
                                <w:color w:val="525252" w:themeColor="accent3" w:themeShade="80"/>
                                <w:sz w:val="28"/>
                                <w:szCs w:val="28"/>
                                <w:rtl/>
                              </w:rPr>
                              <w:t xml:space="preserve">                                                  </w:t>
                            </w:r>
                            <w:r>
                              <w:rPr>
                                <w:rFonts w:cstheme="majorBidi"/>
                                <w:b/>
                                <w:bCs/>
                                <w:i/>
                                <w:iCs/>
                                <w:color w:val="525252" w:themeColor="accent3" w:themeShade="80"/>
                                <w:sz w:val="28"/>
                                <w:szCs w:val="28"/>
                              </w:rPr>
                              <w:t xml:space="preserve"> </w:t>
                            </w:r>
                            <w:r w:rsidRPr="00B15080">
                              <w:rPr>
                                <w:rFonts w:cstheme="majorBidi"/>
                                <w:color w:val="525252" w:themeColor="accent3" w:themeShade="80"/>
                                <w:sz w:val="28"/>
                                <w:szCs w:val="28"/>
                              </w:rPr>
                              <w:t>En vue de l’obtention</w:t>
                            </w:r>
                          </w:p>
                          <w:p w:rsidR="009C021F" w:rsidRPr="009C021F" w:rsidRDefault="009C021F" w:rsidP="009C021F">
                            <w:pPr>
                              <w:autoSpaceDE w:val="0"/>
                              <w:autoSpaceDN w:val="0"/>
                              <w:adjustRightInd w:val="0"/>
                              <w:rPr>
                                <w:rFonts w:cstheme="majorBidi"/>
                                <w:b/>
                                <w:bCs/>
                                <w:i/>
                                <w:iCs/>
                                <w:color w:val="525252" w:themeColor="accent3" w:themeShade="80"/>
                                <w:sz w:val="28"/>
                                <w:szCs w:val="28"/>
                              </w:rPr>
                            </w:pPr>
                            <w:r>
                              <w:rPr>
                                <w:rFonts w:cstheme="majorBidi" w:hint="cs"/>
                                <w:color w:val="525252" w:themeColor="accent3" w:themeShade="80"/>
                                <w:sz w:val="28"/>
                                <w:szCs w:val="28"/>
                                <w:rtl/>
                              </w:rPr>
                              <w:t xml:space="preserve">                             </w:t>
                            </w:r>
                            <w:r w:rsidRPr="003B2A10">
                              <w:rPr>
                                <w:rFonts w:cstheme="majorBidi"/>
                                <w:color w:val="525252" w:themeColor="accent3" w:themeShade="80"/>
                                <w:sz w:val="28"/>
                                <w:szCs w:val="28"/>
                              </w:rPr>
                              <w:t xml:space="preserve">De Licence </w:t>
                            </w:r>
                            <w:r>
                              <w:rPr>
                                <w:rFonts w:cstheme="majorBidi"/>
                                <w:color w:val="525252" w:themeColor="accent3" w:themeShade="80"/>
                                <w:sz w:val="28"/>
                                <w:szCs w:val="28"/>
                              </w:rPr>
                              <w:t>Professionnel en Informatique et</w:t>
                            </w:r>
                            <w:r w:rsidRPr="003B2A10">
                              <w:rPr>
                                <w:rFonts w:cstheme="majorBidi"/>
                                <w:color w:val="525252" w:themeColor="accent3" w:themeShade="80"/>
                                <w:sz w:val="28"/>
                                <w:szCs w:val="28"/>
                              </w:rPr>
                              <w:t xml:space="preserve"> développement </w:t>
                            </w:r>
                          </w:p>
                          <w:p w:rsidR="009C021F" w:rsidRPr="00483C41" w:rsidRDefault="009C021F" w:rsidP="009C021F">
                            <w:pPr>
                              <w:jc w:val="center"/>
                              <w:rPr>
                                <w:rFonts w:cs="Calibri"/>
                                <w:i/>
                                <w:iCs/>
                              </w:rPr>
                            </w:pPr>
                            <w:r w:rsidRPr="00483C41">
                              <w:rPr>
                                <w:rFonts w:cs="Calibri"/>
                                <w:i/>
                                <w:iCs/>
                              </w:rPr>
                              <w:t>d’Entreprises</w:t>
                            </w:r>
                          </w:p>
                          <w:p w:rsidR="009C021F" w:rsidRPr="00073478" w:rsidRDefault="009C021F" w:rsidP="009C02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C1503" id="_x0000_s1028" type="#_x0000_t202" style="position:absolute;margin-left:-40.8pt;margin-top:183.75pt;width:523.3pt;height:10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" filled="f" stroked="f">
                <v:textbox>
                  <w:txbxContent>
                    <w:p w:rsidR="009C021F" w:rsidRPr="00680BD5" w:rsidRDefault="009C021F" w:rsidP="009C021F">
                      <w:pPr>
                        <w:autoSpaceDE w:val="0"/>
                        <w:autoSpaceDN w:val="0"/>
                        <w:adjustRightInd w:val="0"/>
                        <w:rPr>
                          <w:rFonts w:asciiTheme="minorBidi" w:hAnsiTheme="minorBidi"/>
                          <w:color w:val="207A22"/>
                          <w:sz w:val="72"/>
                          <w:szCs w:val="72"/>
                        </w:rPr>
                      </w:pPr>
                      <w:r>
                        <w:rPr>
                          <w:rFonts w:asciiTheme="minorBidi" w:hAnsiTheme="minorBidi" w:hint="cs"/>
                          <w:color w:val="207A22"/>
                          <w:sz w:val="72"/>
                          <w:szCs w:val="72"/>
                          <w:rtl/>
                        </w:rPr>
                        <w:t xml:space="preserve">                 </w:t>
                      </w:r>
                      <w:r w:rsidRPr="00680BD5">
                        <w:rPr>
                          <w:rFonts w:asciiTheme="minorBidi" w:hAnsiTheme="minorBidi"/>
                          <w:color w:val="207A22"/>
                          <w:sz w:val="72"/>
                          <w:szCs w:val="72"/>
                        </w:rPr>
                        <w:t>MEMOIRE</w:t>
                      </w:r>
                    </w:p>
                    <w:p w:rsidR="009C021F" w:rsidRDefault="009C021F" w:rsidP="009C021F">
                      <w:pPr>
                        <w:autoSpaceDE w:val="0"/>
                        <w:autoSpaceDN w:val="0"/>
                        <w:adjustRightInd w:val="0"/>
                        <w:rPr>
                          <w:rFonts w:cstheme="majorBidi"/>
                          <w:color w:val="525252" w:themeColor="accent3" w:themeShade="80"/>
                          <w:sz w:val="28"/>
                          <w:szCs w:val="28"/>
                          <w:rtl/>
                        </w:rPr>
                      </w:pPr>
                      <w:r>
                        <w:rPr>
                          <w:rFonts w:cstheme="majorBidi"/>
                          <w:b/>
                          <w:bCs/>
                          <w:i/>
                          <w:iCs/>
                          <w:color w:val="525252" w:themeColor="accent3" w:themeShade="80"/>
                          <w:sz w:val="28"/>
                          <w:szCs w:val="28"/>
                        </w:rPr>
                        <w:t xml:space="preserve">    </w:t>
                      </w:r>
                      <w:r>
                        <w:rPr>
                          <w:rFonts w:cstheme="majorBidi" w:hint="cs"/>
                          <w:b/>
                          <w:bCs/>
                          <w:i/>
                          <w:iCs/>
                          <w:color w:val="525252" w:themeColor="accent3" w:themeShade="80"/>
                          <w:sz w:val="28"/>
                          <w:szCs w:val="28"/>
                          <w:rtl/>
                        </w:rPr>
                        <w:t xml:space="preserve">                                                  </w:t>
                      </w:r>
                      <w:r>
                        <w:rPr>
                          <w:rFonts w:cstheme="majorBidi"/>
                          <w:b/>
                          <w:bCs/>
                          <w:i/>
                          <w:iCs/>
                          <w:color w:val="525252" w:themeColor="accent3" w:themeShade="80"/>
                          <w:sz w:val="28"/>
                          <w:szCs w:val="28"/>
                        </w:rPr>
                        <w:t xml:space="preserve"> </w:t>
                      </w:r>
                      <w:r w:rsidRPr="00B15080">
                        <w:rPr>
                          <w:rFonts w:cstheme="majorBidi"/>
                          <w:color w:val="525252" w:themeColor="accent3" w:themeShade="80"/>
                          <w:sz w:val="28"/>
                          <w:szCs w:val="28"/>
                        </w:rPr>
                        <w:t>En vue de l’obtention</w:t>
                      </w:r>
                    </w:p>
                    <w:p w:rsidR="009C021F" w:rsidRPr="009C021F" w:rsidRDefault="009C021F" w:rsidP="009C021F">
                      <w:pPr>
                        <w:autoSpaceDE w:val="0"/>
                        <w:autoSpaceDN w:val="0"/>
                        <w:adjustRightInd w:val="0"/>
                        <w:rPr>
                          <w:rFonts w:cstheme="majorBidi"/>
                          <w:b/>
                          <w:bCs/>
                          <w:i/>
                          <w:iCs/>
                          <w:color w:val="525252" w:themeColor="accent3" w:themeShade="80"/>
                          <w:sz w:val="28"/>
                          <w:szCs w:val="28"/>
                        </w:rPr>
                      </w:pPr>
                      <w:r>
                        <w:rPr>
                          <w:rFonts w:cstheme="majorBidi" w:hint="cs"/>
                          <w:color w:val="525252" w:themeColor="accent3" w:themeShade="80"/>
                          <w:sz w:val="28"/>
                          <w:szCs w:val="28"/>
                          <w:rtl/>
                        </w:rPr>
                        <w:t xml:space="preserve">                             </w:t>
                      </w:r>
                      <w:r w:rsidRPr="003B2A10">
                        <w:rPr>
                          <w:rFonts w:cstheme="majorBidi"/>
                          <w:color w:val="525252" w:themeColor="accent3" w:themeShade="80"/>
                          <w:sz w:val="28"/>
                          <w:szCs w:val="28"/>
                        </w:rPr>
                        <w:t xml:space="preserve">De Licence </w:t>
                      </w:r>
                      <w:r>
                        <w:rPr>
                          <w:rFonts w:cstheme="majorBidi"/>
                          <w:color w:val="525252" w:themeColor="accent3" w:themeShade="80"/>
                          <w:sz w:val="28"/>
                          <w:szCs w:val="28"/>
                        </w:rPr>
                        <w:t>Professionnel en Informatique et</w:t>
                      </w:r>
                      <w:r w:rsidRPr="003B2A10">
                        <w:rPr>
                          <w:rFonts w:cstheme="majorBidi"/>
                          <w:color w:val="525252" w:themeColor="accent3" w:themeShade="80"/>
                          <w:sz w:val="28"/>
                          <w:szCs w:val="28"/>
                        </w:rPr>
                        <w:t xml:space="preserve"> développement </w:t>
                      </w:r>
                    </w:p>
                    <w:p w:rsidR="009C021F" w:rsidRPr="00483C41" w:rsidRDefault="009C021F" w:rsidP="009C021F">
                      <w:pPr>
                        <w:jc w:val="center"/>
                        <w:rPr>
                          <w:rFonts w:cs="Calibri"/>
                          <w:i/>
                          <w:iCs/>
                        </w:rPr>
                      </w:pPr>
                      <w:r w:rsidRPr="00483C41">
                        <w:rPr>
                          <w:rFonts w:cs="Calibri"/>
                          <w:i/>
                          <w:iCs/>
                        </w:rPr>
                        <w:t>d’Entreprises</w:t>
                      </w:r>
                    </w:p>
                    <w:p w:rsidR="009C021F" w:rsidRPr="00073478" w:rsidRDefault="009C021F" w:rsidP="009C021F"/>
                  </w:txbxContent>
                </v:textbox>
                <w10:wrap type="topAndBottom" anchory="page"/>
              </v:shape>
            </w:pict>
          </mc:Fallback>
        </mc:AlternateContent>
      </w:r>
      <w:r w:rsidRPr="006F5F1B">
        <w:rPr>
          <w:rFonts w:eastAsiaTheme="majorEastAsia" w:cstheme="majorBidi"/>
          <w:noProof/>
          <w:lang w:eastAsia="fr-FR"/>
        </w:rPr>
        <w:drawing>
          <wp:anchor distT="0" distB="0" distL="114300" distR="114300" simplePos="0" relativeHeight="251658240" behindDoc="0" locked="0" layoutInCell="1" allowOverlap="1" wp14:anchorId="40668084" wp14:editId="375D2132">
            <wp:simplePos x="0" y="0"/>
            <wp:positionH relativeFrom="column">
              <wp:posOffset>1965960</wp:posOffset>
            </wp:positionH>
            <wp:positionV relativeFrom="page">
              <wp:posOffset>-163195</wp:posOffset>
            </wp:positionV>
            <wp:extent cx="6210935" cy="10836275"/>
            <wp:effectExtent l="0" t="0" r="0" b="3175"/>
            <wp:wrapTopAndBottom/>
            <wp:docPr id="1" name="Picture 1" descr="C:\Users\admin\Desktop\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ver.png"/>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10935" cy="1083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F5F1B" w:rsidRPr="00073478">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0CA44C4F" wp14:editId="16103B3C">
                <wp:simplePos x="0" y="0"/>
                <wp:positionH relativeFrom="column">
                  <wp:posOffset>2389164</wp:posOffset>
                </wp:positionH>
                <wp:positionV relativeFrom="page">
                  <wp:posOffset>368490</wp:posOffset>
                </wp:positionV>
                <wp:extent cx="3848735" cy="128651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735" cy="1286510"/>
                        </a:xfrm>
                        <a:prstGeom prst="rect">
                          <a:avLst/>
                        </a:prstGeom>
                        <a:noFill/>
                        <a:ln w="9525">
                          <a:noFill/>
                          <a:miter lim="800000"/>
                          <a:headEnd/>
                          <a:tailEnd/>
                        </a:ln>
                      </wps:spPr>
                      <wps:txbx>
                        <w:txbxContent>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République Islamique de Mauritanie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Honneur, Fraternité, Justice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Ministère chargée de l’Enseignement Supérieur</w:t>
                            </w:r>
                          </w:p>
                          <w:p w:rsidR="006F5F1B" w:rsidRPr="00483C41" w:rsidRDefault="006F5F1B" w:rsidP="006F5F1B">
                            <w:pPr>
                              <w:jc w:val="center"/>
                              <w:rPr>
                                <w:rFonts w:cs="Calibri"/>
                                <w:i/>
                                <w:iCs/>
                              </w:rPr>
                            </w:pPr>
                            <w:r w:rsidRPr="00483C41">
                              <w:rPr>
                                <w:rFonts w:cs="Calibri"/>
                                <w:i/>
                                <w:iCs/>
                              </w:rPr>
                              <w:t>Institut Supérieur de Comptabilité d’Administration d’Entreprises</w:t>
                            </w:r>
                          </w:p>
                          <w:p w:rsidR="006F5F1B" w:rsidRPr="00073478" w:rsidRDefault="006F5F1B" w:rsidP="006F5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44C4F" id="_x0000_s1029" type="#_x0000_t202" style="position:absolute;margin-left:188.1pt;margin-top:29pt;width:303.05pt;height:10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" filled="f" stroked="f">
                <v:textbox>
                  <w:txbxContent>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République Islamique de Mauritanie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Honneur, Fraternité, Justice</w:t>
                      </w:r>
                    </w:p>
                    <w:p w:rsidR="006F5F1B" w:rsidRPr="00483C41" w:rsidRDefault="006F5F1B" w:rsidP="006F5F1B">
                      <w:pPr>
                        <w:jc w:val="center"/>
                        <w:rPr>
                          <w:rFonts w:ascii="Times New Roman" w:hAnsi="Times New Roman" w:cs="Times New Roman"/>
                          <w:i/>
                          <w:iCs/>
                          <w:sz w:val="28"/>
                          <w:szCs w:val="28"/>
                        </w:rPr>
                      </w:pPr>
                      <w:r w:rsidRPr="00483C41">
                        <w:rPr>
                          <w:rFonts w:ascii="Times New Roman" w:hAnsi="Times New Roman" w:cs="Times New Roman"/>
                          <w:i/>
                          <w:iCs/>
                          <w:sz w:val="28"/>
                          <w:szCs w:val="28"/>
                        </w:rPr>
                        <w:t>Ministère chargée de l’Enseignement Supérieur</w:t>
                      </w:r>
                    </w:p>
                    <w:p w:rsidR="006F5F1B" w:rsidRPr="00483C41" w:rsidRDefault="006F5F1B" w:rsidP="006F5F1B">
                      <w:pPr>
                        <w:jc w:val="center"/>
                        <w:rPr>
                          <w:rFonts w:cs="Calibri"/>
                          <w:i/>
                          <w:iCs/>
                        </w:rPr>
                      </w:pPr>
                      <w:r w:rsidRPr="00483C41">
                        <w:rPr>
                          <w:rFonts w:cs="Calibri"/>
                          <w:i/>
                          <w:iCs/>
                        </w:rPr>
                        <w:t>Institut Supérieur de Comptabilité d’Administration d’Entreprises</w:t>
                      </w:r>
                    </w:p>
                    <w:p w:rsidR="006F5F1B" w:rsidRPr="00073478" w:rsidRDefault="006F5F1B" w:rsidP="006F5F1B"/>
                  </w:txbxContent>
                </v:textbox>
                <w10:wrap type="topAndBottom" anchory="page"/>
              </v:shape>
            </w:pict>
          </mc:Fallback>
        </mc:AlternateContent>
      </w:r>
      <w:r w:rsidR="006F5F1B">
        <w:rPr>
          <w:rFonts w:ascii="Arial Narrow" w:hAnsi="Arial Narrow" w:cs="Arial Narrow"/>
          <w:b/>
          <w:bCs/>
          <w:noProof/>
          <w:color w:val="000000"/>
          <w:szCs w:val="24"/>
          <w:lang w:eastAsia="fr-FR"/>
        </w:rPr>
        <w:drawing>
          <wp:anchor distT="0" distB="0" distL="114300" distR="114300" simplePos="0" relativeHeight="251659264" behindDoc="0" locked="0" layoutInCell="1" allowOverlap="1" wp14:anchorId="59A00256" wp14:editId="6A868E9B">
            <wp:simplePos x="0" y="0"/>
            <wp:positionH relativeFrom="column">
              <wp:posOffset>-436245</wp:posOffset>
            </wp:positionH>
            <wp:positionV relativeFrom="page">
              <wp:posOffset>299720</wp:posOffset>
            </wp:positionV>
            <wp:extent cx="1937385" cy="1173480"/>
            <wp:effectExtent l="0" t="0" r="5715" b="7620"/>
            <wp:wrapTopAndBottom/>
            <wp:docPr id="43" name="Image 1" descr="I:\Web\img\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eb\img\images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385" cy="11734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F5F1B">
        <w:rPr>
          <w:rFonts w:eastAsiaTheme="majorEastAsia" w:cstheme="majorBidi"/>
        </w:rPr>
        <w:tab/>
      </w:r>
      <w:bookmarkStart w:id="0" w:name="_GoBack"/>
      <w:bookmarkEnd w:id="0"/>
    </w:p>
    <w:p w:rsidR="006F5F1B" w:rsidRDefault="006F5F1B">
      <w:pPr>
        <w:rPr>
          <w:rFonts w:eastAsiaTheme="majorEastAsia" w:cstheme="majorBidi"/>
        </w:rPr>
      </w:pPr>
    </w:p>
    <w:p w:rsidR="00555657" w:rsidRPr="006F5F1B" w:rsidRDefault="00555657" w:rsidP="001E6DC2">
      <w:pPr>
        <w:rPr>
          <w:rFonts w:eastAsiaTheme="majorEastAsia" w:cstheme="majorBidi"/>
        </w:rPr>
        <w:sectPr w:rsidR="00555657" w:rsidRPr="006F5F1B">
          <w:pgSz w:w="11906" w:h="16838"/>
          <w:pgMar w:top="1417" w:right="1417" w:bottom="1417" w:left="1417" w:header="708" w:footer="708" w:gutter="0"/>
          <w:cols w:space="708"/>
          <w:docGrid w:linePitch="360"/>
        </w:sectPr>
      </w:pPr>
    </w:p>
    <w:p w:rsidR="005611EC" w:rsidRPr="00142FEF" w:rsidRDefault="005611EC" w:rsidP="00142FEF">
      <w:pPr>
        <w:pStyle w:val="Heading1"/>
        <w:ind w:left="2832" w:firstLine="708"/>
        <w:rPr>
          <w:rFonts w:ascii="Agency FB" w:hAnsi="Agency FB"/>
          <w:color w:val="385623" w:themeColor="accent6" w:themeShade="80"/>
          <w:sz w:val="48"/>
          <w:szCs w:val="48"/>
        </w:rPr>
      </w:pPr>
      <w:r w:rsidRPr="00142FEF">
        <w:rPr>
          <w:rFonts w:ascii="Agency FB" w:hAnsi="Agency FB"/>
          <w:color w:val="385623" w:themeColor="accent6" w:themeShade="80"/>
          <w:sz w:val="48"/>
          <w:szCs w:val="48"/>
        </w:rPr>
        <w:lastRenderedPageBreak/>
        <w:t>Dédicace</w:t>
      </w:r>
    </w:p>
    <w:p w:rsidR="00142FEF" w:rsidRDefault="00142FEF" w:rsidP="00142FEF"/>
    <w:p w:rsidR="00142FEF" w:rsidRPr="00142FEF" w:rsidRDefault="00142FEF" w:rsidP="00142FEF"/>
    <w:p w:rsidR="00142FEF" w:rsidRPr="00142FEF" w:rsidRDefault="00142FEF" w:rsidP="00142FEF">
      <w:pPr>
        <w:spacing w:after="0" w:line="240" w:lineRule="auto"/>
        <w:jc w:val="center"/>
        <w:rPr>
          <w:rFonts w:ascii="Monotype Corsiva" w:eastAsia="Times New Roman" w:hAnsi="Monotype Corsiva" w:cs="Times New Roman"/>
          <w:sz w:val="48"/>
          <w:szCs w:val="48"/>
          <w:lang w:eastAsia="fr-FR"/>
        </w:rPr>
      </w:pPr>
      <w:r w:rsidRPr="00142FEF">
        <w:rPr>
          <w:rFonts w:ascii="Times New Roman" w:eastAsia="Times New Roman" w:hAnsi="Times New Roman" w:cs="Times New Roman"/>
          <w:szCs w:val="24"/>
          <w:lang w:eastAsia="fr-FR"/>
        </w:rPr>
        <w:t>​</w:t>
      </w:r>
      <w:r w:rsidRPr="00142FEF">
        <w:rPr>
          <w:rFonts w:ascii="Monotype Corsiva" w:eastAsia="Times New Roman" w:hAnsi="Monotype Corsiva" w:cs="Arial"/>
          <w:sz w:val="48"/>
          <w:szCs w:val="48"/>
          <w:lang w:eastAsia="fr-FR"/>
        </w:rPr>
        <w:t xml:space="preserve"> Nous dédions ce travail à :</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mères, sources de tendresse et d’amours pour leurs soutiens tout le long de notre vie scolaire.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pères, qui nous ont toujours soutenus et qui ont fait tout possible pour nous aider.</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frères et nos sœurs, que nous aimons beaucoup.</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Notre grande famille.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cher</w:t>
      </w:r>
      <w:r w:rsidR="00D36583">
        <w:rPr>
          <w:rFonts w:ascii="Monotype Corsiva" w:eastAsia="Times New Roman" w:hAnsi="Monotype Corsiva" w:cs="Arial"/>
          <w:sz w:val="48"/>
          <w:szCs w:val="48"/>
          <w:lang w:eastAsia="fr-FR"/>
        </w:rPr>
        <w:t>s</w:t>
      </w:r>
      <w:r w:rsidRPr="00142FEF">
        <w:rPr>
          <w:rFonts w:ascii="Monotype Corsiva" w:eastAsia="Times New Roman" w:hAnsi="Monotype Corsiva" w:cs="Arial"/>
          <w:sz w:val="48"/>
          <w:szCs w:val="48"/>
          <w:lang w:eastAsia="fr-FR"/>
        </w:rPr>
        <w:t xml:space="preserve"> ami (e) s, et enseignants.</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Tou</w:t>
      </w:r>
      <w:r>
        <w:rPr>
          <w:rFonts w:ascii="Monotype Corsiva" w:eastAsia="Times New Roman" w:hAnsi="Monotype Corsiva" w:cs="Arial"/>
          <w:sz w:val="48"/>
          <w:szCs w:val="48"/>
          <w:lang w:eastAsia="fr-FR"/>
        </w:rPr>
        <w:t xml:space="preserve">s </w:t>
      </w:r>
      <w:r w:rsidR="00A8174B">
        <w:rPr>
          <w:rFonts w:ascii="Monotype Corsiva" w:eastAsia="Times New Roman" w:hAnsi="Monotype Corsiva" w:cs="Arial"/>
          <w:sz w:val="48"/>
          <w:szCs w:val="48"/>
          <w:lang w:eastAsia="fr-FR"/>
        </w:rPr>
        <w:t xml:space="preserve">qui </w:t>
      </w:r>
      <w:r w:rsidRPr="00142FEF">
        <w:rPr>
          <w:rFonts w:ascii="Monotype Corsiva" w:eastAsia="Times New Roman" w:hAnsi="Monotype Corsiva" w:cs="Arial"/>
          <w:sz w:val="48"/>
          <w:szCs w:val="48"/>
          <w:lang w:eastAsia="fr-FR"/>
        </w:rPr>
        <w:t>ont collaboré de près ou de loin à l’élaboration de ce travail.</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Que dieu leur accorde santé et prospérité.</w:t>
      </w:r>
    </w:p>
    <w:p w:rsidR="00142FEF" w:rsidRPr="00142FEF" w:rsidRDefault="00142FEF" w:rsidP="00142FEF">
      <w:pPr>
        <w:spacing w:after="0" w:line="240" w:lineRule="auto"/>
        <w:jc w:val="center"/>
        <w:rPr>
          <w:lang w:eastAsia="fr-FR"/>
        </w:rPr>
      </w:pPr>
    </w:p>
    <w:p w:rsidR="00142FEF" w:rsidRPr="00142FEF" w:rsidRDefault="00142FEF" w:rsidP="00142FEF">
      <w:pPr>
        <w:spacing w:after="100" w:line="240" w:lineRule="auto"/>
        <w:rPr>
          <w:rFonts w:ascii="Times New Roman" w:eastAsia="Times New Roman" w:hAnsi="Times New Roman" w:cs="Times New Roman"/>
          <w:szCs w:val="24"/>
          <w:lang w:eastAsia="fr-FR"/>
        </w:rPr>
      </w:pPr>
      <w:r w:rsidRPr="00142FEF">
        <w:rPr>
          <w:rFonts w:ascii="Times New Roman" w:eastAsia="Times New Roman" w:hAnsi="Times New Roman" w:cs="Times New Roman"/>
          <w:szCs w:val="24"/>
          <w:lang w:eastAsia="fr-FR"/>
        </w:rPr>
        <w:t> </w:t>
      </w:r>
    </w:p>
    <w:p w:rsidR="00142FEF" w:rsidRDefault="00142FEF" w:rsidP="00142FEF">
      <w:pPr>
        <w:pStyle w:val="Heading1"/>
        <w:rPr>
          <w:color w:val="385623" w:themeColor="accent6" w:themeShade="80"/>
          <w:sz w:val="48"/>
          <w:szCs w:val="48"/>
        </w:rPr>
        <w:sectPr w:rsidR="00142FEF">
          <w:pgSz w:w="11906" w:h="16838"/>
          <w:pgMar w:top="1417" w:right="1417" w:bottom="1417" w:left="1417" w:header="708" w:footer="708" w:gutter="0"/>
          <w:cols w:space="708"/>
          <w:docGrid w:linePitch="360"/>
        </w:sectPr>
      </w:pPr>
    </w:p>
    <w:p w:rsidR="00EE6806" w:rsidRDefault="005611EC" w:rsidP="00EE6806">
      <w:pPr>
        <w:pStyle w:val="Heading1"/>
        <w:jc w:val="center"/>
        <w:rPr>
          <w:rFonts w:ascii="Agency FB" w:hAnsi="Agency FB"/>
          <w:color w:val="385623" w:themeColor="accent6" w:themeShade="80"/>
          <w:sz w:val="52"/>
          <w:szCs w:val="52"/>
        </w:rPr>
      </w:pPr>
      <w:r w:rsidRPr="003C3B81">
        <w:rPr>
          <w:rFonts w:ascii="Agency FB" w:hAnsi="Agency FB"/>
          <w:color w:val="385623" w:themeColor="accent6" w:themeShade="80"/>
          <w:sz w:val="52"/>
          <w:szCs w:val="52"/>
        </w:rPr>
        <w:lastRenderedPageBreak/>
        <w:t>Remerciement</w:t>
      </w:r>
    </w:p>
    <w:p w:rsidR="00EE6806" w:rsidRDefault="00EE6806" w:rsidP="00EE6806"/>
    <w:p w:rsidR="00EE6806" w:rsidRPr="00EE6806" w:rsidRDefault="00EE6806" w:rsidP="00EE6806">
      <w:pPr>
        <w:sectPr w:rsidR="00EE6806" w:rsidRPr="00EE6806">
          <w:pgSz w:w="11906" w:h="16838"/>
          <w:pgMar w:top="1417" w:right="1417" w:bottom="1417" w:left="1417" w:header="708" w:footer="708" w:gutter="0"/>
          <w:cols w:space="708"/>
          <w:docGrid w:linePitch="360"/>
        </w:sectPr>
      </w:pPr>
    </w:p>
    <w:p w:rsidR="003C3B81" w:rsidRPr="003C3B81" w:rsidRDefault="003C3B81" w:rsidP="003C3B81">
      <w:pPr>
        <w:pStyle w:val="Heading1"/>
        <w:jc w:val="center"/>
        <w:rPr>
          <w:rFonts w:ascii="Agency FB" w:hAnsi="Agency FB"/>
          <w:color w:val="385623" w:themeColor="accent6" w:themeShade="80"/>
          <w:sz w:val="52"/>
          <w:szCs w:val="52"/>
        </w:rPr>
        <w:sectPr w:rsidR="003C3B81" w:rsidRPr="003C3B81">
          <w:pgSz w:w="11906" w:h="16838"/>
          <w:pgMar w:top="1417" w:right="1417" w:bottom="1417" w:left="1417" w:header="708" w:footer="708" w:gutter="0"/>
          <w:cols w:space="708"/>
          <w:docGrid w:linePitch="360"/>
        </w:sectPr>
      </w:pPr>
      <w:r w:rsidRPr="003C3B81">
        <w:rPr>
          <w:rFonts w:ascii="Agency FB" w:hAnsi="Agency FB"/>
          <w:color w:val="385623" w:themeColor="accent6" w:themeShade="80"/>
          <w:sz w:val="52"/>
          <w:szCs w:val="52"/>
        </w:rPr>
        <w:lastRenderedPageBreak/>
        <w:t>Résumé</w:t>
      </w:r>
      <w:r>
        <w:rPr>
          <w:rFonts w:ascii="Agency FB" w:hAnsi="Agency FB"/>
          <w:color w:val="385623" w:themeColor="accent6" w:themeShade="80"/>
          <w:sz w:val="52"/>
          <w:szCs w:val="52"/>
        </w:rPr>
        <w:br/>
      </w:r>
    </w:p>
    <w:p w:rsidR="005611EC" w:rsidRPr="00732E20" w:rsidRDefault="00732E20" w:rsidP="00732E20">
      <w:pPr>
        <w:pStyle w:val="Heading1"/>
        <w:numPr>
          <w:ilvl w:val="0"/>
          <w:numId w:val="1"/>
        </w:numPr>
        <w:rPr>
          <w:color w:val="385623" w:themeColor="accent6" w:themeShade="80"/>
          <w:sz w:val="48"/>
          <w:szCs w:val="48"/>
        </w:rPr>
      </w:pPr>
      <w:r w:rsidRPr="00732E20">
        <w:rPr>
          <w:color w:val="385623" w:themeColor="accent6" w:themeShade="80"/>
          <w:sz w:val="48"/>
          <w:szCs w:val="48"/>
        </w:rPr>
        <w:lastRenderedPageBreak/>
        <w:t>Introduction</w:t>
      </w:r>
    </w:p>
    <w:p w:rsidR="003C3B81" w:rsidRDefault="003C3B81" w:rsidP="005611EC">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5611EC" w:rsidP="005611EC">
      <w:pPr>
        <w:pStyle w:val="Heading1"/>
        <w:numPr>
          <w:ilvl w:val="0"/>
          <w:numId w:val="1"/>
        </w:numPr>
        <w:rPr>
          <w:color w:val="385623" w:themeColor="accent6" w:themeShade="80"/>
          <w:sz w:val="48"/>
          <w:szCs w:val="48"/>
        </w:rPr>
      </w:pPr>
      <w:r w:rsidRPr="005611EC">
        <w:rPr>
          <w:color w:val="385623" w:themeColor="accent6" w:themeShade="80"/>
          <w:sz w:val="48"/>
          <w:szCs w:val="48"/>
        </w:rPr>
        <w:lastRenderedPageBreak/>
        <w:t>Problématique</w:t>
      </w:r>
    </w:p>
    <w:p w:rsidR="00555657" w:rsidRPr="00555657" w:rsidRDefault="00555657" w:rsidP="00555657"/>
    <w:p w:rsidR="00555657" w:rsidRPr="009058FF" w:rsidRDefault="00B4188F" w:rsidP="009058FF">
      <w:pPr>
        <w:pStyle w:val="Heading2"/>
        <w:numPr>
          <w:ilvl w:val="0"/>
          <w:numId w:val="5"/>
        </w:numPr>
        <w:rPr>
          <w:color w:val="385623" w:themeColor="accent6" w:themeShade="80"/>
          <w:sz w:val="32"/>
          <w:szCs w:val="32"/>
        </w:rPr>
      </w:pPr>
      <w:r w:rsidRPr="00B4188F">
        <w:rPr>
          <w:color w:val="385623" w:themeColor="accent6" w:themeShade="80"/>
          <w:sz w:val="32"/>
          <w:szCs w:val="32"/>
        </w:rPr>
        <w:t>Besoins</w:t>
      </w:r>
      <w:r w:rsidR="008E3886">
        <w:rPr>
          <w:color w:val="385623" w:themeColor="accent6" w:themeShade="80"/>
          <w:sz w:val="32"/>
          <w:szCs w:val="32"/>
        </w:rPr>
        <w:t> :</w:t>
      </w:r>
    </w:p>
    <w:p w:rsidR="008E3886" w:rsidRDefault="00150420" w:rsidP="00017E70">
      <w:pPr>
        <w:ind w:firstLine="360"/>
        <w:rPr>
          <w:rFonts w:cstheme="majorBidi"/>
          <w:szCs w:val="24"/>
        </w:rPr>
      </w:pPr>
      <w:r w:rsidRPr="00150420">
        <w:rPr>
          <w:rFonts w:cstheme="majorBidi"/>
          <w:sz w:val="44"/>
          <w:szCs w:val="44"/>
        </w:rPr>
        <w:t>E</w:t>
      </w:r>
      <w:r>
        <w:rPr>
          <w:rFonts w:cstheme="majorBidi"/>
          <w:szCs w:val="24"/>
        </w:rPr>
        <w:t>n tant qu</w:t>
      </w:r>
      <w:r w:rsidR="0059225F">
        <w:rPr>
          <w:rFonts w:cstheme="majorBidi"/>
          <w:szCs w:val="24"/>
        </w:rPr>
        <w:t>’</w:t>
      </w:r>
      <w:r>
        <w:rPr>
          <w:rFonts w:cstheme="majorBidi"/>
          <w:szCs w:val="24"/>
        </w:rPr>
        <w:t xml:space="preserve">étudiants </w:t>
      </w:r>
      <w:r w:rsidR="00017E70">
        <w:rPr>
          <w:rFonts w:cstheme="majorBidi"/>
          <w:szCs w:val="24"/>
        </w:rPr>
        <w:t>à</w:t>
      </w:r>
      <w:r>
        <w:rPr>
          <w:rFonts w:cstheme="majorBidi"/>
          <w:szCs w:val="24"/>
        </w:rPr>
        <w:t xml:space="preserve"> l’ISCAE durant 3 ans on a vu que le site web de l’institut ne répond pas </w:t>
      </w:r>
      <w:r w:rsidR="00017E70">
        <w:rPr>
          <w:rFonts w:cstheme="majorBidi"/>
          <w:szCs w:val="24"/>
        </w:rPr>
        <w:t>à</w:t>
      </w:r>
      <w:r>
        <w:rPr>
          <w:rFonts w:cstheme="majorBidi"/>
          <w:szCs w:val="24"/>
        </w:rPr>
        <w:t xml:space="preserve"> </w:t>
      </w:r>
      <w:r w:rsidR="004D1CF8">
        <w:rPr>
          <w:rFonts w:cstheme="majorBidi"/>
          <w:szCs w:val="24"/>
        </w:rPr>
        <w:t>certains besoins</w:t>
      </w:r>
      <w:r w:rsidR="00017E70">
        <w:rPr>
          <w:rFonts w:cstheme="majorBidi"/>
          <w:szCs w:val="24"/>
        </w:rPr>
        <w:t> :</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Interaction :</w:t>
      </w:r>
      <w:r w:rsidR="0020632C" w:rsidRPr="00555657">
        <w:rPr>
          <w:rFonts w:asciiTheme="minorBidi" w:hAnsiTheme="minorBidi" w:cstheme="minorBidi"/>
          <w:color w:val="385623" w:themeColor="accent6" w:themeShade="80"/>
          <w:sz w:val="26"/>
          <w:szCs w:val="26"/>
        </w:rPr>
        <w:t xml:space="preserve"> </w:t>
      </w:r>
    </w:p>
    <w:p w:rsidR="0020632C" w:rsidRPr="00180EA3" w:rsidRDefault="00A8174B" w:rsidP="0020632C">
      <w:pPr>
        <w:rPr>
          <w:rFonts w:cstheme="majorBidi"/>
          <w:szCs w:val="24"/>
        </w:rPr>
      </w:pPr>
      <w:r>
        <w:rPr>
          <w:rFonts w:cstheme="majorBidi"/>
          <w:szCs w:val="24"/>
        </w:rPr>
        <w:t>Le site web doit offrir</w:t>
      </w:r>
      <w:r w:rsidR="0020632C" w:rsidRPr="00180EA3">
        <w:rPr>
          <w:rFonts w:cstheme="majorBidi"/>
          <w:szCs w:val="24"/>
        </w:rPr>
        <w:t xml:space="preserve"> un espace de l’interaction entre </w:t>
      </w:r>
      <w:r w:rsidR="00C970E5" w:rsidRPr="00180EA3">
        <w:rPr>
          <w:rFonts w:cstheme="majorBidi"/>
          <w:szCs w:val="24"/>
        </w:rPr>
        <w:t>ses utilisateurs</w:t>
      </w:r>
      <w:r w:rsidR="0020632C" w:rsidRPr="00180EA3">
        <w:rPr>
          <w:rFonts w:cstheme="majorBidi"/>
          <w:szCs w:val="24"/>
        </w:rPr>
        <w:t xml:space="preserve"> par exemple entre </w:t>
      </w:r>
      <w:r w:rsidR="00C970E5" w:rsidRPr="00180EA3">
        <w:rPr>
          <w:rFonts w:cstheme="majorBidi"/>
          <w:szCs w:val="24"/>
        </w:rPr>
        <w:t>les professeurs</w:t>
      </w:r>
      <w:r w:rsidR="0020632C" w:rsidRPr="00180EA3">
        <w:rPr>
          <w:rFonts w:cstheme="majorBidi"/>
          <w:szCs w:val="24"/>
        </w:rPr>
        <w:t xml:space="preserve"> et </w:t>
      </w:r>
      <w:r w:rsidR="00C970E5" w:rsidRPr="00180EA3">
        <w:rPr>
          <w:rFonts w:cstheme="majorBidi"/>
          <w:szCs w:val="24"/>
        </w:rPr>
        <w:t>ses étudiants, entre les étudiants eux même …etc.</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Sécurité :</w:t>
      </w:r>
    </w:p>
    <w:p w:rsidR="002A7A8A" w:rsidRPr="002A7A8A" w:rsidRDefault="007E1CD3" w:rsidP="002A7A8A">
      <w:pPr>
        <w:rPr>
          <w:rFonts w:cstheme="majorBidi"/>
          <w:szCs w:val="24"/>
        </w:rPr>
      </w:pPr>
      <w:r>
        <w:rPr>
          <w:rFonts w:cstheme="majorBidi"/>
          <w:szCs w:val="24"/>
        </w:rPr>
        <w:t>D’un point de vue technique</w:t>
      </w:r>
      <w:r w:rsidR="002A7A8A" w:rsidRPr="002A7A8A">
        <w:rPr>
          <w:rFonts w:cstheme="majorBidi"/>
          <w:szCs w:val="24"/>
        </w:rPr>
        <w:t xml:space="preserve">, la sécurité </w:t>
      </w:r>
      <w:r>
        <w:rPr>
          <w:rFonts w:cstheme="majorBidi"/>
          <w:szCs w:val="24"/>
        </w:rPr>
        <w:t>de l’information</w:t>
      </w:r>
      <w:r w:rsidR="002A7A8A" w:rsidRPr="002A7A8A">
        <w:rPr>
          <w:rFonts w:cstheme="majorBidi"/>
          <w:szCs w:val="24"/>
        </w:rPr>
        <w:t xml:space="preserve"> est quasi-indispensable </w:t>
      </w:r>
      <w:r>
        <w:rPr>
          <w:rFonts w:cstheme="majorBidi"/>
          <w:szCs w:val="24"/>
        </w:rPr>
        <w:t xml:space="preserve">pour le bon fonctionnement d'un système d’information, le site web de l’institut </w:t>
      </w:r>
      <w:r w:rsidRPr="007E1CD3">
        <w:rPr>
          <w:rFonts w:cstheme="majorBidi"/>
          <w:szCs w:val="24"/>
        </w:rPr>
        <w:t>doit effectivement être en mesure de prévenir</w:t>
      </w:r>
      <w:r>
        <w:rPr>
          <w:rFonts w:cstheme="majorBidi"/>
          <w:szCs w:val="24"/>
        </w:rPr>
        <w:t xml:space="preserve"> les vulnérabilités communes des applications web.</w:t>
      </w:r>
    </w:p>
    <w:p w:rsidR="00017E70" w:rsidRPr="00555657" w:rsidRDefault="00C970E5"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Etre r</w:t>
      </w:r>
      <w:r w:rsidR="00017E70" w:rsidRPr="00555657">
        <w:rPr>
          <w:rFonts w:asciiTheme="minorBidi" w:hAnsiTheme="minorBidi" w:cstheme="minorBidi"/>
          <w:color w:val="385623" w:themeColor="accent6" w:themeShade="80"/>
          <w:sz w:val="26"/>
          <w:szCs w:val="26"/>
        </w:rPr>
        <w:t>esponsive :</w:t>
      </w:r>
    </w:p>
    <w:p w:rsidR="00450507" w:rsidRDefault="00450507" w:rsidP="00450507">
      <w:pPr>
        <w:rPr>
          <w:rFonts w:cstheme="majorBidi"/>
          <w:szCs w:val="24"/>
        </w:rPr>
      </w:pPr>
      <w:r w:rsidRPr="00555657">
        <w:rPr>
          <w:rFonts w:cstheme="majorBidi"/>
          <w:szCs w:val="24"/>
        </w:rPr>
        <w:t>Le Responsive Web design est une approche de c</w:t>
      </w:r>
      <w:r w:rsidR="00555657">
        <w:rPr>
          <w:rFonts w:cstheme="majorBidi"/>
          <w:szCs w:val="24"/>
        </w:rPr>
        <w:t>onception w</w:t>
      </w:r>
      <w:r w:rsidRPr="00555657">
        <w:rPr>
          <w:rFonts w:cstheme="majorBidi"/>
          <w:szCs w:val="24"/>
        </w:rPr>
        <w:t>eb qui vise à l'élaboration de sites offrant une expérience de lecture et de navigation optimales pour l'utilisateur quelle que soit sa gamme d'appareil</w:t>
      </w:r>
      <w:r w:rsidR="00555657">
        <w:rPr>
          <w:rFonts w:cstheme="majorBidi"/>
          <w:szCs w:val="24"/>
        </w:rPr>
        <w:t xml:space="preserve"> </w:t>
      </w:r>
      <w:r w:rsidR="00555657" w:rsidRPr="00555657">
        <w:rPr>
          <w:rFonts w:cstheme="majorBidi"/>
          <w:szCs w:val="24"/>
        </w:rPr>
        <w:t>(téléphones mobiles, tablettes, lise</w:t>
      </w:r>
      <w:r w:rsidR="00555657">
        <w:rPr>
          <w:rFonts w:cstheme="majorBidi"/>
          <w:szCs w:val="24"/>
        </w:rPr>
        <w:t xml:space="preserve">uses, moniteurs d'ordinateur de </w:t>
      </w:r>
      <w:r w:rsidR="009C0199" w:rsidRPr="00555657">
        <w:rPr>
          <w:rFonts w:cstheme="majorBidi"/>
          <w:szCs w:val="24"/>
        </w:rPr>
        <w:t>bureau</w:t>
      </w:r>
      <w:r w:rsidR="009C0199">
        <w:rPr>
          <w:rFonts w:cstheme="majorBidi"/>
          <w:szCs w:val="24"/>
        </w:rPr>
        <w:t>)</w:t>
      </w:r>
      <w:r w:rsidR="00555657" w:rsidRPr="00555657">
        <w:rPr>
          <w:rFonts w:cstheme="majorBidi"/>
          <w:szCs w:val="24"/>
        </w:rPr>
        <w:t>.</w:t>
      </w:r>
    </w:p>
    <w:p w:rsidR="00B968BD" w:rsidRDefault="00B968BD" w:rsidP="003C4DFC">
      <w:pPr>
        <w:pStyle w:val="Heading1"/>
        <w:numPr>
          <w:ilvl w:val="0"/>
          <w:numId w:val="1"/>
        </w:numPr>
        <w:rPr>
          <w:color w:val="385623" w:themeColor="accent6" w:themeShade="80"/>
          <w:sz w:val="48"/>
          <w:szCs w:val="48"/>
        </w:rPr>
        <w:sectPr w:rsidR="00B968BD" w:rsidSect="00AA3BD4">
          <w:pgSz w:w="11906" w:h="16838"/>
          <w:pgMar w:top="1418" w:right="1418" w:bottom="1418" w:left="1418" w:header="709" w:footer="709" w:gutter="0"/>
          <w:cols w:space="708"/>
          <w:docGrid w:linePitch="360"/>
        </w:sectPr>
      </w:pPr>
    </w:p>
    <w:p w:rsidR="003C4DFC" w:rsidRPr="003C4DFC" w:rsidRDefault="003C4DFC" w:rsidP="003C4DFC">
      <w:pPr>
        <w:pStyle w:val="Heading1"/>
        <w:numPr>
          <w:ilvl w:val="0"/>
          <w:numId w:val="1"/>
        </w:numPr>
        <w:rPr>
          <w:color w:val="385623" w:themeColor="accent6" w:themeShade="80"/>
          <w:sz w:val="48"/>
          <w:szCs w:val="48"/>
        </w:rPr>
      </w:pPr>
      <w:r w:rsidRPr="003C4DFC">
        <w:rPr>
          <w:color w:val="385623" w:themeColor="accent6" w:themeShade="80"/>
          <w:sz w:val="48"/>
          <w:szCs w:val="48"/>
        </w:rPr>
        <w:lastRenderedPageBreak/>
        <w:t>Analyse</w:t>
      </w:r>
      <w:r>
        <w:rPr>
          <w:color w:val="385623" w:themeColor="accent6" w:themeShade="80"/>
          <w:sz w:val="48"/>
          <w:szCs w:val="48"/>
        </w:rPr>
        <w:t xml:space="preserve"> et conception</w:t>
      </w:r>
    </w:p>
    <w:p w:rsidR="00450507" w:rsidRDefault="00B4188F" w:rsidP="003C4DFC">
      <w:pPr>
        <w:pStyle w:val="Heading2"/>
        <w:ind w:left="360"/>
        <w:rPr>
          <w:color w:val="385623" w:themeColor="accent6" w:themeShade="80"/>
          <w:sz w:val="32"/>
          <w:szCs w:val="32"/>
        </w:rPr>
      </w:pPr>
      <w:r w:rsidRPr="00B4188F">
        <w:rPr>
          <w:color w:val="385623" w:themeColor="accent6" w:themeShade="80"/>
          <w:sz w:val="32"/>
          <w:szCs w:val="32"/>
        </w:rPr>
        <w:t>Solution</w:t>
      </w:r>
      <w:r w:rsidR="009058FF">
        <w:rPr>
          <w:color w:val="385623" w:themeColor="accent6" w:themeShade="80"/>
          <w:sz w:val="32"/>
          <w:szCs w:val="32"/>
        </w:rPr>
        <w:t> :</w:t>
      </w:r>
    </w:p>
    <w:p w:rsidR="009058FF" w:rsidRDefault="00DA7439" w:rsidP="00180EA3">
      <w:pPr>
        <w:ind w:firstLine="360"/>
        <w:rPr>
          <w:rFonts w:cstheme="majorBidi"/>
          <w:szCs w:val="24"/>
        </w:rPr>
      </w:pPr>
      <w:r>
        <w:rPr>
          <w:rFonts w:cstheme="majorBidi"/>
          <w:sz w:val="32"/>
          <w:szCs w:val="32"/>
        </w:rPr>
        <w:t>L</w:t>
      </w:r>
      <w:r>
        <w:rPr>
          <w:rFonts w:cstheme="majorBidi"/>
          <w:szCs w:val="24"/>
        </w:rPr>
        <w:t>a solution qu’on a proposée</w:t>
      </w:r>
      <w:r w:rsidR="001363ED">
        <w:rPr>
          <w:rFonts w:cstheme="majorBidi"/>
          <w:szCs w:val="24"/>
        </w:rPr>
        <w:t xml:space="preserve"> basée sur le platform .NET,</w:t>
      </w:r>
      <w:r>
        <w:rPr>
          <w:rFonts w:cstheme="majorBidi"/>
          <w:szCs w:val="24"/>
        </w:rPr>
        <w:t xml:space="preserve"> </w:t>
      </w:r>
      <w:r w:rsidR="0059463F">
        <w:rPr>
          <w:rFonts w:cstheme="majorBidi"/>
          <w:szCs w:val="24"/>
        </w:rPr>
        <w:t>répond</w:t>
      </w:r>
      <w:r>
        <w:rPr>
          <w:rFonts w:cstheme="majorBidi"/>
          <w:szCs w:val="24"/>
        </w:rPr>
        <w:t xml:space="preserve"> aux besoins cités précédemment</w:t>
      </w:r>
      <w:r w:rsidR="0059463F">
        <w:rPr>
          <w:rFonts w:cstheme="majorBidi"/>
          <w:szCs w:val="24"/>
        </w:rPr>
        <w:t xml:space="preserve"> et offre des avantages supplémentaires :</w:t>
      </w:r>
    </w:p>
    <w:p w:rsidR="00180EA3"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Interaction</w:t>
      </w:r>
      <w:r w:rsidR="00180EA3">
        <w:rPr>
          <w:rFonts w:asciiTheme="minorBidi" w:hAnsiTheme="minorBidi" w:cstheme="minorBidi"/>
          <w:color w:val="385623" w:themeColor="accent6" w:themeShade="80"/>
          <w:sz w:val="26"/>
          <w:szCs w:val="26"/>
        </w:rPr>
        <w:t> :</w:t>
      </w:r>
    </w:p>
    <w:p w:rsidR="00180EA3" w:rsidRPr="00180EA3" w:rsidRDefault="00180EA3" w:rsidP="00180EA3">
      <w:pPr>
        <w:rPr>
          <w:rFonts w:cstheme="majorBidi"/>
          <w:szCs w:val="24"/>
        </w:rPr>
      </w:pPr>
      <w:r>
        <w:rPr>
          <w:rFonts w:cstheme="majorBidi"/>
          <w:szCs w:val="24"/>
        </w:rPr>
        <w:t xml:space="preserve">La solution offre un environnement d’échange d’information et de collaboration entre les utilisateurs, les étudiants peuvent ajouter des documents, discuter entre eux. Les professeurs peuvent ajouter des documents, envoyer des messages aux étudiants. </w:t>
      </w:r>
      <w:r w:rsidR="00076008">
        <w:rPr>
          <w:rFonts w:cstheme="majorBidi"/>
          <w:szCs w:val="24"/>
        </w:rPr>
        <w:t xml:space="preserve">L’administration capable d’ajouter des avis, des </w:t>
      </w:r>
      <w:r w:rsidR="00F17EDE">
        <w:rPr>
          <w:rFonts w:cstheme="majorBidi"/>
          <w:szCs w:val="24"/>
        </w:rPr>
        <w:t>résultats</w:t>
      </w:r>
      <w:r w:rsidR="00076008">
        <w:rPr>
          <w:rFonts w:cstheme="majorBidi"/>
          <w:szCs w:val="24"/>
        </w:rPr>
        <w:t xml:space="preserve">, la liste des </w:t>
      </w:r>
      <w:r w:rsidR="00F17EDE">
        <w:rPr>
          <w:rFonts w:cstheme="majorBidi"/>
          <w:szCs w:val="24"/>
        </w:rPr>
        <w:t>étudiants, activer et désactiver des comptes.</w:t>
      </w:r>
    </w:p>
    <w:p w:rsidR="0059463F" w:rsidRDefault="00180EA3"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Sécurité</w:t>
      </w:r>
      <w:r w:rsidR="001363ED">
        <w:rPr>
          <w:rFonts w:asciiTheme="minorBidi" w:hAnsiTheme="minorBidi" w:cstheme="minorBidi"/>
          <w:color w:val="385623" w:themeColor="accent6" w:themeShade="80"/>
          <w:sz w:val="26"/>
          <w:szCs w:val="26"/>
        </w:rPr>
        <w:t> :</w:t>
      </w:r>
    </w:p>
    <w:p w:rsidR="001363ED" w:rsidRPr="00B14020" w:rsidRDefault="00B14020" w:rsidP="001363ED">
      <w:pPr>
        <w:rPr>
          <w:rFonts w:cstheme="majorBidi"/>
          <w:szCs w:val="24"/>
        </w:rPr>
      </w:pPr>
      <w:r>
        <w:rPr>
          <w:rFonts w:cstheme="majorBidi"/>
          <w:szCs w:val="24"/>
        </w:rPr>
        <w:t xml:space="preserve">Tout au long du développement de la solution on a considéré les recommandations de la communauté de sécurité des applications web. Le site OWASP offre une liste des </w:t>
      </w:r>
      <w:r w:rsidR="00204737">
        <w:rPr>
          <w:rFonts w:cstheme="majorBidi"/>
          <w:szCs w:val="24"/>
        </w:rPr>
        <w:t>vulnérabilités des applications web</w:t>
      </w:r>
      <w:r>
        <w:rPr>
          <w:rFonts w:cstheme="majorBidi"/>
          <w:szCs w:val="24"/>
        </w:rPr>
        <w:t xml:space="preserve"> </w:t>
      </w:r>
      <w:r w:rsidR="00204737">
        <w:rPr>
          <w:rFonts w:cstheme="majorBidi"/>
          <w:szCs w:val="24"/>
        </w:rPr>
        <w:t xml:space="preserve">chaque année. Cette </w:t>
      </w:r>
      <w:r w:rsidR="00C63BD6">
        <w:rPr>
          <w:rFonts w:cstheme="majorBidi"/>
          <w:szCs w:val="24"/>
        </w:rPr>
        <w:t>considération</w:t>
      </w:r>
      <w:r w:rsidR="00204737">
        <w:rPr>
          <w:rFonts w:cstheme="majorBidi"/>
          <w:szCs w:val="24"/>
        </w:rPr>
        <w:t xml:space="preserve"> va </w:t>
      </w:r>
      <w:r w:rsidR="00C63BD6">
        <w:rPr>
          <w:rFonts w:cstheme="majorBidi"/>
          <w:szCs w:val="24"/>
        </w:rPr>
        <w:t>être</w:t>
      </w:r>
      <w:r w:rsidR="00204737">
        <w:rPr>
          <w:rFonts w:cstheme="majorBidi"/>
          <w:szCs w:val="24"/>
        </w:rPr>
        <w:t xml:space="preserve"> le sujet de la partie </w:t>
      </w:r>
      <w:r w:rsidR="00C63BD6">
        <w:rPr>
          <w:rFonts w:cstheme="majorBidi"/>
          <w:szCs w:val="24"/>
        </w:rPr>
        <w:t>sécurité</w:t>
      </w:r>
      <w:r w:rsidR="00204737">
        <w:rPr>
          <w:rFonts w:cstheme="majorBidi"/>
          <w:szCs w:val="24"/>
        </w:rPr>
        <w:t xml:space="preserve"> (page x</w:t>
      </w:r>
      <w:r w:rsidR="00B37CEA">
        <w:rPr>
          <w:rFonts w:cstheme="majorBidi"/>
          <w:szCs w:val="24"/>
        </w:rPr>
        <w:t>xx</w:t>
      </w:r>
      <w:r w:rsidR="00204737">
        <w:rPr>
          <w:rFonts w:cstheme="majorBidi"/>
          <w:szCs w:val="24"/>
        </w:rPr>
        <w:t>)</w:t>
      </w:r>
      <w:r w:rsidR="00C63BD6">
        <w:rPr>
          <w:rFonts w:cstheme="majorBidi"/>
          <w:szCs w:val="24"/>
        </w:rPr>
        <w:t>.</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Etre responsive</w:t>
      </w:r>
      <w:r w:rsidR="00897AE3">
        <w:rPr>
          <w:rFonts w:asciiTheme="minorBidi" w:hAnsiTheme="minorBidi" w:cstheme="minorBidi"/>
          <w:color w:val="385623" w:themeColor="accent6" w:themeShade="80"/>
          <w:sz w:val="26"/>
          <w:szCs w:val="26"/>
        </w:rPr>
        <w:t> :</w:t>
      </w:r>
    </w:p>
    <w:p w:rsidR="00897AE3" w:rsidRPr="00FD72F7" w:rsidRDefault="0002718A" w:rsidP="00897AE3">
      <w:pPr>
        <w:rPr>
          <w:rFonts w:cstheme="majorBidi"/>
          <w:szCs w:val="24"/>
        </w:rPr>
      </w:pPr>
      <w:r w:rsidRPr="00FD72F7">
        <w:rPr>
          <w:rFonts w:cstheme="majorBidi"/>
          <w:szCs w:val="24"/>
        </w:rPr>
        <w:t xml:space="preserve">L’utilisation du Framework Bootstrap, de la </w:t>
      </w:r>
      <w:r w:rsidR="009E36AC" w:rsidRPr="00FD72F7">
        <w:rPr>
          <w:rFonts w:cstheme="majorBidi"/>
          <w:szCs w:val="24"/>
        </w:rPr>
        <w:t>bibliothèque</w:t>
      </w:r>
      <w:r w:rsidRPr="00FD72F7">
        <w:rPr>
          <w:rFonts w:cstheme="majorBidi"/>
          <w:szCs w:val="24"/>
        </w:rPr>
        <w:t xml:space="preserve"> </w:t>
      </w:r>
      <w:r w:rsidR="009E36AC" w:rsidRPr="00FD72F7">
        <w:rPr>
          <w:rFonts w:cstheme="majorBidi"/>
          <w:szCs w:val="24"/>
        </w:rPr>
        <w:t>JQuery</w:t>
      </w:r>
      <w:r w:rsidRPr="00FD72F7">
        <w:rPr>
          <w:rFonts w:cstheme="majorBidi"/>
          <w:szCs w:val="24"/>
        </w:rPr>
        <w:t xml:space="preserve"> et d’autre</w:t>
      </w:r>
      <w:r w:rsidR="009E36AC" w:rsidRPr="00FD72F7">
        <w:rPr>
          <w:rFonts w:cstheme="majorBidi"/>
          <w:szCs w:val="24"/>
        </w:rPr>
        <w:t>s</w:t>
      </w:r>
      <w:r w:rsidRPr="00FD72F7">
        <w:rPr>
          <w:rFonts w:cstheme="majorBidi"/>
          <w:szCs w:val="24"/>
        </w:rPr>
        <w:t xml:space="preserve"> </w:t>
      </w:r>
      <w:r w:rsidR="00FD72F7" w:rsidRPr="00FD72F7">
        <w:rPr>
          <w:rFonts w:cstheme="majorBidi"/>
          <w:szCs w:val="24"/>
        </w:rPr>
        <w:t>nous permet</w:t>
      </w:r>
      <w:r w:rsidRPr="00FD72F7">
        <w:rPr>
          <w:rFonts w:cstheme="majorBidi"/>
          <w:szCs w:val="24"/>
        </w:rPr>
        <w:t xml:space="preserve"> de </w:t>
      </w:r>
      <w:r w:rsidR="009E36AC" w:rsidRPr="00FD72F7">
        <w:rPr>
          <w:rFonts w:cstheme="majorBidi"/>
          <w:szCs w:val="24"/>
        </w:rPr>
        <w:t>réaliser</w:t>
      </w:r>
      <w:r w:rsidRPr="00FD72F7">
        <w:rPr>
          <w:rFonts w:cstheme="majorBidi"/>
          <w:szCs w:val="24"/>
        </w:rPr>
        <w:t xml:space="preserve"> une interface d’utilisation </w:t>
      </w:r>
      <w:r w:rsidR="00FD72F7">
        <w:rPr>
          <w:rFonts w:cstheme="majorBidi"/>
          <w:szCs w:val="24"/>
        </w:rPr>
        <w:t>responsive.</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Optimisation des ressources</w:t>
      </w:r>
      <w:r w:rsidR="00510E9B">
        <w:rPr>
          <w:rFonts w:asciiTheme="minorBidi" w:hAnsiTheme="minorBidi" w:cstheme="minorBidi"/>
          <w:color w:val="385623" w:themeColor="accent6" w:themeShade="80"/>
          <w:sz w:val="26"/>
          <w:szCs w:val="26"/>
        </w:rPr>
        <w:t> :</w:t>
      </w:r>
    </w:p>
    <w:p w:rsidR="00510E9B" w:rsidRPr="00510E9B" w:rsidRDefault="002F3B66" w:rsidP="00510E9B">
      <w:r>
        <w:t>La programmation générique, et l’utilisation de quelque patron de conception (Design Pattern) nous servi à optimiser les ressources par la diminution de nombre des codes pour réaliser des taches similaires en plusieurs classes, et le nombre des instances dans la RAM</w:t>
      </w:r>
      <w:r w:rsidR="00FB5C36">
        <w:t>.</w:t>
      </w:r>
    </w:p>
    <w:p w:rsidR="00FB5C36" w:rsidRDefault="00180EA3" w:rsidP="00042D12">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Maintenabilité</w:t>
      </w:r>
      <w:r w:rsidR="00FB5C36">
        <w:rPr>
          <w:rFonts w:asciiTheme="minorBidi" w:hAnsiTheme="minorBidi" w:cstheme="minorBidi"/>
          <w:color w:val="385623" w:themeColor="accent6" w:themeShade="80"/>
          <w:sz w:val="26"/>
          <w:szCs w:val="26"/>
        </w:rPr>
        <w:t> :</w:t>
      </w:r>
    </w:p>
    <w:p w:rsidR="00042D12" w:rsidRDefault="00042D12" w:rsidP="00042D12">
      <w:r>
        <w:t>La maintenance des logiciels est divisée en trois types :</w:t>
      </w:r>
    </w:p>
    <w:p w:rsidR="00F101D8" w:rsidRDefault="00042D12" w:rsidP="00F101D8">
      <w:pPr>
        <w:pStyle w:val="Heading4"/>
        <w:numPr>
          <w:ilvl w:val="0"/>
          <w:numId w:val="16"/>
        </w:numPr>
        <w:rPr>
          <w:szCs w:val="24"/>
        </w:rPr>
      </w:pPr>
      <w:r w:rsidRPr="00F101D8">
        <w:rPr>
          <w:szCs w:val="24"/>
        </w:rPr>
        <w:t>Maintenance corrective</w:t>
      </w:r>
      <w:r w:rsidR="00071DB8" w:rsidRPr="00F101D8">
        <w:rPr>
          <w:szCs w:val="24"/>
        </w:rPr>
        <w:t> :</w:t>
      </w:r>
    </w:p>
    <w:p w:rsidR="00F101D8" w:rsidRPr="00F101D8" w:rsidRDefault="00F101D8" w:rsidP="00F101D8">
      <w:pPr>
        <w:rPr>
          <w:rFonts w:cstheme="majorBidi"/>
          <w:szCs w:val="24"/>
        </w:rPr>
      </w:pPr>
      <w:r w:rsidRPr="00F101D8">
        <w:rPr>
          <w:rFonts w:cstheme="majorBidi"/>
          <w:szCs w:val="24"/>
        </w:rPr>
        <w:t>Elle consiste à corriger les défauts de fonctionnement ou les non-conformités d'un logiciel</w:t>
      </w:r>
      <w:r>
        <w:rPr>
          <w:rFonts w:cstheme="majorBidi"/>
          <w:szCs w:val="24"/>
        </w:rPr>
        <w:t>.</w:t>
      </w:r>
    </w:p>
    <w:p w:rsidR="00071DB8" w:rsidRDefault="00071DB8" w:rsidP="00F101D8">
      <w:pPr>
        <w:pStyle w:val="Heading4"/>
        <w:numPr>
          <w:ilvl w:val="0"/>
          <w:numId w:val="16"/>
        </w:numPr>
      </w:pPr>
      <w:r>
        <w:t>Maintenance adaptive :</w:t>
      </w:r>
    </w:p>
    <w:p w:rsidR="00F101D8" w:rsidRPr="004F3155" w:rsidRDefault="004F3155" w:rsidP="00F101D8">
      <w:pPr>
        <w:rPr>
          <w:rFonts w:cstheme="majorBidi"/>
          <w:szCs w:val="24"/>
        </w:rPr>
      </w:pPr>
      <w:r>
        <w:rPr>
          <w:rFonts w:cstheme="majorBidi"/>
          <w:szCs w:val="24"/>
        </w:rPr>
        <w:t>S</w:t>
      </w:r>
      <w:r w:rsidRPr="004F3155">
        <w:rPr>
          <w:rFonts w:cstheme="majorBidi"/>
          <w:szCs w:val="24"/>
        </w:rPr>
        <w:t xml:space="preserve">ans changer la fonctionnalité du logiciel, elle consiste à adapter l'application afin que celle-ci continue de fonctionner sur des versions plus récentes des logiciels de base, voire à faire migrer l'application sur de nouveaux logiciels de base (un logiciel de base étant un logiciel requis pour l'exécution d'une </w:t>
      </w:r>
      <w:r w:rsidR="004D17AF" w:rsidRPr="004F3155">
        <w:rPr>
          <w:rFonts w:cstheme="majorBidi"/>
          <w:szCs w:val="24"/>
        </w:rPr>
        <w:t>application ;</w:t>
      </w:r>
      <w:r w:rsidRPr="004F3155">
        <w:rPr>
          <w:rFonts w:cstheme="majorBidi"/>
          <w:szCs w:val="24"/>
        </w:rPr>
        <w:t xml:space="preserve"> exemples : système d'exploitation, système de gestion de base de données).</w:t>
      </w:r>
    </w:p>
    <w:p w:rsidR="00071DB8" w:rsidRDefault="00071DB8" w:rsidP="004D17AF">
      <w:pPr>
        <w:pStyle w:val="Heading4"/>
        <w:numPr>
          <w:ilvl w:val="0"/>
          <w:numId w:val="16"/>
        </w:numPr>
        <w:tabs>
          <w:tab w:val="left" w:pos="2985"/>
        </w:tabs>
      </w:pPr>
      <w:r>
        <w:t>Maintenance évolutive :</w:t>
      </w:r>
    </w:p>
    <w:p w:rsidR="003C4DFC" w:rsidRDefault="004D17AF" w:rsidP="003C4DFC">
      <w:pPr>
        <w:rPr>
          <w:rFonts w:cstheme="majorBidi"/>
          <w:szCs w:val="24"/>
        </w:rPr>
      </w:pPr>
      <w:r>
        <w:rPr>
          <w:rFonts w:cstheme="majorBidi"/>
          <w:szCs w:val="24"/>
        </w:rPr>
        <w:t>C</w:t>
      </w:r>
      <w:r w:rsidRPr="004D17AF">
        <w:rPr>
          <w:rFonts w:cstheme="majorBidi"/>
          <w:szCs w:val="24"/>
        </w:rPr>
        <w:t>ela consiste à faire évoluer l'application en l'enrichissant de fonctions ou de modules supplémentaires, ou en remplaçant une fonction existante par une autre, voire en proposant une approche différente.</w:t>
      </w:r>
    </w:p>
    <w:p w:rsidR="003C4DFC" w:rsidRDefault="003C4DFC" w:rsidP="003C4DFC">
      <w:pPr>
        <w:rPr>
          <w:rFonts w:cstheme="majorBidi"/>
          <w:szCs w:val="24"/>
        </w:rPr>
      </w:pPr>
    </w:p>
    <w:p w:rsidR="004E7D72" w:rsidRDefault="004E7D72" w:rsidP="003C4DFC">
      <w:pPr>
        <w:rPr>
          <w:rFonts w:cstheme="majorBidi"/>
          <w:szCs w:val="24"/>
        </w:rPr>
      </w:pPr>
    </w:p>
    <w:p w:rsidR="00C95C7B" w:rsidRDefault="00C05877" w:rsidP="00C95C7B">
      <w:pPr>
        <w:rPr>
          <w:rFonts w:cstheme="majorBidi"/>
          <w:szCs w:val="24"/>
        </w:rPr>
      </w:pPr>
      <w:r>
        <w:rPr>
          <w:rFonts w:cstheme="majorBidi"/>
          <w:szCs w:val="24"/>
        </w:rPr>
        <w:lastRenderedPageBreak/>
        <w:t>Notre solution suivre les principes S.O.L.I.D q</w:t>
      </w:r>
      <w:r w:rsidR="00F85839">
        <w:rPr>
          <w:rFonts w:cstheme="majorBidi"/>
          <w:szCs w:val="24"/>
        </w:rPr>
        <w:t>ui vont être</w:t>
      </w:r>
      <w:r w:rsidR="001A6F0C">
        <w:rPr>
          <w:rFonts w:cstheme="majorBidi"/>
          <w:szCs w:val="24"/>
        </w:rPr>
        <w:t xml:space="preserve"> </w:t>
      </w:r>
      <w:r w:rsidR="00840C93">
        <w:rPr>
          <w:rFonts w:cstheme="majorBidi"/>
          <w:szCs w:val="24"/>
        </w:rPr>
        <w:t>décrites</w:t>
      </w:r>
      <w:r w:rsidR="001A6F0C">
        <w:rPr>
          <w:rFonts w:cstheme="majorBidi"/>
          <w:szCs w:val="24"/>
        </w:rPr>
        <w:t xml:space="preserve"> </w:t>
      </w:r>
      <w:r w:rsidR="003A716E">
        <w:rPr>
          <w:rFonts w:cstheme="majorBidi"/>
          <w:szCs w:val="24"/>
        </w:rPr>
        <w:t xml:space="preserve">au </w:t>
      </w:r>
      <w:r w:rsidR="00C64061">
        <w:rPr>
          <w:rFonts w:cstheme="majorBidi"/>
          <w:szCs w:val="24"/>
        </w:rPr>
        <w:t>chapitre suivant</w:t>
      </w:r>
      <w:r w:rsidR="001A6F0C">
        <w:rPr>
          <w:rFonts w:cstheme="majorBidi"/>
          <w:szCs w:val="24"/>
        </w:rPr>
        <w:t>.</w:t>
      </w:r>
      <w:r w:rsidR="00F85839">
        <w:rPr>
          <w:rFonts w:cstheme="majorBidi"/>
          <w:szCs w:val="24"/>
        </w:rPr>
        <w:t xml:space="preserve"> Elle est divisée en plusieurs couches chaque couche est dédié pour des taches spécifiques ce qui facilite l’accès en cas d’erreurs aux codes responsables et les corriger. Elle permet aussi l’adaptation et l’</w:t>
      </w:r>
      <w:r w:rsidR="001A6F0C">
        <w:rPr>
          <w:rFonts w:cstheme="majorBidi"/>
          <w:szCs w:val="24"/>
        </w:rPr>
        <w:t>évolution</w:t>
      </w:r>
      <w:r w:rsidR="00F85839">
        <w:rPr>
          <w:rFonts w:cstheme="majorBidi"/>
          <w:szCs w:val="24"/>
        </w:rPr>
        <w:t xml:space="preserve"> des </w:t>
      </w:r>
      <w:r w:rsidR="001A6F0C">
        <w:rPr>
          <w:rFonts w:cstheme="majorBidi"/>
          <w:szCs w:val="24"/>
        </w:rPr>
        <w:t>fonctionnalités.</w:t>
      </w:r>
    </w:p>
    <w:p w:rsidR="00894561" w:rsidRPr="00894561" w:rsidRDefault="00433D00" w:rsidP="00894561">
      <w:pPr>
        <w:pStyle w:val="Heading2"/>
        <w:rPr>
          <w:color w:val="385623" w:themeColor="accent6" w:themeShade="80"/>
          <w:sz w:val="32"/>
          <w:szCs w:val="32"/>
        </w:rPr>
        <w:sectPr w:rsidR="00894561" w:rsidRPr="00894561" w:rsidSect="00AA3BD4">
          <w:pgSz w:w="11906" w:h="16838"/>
          <w:pgMar w:top="1418" w:right="1418" w:bottom="1418" w:left="1418" w:header="709" w:footer="709" w:gutter="0"/>
          <w:cols w:space="708"/>
          <w:docGrid w:linePitch="360"/>
        </w:sectPr>
      </w:pPr>
      <w:r w:rsidRPr="00894561">
        <w:rPr>
          <w:color w:val="385623" w:themeColor="accent6" w:themeShade="80"/>
          <w:sz w:val="32"/>
          <w:szCs w:val="32"/>
        </w:rPr>
        <w:t>Modélisation</w:t>
      </w:r>
    </w:p>
    <w:p w:rsidR="00732E20"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Développement</w:t>
      </w:r>
    </w:p>
    <w:p w:rsidR="00EE6806" w:rsidRPr="00EE6806" w:rsidRDefault="00EE6806" w:rsidP="00EE6806"/>
    <w:p w:rsidR="002C40BA" w:rsidRDefault="00B4188F" w:rsidP="008B619D">
      <w:pPr>
        <w:pStyle w:val="Heading2"/>
        <w:numPr>
          <w:ilvl w:val="0"/>
          <w:numId w:val="8"/>
        </w:numPr>
        <w:rPr>
          <w:color w:val="385623" w:themeColor="accent6" w:themeShade="80"/>
          <w:sz w:val="32"/>
          <w:szCs w:val="32"/>
        </w:rPr>
      </w:pPr>
      <w:r w:rsidRPr="00107FBC">
        <w:rPr>
          <w:color w:val="385623" w:themeColor="accent6" w:themeShade="80"/>
          <w:sz w:val="32"/>
          <w:szCs w:val="32"/>
        </w:rPr>
        <w:t>Les principes S.O.L.I.D</w:t>
      </w:r>
      <w:r w:rsidR="008B619D">
        <w:rPr>
          <w:color w:val="385623" w:themeColor="accent6" w:themeShade="80"/>
          <w:sz w:val="32"/>
          <w:szCs w:val="32"/>
        </w:rPr>
        <w:t> :</w:t>
      </w:r>
    </w:p>
    <w:p w:rsidR="008B619D" w:rsidRDefault="008B619D" w:rsidP="008B619D">
      <w:r>
        <w:t>SOLID est un acronyme introduit au début des années 2000 par Robert Cecil Martin connu par Uncle (l’oncle) Bob, résume 5 principes clés à appliquer en POO pour produire du code facile à maintenir.</w:t>
      </w:r>
    </w:p>
    <w:p w:rsidR="008B619D" w:rsidRPr="008B619D" w:rsidRDefault="008B619D" w:rsidP="008B619D">
      <w:pPr>
        <w:pStyle w:val="Heading3"/>
        <w:numPr>
          <w:ilvl w:val="0"/>
          <w:numId w:val="18"/>
        </w:numPr>
        <w:rPr>
          <w:lang w:val="en-US"/>
        </w:rPr>
      </w:pPr>
      <w:r w:rsidRPr="008B619D">
        <w:rPr>
          <w:lang w:val="en-US"/>
        </w:rPr>
        <w:t>S – Single Responsability Principle (SRP):</w:t>
      </w:r>
    </w:p>
    <w:p w:rsidR="008B619D" w:rsidRDefault="008B619D" w:rsidP="008B619D">
      <w:r>
        <w:t xml:space="preserve">Chaque objet est en charge d'une seule </w:t>
      </w:r>
      <w:r w:rsidRPr="008B619D">
        <w:rPr>
          <w:i/>
          <w:iCs/>
        </w:rPr>
        <w:t>responsabilité</w:t>
      </w:r>
      <w:r>
        <w:t>, laquelle doit être complètement encapsulée dans la classe.</w:t>
      </w:r>
    </w:p>
    <w:p w:rsidR="008B619D" w:rsidRDefault="008B619D" w:rsidP="008B619D">
      <w:r>
        <w:t>Responsabilité = raison de changer (R. C. Martin).</w:t>
      </w:r>
    </w:p>
    <w:p w:rsidR="008B619D" w:rsidRDefault="008B619D" w:rsidP="008B619D">
      <w:r>
        <w:t>Une classe ne doit être susceptible de changer que pour une seule raison.</w:t>
      </w:r>
    </w:p>
    <w:p w:rsidR="008B619D" w:rsidRPr="008B619D" w:rsidRDefault="008B619D" w:rsidP="008B619D">
      <w:pPr>
        <w:pStyle w:val="Heading3"/>
        <w:numPr>
          <w:ilvl w:val="0"/>
          <w:numId w:val="19"/>
        </w:numPr>
        <w:rPr>
          <w:lang w:val="en-US"/>
        </w:rPr>
      </w:pPr>
      <w:r w:rsidRPr="008B619D">
        <w:rPr>
          <w:lang w:val="en-US"/>
        </w:rPr>
        <w:t>O – Open/Closed Principle (OCP):</w:t>
      </w:r>
    </w:p>
    <w:p w:rsidR="008B619D" w:rsidRDefault="008B619D" w:rsidP="008B619D">
      <w:r>
        <w:t>Les entités logicielles (classes, modules, fonctions, etc.) doivent être ouvertes aux extensions, mais fermées aux modifications.</w:t>
      </w:r>
    </w:p>
    <w:p w:rsidR="008B619D" w:rsidRDefault="008B619D" w:rsidP="008B619D">
      <w:r>
        <w:t>On utilise au maximum les interfaces, figées. Mais elles peuvent être implémentées librement et augmentées par héritages.</w:t>
      </w:r>
    </w:p>
    <w:p w:rsidR="008B619D" w:rsidRDefault="008B619D" w:rsidP="00A22A88">
      <w:pPr>
        <w:pStyle w:val="Heading3"/>
        <w:numPr>
          <w:ilvl w:val="0"/>
          <w:numId w:val="20"/>
        </w:numPr>
      </w:pPr>
      <w:r>
        <w:t>L – Liskov Substitution Principle (LSP) :</w:t>
      </w:r>
    </w:p>
    <w:p w:rsidR="008B619D" w:rsidRDefault="008B619D" w:rsidP="00A22A88">
      <w:r>
        <w:t xml:space="preserve">Concrètement, là ou un objet de type </w:t>
      </w:r>
      <w:r w:rsidRPr="00A22A88">
        <w:rPr>
          <w:b/>
          <w:bCs/>
        </w:rPr>
        <w:t>T</w:t>
      </w:r>
      <w:r>
        <w:t xml:space="preserve"> est attendu, on doit pouvoir passer un objet de type </w:t>
      </w:r>
      <w:r w:rsidRPr="00A22A88">
        <w:rPr>
          <w:b/>
          <w:bCs/>
        </w:rPr>
        <w:t>Y</w:t>
      </w:r>
      <w:r>
        <w:t xml:space="preserve"> sans que le comportement dudit objet soit changé. C’est-à-dire que tout invariant inhérent à la classe </w:t>
      </w:r>
      <w:r w:rsidRPr="00A22A88">
        <w:rPr>
          <w:b/>
          <w:bCs/>
        </w:rPr>
        <w:t>T</w:t>
      </w:r>
      <w:r>
        <w:t xml:space="preserve"> être respecte dans ses classes filles.</w:t>
      </w:r>
    </w:p>
    <w:p w:rsidR="008B619D" w:rsidRDefault="00A22A88" w:rsidP="00A22A88">
      <w:r>
        <w:t>LSP p</w:t>
      </w:r>
      <w:r w:rsidR="008B619D">
        <w:t>ermet d’assurer que notre hiérarchie suit un fonctionnement logique et cohérent.</w:t>
      </w:r>
    </w:p>
    <w:p w:rsidR="008B619D" w:rsidRPr="008B619D" w:rsidRDefault="008B619D" w:rsidP="008B619D">
      <w:pPr>
        <w:pStyle w:val="Heading3"/>
        <w:numPr>
          <w:ilvl w:val="0"/>
          <w:numId w:val="17"/>
        </w:numPr>
        <w:rPr>
          <w:lang w:val="en-US"/>
        </w:rPr>
      </w:pPr>
      <w:r w:rsidRPr="008B619D">
        <w:rPr>
          <w:lang w:val="en-US"/>
        </w:rPr>
        <w:t xml:space="preserve">I – Interface </w:t>
      </w:r>
      <w:r w:rsidR="00A22A88" w:rsidRPr="008B619D">
        <w:rPr>
          <w:lang w:val="en-US"/>
        </w:rPr>
        <w:t>Segregation</w:t>
      </w:r>
      <w:r w:rsidRPr="008B619D">
        <w:rPr>
          <w:lang w:val="en-US"/>
        </w:rPr>
        <w:t xml:space="preserve"> Principle (ISP):</w:t>
      </w:r>
    </w:p>
    <w:p w:rsidR="008B619D" w:rsidRDefault="008B619D" w:rsidP="008B619D">
      <w:r>
        <w:t>Une interface doit ne comporter que des méthodes en rapport avec l’interface elle-même, de façon à ce que les clients d’une interface ne connaissent que les méthodes e</w:t>
      </w:r>
      <w:r w:rsidR="00C3052D">
        <w:t>n rapport avec cette interface.</w:t>
      </w:r>
    </w:p>
    <w:p w:rsidR="008B619D" w:rsidRPr="008B619D" w:rsidRDefault="008B619D" w:rsidP="00A22A88">
      <w:pPr>
        <w:pStyle w:val="Heading3"/>
        <w:numPr>
          <w:ilvl w:val="0"/>
          <w:numId w:val="21"/>
        </w:numPr>
        <w:rPr>
          <w:lang w:val="en-US"/>
        </w:rPr>
      </w:pPr>
      <w:r w:rsidRPr="008B619D">
        <w:rPr>
          <w:lang w:val="en-US"/>
        </w:rPr>
        <w:t>D – Dependency Inversion Principle (DIP):</w:t>
      </w:r>
    </w:p>
    <w:p w:rsidR="008B619D" w:rsidRDefault="000366B7" w:rsidP="008B619D">
      <w:r>
        <w:t xml:space="preserve">Dans les architectures classiques, les composants de </w:t>
      </w:r>
      <w:r w:rsidR="008E3C72">
        <w:t>haut niveau</w:t>
      </w:r>
      <w:r>
        <w:t xml:space="preserve"> </w:t>
      </w:r>
      <w:r w:rsidR="008E3C72">
        <w:t>dépendent des composants de bas niveau</w:t>
      </w:r>
      <w:r w:rsidR="00835F56">
        <w:t xml:space="preserve"> sur lesquels ils reposent</w:t>
      </w:r>
      <w:r w:rsidR="008E3C72">
        <w:t xml:space="preserve">. Le </w:t>
      </w:r>
      <w:r w:rsidR="008E3C72" w:rsidRPr="008E3C72">
        <w:rPr>
          <w:b/>
          <w:bCs/>
        </w:rPr>
        <w:t>DIP</w:t>
      </w:r>
      <w:r w:rsidR="008E3C72">
        <w:rPr>
          <w:b/>
          <w:bCs/>
        </w:rPr>
        <w:t xml:space="preserve"> </w:t>
      </w:r>
      <w:r w:rsidR="008E3C72">
        <w:t>établit au contraire que :</w:t>
      </w:r>
    </w:p>
    <w:p w:rsidR="008E3C72" w:rsidRDefault="008E3C72" w:rsidP="008E3C72">
      <w:pPr>
        <w:pStyle w:val="ListParagraph"/>
        <w:numPr>
          <w:ilvl w:val="0"/>
          <w:numId w:val="22"/>
        </w:numPr>
      </w:pPr>
      <w:r>
        <w:t>Les modules de haut niveau ne doivent pas dépendre des modules de bas niveau. Les deux doivent dépendre de l’abstractions.</w:t>
      </w:r>
    </w:p>
    <w:p w:rsidR="008E3C72" w:rsidRPr="008E3C72" w:rsidRDefault="008E3C72" w:rsidP="008E3C72">
      <w:pPr>
        <w:pStyle w:val="ListParagraph"/>
        <w:numPr>
          <w:ilvl w:val="0"/>
          <w:numId w:val="22"/>
        </w:numPr>
      </w:pPr>
      <w:r>
        <w:t xml:space="preserve">Les abstractions ne doivent pas </w:t>
      </w:r>
      <w:r w:rsidR="000B5F47">
        <w:t>dépendre</w:t>
      </w:r>
      <w:r>
        <w:t xml:space="preserve"> de </w:t>
      </w:r>
      <w:r w:rsidR="000B5F47">
        <w:t>détails</w:t>
      </w:r>
      <w:r>
        <w:t xml:space="preserve">, mais les </w:t>
      </w:r>
      <w:r w:rsidR="000B5F47">
        <w:t>détails</w:t>
      </w:r>
      <w:r>
        <w:t xml:space="preserve"> doivent </w:t>
      </w:r>
      <w:r w:rsidR="000B5F47">
        <w:t>dépendre</w:t>
      </w:r>
      <w:r>
        <w:t xml:space="preserve"> des abstractions</w:t>
      </w:r>
      <w:r w:rsidR="001371D1">
        <w:t>.</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lastRenderedPageBreak/>
        <w:t>Couche D.A.L</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Entity Framework</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Log4Net</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Repository Pattern</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B.L.L</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Contraintes</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Complexité</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Web</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Web APIs</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NInject</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Design</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MVC</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Sécurité</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Conclusion</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3C3B81" w:rsidRDefault="00B4188F" w:rsidP="003C3B81">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Annexe</w:t>
      </w:r>
    </w:p>
    <w:p w:rsidR="003C3B81" w:rsidRPr="003C3B81" w:rsidRDefault="003C3B81" w:rsidP="003C3B81"/>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Biographie</w:t>
      </w:r>
    </w:p>
    <w:p w:rsidR="00EE6806" w:rsidRPr="00EE6806" w:rsidRDefault="00EE6806" w:rsidP="00EE6806"/>
    <w:sectPr w:rsidR="00EE6806" w:rsidRPr="00EE6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altName w:val="Century"/>
    <w:charset w:val="00"/>
    <w:family w:val="roman"/>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gency FB">
    <w:altName w:val="Malgun Gothic"/>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0278"/>
    <w:multiLevelType w:val="hybridMultilevel"/>
    <w:tmpl w:val="A66E6CF0"/>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291C94"/>
    <w:multiLevelType w:val="hybridMultilevel"/>
    <w:tmpl w:val="38407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516118"/>
    <w:multiLevelType w:val="hybridMultilevel"/>
    <w:tmpl w:val="1C5C7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E967ED"/>
    <w:multiLevelType w:val="hybridMultilevel"/>
    <w:tmpl w:val="985A6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EF5137"/>
    <w:multiLevelType w:val="hybridMultilevel"/>
    <w:tmpl w:val="96D8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696"/>
    <w:multiLevelType w:val="hybridMultilevel"/>
    <w:tmpl w:val="BB74CF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DC0ED2"/>
    <w:multiLevelType w:val="hybridMultilevel"/>
    <w:tmpl w:val="691234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A10B11"/>
    <w:multiLevelType w:val="hybridMultilevel"/>
    <w:tmpl w:val="97AE6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B22B19"/>
    <w:multiLevelType w:val="hybridMultilevel"/>
    <w:tmpl w:val="3BDCDF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AC05E4"/>
    <w:multiLevelType w:val="hybridMultilevel"/>
    <w:tmpl w:val="3446C7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3F033F"/>
    <w:multiLevelType w:val="hybridMultilevel"/>
    <w:tmpl w:val="720C9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52431D"/>
    <w:multiLevelType w:val="hybridMultilevel"/>
    <w:tmpl w:val="E404FB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747142"/>
    <w:multiLevelType w:val="hybridMultilevel"/>
    <w:tmpl w:val="94142D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E70E24"/>
    <w:multiLevelType w:val="hybridMultilevel"/>
    <w:tmpl w:val="54F0030C"/>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CD5A8D"/>
    <w:multiLevelType w:val="hybridMultilevel"/>
    <w:tmpl w:val="5D3C1C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0F4081"/>
    <w:multiLevelType w:val="hybridMultilevel"/>
    <w:tmpl w:val="D0D65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D76B2E"/>
    <w:multiLevelType w:val="hybridMultilevel"/>
    <w:tmpl w:val="06542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144E05"/>
    <w:multiLevelType w:val="hybridMultilevel"/>
    <w:tmpl w:val="6DE8DC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660DC9"/>
    <w:multiLevelType w:val="hybridMultilevel"/>
    <w:tmpl w:val="63925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9D07A3"/>
    <w:multiLevelType w:val="hybridMultilevel"/>
    <w:tmpl w:val="4030C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FC1335"/>
    <w:multiLevelType w:val="hybridMultilevel"/>
    <w:tmpl w:val="2EFCD30E"/>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277503"/>
    <w:multiLevelType w:val="hybridMultilevel"/>
    <w:tmpl w:val="9B9AE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DC05DF"/>
    <w:multiLevelType w:val="hybridMultilevel"/>
    <w:tmpl w:val="F0EAF23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66E36B9"/>
    <w:multiLevelType w:val="hybridMultilevel"/>
    <w:tmpl w:val="3AF65D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9321E6"/>
    <w:multiLevelType w:val="hybridMultilevel"/>
    <w:tmpl w:val="36EEA9D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9CE1E93"/>
    <w:multiLevelType w:val="hybridMultilevel"/>
    <w:tmpl w:val="3C52A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1"/>
  </w:num>
  <w:num w:numId="4">
    <w:abstractNumId w:val="16"/>
  </w:num>
  <w:num w:numId="5">
    <w:abstractNumId w:val="18"/>
  </w:num>
  <w:num w:numId="6">
    <w:abstractNumId w:val="10"/>
  </w:num>
  <w:num w:numId="7">
    <w:abstractNumId w:val="12"/>
  </w:num>
  <w:num w:numId="8">
    <w:abstractNumId w:val="1"/>
  </w:num>
  <w:num w:numId="9">
    <w:abstractNumId w:val="15"/>
  </w:num>
  <w:num w:numId="10">
    <w:abstractNumId w:val="9"/>
  </w:num>
  <w:num w:numId="11">
    <w:abstractNumId w:val="14"/>
  </w:num>
  <w:num w:numId="12">
    <w:abstractNumId w:val="25"/>
  </w:num>
  <w:num w:numId="13">
    <w:abstractNumId w:val="8"/>
  </w:num>
  <w:num w:numId="14">
    <w:abstractNumId w:val="3"/>
  </w:num>
  <w:num w:numId="15">
    <w:abstractNumId w:val="23"/>
  </w:num>
  <w:num w:numId="16">
    <w:abstractNumId w:val="7"/>
  </w:num>
  <w:num w:numId="17">
    <w:abstractNumId w:val="22"/>
  </w:num>
  <w:num w:numId="18">
    <w:abstractNumId w:val="24"/>
  </w:num>
  <w:num w:numId="19">
    <w:abstractNumId w:val="0"/>
  </w:num>
  <w:num w:numId="20">
    <w:abstractNumId w:val="13"/>
  </w:num>
  <w:num w:numId="21">
    <w:abstractNumId w:val="20"/>
  </w:num>
  <w:num w:numId="22">
    <w:abstractNumId w:val="19"/>
  </w:num>
  <w:num w:numId="23">
    <w:abstractNumId w:val="6"/>
  </w:num>
  <w:num w:numId="24">
    <w:abstractNumId w:val="21"/>
  </w:num>
  <w:num w:numId="25">
    <w:abstractNumId w:val="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61"/>
    <w:rsid w:val="00017E70"/>
    <w:rsid w:val="0002718A"/>
    <w:rsid w:val="000366B7"/>
    <w:rsid w:val="000379B9"/>
    <w:rsid w:val="00042D12"/>
    <w:rsid w:val="00071DB8"/>
    <w:rsid w:val="00076008"/>
    <w:rsid w:val="0009003E"/>
    <w:rsid w:val="000B5F47"/>
    <w:rsid w:val="00107FBC"/>
    <w:rsid w:val="001363ED"/>
    <w:rsid w:val="001371D1"/>
    <w:rsid w:val="00142FEF"/>
    <w:rsid w:val="00150420"/>
    <w:rsid w:val="00152500"/>
    <w:rsid w:val="00180EA3"/>
    <w:rsid w:val="001A6F0C"/>
    <w:rsid w:val="001E6DC2"/>
    <w:rsid w:val="00204737"/>
    <w:rsid w:val="0020632C"/>
    <w:rsid w:val="00283B80"/>
    <w:rsid w:val="002A7A8A"/>
    <w:rsid w:val="002C40BA"/>
    <w:rsid w:val="002F3B66"/>
    <w:rsid w:val="00355F4C"/>
    <w:rsid w:val="003A716E"/>
    <w:rsid w:val="003C3B81"/>
    <w:rsid w:val="003C4DFC"/>
    <w:rsid w:val="00433D00"/>
    <w:rsid w:val="00450507"/>
    <w:rsid w:val="004D17AF"/>
    <w:rsid w:val="004D1CF8"/>
    <w:rsid w:val="004E7D72"/>
    <w:rsid w:val="004F3155"/>
    <w:rsid w:val="00510E9B"/>
    <w:rsid w:val="00535B1D"/>
    <w:rsid w:val="00555657"/>
    <w:rsid w:val="005611EC"/>
    <w:rsid w:val="0059225F"/>
    <w:rsid w:val="0059463F"/>
    <w:rsid w:val="006B6476"/>
    <w:rsid w:val="006F5F1B"/>
    <w:rsid w:val="00732E20"/>
    <w:rsid w:val="007E1CD3"/>
    <w:rsid w:val="00835F56"/>
    <w:rsid w:val="00840C93"/>
    <w:rsid w:val="00894561"/>
    <w:rsid w:val="008961CB"/>
    <w:rsid w:val="00897AE3"/>
    <w:rsid w:val="008B619D"/>
    <w:rsid w:val="008E3886"/>
    <w:rsid w:val="008E3C72"/>
    <w:rsid w:val="009058FF"/>
    <w:rsid w:val="0092216F"/>
    <w:rsid w:val="00922FF5"/>
    <w:rsid w:val="009C0199"/>
    <w:rsid w:val="009C021F"/>
    <w:rsid w:val="009E36AC"/>
    <w:rsid w:val="00A22A88"/>
    <w:rsid w:val="00A8174B"/>
    <w:rsid w:val="00AA3BD4"/>
    <w:rsid w:val="00B14020"/>
    <w:rsid w:val="00B37CEA"/>
    <w:rsid w:val="00B4188F"/>
    <w:rsid w:val="00B45547"/>
    <w:rsid w:val="00B70361"/>
    <w:rsid w:val="00B968BD"/>
    <w:rsid w:val="00BB591D"/>
    <w:rsid w:val="00C05877"/>
    <w:rsid w:val="00C22316"/>
    <w:rsid w:val="00C3052D"/>
    <w:rsid w:val="00C63BD6"/>
    <w:rsid w:val="00C64061"/>
    <w:rsid w:val="00C95C7B"/>
    <w:rsid w:val="00C96344"/>
    <w:rsid w:val="00C970E5"/>
    <w:rsid w:val="00D3152D"/>
    <w:rsid w:val="00D36583"/>
    <w:rsid w:val="00DA7439"/>
    <w:rsid w:val="00EE6806"/>
    <w:rsid w:val="00F101D8"/>
    <w:rsid w:val="00F17EDE"/>
    <w:rsid w:val="00F73B8A"/>
    <w:rsid w:val="00F85839"/>
    <w:rsid w:val="00FB5C36"/>
    <w:rsid w:val="00FD72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3552"/>
  <w15:chartTrackingRefBased/>
  <w15:docId w15:val="{4F03A0E9-4097-4D52-ADC5-B56FCA92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A88"/>
    <w:rPr>
      <w:rFonts w:asciiTheme="majorBidi" w:hAnsiTheme="majorBidi"/>
      <w:sz w:val="24"/>
    </w:rPr>
  </w:style>
  <w:style w:type="paragraph" w:styleId="Heading1">
    <w:name w:val="heading 1"/>
    <w:basedOn w:val="Normal"/>
    <w:next w:val="Normal"/>
    <w:link w:val="Heading1Char"/>
    <w:uiPriority w:val="9"/>
    <w:qFormat/>
    <w:rsid w:val="00561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FB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71D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D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3588">
      <w:bodyDiv w:val="1"/>
      <w:marLeft w:val="0"/>
      <w:marRight w:val="0"/>
      <w:marTop w:val="0"/>
      <w:marBottom w:val="0"/>
      <w:divBdr>
        <w:top w:val="none" w:sz="0" w:space="0" w:color="auto"/>
        <w:left w:val="none" w:sz="0" w:space="0" w:color="auto"/>
        <w:bottom w:val="none" w:sz="0" w:space="0" w:color="auto"/>
        <w:right w:val="none" w:sz="0" w:space="0" w:color="auto"/>
      </w:divBdr>
    </w:div>
    <w:div w:id="1508062179">
      <w:bodyDiv w:val="1"/>
      <w:marLeft w:val="0"/>
      <w:marRight w:val="0"/>
      <w:marTop w:val="0"/>
      <w:marBottom w:val="0"/>
      <w:divBdr>
        <w:top w:val="none" w:sz="0" w:space="0" w:color="auto"/>
        <w:left w:val="none" w:sz="0" w:space="0" w:color="auto"/>
        <w:bottom w:val="none" w:sz="0" w:space="0" w:color="auto"/>
        <w:right w:val="none" w:sz="0" w:space="0" w:color="auto"/>
      </w:divBdr>
    </w:div>
    <w:div w:id="1538618262">
      <w:bodyDiv w:val="1"/>
      <w:marLeft w:val="0"/>
      <w:marRight w:val="0"/>
      <w:marTop w:val="0"/>
      <w:marBottom w:val="0"/>
      <w:divBdr>
        <w:top w:val="none" w:sz="0" w:space="0" w:color="auto"/>
        <w:left w:val="none" w:sz="0" w:space="0" w:color="auto"/>
        <w:bottom w:val="none" w:sz="0" w:space="0" w:color="auto"/>
        <w:right w:val="none" w:sz="0" w:space="0" w:color="auto"/>
      </w:divBdr>
      <w:divsChild>
        <w:div w:id="519659516">
          <w:marLeft w:val="0"/>
          <w:marRight w:val="0"/>
          <w:marTop w:val="0"/>
          <w:marBottom w:val="0"/>
          <w:divBdr>
            <w:top w:val="none" w:sz="0" w:space="0" w:color="auto"/>
            <w:left w:val="none" w:sz="0" w:space="0" w:color="auto"/>
            <w:bottom w:val="none" w:sz="0" w:space="0" w:color="auto"/>
            <w:right w:val="none" w:sz="0" w:space="0" w:color="auto"/>
          </w:divBdr>
          <w:divsChild>
            <w:div w:id="824475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9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087A1-19A9-48A4-B2AD-A4527E79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15</Pages>
  <Words>911</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admin</cp:lastModifiedBy>
  <cp:revision>84</cp:revision>
  <dcterms:created xsi:type="dcterms:W3CDTF">2017-05-08T23:16:00Z</dcterms:created>
  <dcterms:modified xsi:type="dcterms:W3CDTF">2017-05-13T11:22:00Z</dcterms:modified>
</cp:coreProperties>
</file>