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D7" w:rsidRDefault="00322CAB">
      <w:r>
        <w:rPr>
          <w:noProof/>
        </w:rPr>
        <w:drawing>
          <wp:inline distT="0" distB="0" distL="0" distR="0">
            <wp:extent cx="5581650" cy="36351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782" t="13105" r="16827" b="6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3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CAB" w:rsidRDefault="00945264">
      <w:r>
        <w:rPr>
          <w:noProof/>
        </w:rPr>
        <w:drawing>
          <wp:inline distT="0" distB="0" distL="0" distR="0">
            <wp:extent cx="5581650" cy="36390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622" t="13390" r="17308" b="6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3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FF" w:rsidRDefault="000467FF"/>
    <w:p w:rsidR="00355813" w:rsidRDefault="00355813" w:rsidP="00355813">
      <w:r>
        <w:lastRenderedPageBreak/>
        <w:t>Balance view not updatable, as it contains constructs such as GROUP BY.</w:t>
      </w:r>
    </w:p>
    <w:p w:rsidR="000467FF" w:rsidRDefault="000467FF">
      <w:r>
        <w:rPr>
          <w:noProof/>
        </w:rPr>
        <w:drawing>
          <wp:inline distT="0" distB="0" distL="0" distR="0">
            <wp:extent cx="5827032" cy="1381125"/>
            <wp:effectExtent l="19050" t="0" r="226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622" t="63533" r="15385" b="6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032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7FF" w:rsidSect="002F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2CAB"/>
    <w:rsid w:val="000467FF"/>
    <w:rsid w:val="00126323"/>
    <w:rsid w:val="002F1BD7"/>
    <w:rsid w:val="00322CAB"/>
    <w:rsid w:val="00355813"/>
    <w:rsid w:val="004A5CB9"/>
    <w:rsid w:val="00945264"/>
    <w:rsid w:val="00CE5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2015-11-30T15:44:00Z</dcterms:created>
  <dcterms:modified xsi:type="dcterms:W3CDTF">2015-11-30T15:58:00Z</dcterms:modified>
</cp:coreProperties>
</file>