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DFF22" w14:textId="3950A073" w:rsidR="00BE3CCF" w:rsidRDefault="009F3BCE" w:rsidP="00F06608">
      <w:pPr>
        <w:pStyle w:val="NoSpacing"/>
        <w:jc w:val="center"/>
        <w:rPr>
          <w:b/>
          <w:bCs/>
          <w:sz w:val="28"/>
          <w:szCs w:val="28"/>
        </w:rPr>
      </w:pPr>
      <w:r>
        <w:rPr>
          <w:b/>
          <w:bCs/>
          <w:sz w:val="28"/>
          <w:szCs w:val="28"/>
        </w:rPr>
        <w:t>I</w:t>
      </w:r>
      <w:r w:rsidR="00BE3CCF" w:rsidRPr="009F3BCE">
        <w:rPr>
          <w:b/>
          <w:bCs/>
          <w:sz w:val="28"/>
          <w:szCs w:val="28"/>
        </w:rPr>
        <w:t xml:space="preserve">dentify medication based on the imprint code, </w:t>
      </w:r>
      <w:proofErr w:type="spellStart"/>
      <w:r w:rsidR="00674ED2">
        <w:rPr>
          <w:b/>
          <w:bCs/>
          <w:sz w:val="28"/>
          <w:szCs w:val="28"/>
        </w:rPr>
        <w:t>color</w:t>
      </w:r>
      <w:proofErr w:type="spellEnd"/>
      <w:r w:rsidR="00BE3CCF" w:rsidRPr="009F3BCE">
        <w:rPr>
          <w:b/>
          <w:bCs/>
          <w:sz w:val="28"/>
          <w:szCs w:val="28"/>
        </w:rPr>
        <w:t xml:space="preserve">, </w:t>
      </w:r>
      <w:r w:rsidR="00FE1A36" w:rsidRPr="009F3BCE">
        <w:rPr>
          <w:b/>
          <w:bCs/>
          <w:sz w:val="28"/>
          <w:szCs w:val="28"/>
        </w:rPr>
        <w:t>shape</w:t>
      </w:r>
      <w:r w:rsidR="00FE1A36">
        <w:rPr>
          <w:b/>
          <w:bCs/>
          <w:sz w:val="28"/>
          <w:szCs w:val="28"/>
        </w:rPr>
        <w:t xml:space="preserve"> and Form</w:t>
      </w:r>
      <w:r w:rsidR="00BE3CCF" w:rsidRPr="009F3BCE">
        <w:rPr>
          <w:b/>
          <w:bCs/>
          <w:sz w:val="28"/>
          <w:szCs w:val="28"/>
        </w:rPr>
        <w:t>.</w:t>
      </w:r>
    </w:p>
    <w:p w14:paraId="4F44290E" w14:textId="328C69EB" w:rsidR="00283A41" w:rsidRDefault="00283A41" w:rsidP="00F06608">
      <w:pPr>
        <w:pStyle w:val="NoSpacing"/>
        <w:jc w:val="center"/>
        <w:rPr>
          <w:b/>
          <w:bCs/>
          <w:sz w:val="28"/>
          <w:szCs w:val="28"/>
        </w:rPr>
      </w:pPr>
      <w:r>
        <w:rPr>
          <w:b/>
          <w:bCs/>
          <w:sz w:val="28"/>
          <w:szCs w:val="28"/>
        </w:rPr>
        <w:t xml:space="preserve">Using </w:t>
      </w:r>
      <w:r w:rsidR="0004423A" w:rsidRPr="00283A41">
        <w:rPr>
          <w:b/>
          <w:bCs/>
          <w:sz w:val="28"/>
          <w:szCs w:val="28"/>
        </w:rPr>
        <w:t>TensorFlow</w:t>
      </w:r>
      <w:r w:rsidR="0004423A">
        <w:rPr>
          <w:b/>
          <w:bCs/>
          <w:sz w:val="28"/>
          <w:szCs w:val="28"/>
        </w:rPr>
        <w:t>,</w:t>
      </w:r>
      <w:r w:rsidR="0004423A" w:rsidRPr="00283A41">
        <w:rPr>
          <w:b/>
          <w:bCs/>
          <w:sz w:val="28"/>
          <w:szCs w:val="28"/>
        </w:rPr>
        <w:t xml:space="preserve"> Keras</w:t>
      </w:r>
      <w:r w:rsidR="0004423A">
        <w:rPr>
          <w:b/>
          <w:bCs/>
          <w:sz w:val="28"/>
          <w:szCs w:val="28"/>
        </w:rPr>
        <w:t xml:space="preserve"> </w:t>
      </w:r>
      <w:r w:rsidR="006C12BA">
        <w:rPr>
          <w:b/>
          <w:bCs/>
          <w:sz w:val="28"/>
          <w:szCs w:val="28"/>
        </w:rPr>
        <w:t>–</w:t>
      </w:r>
      <w:r>
        <w:rPr>
          <w:b/>
          <w:bCs/>
          <w:sz w:val="28"/>
          <w:szCs w:val="28"/>
        </w:rPr>
        <w:t xml:space="preserve"> library</w:t>
      </w:r>
    </w:p>
    <w:p w14:paraId="5B9B2039" w14:textId="77777777" w:rsidR="006C12BA" w:rsidRDefault="006C12BA" w:rsidP="00F06608">
      <w:pPr>
        <w:pStyle w:val="NoSpacing"/>
        <w:jc w:val="center"/>
        <w:rPr>
          <w:b/>
          <w:bCs/>
          <w:sz w:val="28"/>
          <w:szCs w:val="28"/>
        </w:rPr>
      </w:pPr>
    </w:p>
    <w:p w14:paraId="7E0B08EC" w14:textId="0B8C0B38" w:rsidR="00674ED2" w:rsidRPr="00674ED2" w:rsidRDefault="00674ED2" w:rsidP="00674ED2">
      <w:pPr>
        <w:pStyle w:val="NoSpacing"/>
        <w:jc w:val="center"/>
        <w:rPr>
          <w:b/>
          <w:bCs/>
          <w:sz w:val="28"/>
          <w:szCs w:val="28"/>
        </w:rPr>
      </w:pPr>
      <w:r w:rsidRPr="00674ED2">
        <w:rPr>
          <w:b/>
          <w:bCs/>
          <w:sz w:val="28"/>
          <w:szCs w:val="28"/>
        </w:rPr>
        <w:t xml:space="preserve">Source code and data set available at: </w:t>
      </w:r>
    </w:p>
    <w:p w14:paraId="6E2C67DE" w14:textId="5E6F34D3" w:rsidR="00674ED2" w:rsidRDefault="00000000" w:rsidP="00674ED2">
      <w:pPr>
        <w:pStyle w:val="NoSpacing"/>
        <w:jc w:val="center"/>
        <w:rPr>
          <w:b/>
          <w:bCs/>
          <w:color w:val="4472C4" w:themeColor="accent1"/>
          <w:sz w:val="28"/>
          <w:szCs w:val="28"/>
        </w:rPr>
      </w:pPr>
      <w:hyperlink r:id="rId5" w:history="1">
        <w:r w:rsidR="004A3967" w:rsidRPr="00394344">
          <w:rPr>
            <w:rStyle w:val="Hyperlink"/>
            <w:b/>
            <w:bCs/>
            <w:sz w:val="28"/>
            <w:szCs w:val="28"/>
          </w:rPr>
          <w:t>https://github.com/bbaktech/pill_identification_disease_predection.git</w:t>
        </w:r>
      </w:hyperlink>
    </w:p>
    <w:p w14:paraId="6E59B9C8" w14:textId="77777777" w:rsidR="004A3967" w:rsidRPr="00674ED2" w:rsidRDefault="004A3967" w:rsidP="00674ED2">
      <w:pPr>
        <w:pStyle w:val="NoSpacing"/>
        <w:jc w:val="center"/>
        <w:rPr>
          <w:b/>
          <w:bCs/>
          <w:color w:val="4472C4" w:themeColor="accent1"/>
          <w:sz w:val="28"/>
          <w:szCs w:val="28"/>
        </w:rPr>
      </w:pPr>
    </w:p>
    <w:p w14:paraId="3D368941" w14:textId="77777777" w:rsidR="00674ED2" w:rsidRDefault="00674ED2" w:rsidP="00674ED2">
      <w:pPr>
        <w:pStyle w:val="NoSpacing"/>
        <w:jc w:val="center"/>
        <w:rPr>
          <w:b/>
          <w:bCs/>
          <w:sz w:val="28"/>
          <w:szCs w:val="28"/>
        </w:rPr>
      </w:pPr>
    </w:p>
    <w:p w14:paraId="3B8C929B" w14:textId="458DC285" w:rsidR="006C12BA" w:rsidRDefault="006C12BA" w:rsidP="00F06608">
      <w:pPr>
        <w:pStyle w:val="NoSpacing"/>
        <w:jc w:val="center"/>
        <w:rPr>
          <w:b/>
          <w:bCs/>
          <w:sz w:val="28"/>
          <w:szCs w:val="28"/>
        </w:rPr>
      </w:pPr>
      <w:r>
        <w:rPr>
          <w:b/>
          <w:bCs/>
          <w:sz w:val="28"/>
          <w:szCs w:val="28"/>
        </w:rPr>
        <w:t xml:space="preserve">For </w:t>
      </w:r>
      <w:r w:rsidR="00CF1017">
        <w:rPr>
          <w:b/>
          <w:bCs/>
          <w:sz w:val="28"/>
          <w:szCs w:val="28"/>
        </w:rPr>
        <w:t>AI-</w:t>
      </w:r>
      <w:r>
        <w:rPr>
          <w:b/>
          <w:bCs/>
          <w:sz w:val="28"/>
          <w:szCs w:val="28"/>
        </w:rPr>
        <w:t xml:space="preserve">ML- </w:t>
      </w:r>
      <w:r w:rsidR="00CF1017">
        <w:rPr>
          <w:b/>
          <w:bCs/>
          <w:sz w:val="28"/>
          <w:szCs w:val="28"/>
        </w:rPr>
        <w:t>DL Projects</w:t>
      </w:r>
    </w:p>
    <w:p w14:paraId="6E02CAAC" w14:textId="77777777" w:rsidR="006C12BA" w:rsidRDefault="006C12BA" w:rsidP="00F06608">
      <w:pPr>
        <w:pStyle w:val="NoSpacing"/>
        <w:jc w:val="center"/>
        <w:rPr>
          <w:b/>
          <w:bCs/>
          <w:sz w:val="28"/>
          <w:szCs w:val="28"/>
        </w:rPr>
      </w:pPr>
    </w:p>
    <w:p w14:paraId="753E69C3" w14:textId="21F8C4A5" w:rsidR="006C12BA" w:rsidRDefault="006C12BA" w:rsidP="00F06608">
      <w:pPr>
        <w:pStyle w:val="NoSpacing"/>
        <w:jc w:val="center"/>
        <w:rPr>
          <w:b/>
          <w:bCs/>
          <w:sz w:val="28"/>
          <w:szCs w:val="28"/>
        </w:rPr>
      </w:pPr>
      <w:r>
        <w:rPr>
          <w:b/>
          <w:bCs/>
          <w:sz w:val="28"/>
          <w:szCs w:val="28"/>
        </w:rPr>
        <w:t>Contact: BBAK Technologies</w:t>
      </w:r>
    </w:p>
    <w:p w14:paraId="37B46F19" w14:textId="110A2CDA" w:rsidR="006C12BA" w:rsidRDefault="006C12BA" w:rsidP="00F06608">
      <w:pPr>
        <w:pStyle w:val="NoSpacing"/>
        <w:jc w:val="center"/>
        <w:rPr>
          <w:b/>
          <w:bCs/>
          <w:sz w:val="28"/>
          <w:szCs w:val="28"/>
        </w:rPr>
      </w:pPr>
      <w:r>
        <w:rPr>
          <w:b/>
          <w:bCs/>
          <w:sz w:val="28"/>
          <w:szCs w:val="28"/>
        </w:rPr>
        <w:t xml:space="preserve">WhatsApp: </w:t>
      </w:r>
      <w:r w:rsidRPr="006C12BA">
        <w:rPr>
          <w:b/>
          <w:bCs/>
          <w:sz w:val="28"/>
          <w:szCs w:val="28"/>
        </w:rPr>
        <w:t>+91-9353205447</w:t>
      </w:r>
    </w:p>
    <w:p w14:paraId="44345167" w14:textId="6A6C35DD" w:rsidR="006C12BA" w:rsidRPr="009F3BCE" w:rsidRDefault="006C12BA" w:rsidP="00F06608">
      <w:pPr>
        <w:pStyle w:val="NoSpacing"/>
        <w:jc w:val="center"/>
        <w:rPr>
          <w:b/>
          <w:bCs/>
          <w:sz w:val="28"/>
          <w:szCs w:val="28"/>
        </w:rPr>
      </w:pPr>
      <w:r>
        <w:rPr>
          <w:b/>
          <w:bCs/>
          <w:sz w:val="28"/>
          <w:szCs w:val="28"/>
        </w:rPr>
        <w:t>Email:</w:t>
      </w:r>
      <w:r w:rsidR="00CF1017">
        <w:rPr>
          <w:b/>
          <w:bCs/>
          <w:sz w:val="28"/>
          <w:szCs w:val="28"/>
        </w:rPr>
        <w:t xml:space="preserve"> </w:t>
      </w:r>
      <w:r>
        <w:rPr>
          <w:b/>
          <w:bCs/>
          <w:sz w:val="28"/>
          <w:szCs w:val="28"/>
        </w:rPr>
        <w:t>bbaktech@gmail.com</w:t>
      </w:r>
    </w:p>
    <w:p w14:paraId="0F817D11" w14:textId="77777777" w:rsidR="00BE3CCF" w:rsidRPr="00F06608" w:rsidRDefault="00BE3CCF" w:rsidP="00F06608">
      <w:pPr>
        <w:pStyle w:val="NoSpacing"/>
      </w:pPr>
    </w:p>
    <w:p w14:paraId="75A7B41D" w14:textId="77777777" w:rsidR="00BE3CCF" w:rsidRPr="00F06608" w:rsidRDefault="00BE3CCF" w:rsidP="00833F3C">
      <w:pPr>
        <w:pStyle w:val="NoSpacing"/>
        <w:jc w:val="both"/>
        <w:rPr>
          <w:b/>
          <w:bCs/>
        </w:rPr>
      </w:pPr>
      <w:r w:rsidRPr="00F06608">
        <w:rPr>
          <w:b/>
          <w:bCs/>
        </w:rPr>
        <w:t>Imprint Code</w:t>
      </w:r>
    </w:p>
    <w:p w14:paraId="3DB5AC8E" w14:textId="0AA9390A" w:rsidR="00BE3CCF" w:rsidRPr="00F06608" w:rsidRDefault="00BE3CCF" w:rsidP="00833F3C">
      <w:pPr>
        <w:pStyle w:val="NoSpacing"/>
        <w:jc w:val="both"/>
      </w:pPr>
      <w:r w:rsidRPr="00F06608">
        <w:t>Each type of medication will also be imprinted with a unique code. These codes can include a combination of numbers and letters or the name of the drug. In some cases, you might also see a logo.</w:t>
      </w:r>
      <w:r w:rsidR="00F06608">
        <w:t xml:space="preserve"> </w:t>
      </w:r>
      <w:r w:rsidRPr="00F06608">
        <w:t>Some of the letters and numbers can be hard to distinguish, especially on very small pills.</w:t>
      </w:r>
    </w:p>
    <w:p w14:paraId="7DA98C56" w14:textId="77777777" w:rsidR="00BE3CCF" w:rsidRPr="00F06608" w:rsidRDefault="00BE3CCF" w:rsidP="00833F3C">
      <w:pPr>
        <w:pStyle w:val="NoSpacing"/>
        <w:jc w:val="both"/>
      </w:pPr>
    </w:p>
    <w:p w14:paraId="6C79CDC1" w14:textId="77777777" w:rsidR="00BE3CCF" w:rsidRPr="00F06608" w:rsidRDefault="00BE3CCF" w:rsidP="00833F3C">
      <w:pPr>
        <w:pStyle w:val="NoSpacing"/>
        <w:jc w:val="both"/>
        <w:rPr>
          <w:b/>
          <w:bCs/>
        </w:rPr>
      </w:pPr>
      <w:r w:rsidRPr="00F06608">
        <w:rPr>
          <w:b/>
          <w:bCs/>
        </w:rPr>
        <w:t>Shape</w:t>
      </w:r>
    </w:p>
    <w:p w14:paraId="17D7518A" w14:textId="77777777" w:rsidR="00BE3CCF" w:rsidRPr="00F06608" w:rsidRDefault="00BE3CCF" w:rsidP="00833F3C">
      <w:pPr>
        <w:pStyle w:val="NoSpacing"/>
        <w:jc w:val="both"/>
      </w:pPr>
      <w:r w:rsidRPr="00F06608">
        <w:t>Medication comes in all sorts of shapes. You might be most familiar with round or oblong pills and capsules. However, some medication is unusually shaped in the form of squares, rectangles, diamonds, triangles, pentagons, hexagons, heptagons, and octagons.</w:t>
      </w:r>
    </w:p>
    <w:p w14:paraId="3A5FC851" w14:textId="77777777" w:rsidR="00BE3CCF" w:rsidRPr="00F06608" w:rsidRDefault="00BE3CCF" w:rsidP="00833F3C">
      <w:pPr>
        <w:pStyle w:val="NoSpacing"/>
        <w:jc w:val="both"/>
      </w:pPr>
    </w:p>
    <w:p w14:paraId="07949336" w14:textId="18FDFD3E" w:rsidR="00BE3CCF" w:rsidRPr="00F06608" w:rsidRDefault="00BE3CCF" w:rsidP="00833F3C">
      <w:pPr>
        <w:pStyle w:val="NoSpacing"/>
        <w:jc w:val="both"/>
        <w:rPr>
          <w:b/>
          <w:bCs/>
        </w:rPr>
      </w:pPr>
      <w:r w:rsidRPr="00F06608">
        <w:rPr>
          <w:b/>
          <w:bCs/>
        </w:rPr>
        <w:t>Colo</w:t>
      </w:r>
      <w:r w:rsidR="00F06608" w:rsidRPr="00F06608">
        <w:rPr>
          <w:b/>
          <w:bCs/>
        </w:rPr>
        <w:t>u</w:t>
      </w:r>
      <w:r w:rsidRPr="00F06608">
        <w:rPr>
          <w:b/>
          <w:bCs/>
        </w:rPr>
        <w:t>r</w:t>
      </w:r>
    </w:p>
    <w:p w14:paraId="7B49E881" w14:textId="5923BD94" w:rsidR="00BE3CCF" w:rsidRPr="00F06608" w:rsidRDefault="00BE3CCF" w:rsidP="00833F3C">
      <w:pPr>
        <w:pStyle w:val="NoSpacing"/>
        <w:jc w:val="both"/>
      </w:pPr>
      <w:r w:rsidRPr="00F06608">
        <w:t xml:space="preserve">Each type of pill has a standard </w:t>
      </w:r>
      <w:r w:rsidR="00833F3C" w:rsidRPr="00F06608">
        <w:t>colour</w:t>
      </w:r>
      <w:r w:rsidRPr="00F06608">
        <w:t>. Some are very familiar like brown Advil tablets or blue Viagra pills.</w:t>
      </w:r>
      <w:r w:rsidR="00833F3C">
        <w:t xml:space="preserve"> </w:t>
      </w:r>
      <w:r w:rsidRPr="00F06608">
        <w:t xml:space="preserve">Capsules, pills, tablets, and caplets do not need to be one solid </w:t>
      </w:r>
      <w:r w:rsidR="00833F3C" w:rsidRPr="00F06608">
        <w:t>colour</w:t>
      </w:r>
      <w:r w:rsidRPr="00F06608">
        <w:t xml:space="preserve">, though. Pills might be one </w:t>
      </w:r>
      <w:r w:rsidR="00833F3C" w:rsidRPr="00F06608">
        <w:t>colour</w:t>
      </w:r>
      <w:r w:rsidRPr="00F06608">
        <w:t xml:space="preserve"> on one side and a different </w:t>
      </w:r>
      <w:r w:rsidR="00833F3C" w:rsidRPr="00F06608">
        <w:t>colour</w:t>
      </w:r>
      <w:r w:rsidRPr="00F06608">
        <w:t xml:space="preserve"> on the other side, or capsules might be made up of two different colo</w:t>
      </w:r>
      <w:r w:rsidR="00FE1A36">
        <w:t>u</w:t>
      </w:r>
      <w:r w:rsidRPr="00F06608">
        <w:t>red pieces. Pills and caplets might also have a colo</w:t>
      </w:r>
      <w:r w:rsidR="00833F3C">
        <w:t>u</w:t>
      </w:r>
      <w:r w:rsidRPr="00F06608">
        <w:t>red pattern such as specks of red on a solid white background.</w:t>
      </w:r>
      <w:r w:rsidR="00833F3C">
        <w:t xml:space="preserve"> </w:t>
      </w:r>
      <w:r w:rsidRPr="00F06608">
        <w:t>Different forms of a medication might come in different colo</w:t>
      </w:r>
      <w:r w:rsidR="00FE1A36">
        <w:t>u</w:t>
      </w:r>
      <w:r w:rsidRPr="00F06608">
        <w:t>rs. For instance, it might be white in pill form and green in capsule form.</w:t>
      </w:r>
    </w:p>
    <w:p w14:paraId="5D6986A9" w14:textId="77777777" w:rsidR="00BE3CCF" w:rsidRPr="00F06608" w:rsidRDefault="00BE3CCF" w:rsidP="00833F3C">
      <w:pPr>
        <w:pStyle w:val="NoSpacing"/>
        <w:jc w:val="both"/>
        <w:rPr>
          <w:b/>
          <w:bCs/>
        </w:rPr>
      </w:pPr>
      <w:r w:rsidRPr="00F06608">
        <w:rPr>
          <w:b/>
          <w:bCs/>
        </w:rPr>
        <w:t>Form</w:t>
      </w:r>
    </w:p>
    <w:p w14:paraId="345FED84" w14:textId="77777777" w:rsidR="00BE3CCF" w:rsidRPr="00F06608" w:rsidRDefault="00BE3CCF" w:rsidP="00833F3C">
      <w:pPr>
        <w:pStyle w:val="NoSpacing"/>
        <w:jc w:val="both"/>
      </w:pPr>
      <w:r w:rsidRPr="00F06608">
        <w:t>The form refers to whether the medication is a tablet, capsule, or other type of oral medication.</w:t>
      </w:r>
    </w:p>
    <w:p w14:paraId="5F27BEE9" w14:textId="77777777" w:rsidR="00BE3CCF" w:rsidRPr="00F06608" w:rsidRDefault="00BE3CCF" w:rsidP="00833F3C">
      <w:pPr>
        <w:pStyle w:val="NoSpacing"/>
        <w:jc w:val="both"/>
      </w:pPr>
    </w:p>
    <w:p w14:paraId="12D3E84F" w14:textId="77777777" w:rsidR="00BE3CCF" w:rsidRPr="00F06608" w:rsidRDefault="00BE3CCF" w:rsidP="00833F3C">
      <w:pPr>
        <w:pStyle w:val="NoSpacing"/>
        <w:jc w:val="both"/>
        <w:rPr>
          <w:b/>
          <w:bCs/>
        </w:rPr>
      </w:pPr>
      <w:r w:rsidRPr="00F06608">
        <w:rPr>
          <w:b/>
          <w:bCs/>
        </w:rPr>
        <w:t>Scoring</w:t>
      </w:r>
    </w:p>
    <w:p w14:paraId="6683D53F" w14:textId="77777777" w:rsidR="00BE3CCF" w:rsidRDefault="00BE3CCF" w:rsidP="00833F3C">
      <w:pPr>
        <w:pStyle w:val="NoSpacing"/>
        <w:jc w:val="both"/>
      </w:pPr>
      <w:r w:rsidRPr="00F06608">
        <w:t>Pills may have scores, which are like light lines cut into them. There may be one, multiple, or none, depending on the medication. They can appear with the imprint code or on the reverse side.</w:t>
      </w:r>
    </w:p>
    <w:p w14:paraId="3C57AFDC" w14:textId="77777777" w:rsidR="009F3BCE" w:rsidRDefault="009F3BCE" w:rsidP="00833F3C">
      <w:pPr>
        <w:pStyle w:val="NoSpacing"/>
        <w:jc w:val="both"/>
      </w:pPr>
    </w:p>
    <w:p w14:paraId="0622ED26" w14:textId="1A2096B5" w:rsidR="00FE1A36" w:rsidRPr="00FE1A36" w:rsidRDefault="00FE1A36" w:rsidP="00833F3C">
      <w:pPr>
        <w:pStyle w:val="NoSpacing"/>
        <w:jc w:val="both"/>
        <w:rPr>
          <w:b/>
          <w:bCs/>
        </w:rPr>
      </w:pPr>
      <w:r w:rsidRPr="00FE1A36">
        <w:rPr>
          <w:b/>
          <w:bCs/>
        </w:rPr>
        <w:t>Image classification:</w:t>
      </w:r>
    </w:p>
    <w:p w14:paraId="510678C5" w14:textId="77777777" w:rsidR="00314DF7" w:rsidRDefault="009F3BCE" w:rsidP="00FE1A36">
      <w:pPr>
        <w:pStyle w:val="NoSpacing"/>
        <w:jc w:val="both"/>
      </w:pPr>
      <w:r>
        <w:t xml:space="preserve">Image classification involves assigning labels or classes to input images. It is a supervised learning task where a model </w:t>
      </w:r>
      <w:r w:rsidRPr="00314DF7">
        <w:rPr>
          <w:b/>
          <w:bCs/>
        </w:rPr>
        <w:t xml:space="preserve">is trained on </w:t>
      </w:r>
      <w:r w:rsidR="00FE1A36" w:rsidRPr="00314DF7">
        <w:rPr>
          <w:b/>
          <w:bCs/>
        </w:rPr>
        <w:t>labelled</w:t>
      </w:r>
      <w:r w:rsidRPr="00314DF7">
        <w:rPr>
          <w:b/>
          <w:bCs/>
        </w:rPr>
        <w:t xml:space="preserve"> image data</w:t>
      </w:r>
      <w:r>
        <w:t xml:space="preserve"> to </w:t>
      </w:r>
      <w:r w:rsidRPr="00314DF7">
        <w:rPr>
          <w:b/>
          <w:bCs/>
        </w:rPr>
        <w:t>predict the class of unseen images</w:t>
      </w:r>
      <w:r>
        <w:t xml:space="preserve">. </w:t>
      </w:r>
    </w:p>
    <w:p w14:paraId="772F9556" w14:textId="5FD3D1AC" w:rsidR="009F3BCE" w:rsidRDefault="009F3BCE" w:rsidP="00FE1A36">
      <w:pPr>
        <w:pStyle w:val="NoSpacing"/>
        <w:jc w:val="both"/>
      </w:pPr>
      <w:r w:rsidRPr="00314DF7">
        <w:rPr>
          <w:b/>
          <w:bCs/>
        </w:rPr>
        <w:t xml:space="preserve">CNN </w:t>
      </w:r>
      <w:r w:rsidR="00314DF7" w:rsidRPr="00314DF7">
        <w:rPr>
          <w:b/>
          <w:bCs/>
        </w:rPr>
        <w:t>(Convolution Nural Network</w:t>
      </w:r>
      <w:r w:rsidR="00314DF7">
        <w:t xml:space="preserve">) </w:t>
      </w:r>
      <w:r>
        <w:t>are commonly used for image classification as they can learn hierarchical features like edges, textures, and shapes, enabling accurate object recognition in images. CNNs excel in this task because they can automatically extract meaningful spatial features from images. Here are different layers involved in the process:</w:t>
      </w:r>
    </w:p>
    <w:p w14:paraId="7508C835" w14:textId="77777777" w:rsidR="009F3BCE" w:rsidRDefault="009F3BCE" w:rsidP="00833F3C">
      <w:pPr>
        <w:pStyle w:val="NoSpacing"/>
        <w:jc w:val="both"/>
      </w:pPr>
    </w:p>
    <w:p w14:paraId="68F00E0E" w14:textId="77777777" w:rsidR="009F3BCE" w:rsidRDefault="009F3BCE" w:rsidP="00833F3C">
      <w:pPr>
        <w:pStyle w:val="NoSpacing"/>
        <w:jc w:val="both"/>
      </w:pPr>
    </w:p>
    <w:p w14:paraId="0F11384B" w14:textId="41D63FD8" w:rsidR="003C4DC8" w:rsidRDefault="003C4DC8">
      <w:r w:rsidRPr="003C4DC8">
        <w:rPr>
          <w:noProof/>
        </w:rPr>
        <w:lastRenderedPageBreak/>
        <w:drawing>
          <wp:inline distT="0" distB="0" distL="0" distR="0" wp14:anchorId="535C1CE1" wp14:editId="42150DF1">
            <wp:extent cx="5731510" cy="3206115"/>
            <wp:effectExtent l="0" t="0" r="2540" b="0"/>
            <wp:docPr id="204895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58803" name=""/>
                    <pic:cNvPicPr/>
                  </pic:nvPicPr>
                  <pic:blipFill>
                    <a:blip r:embed="rId6"/>
                    <a:stretch>
                      <a:fillRect/>
                    </a:stretch>
                  </pic:blipFill>
                  <pic:spPr>
                    <a:xfrm>
                      <a:off x="0" y="0"/>
                      <a:ext cx="5731510" cy="3206115"/>
                    </a:xfrm>
                    <a:prstGeom prst="rect">
                      <a:avLst/>
                    </a:prstGeom>
                  </pic:spPr>
                </pic:pic>
              </a:graphicData>
            </a:graphic>
          </wp:inline>
        </w:drawing>
      </w:r>
    </w:p>
    <w:p w14:paraId="2831DFB6" w14:textId="77777777" w:rsidR="00BF7BCE" w:rsidRDefault="00BF7BCE"/>
    <w:p w14:paraId="4604AF16" w14:textId="77777777" w:rsidR="00BF7BCE" w:rsidRDefault="00BF7BCE"/>
    <w:p w14:paraId="2CAE9F42" w14:textId="5F30DFC7" w:rsidR="00BF7BCE" w:rsidRDefault="00BF7BCE">
      <w:r w:rsidRPr="00BF7BCE">
        <w:rPr>
          <w:noProof/>
        </w:rPr>
        <w:drawing>
          <wp:inline distT="0" distB="0" distL="0" distR="0" wp14:anchorId="7105CD1A" wp14:editId="0C8C4ED7">
            <wp:extent cx="5731510" cy="2641600"/>
            <wp:effectExtent l="0" t="0" r="2540" b="6350"/>
            <wp:docPr id="125445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54216" name=""/>
                    <pic:cNvPicPr/>
                  </pic:nvPicPr>
                  <pic:blipFill>
                    <a:blip r:embed="rId7"/>
                    <a:stretch>
                      <a:fillRect/>
                    </a:stretch>
                  </pic:blipFill>
                  <pic:spPr>
                    <a:xfrm>
                      <a:off x="0" y="0"/>
                      <a:ext cx="5731510" cy="2641600"/>
                    </a:xfrm>
                    <a:prstGeom prst="rect">
                      <a:avLst/>
                    </a:prstGeom>
                  </pic:spPr>
                </pic:pic>
              </a:graphicData>
            </a:graphic>
          </wp:inline>
        </w:drawing>
      </w:r>
    </w:p>
    <w:p w14:paraId="08389DC4" w14:textId="77777777" w:rsidR="00F06608" w:rsidRDefault="00F06608" w:rsidP="00FE1A36">
      <w:pPr>
        <w:pStyle w:val="NoSpacing"/>
      </w:pPr>
    </w:p>
    <w:p w14:paraId="5DCDF0E3" w14:textId="77777777" w:rsidR="00F06608" w:rsidRDefault="00F06608" w:rsidP="00FE1A36">
      <w:pPr>
        <w:pStyle w:val="NoSpacing"/>
        <w:jc w:val="both"/>
        <w:rPr>
          <w:rFonts w:cstheme="minorHAnsi"/>
          <w:b/>
          <w:bCs/>
        </w:rPr>
      </w:pPr>
      <w:r w:rsidRPr="00FE1A36">
        <w:rPr>
          <w:rFonts w:cstheme="minorHAnsi"/>
          <w:b/>
          <w:bCs/>
        </w:rPr>
        <w:t>Model Layers:</w:t>
      </w:r>
    </w:p>
    <w:p w14:paraId="460106D6" w14:textId="77777777" w:rsidR="00314DF7" w:rsidRPr="00FE1A36" w:rsidRDefault="00314DF7" w:rsidP="00FE1A36">
      <w:pPr>
        <w:pStyle w:val="NoSpacing"/>
        <w:jc w:val="both"/>
        <w:rPr>
          <w:rFonts w:cstheme="minorHAnsi"/>
          <w:b/>
          <w:bCs/>
        </w:rPr>
      </w:pPr>
    </w:p>
    <w:p w14:paraId="453BC478" w14:textId="233CBC3C" w:rsidR="00EA63AA" w:rsidRPr="00FE1A36" w:rsidRDefault="00F06608" w:rsidP="00FE1A36">
      <w:pPr>
        <w:pStyle w:val="NoSpacing"/>
        <w:jc w:val="both"/>
        <w:rPr>
          <w:rFonts w:cstheme="minorHAnsi"/>
        </w:rPr>
      </w:pPr>
      <w:r w:rsidRPr="00FE1A36">
        <w:rPr>
          <w:rFonts w:cstheme="minorHAnsi"/>
          <w:b/>
          <w:bCs/>
        </w:rPr>
        <w:t>Rescaling</w:t>
      </w:r>
      <w:r w:rsidR="00EA63AA" w:rsidRPr="00FE1A36">
        <w:rPr>
          <w:rFonts w:cstheme="minorHAnsi"/>
        </w:rPr>
        <w:t>: A preprocessing layer which rescales input values to a new range</w:t>
      </w:r>
      <w:r w:rsidR="00F303D9" w:rsidRPr="00FE1A36">
        <w:rPr>
          <w:rFonts w:cstheme="minorHAnsi"/>
        </w:rPr>
        <w:t>.</w:t>
      </w:r>
      <w:r w:rsidR="00FE1A36">
        <w:rPr>
          <w:rFonts w:cstheme="minorHAnsi"/>
        </w:rPr>
        <w:t xml:space="preserve"> </w:t>
      </w:r>
      <w:r w:rsidR="00EA63AA" w:rsidRPr="00FE1A36">
        <w:rPr>
          <w:rFonts w:cstheme="minorHAnsi"/>
        </w:rPr>
        <w:t>This layer rescales every value of an input (often an image) by multiplying by scale and adding offset.</w:t>
      </w:r>
    </w:p>
    <w:p w14:paraId="6950847E" w14:textId="77777777" w:rsidR="00FE1A36" w:rsidRDefault="00FE1A36" w:rsidP="00FE1A36">
      <w:pPr>
        <w:pStyle w:val="NoSpacing"/>
        <w:jc w:val="both"/>
        <w:rPr>
          <w:rFonts w:cstheme="minorHAnsi"/>
        </w:rPr>
      </w:pPr>
    </w:p>
    <w:p w14:paraId="7A4446A7" w14:textId="4579B639" w:rsidR="00EA63AA" w:rsidRPr="00FE1A36" w:rsidRDefault="00EA63AA" w:rsidP="00FE1A36">
      <w:pPr>
        <w:pStyle w:val="NoSpacing"/>
        <w:jc w:val="both"/>
        <w:rPr>
          <w:rFonts w:cstheme="minorHAnsi"/>
        </w:rPr>
      </w:pPr>
      <w:r w:rsidRPr="00FE1A36">
        <w:rPr>
          <w:rFonts w:cstheme="minorHAnsi"/>
        </w:rPr>
        <w:t xml:space="preserve">Input </w:t>
      </w:r>
      <w:proofErr w:type="spellStart"/>
      <w:proofErr w:type="gramStart"/>
      <w:r w:rsidRPr="00FE1A36">
        <w:rPr>
          <w:rFonts w:cstheme="minorHAnsi"/>
        </w:rPr>
        <w:t>shape</w:t>
      </w:r>
      <w:r w:rsidR="000611A6" w:rsidRPr="00FE1A36">
        <w:rPr>
          <w:rFonts w:cstheme="minorHAnsi"/>
        </w:rPr>
        <w:t>:</w:t>
      </w:r>
      <w:r w:rsidRPr="00FE1A36">
        <w:rPr>
          <w:rFonts w:cstheme="minorHAnsi"/>
        </w:rPr>
        <w:t>Arbitrary</w:t>
      </w:r>
      <w:proofErr w:type="spellEnd"/>
      <w:proofErr w:type="gramEnd"/>
      <w:r w:rsidRPr="00FE1A36">
        <w:rPr>
          <w:rFonts w:cstheme="minorHAnsi"/>
        </w:rPr>
        <w:t>.</w:t>
      </w:r>
    </w:p>
    <w:p w14:paraId="0044BAF0" w14:textId="1C9ECF95" w:rsidR="00EA63AA" w:rsidRPr="00FE1A36" w:rsidRDefault="00EA63AA" w:rsidP="00FE1A36">
      <w:pPr>
        <w:pStyle w:val="NoSpacing"/>
        <w:jc w:val="both"/>
        <w:rPr>
          <w:rFonts w:cstheme="minorHAnsi"/>
        </w:rPr>
      </w:pPr>
      <w:r w:rsidRPr="00FE1A36">
        <w:rPr>
          <w:rFonts w:cstheme="minorHAnsi"/>
        </w:rPr>
        <w:t xml:space="preserve">Output </w:t>
      </w:r>
      <w:proofErr w:type="spellStart"/>
      <w:proofErr w:type="gramStart"/>
      <w:r w:rsidRPr="00FE1A36">
        <w:rPr>
          <w:rFonts w:cstheme="minorHAnsi"/>
        </w:rPr>
        <w:t>shape</w:t>
      </w:r>
      <w:r w:rsidR="000611A6" w:rsidRPr="00FE1A36">
        <w:rPr>
          <w:rFonts w:cstheme="minorHAnsi"/>
        </w:rPr>
        <w:t>:</w:t>
      </w:r>
      <w:r w:rsidRPr="00FE1A36">
        <w:rPr>
          <w:rFonts w:cstheme="minorHAnsi"/>
        </w:rPr>
        <w:t>Same</w:t>
      </w:r>
      <w:proofErr w:type="spellEnd"/>
      <w:proofErr w:type="gramEnd"/>
      <w:r w:rsidRPr="00FE1A36">
        <w:rPr>
          <w:rFonts w:cstheme="minorHAnsi"/>
        </w:rPr>
        <w:t xml:space="preserve"> as input.</w:t>
      </w:r>
    </w:p>
    <w:p w14:paraId="7485A0E0" w14:textId="77777777" w:rsidR="00FE1A36" w:rsidRDefault="00FE1A36" w:rsidP="00FE1A36">
      <w:pPr>
        <w:pStyle w:val="NoSpacing"/>
        <w:jc w:val="both"/>
        <w:rPr>
          <w:rFonts w:cstheme="minorHAnsi"/>
        </w:rPr>
      </w:pPr>
    </w:p>
    <w:p w14:paraId="6EE7D0F6" w14:textId="6C0E1D44" w:rsidR="00EA63AA" w:rsidRPr="00FE1A36" w:rsidRDefault="00EA63AA" w:rsidP="00FE1A36">
      <w:pPr>
        <w:pStyle w:val="NoSpacing"/>
        <w:jc w:val="both"/>
        <w:rPr>
          <w:rFonts w:cstheme="minorHAnsi"/>
        </w:rPr>
      </w:pPr>
      <w:r w:rsidRPr="00FE1A36">
        <w:rPr>
          <w:rFonts w:cstheme="minorHAnsi"/>
        </w:rPr>
        <w:t>Arguments</w:t>
      </w:r>
    </w:p>
    <w:p w14:paraId="4B94CC4E" w14:textId="77777777" w:rsidR="00EA63AA" w:rsidRPr="00FE1A36" w:rsidRDefault="00EA63AA" w:rsidP="00FE1A36">
      <w:pPr>
        <w:pStyle w:val="NoSpacing"/>
        <w:jc w:val="both"/>
        <w:rPr>
          <w:rFonts w:cstheme="minorHAnsi"/>
        </w:rPr>
      </w:pPr>
      <w:r w:rsidRPr="00FE1A36">
        <w:rPr>
          <w:rFonts w:cstheme="minorHAnsi"/>
        </w:rPr>
        <w:t>scale: Float, the scale to apply to the inputs.</w:t>
      </w:r>
    </w:p>
    <w:p w14:paraId="7F38749F" w14:textId="266E96D1" w:rsidR="00EA63AA" w:rsidRPr="00FE1A36" w:rsidRDefault="00EA63AA" w:rsidP="00FE1A36">
      <w:pPr>
        <w:pStyle w:val="NoSpacing"/>
        <w:jc w:val="both"/>
        <w:rPr>
          <w:rFonts w:cstheme="minorHAnsi"/>
        </w:rPr>
      </w:pPr>
      <w:r w:rsidRPr="00FE1A36">
        <w:rPr>
          <w:rFonts w:cstheme="minorHAnsi"/>
        </w:rPr>
        <w:t>offset: Float, the offset to apply to the inputs.</w:t>
      </w:r>
    </w:p>
    <w:p w14:paraId="560014B9" w14:textId="77777777" w:rsidR="000611A6" w:rsidRPr="00FE1A36" w:rsidRDefault="000611A6" w:rsidP="00FE1A36">
      <w:pPr>
        <w:pStyle w:val="NoSpacing"/>
        <w:jc w:val="both"/>
        <w:rPr>
          <w:rFonts w:cstheme="minorHAnsi"/>
        </w:rPr>
      </w:pPr>
    </w:p>
    <w:p w14:paraId="5282F422" w14:textId="4B8D26B4" w:rsidR="00FE1A36" w:rsidRDefault="00F06608" w:rsidP="00FE1A36">
      <w:pPr>
        <w:pStyle w:val="NoSpacing"/>
        <w:jc w:val="both"/>
        <w:rPr>
          <w:rFonts w:cstheme="minorHAnsi"/>
        </w:rPr>
      </w:pPr>
      <w:r w:rsidRPr="00FE1A36">
        <w:rPr>
          <w:rFonts w:cstheme="minorHAnsi"/>
          <w:b/>
          <w:bCs/>
        </w:rPr>
        <w:t>Conv2D</w:t>
      </w:r>
      <w:r w:rsidR="00FE1A36">
        <w:rPr>
          <w:rFonts w:cstheme="minorHAnsi"/>
          <w:b/>
          <w:bCs/>
        </w:rPr>
        <w:t xml:space="preserve"> (</w:t>
      </w:r>
      <w:r w:rsidR="00FE1A36" w:rsidRPr="00FE1A36">
        <w:rPr>
          <w:rFonts w:cstheme="minorHAnsi"/>
          <w:b/>
          <w:bCs/>
          <w:color w:val="222222"/>
        </w:rPr>
        <w:t>Convolutional Layer</w:t>
      </w:r>
      <w:proofErr w:type="gramStart"/>
      <w:r w:rsidR="00FE1A36">
        <w:rPr>
          <w:rFonts w:cstheme="minorHAnsi"/>
          <w:b/>
          <w:bCs/>
        </w:rPr>
        <w:t>)</w:t>
      </w:r>
      <w:r w:rsidR="00EA63AA" w:rsidRPr="00FE1A36">
        <w:rPr>
          <w:rFonts w:cstheme="minorHAnsi"/>
        </w:rPr>
        <w:t xml:space="preserve"> :</w:t>
      </w:r>
      <w:proofErr w:type="gramEnd"/>
    </w:p>
    <w:p w14:paraId="423813DA" w14:textId="77777777" w:rsidR="00FE1A36" w:rsidRPr="00FE1A36" w:rsidRDefault="00FE1A36" w:rsidP="00FE1A36">
      <w:pPr>
        <w:pStyle w:val="NoSpacing"/>
        <w:jc w:val="both"/>
        <w:rPr>
          <w:rFonts w:cstheme="minorHAnsi"/>
        </w:rPr>
      </w:pPr>
      <w:r w:rsidRPr="00FE1A36">
        <w:rPr>
          <w:rFonts w:cstheme="minorHAnsi"/>
        </w:rPr>
        <w:t>Convolution is a mathematical way of combining two signals to form a third signal, to roll together or circulate involvedly.</w:t>
      </w:r>
    </w:p>
    <w:p w14:paraId="3D35562F" w14:textId="77777777" w:rsidR="00FE1A36" w:rsidRDefault="00FE1A36" w:rsidP="00FE1A36">
      <w:pPr>
        <w:pStyle w:val="NoSpacing"/>
        <w:jc w:val="both"/>
        <w:rPr>
          <w:rFonts w:cstheme="minorHAnsi"/>
        </w:rPr>
      </w:pPr>
    </w:p>
    <w:p w14:paraId="31B99772" w14:textId="0C6546CD" w:rsidR="00FE1A36" w:rsidRPr="00FE1A36" w:rsidRDefault="00FE1A36" w:rsidP="00FE1A36">
      <w:pPr>
        <w:pStyle w:val="NoSpacing"/>
        <w:jc w:val="both"/>
        <w:rPr>
          <w:rFonts w:cstheme="minorHAnsi"/>
          <w:color w:val="222222"/>
        </w:rPr>
      </w:pPr>
      <w:r w:rsidRPr="00FE1A36">
        <w:rPr>
          <w:rFonts w:cstheme="minorHAnsi"/>
          <w:color w:val="222222"/>
        </w:rPr>
        <w:t xml:space="preserve">It tries to learn the feature representation of the inputs, whether it be the images of </w:t>
      </w:r>
      <w:r w:rsidR="00314DF7" w:rsidRPr="00FE1A36">
        <w:rPr>
          <w:rFonts w:cstheme="minorHAnsi"/>
          <w:color w:val="222222"/>
        </w:rPr>
        <w:t>cat’s</w:t>
      </w:r>
      <w:r w:rsidRPr="00FE1A36">
        <w:rPr>
          <w:rFonts w:cstheme="minorHAnsi"/>
          <w:color w:val="222222"/>
        </w:rPr>
        <w:t xml:space="preserve"> vs dogs or digits. For computing the different feature maps, it is composed of several kernels/matrix are used. So, </w:t>
      </w:r>
      <w:r w:rsidRPr="00283A41">
        <w:rPr>
          <w:rFonts w:cstheme="minorHAnsi"/>
          <w:color w:val="222222"/>
        </w:rPr>
        <w:t xml:space="preserve">a </w:t>
      </w:r>
      <w:r w:rsidRPr="00283A41">
        <w:rPr>
          <w:rFonts w:cstheme="minorHAnsi"/>
          <w:b/>
          <w:bCs/>
          <w:color w:val="222222"/>
        </w:rPr>
        <w:t>filter</w:t>
      </w:r>
      <w:r w:rsidRPr="00283A41">
        <w:rPr>
          <w:rFonts w:cstheme="minorHAnsi"/>
          <w:color w:val="222222"/>
        </w:rPr>
        <w:t>/kernel of</w:t>
      </w:r>
      <w:r w:rsidRPr="00283A41">
        <w:rPr>
          <w:rFonts w:cstheme="minorHAnsi"/>
          <w:b/>
          <w:bCs/>
          <w:color w:val="222222"/>
        </w:rPr>
        <w:t xml:space="preserve"> (n*n) matrix depends</w:t>
      </w:r>
      <w:r w:rsidRPr="00FE1A36">
        <w:rPr>
          <w:rFonts w:cstheme="minorHAnsi"/>
          <w:color w:val="222222"/>
        </w:rPr>
        <w:t xml:space="preserve"> on the type of problem we are solving, and then it is applied to the input data (or image) to get the convolutional feature. This convolution feature is then passed on to the next layer after adding bias and applying any suitable activation function.</w:t>
      </w:r>
    </w:p>
    <w:p w14:paraId="1C94B1D2" w14:textId="77777777" w:rsidR="00FE1A36" w:rsidRDefault="00FE1A36" w:rsidP="00FE1A36">
      <w:pPr>
        <w:pStyle w:val="NoSpacing"/>
        <w:jc w:val="both"/>
        <w:rPr>
          <w:rFonts w:cstheme="minorHAnsi"/>
        </w:rPr>
      </w:pPr>
    </w:p>
    <w:p w14:paraId="7C2A30FE" w14:textId="7A3CC55F" w:rsidR="00666073" w:rsidRPr="00FE1A36" w:rsidRDefault="00F06608" w:rsidP="00FE1A36">
      <w:pPr>
        <w:pStyle w:val="NoSpacing"/>
        <w:jc w:val="both"/>
        <w:rPr>
          <w:rFonts w:cstheme="minorHAnsi"/>
          <w:color w:val="222222"/>
          <w:shd w:val="clear" w:color="auto" w:fill="FFFFFF"/>
        </w:rPr>
      </w:pPr>
      <w:r w:rsidRPr="00FE1A36">
        <w:rPr>
          <w:rFonts w:cstheme="minorHAnsi"/>
          <w:b/>
          <w:bCs/>
        </w:rPr>
        <w:t>MaxPooling2D</w:t>
      </w:r>
      <w:r w:rsidR="000611A6" w:rsidRPr="00FE1A36">
        <w:rPr>
          <w:rFonts w:cstheme="minorHAnsi"/>
          <w:b/>
          <w:bCs/>
        </w:rPr>
        <w:t>:</w:t>
      </w:r>
      <w:r w:rsidR="000611A6" w:rsidRPr="00FE1A36">
        <w:rPr>
          <w:rFonts w:cstheme="minorHAnsi"/>
        </w:rPr>
        <w:t xml:space="preserve"> </w:t>
      </w:r>
      <w:r w:rsidR="000611A6" w:rsidRPr="00FE1A36">
        <w:rPr>
          <w:rFonts w:cstheme="minorHAnsi"/>
          <w:color w:val="212529"/>
        </w:rPr>
        <w:t>Max pooling operation for 2D spatial data</w:t>
      </w:r>
      <w:r w:rsidR="00E93675" w:rsidRPr="00FE1A36">
        <w:rPr>
          <w:rFonts w:cstheme="minorHAnsi"/>
          <w:color w:val="212529"/>
        </w:rPr>
        <w:t>.</w:t>
      </w:r>
      <w:r w:rsidR="00FE1A36">
        <w:rPr>
          <w:rFonts w:cstheme="minorHAnsi"/>
          <w:color w:val="212529"/>
        </w:rPr>
        <w:t xml:space="preserve"> </w:t>
      </w:r>
      <w:r w:rsidR="000611A6" w:rsidRPr="00FE1A36">
        <w:rPr>
          <w:rFonts w:cstheme="minorHAnsi"/>
          <w:color w:val="212529"/>
        </w:rPr>
        <w:t xml:space="preserve">The main purpose of pooling is to </w:t>
      </w:r>
      <w:r w:rsidR="000611A6" w:rsidRPr="006C3F68">
        <w:rPr>
          <w:rFonts w:cstheme="minorHAnsi"/>
          <w:b/>
          <w:bCs/>
          <w:color w:val="212529"/>
        </w:rPr>
        <w:t>reduce the size of feature maps</w:t>
      </w:r>
      <w:r w:rsidR="000611A6" w:rsidRPr="00FE1A36">
        <w:rPr>
          <w:rFonts w:cstheme="minorHAnsi"/>
          <w:color w:val="212529"/>
        </w:rPr>
        <w:t>, which in turn makes computation faster because the number of training parameters is reduced. The pooling operation summarizes the features present in a region, the size of which is determined by the pooling filter.</w:t>
      </w:r>
      <w:r w:rsidR="00FE1A36">
        <w:rPr>
          <w:rFonts w:cstheme="minorHAnsi"/>
          <w:color w:val="212529"/>
        </w:rPr>
        <w:t xml:space="preserve"> </w:t>
      </w:r>
      <w:r w:rsidR="00666073" w:rsidRPr="00FE1A36">
        <w:rPr>
          <w:rFonts w:cstheme="minorHAnsi"/>
          <w:color w:val="222222"/>
          <w:shd w:val="clear" w:color="auto" w:fill="FFFFFF"/>
        </w:rPr>
        <w:t>The pooling layer is placed between the convolutional layers. It is used for achieving shift invariance which is achieved by decreasing the resolution of the feature maps</w:t>
      </w:r>
      <w:r w:rsidR="00666073" w:rsidRPr="006C3F68">
        <w:rPr>
          <w:rFonts w:cstheme="minorHAnsi"/>
          <w:b/>
          <w:bCs/>
          <w:color w:val="222222"/>
          <w:shd w:val="clear" w:color="auto" w:fill="FFFFFF"/>
        </w:rPr>
        <w:t>. The widely used pooling operations are average pooling and max pooling</w:t>
      </w:r>
      <w:r w:rsidR="00666073" w:rsidRPr="00FE1A36">
        <w:rPr>
          <w:rFonts w:cstheme="minorHAnsi"/>
          <w:color w:val="222222"/>
          <w:shd w:val="clear" w:color="auto" w:fill="FFFFFF"/>
        </w:rPr>
        <w:t>. Basically, reducing the number of connections between convolutional layers, lowers the computational burden on the processing units.</w:t>
      </w:r>
    </w:p>
    <w:p w14:paraId="21C3F357" w14:textId="77777777" w:rsidR="00666073" w:rsidRPr="00FE1A36" w:rsidRDefault="00666073" w:rsidP="00FE1A36">
      <w:pPr>
        <w:pStyle w:val="NoSpacing"/>
        <w:jc w:val="both"/>
        <w:rPr>
          <w:rFonts w:cstheme="minorHAnsi"/>
          <w:color w:val="212529"/>
        </w:rPr>
      </w:pPr>
    </w:p>
    <w:p w14:paraId="5D8DA6F7" w14:textId="3BE9EECC" w:rsidR="00FE1A36" w:rsidRPr="00FE1A36" w:rsidRDefault="00F06608" w:rsidP="00FE1A36">
      <w:pPr>
        <w:pStyle w:val="NoSpacing"/>
        <w:jc w:val="both"/>
        <w:rPr>
          <w:rFonts w:cstheme="minorHAnsi"/>
          <w:color w:val="222222"/>
        </w:rPr>
      </w:pPr>
      <w:r w:rsidRPr="00FE1A36">
        <w:rPr>
          <w:rFonts w:cstheme="minorHAnsi"/>
          <w:b/>
          <w:bCs/>
        </w:rPr>
        <w:t>Flatten</w:t>
      </w:r>
      <w:r w:rsidR="00E93675" w:rsidRPr="00FE1A36">
        <w:rPr>
          <w:rFonts w:cstheme="minorHAnsi"/>
        </w:rPr>
        <w:t xml:space="preserve">: </w:t>
      </w:r>
      <w:r w:rsidR="00571D51" w:rsidRPr="00FE1A36">
        <w:rPr>
          <w:rFonts w:cstheme="minorHAnsi"/>
          <w:color w:val="222222"/>
        </w:rPr>
        <w:t xml:space="preserve">The output of the last pooling layer is flattened and connected to one or more fully </w:t>
      </w:r>
      <w:r w:rsidR="00FE1A36">
        <w:rPr>
          <w:rFonts w:cstheme="minorHAnsi"/>
          <w:color w:val="222222"/>
        </w:rPr>
        <w:t>c</w:t>
      </w:r>
      <w:r w:rsidR="00571D51" w:rsidRPr="00FE1A36">
        <w:rPr>
          <w:rFonts w:cstheme="minorHAnsi"/>
          <w:color w:val="222222"/>
        </w:rPr>
        <w:t xml:space="preserve">onnected layers. </w:t>
      </w:r>
      <w:r w:rsidR="00E93675" w:rsidRPr="00FE1A36">
        <w:rPr>
          <w:rFonts w:cstheme="minorHAnsi"/>
          <w:color w:val="212529"/>
          <w:shd w:val="clear" w:color="auto" w:fill="FFFFFF"/>
        </w:rPr>
        <w:t>Flattens the input. Does not affect the batch size</w:t>
      </w:r>
      <w:r w:rsidR="006850C3">
        <w:rPr>
          <w:rFonts w:cstheme="minorHAnsi"/>
          <w:color w:val="212529"/>
          <w:shd w:val="clear" w:color="auto" w:fill="FFFFFF"/>
        </w:rPr>
        <w:t xml:space="preserve"> and</w:t>
      </w:r>
      <w:r w:rsidR="00E93675" w:rsidRPr="00FE1A36">
        <w:rPr>
          <w:rFonts w:cstheme="minorHAnsi"/>
          <w:color w:val="212529"/>
          <w:shd w:val="clear" w:color="auto" w:fill="FFFFFF"/>
        </w:rPr>
        <w:t xml:space="preserve"> Changes shape of image structure</w:t>
      </w:r>
      <w:r w:rsidR="006850C3">
        <w:rPr>
          <w:rFonts w:cstheme="minorHAnsi"/>
          <w:color w:val="212529"/>
          <w:shd w:val="clear" w:color="auto" w:fill="FFFFFF"/>
        </w:rPr>
        <w:t>.</w:t>
      </w:r>
      <w:r w:rsidR="006C3F68">
        <w:rPr>
          <w:rFonts w:cstheme="minorHAnsi"/>
          <w:color w:val="212529"/>
          <w:shd w:val="clear" w:color="auto" w:fill="FFFFFF"/>
        </w:rPr>
        <w:t xml:space="preserve"> </w:t>
      </w:r>
      <w:r w:rsidR="00FE1A36" w:rsidRPr="00FE1A36">
        <w:rPr>
          <w:rFonts w:cstheme="minorHAnsi"/>
          <w:color w:val="222222"/>
        </w:rPr>
        <w:t>These layers function as traditional neural network layers and classify the extracted features. The fully connected layers learn complex relationships between features and output class probabilities or predictions.</w:t>
      </w:r>
    </w:p>
    <w:p w14:paraId="0C09F678" w14:textId="77777777" w:rsidR="00FE1A36" w:rsidRPr="00FE1A36" w:rsidRDefault="00FE1A36" w:rsidP="00FE1A36">
      <w:pPr>
        <w:pStyle w:val="NoSpacing"/>
        <w:jc w:val="both"/>
        <w:rPr>
          <w:rFonts w:cstheme="minorHAnsi"/>
        </w:rPr>
      </w:pPr>
    </w:p>
    <w:p w14:paraId="29ABA806" w14:textId="6DDC8859" w:rsidR="006850C3" w:rsidRPr="00FE1A36" w:rsidRDefault="00314DF7" w:rsidP="006850C3">
      <w:pPr>
        <w:pStyle w:val="NoSpacing"/>
        <w:jc w:val="both"/>
        <w:rPr>
          <w:rFonts w:cstheme="minorHAnsi"/>
          <w:color w:val="222222"/>
        </w:rPr>
      </w:pPr>
      <w:r w:rsidRPr="00FE1A36">
        <w:rPr>
          <w:rFonts w:cstheme="minorHAnsi"/>
          <w:b/>
          <w:bCs/>
        </w:rPr>
        <w:t>Dense (</w:t>
      </w:r>
      <w:r w:rsidR="006850C3" w:rsidRPr="00FE1A36">
        <w:rPr>
          <w:rFonts w:cstheme="minorHAnsi"/>
          <w:b/>
          <w:bCs/>
          <w:color w:val="222222"/>
        </w:rPr>
        <w:t>Output Layer</w:t>
      </w:r>
      <w:r w:rsidR="006850C3">
        <w:rPr>
          <w:rFonts w:cstheme="minorHAnsi"/>
          <w:b/>
          <w:bCs/>
          <w:color w:val="222222"/>
        </w:rPr>
        <w:t>)</w:t>
      </w:r>
    </w:p>
    <w:p w14:paraId="3959B4FD" w14:textId="77777777" w:rsidR="006850C3" w:rsidRPr="00FE1A36" w:rsidRDefault="006850C3" w:rsidP="006850C3">
      <w:pPr>
        <w:pStyle w:val="NoSpacing"/>
        <w:jc w:val="both"/>
        <w:rPr>
          <w:rFonts w:cstheme="minorHAnsi"/>
          <w:color w:val="222222"/>
        </w:rPr>
      </w:pPr>
      <w:r w:rsidRPr="00FE1A36">
        <w:rPr>
          <w:rFonts w:cstheme="minorHAnsi"/>
          <w:color w:val="222222"/>
        </w:rPr>
        <w:t xml:space="preserve">The output layer represents the final layer of the CNN. It consists of neurons equal to the number of distinct classes in the classification task. </w:t>
      </w:r>
      <w:r w:rsidRPr="006C3F68">
        <w:rPr>
          <w:rFonts w:cstheme="minorHAnsi"/>
          <w:b/>
          <w:bCs/>
          <w:color w:val="222222"/>
        </w:rPr>
        <w:t>The output layer provides each class’s classification probabilities or predictions, indicating the likelihood of the input image belonging to a particular class.</w:t>
      </w:r>
    </w:p>
    <w:p w14:paraId="586725BE" w14:textId="77777777" w:rsidR="006850C3" w:rsidRPr="00FE1A36" w:rsidRDefault="006850C3" w:rsidP="00FE1A36">
      <w:pPr>
        <w:pStyle w:val="NoSpacing"/>
        <w:jc w:val="both"/>
        <w:rPr>
          <w:rFonts w:cstheme="minorHAnsi"/>
        </w:rPr>
      </w:pPr>
    </w:p>
    <w:p w14:paraId="1C6AC862" w14:textId="77777777" w:rsidR="00833F3C" w:rsidRPr="00FE1A36" w:rsidRDefault="00833F3C" w:rsidP="00FE1A36">
      <w:pPr>
        <w:pStyle w:val="NoSpacing"/>
        <w:jc w:val="both"/>
        <w:rPr>
          <w:rFonts w:cstheme="minorHAnsi"/>
        </w:rPr>
      </w:pPr>
    </w:p>
    <w:p w14:paraId="40E4D5A8" w14:textId="77777777" w:rsidR="00813EAB" w:rsidRPr="00813EAB" w:rsidRDefault="00813EAB" w:rsidP="00813EAB">
      <w:pPr>
        <w:pStyle w:val="NoSpacing"/>
        <w:numPr>
          <w:ilvl w:val="0"/>
          <w:numId w:val="5"/>
        </w:numPr>
        <w:jc w:val="both"/>
        <w:rPr>
          <w:rFonts w:cstheme="minorHAnsi"/>
          <w:b/>
          <w:bCs/>
        </w:rPr>
      </w:pPr>
      <w:r w:rsidRPr="00813EAB">
        <w:rPr>
          <w:rFonts w:cstheme="minorHAnsi"/>
          <w:b/>
          <w:bCs/>
          <w:lang w:val="en-GB"/>
        </w:rPr>
        <w:t>Pill Data set – 500 images belong to 8 class categories – organized in Data directory and is used to train the CNN–based Deep Learning – model</w:t>
      </w:r>
    </w:p>
    <w:p w14:paraId="25E551FE" w14:textId="614948BD" w:rsidR="00813EAB" w:rsidRPr="00813EAB" w:rsidRDefault="00813EAB" w:rsidP="00813EAB">
      <w:pPr>
        <w:pStyle w:val="NoSpacing"/>
        <w:numPr>
          <w:ilvl w:val="0"/>
          <w:numId w:val="5"/>
        </w:numPr>
        <w:jc w:val="both"/>
        <w:rPr>
          <w:rFonts w:cstheme="minorHAnsi"/>
          <w:b/>
          <w:bCs/>
        </w:rPr>
      </w:pPr>
      <w:r w:rsidRPr="00813EAB">
        <w:rPr>
          <w:rFonts w:cstheme="minorHAnsi"/>
          <w:b/>
          <w:bCs/>
          <w:lang w:val="en-GB"/>
        </w:rPr>
        <w:t xml:space="preserve">Run </w:t>
      </w:r>
      <w:r w:rsidRPr="00813EAB">
        <w:rPr>
          <w:rFonts w:cstheme="minorHAnsi"/>
          <w:lang w:val="en-GB"/>
        </w:rPr>
        <w:t>pills_mdl_train.py</w:t>
      </w:r>
      <w:r w:rsidRPr="00813EAB">
        <w:rPr>
          <w:rFonts w:cstheme="minorHAnsi"/>
          <w:b/>
          <w:bCs/>
          <w:lang w:val="en-GB"/>
        </w:rPr>
        <w:t xml:space="preserve"> to train </w:t>
      </w:r>
      <w:r w:rsidRPr="00813EAB">
        <w:rPr>
          <w:rFonts w:cstheme="minorHAnsi"/>
          <w:b/>
          <w:bCs/>
          <w:lang w:val="en-GB"/>
        </w:rPr>
        <w:t>the module</w:t>
      </w:r>
      <w:r w:rsidRPr="00813EAB">
        <w:rPr>
          <w:rFonts w:cstheme="minorHAnsi"/>
          <w:b/>
          <w:bCs/>
          <w:lang w:val="en-GB"/>
        </w:rPr>
        <w:t xml:space="preserve"> </w:t>
      </w:r>
    </w:p>
    <w:p w14:paraId="0CAB0D90" w14:textId="69874D72" w:rsidR="00833F3C" w:rsidRDefault="00813EAB" w:rsidP="00813EAB">
      <w:pPr>
        <w:pStyle w:val="NoSpacing"/>
        <w:numPr>
          <w:ilvl w:val="0"/>
          <w:numId w:val="5"/>
        </w:numPr>
        <w:jc w:val="both"/>
        <w:rPr>
          <w:rFonts w:cstheme="minorHAnsi"/>
          <w:b/>
          <w:bCs/>
        </w:rPr>
      </w:pPr>
      <w:r w:rsidRPr="00813EAB">
        <w:rPr>
          <w:rFonts w:cstheme="minorHAnsi"/>
          <w:b/>
          <w:bCs/>
          <w:lang w:val="en-GB"/>
        </w:rPr>
        <w:t xml:space="preserve">Run the pill identification web app </w:t>
      </w:r>
      <w:r w:rsidRPr="00813EAB">
        <w:rPr>
          <w:rFonts w:cstheme="minorHAnsi"/>
          <w:lang w:val="en-GB"/>
        </w:rPr>
        <w:t>ui4.py</w:t>
      </w:r>
      <w:r w:rsidRPr="00813EAB">
        <w:rPr>
          <w:rFonts w:cstheme="minorHAnsi"/>
          <w:b/>
          <w:bCs/>
          <w:lang w:val="en-GB"/>
        </w:rPr>
        <w:t xml:space="preserve"> which uses a trained module</w:t>
      </w:r>
    </w:p>
    <w:p w14:paraId="53EDE2D5" w14:textId="77777777" w:rsidR="00CF1017" w:rsidRDefault="00CF1017" w:rsidP="00CF1017">
      <w:pPr>
        <w:pStyle w:val="NoSpacing"/>
        <w:ind w:left="720"/>
        <w:jc w:val="both"/>
        <w:rPr>
          <w:rFonts w:cstheme="minorHAnsi"/>
          <w:b/>
          <w:bCs/>
        </w:rPr>
      </w:pPr>
    </w:p>
    <w:p w14:paraId="37B71F3E" w14:textId="77777777" w:rsidR="00674ED2" w:rsidRPr="00674ED2" w:rsidRDefault="00674ED2" w:rsidP="00674ED2">
      <w:pPr>
        <w:pStyle w:val="NoSpacing"/>
        <w:numPr>
          <w:ilvl w:val="0"/>
          <w:numId w:val="4"/>
        </w:numPr>
        <w:rPr>
          <w:rFonts w:cstheme="minorHAnsi"/>
          <w:b/>
          <w:bCs/>
          <w:color w:val="4472C4" w:themeColor="accent1"/>
        </w:rPr>
      </w:pPr>
      <w:r>
        <w:rPr>
          <w:rFonts w:cstheme="minorHAnsi"/>
          <w:b/>
          <w:bCs/>
        </w:rPr>
        <w:t xml:space="preserve">Source code and data set available at: </w:t>
      </w:r>
    </w:p>
    <w:p w14:paraId="3DEB1122" w14:textId="69889488" w:rsidR="00674ED2" w:rsidRPr="00674ED2" w:rsidRDefault="00674ED2" w:rsidP="00674ED2">
      <w:pPr>
        <w:pStyle w:val="NoSpacing"/>
        <w:ind w:left="720"/>
        <w:rPr>
          <w:rFonts w:cstheme="minorHAnsi"/>
          <w:b/>
          <w:bCs/>
          <w:color w:val="4472C4" w:themeColor="accent1"/>
        </w:rPr>
      </w:pPr>
      <w:r w:rsidRPr="00674ED2">
        <w:rPr>
          <w:rFonts w:cstheme="minorHAnsi"/>
          <w:b/>
          <w:bCs/>
          <w:color w:val="4472C4" w:themeColor="accent1"/>
        </w:rPr>
        <w:t>https://github.com/bbaktech/pill_identification_disease_predection.git</w:t>
      </w:r>
    </w:p>
    <w:p w14:paraId="530740EC" w14:textId="77777777" w:rsidR="00674ED2" w:rsidRDefault="00674ED2" w:rsidP="00674ED2">
      <w:pPr>
        <w:pStyle w:val="NoSpacing"/>
        <w:ind w:left="720"/>
        <w:jc w:val="both"/>
        <w:rPr>
          <w:rFonts w:cstheme="minorHAnsi"/>
          <w:b/>
          <w:bCs/>
        </w:rPr>
      </w:pPr>
    </w:p>
    <w:p w14:paraId="1950E8F4" w14:textId="77777777" w:rsidR="00674ED2" w:rsidRPr="00CF1017" w:rsidRDefault="00674ED2" w:rsidP="00674ED2">
      <w:pPr>
        <w:jc w:val="center"/>
        <w:rPr>
          <w:b/>
          <w:bCs/>
          <w:sz w:val="32"/>
          <w:szCs w:val="32"/>
        </w:rPr>
      </w:pPr>
      <w:r w:rsidRPr="00CF1017">
        <w:rPr>
          <w:b/>
          <w:bCs/>
          <w:sz w:val="32"/>
          <w:szCs w:val="32"/>
        </w:rPr>
        <w:t>Contact: BBAK Technologies</w:t>
      </w:r>
    </w:p>
    <w:p w14:paraId="50059AA7" w14:textId="77777777" w:rsidR="00674ED2" w:rsidRPr="00CF1017" w:rsidRDefault="00674ED2" w:rsidP="00674ED2">
      <w:pPr>
        <w:jc w:val="center"/>
        <w:rPr>
          <w:b/>
          <w:bCs/>
          <w:sz w:val="32"/>
          <w:szCs w:val="32"/>
        </w:rPr>
      </w:pPr>
      <w:r w:rsidRPr="00CF1017">
        <w:rPr>
          <w:b/>
          <w:bCs/>
          <w:sz w:val="32"/>
          <w:szCs w:val="32"/>
        </w:rPr>
        <w:t>WhatsApp: +91-9353205447</w:t>
      </w:r>
    </w:p>
    <w:p w14:paraId="020AD37C" w14:textId="77777777" w:rsidR="00674ED2" w:rsidRPr="00CF1017" w:rsidRDefault="00674ED2" w:rsidP="00674ED2">
      <w:pPr>
        <w:jc w:val="center"/>
        <w:rPr>
          <w:b/>
          <w:bCs/>
          <w:sz w:val="32"/>
          <w:szCs w:val="32"/>
        </w:rPr>
      </w:pPr>
      <w:r w:rsidRPr="00CF1017">
        <w:rPr>
          <w:b/>
          <w:bCs/>
          <w:sz w:val="32"/>
          <w:szCs w:val="32"/>
        </w:rPr>
        <w:t>Email: bbaktech@gmail.com</w:t>
      </w:r>
    </w:p>
    <w:p w14:paraId="126DCCA7" w14:textId="77777777" w:rsidR="00674ED2" w:rsidRDefault="00674ED2" w:rsidP="00674ED2">
      <w:pPr>
        <w:pStyle w:val="NoSpacing"/>
        <w:ind w:left="720"/>
        <w:jc w:val="both"/>
        <w:rPr>
          <w:rFonts w:cstheme="minorHAnsi"/>
          <w:b/>
          <w:bCs/>
        </w:rPr>
      </w:pPr>
    </w:p>
    <w:p w14:paraId="29FFC258" w14:textId="77777777" w:rsidR="00674ED2" w:rsidRDefault="00674ED2" w:rsidP="00674ED2">
      <w:pPr>
        <w:pStyle w:val="NoSpacing"/>
        <w:ind w:left="720"/>
        <w:jc w:val="both"/>
        <w:rPr>
          <w:rFonts w:cstheme="minorHAnsi"/>
          <w:b/>
          <w:bCs/>
        </w:rPr>
      </w:pPr>
    </w:p>
    <w:p w14:paraId="6BA2E4F8" w14:textId="77777777" w:rsidR="00CF1017" w:rsidRPr="00FE1A36" w:rsidRDefault="00CF1017" w:rsidP="00CF1017">
      <w:pPr>
        <w:pStyle w:val="NoSpacing"/>
        <w:ind w:left="360"/>
        <w:jc w:val="both"/>
        <w:rPr>
          <w:rFonts w:cstheme="minorHAnsi"/>
          <w:b/>
          <w:bCs/>
        </w:rPr>
      </w:pPr>
    </w:p>
    <w:sectPr w:rsidR="00CF1017" w:rsidRPr="00FE1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01069"/>
    <w:multiLevelType w:val="hybridMultilevel"/>
    <w:tmpl w:val="7D000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8A0474"/>
    <w:multiLevelType w:val="multilevel"/>
    <w:tmpl w:val="0624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369A7"/>
    <w:multiLevelType w:val="hybridMultilevel"/>
    <w:tmpl w:val="C7B87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61215C"/>
    <w:multiLevelType w:val="hybridMultilevel"/>
    <w:tmpl w:val="0A188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AE5BB3"/>
    <w:multiLevelType w:val="multilevel"/>
    <w:tmpl w:val="4050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0547">
    <w:abstractNumId w:val="4"/>
  </w:num>
  <w:num w:numId="2" w16cid:durableId="1077289708">
    <w:abstractNumId w:val="1"/>
  </w:num>
  <w:num w:numId="3" w16cid:durableId="647440595">
    <w:abstractNumId w:val="3"/>
  </w:num>
  <w:num w:numId="4" w16cid:durableId="2101876202">
    <w:abstractNumId w:val="2"/>
  </w:num>
  <w:num w:numId="5" w16cid:durableId="268242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9D"/>
    <w:rsid w:val="0004423A"/>
    <w:rsid w:val="00055130"/>
    <w:rsid w:val="000611A6"/>
    <w:rsid w:val="001622C6"/>
    <w:rsid w:val="00283A41"/>
    <w:rsid w:val="00314DF7"/>
    <w:rsid w:val="00325C8A"/>
    <w:rsid w:val="003C4DC8"/>
    <w:rsid w:val="004A3967"/>
    <w:rsid w:val="00571D51"/>
    <w:rsid w:val="00666073"/>
    <w:rsid w:val="00674ED2"/>
    <w:rsid w:val="006850C3"/>
    <w:rsid w:val="006C12BA"/>
    <w:rsid w:val="006C3F68"/>
    <w:rsid w:val="007A13DA"/>
    <w:rsid w:val="00813EAB"/>
    <w:rsid w:val="00833F3C"/>
    <w:rsid w:val="009A3078"/>
    <w:rsid w:val="009E50D5"/>
    <w:rsid w:val="009F3BCE"/>
    <w:rsid w:val="00A57C41"/>
    <w:rsid w:val="00AF059D"/>
    <w:rsid w:val="00B83866"/>
    <w:rsid w:val="00BE3CCF"/>
    <w:rsid w:val="00BF0280"/>
    <w:rsid w:val="00BF7BCE"/>
    <w:rsid w:val="00BF7E57"/>
    <w:rsid w:val="00C13212"/>
    <w:rsid w:val="00C547A2"/>
    <w:rsid w:val="00CB2456"/>
    <w:rsid w:val="00CF1017"/>
    <w:rsid w:val="00D07B8A"/>
    <w:rsid w:val="00E404D8"/>
    <w:rsid w:val="00E93675"/>
    <w:rsid w:val="00EA63AA"/>
    <w:rsid w:val="00F06608"/>
    <w:rsid w:val="00F303D9"/>
    <w:rsid w:val="00FE1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4B41A"/>
  <w15:chartTrackingRefBased/>
  <w15:docId w15:val="{734B2CA0-B917-4BA3-BCB5-0BEE6897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386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66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866"/>
    <w:rPr>
      <w:rFonts w:ascii="Times New Roman" w:eastAsia="Times New Roman" w:hAnsi="Times New Roman" w:cs="Times New Roman"/>
      <w:b/>
      <w:bCs/>
      <w:kern w:val="0"/>
      <w:sz w:val="36"/>
      <w:szCs w:val="36"/>
      <w:lang w:eastAsia="en-IN"/>
      <w14:ligatures w14:val="none"/>
    </w:rPr>
  </w:style>
  <w:style w:type="character" w:customStyle="1" w:styleId="mntl-sc-block-headingtext">
    <w:name w:val="mntl-sc-block-heading__text"/>
    <w:basedOn w:val="DefaultParagraphFont"/>
    <w:rsid w:val="00B83866"/>
  </w:style>
  <w:style w:type="paragraph" w:customStyle="1" w:styleId="comp">
    <w:name w:val="comp"/>
    <w:basedOn w:val="Normal"/>
    <w:rsid w:val="00B838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ntl-inline-citation">
    <w:name w:val="mntl-inline-citation"/>
    <w:basedOn w:val="DefaultParagraphFont"/>
    <w:rsid w:val="00B83866"/>
  </w:style>
  <w:style w:type="paragraph" w:styleId="NormalWeb">
    <w:name w:val="Normal (Web)"/>
    <w:basedOn w:val="Normal"/>
    <w:uiPriority w:val="99"/>
    <w:unhideWhenUsed/>
    <w:rsid w:val="001622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m-list-bullet">
    <w:name w:val="fm-list-bullet"/>
    <w:basedOn w:val="Normal"/>
    <w:rsid w:val="001622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F06608"/>
    <w:pPr>
      <w:spacing w:after="0" w:line="240" w:lineRule="auto"/>
    </w:pPr>
  </w:style>
  <w:style w:type="character" w:styleId="HTMLCode">
    <w:name w:val="HTML Code"/>
    <w:basedOn w:val="DefaultParagraphFont"/>
    <w:uiPriority w:val="99"/>
    <w:semiHidden/>
    <w:unhideWhenUsed/>
    <w:rsid w:val="00EA63A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6607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F7BCE"/>
    <w:pPr>
      <w:ind w:left="720"/>
      <w:contextualSpacing/>
    </w:pPr>
  </w:style>
  <w:style w:type="character" w:styleId="Hyperlink">
    <w:name w:val="Hyperlink"/>
    <w:basedOn w:val="DefaultParagraphFont"/>
    <w:uiPriority w:val="99"/>
    <w:unhideWhenUsed/>
    <w:rsid w:val="00674ED2"/>
    <w:rPr>
      <w:color w:val="0563C1" w:themeColor="hyperlink"/>
      <w:u w:val="single"/>
    </w:rPr>
  </w:style>
  <w:style w:type="character" w:styleId="UnresolvedMention">
    <w:name w:val="Unresolved Mention"/>
    <w:basedOn w:val="DefaultParagraphFont"/>
    <w:uiPriority w:val="99"/>
    <w:semiHidden/>
    <w:unhideWhenUsed/>
    <w:rsid w:val="00674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17811">
      <w:bodyDiv w:val="1"/>
      <w:marLeft w:val="0"/>
      <w:marRight w:val="0"/>
      <w:marTop w:val="0"/>
      <w:marBottom w:val="0"/>
      <w:divBdr>
        <w:top w:val="none" w:sz="0" w:space="0" w:color="auto"/>
        <w:left w:val="none" w:sz="0" w:space="0" w:color="auto"/>
        <w:bottom w:val="none" w:sz="0" w:space="0" w:color="auto"/>
        <w:right w:val="none" w:sz="0" w:space="0" w:color="auto"/>
      </w:divBdr>
    </w:div>
    <w:div w:id="1119950670">
      <w:bodyDiv w:val="1"/>
      <w:marLeft w:val="0"/>
      <w:marRight w:val="0"/>
      <w:marTop w:val="0"/>
      <w:marBottom w:val="0"/>
      <w:divBdr>
        <w:top w:val="none" w:sz="0" w:space="0" w:color="auto"/>
        <w:left w:val="none" w:sz="0" w:space="0" w:color="auto"/>
        <w:bottom w:val="none" w:sz="0" w:space="0" w:color="auto"/>
        <w:right w:val="none" w:sz="0" w:space="0" w:color="auto"/>
      </w:divBdr>
    </w:div>
    <w:div w:id="1284313243">
      <w:bodyDiv w:val="1"/>
      <w:marLeft w:val="0"/>
      <w:marRight w:val="0"/>
      <w:marTop w:val="0"/>
      <w:marBottom w:val="0"/>
      <w:divBdr>
        <w:top w:val="none" w:sz="0" w:space="0" w:color="auto"/>
        <w:left w:val="none" w:sz="0" w:space="0" w:color="auto"/>
        <w:bottom w:val="none" w:sz="0" w:space="0" w:color="auto"/>
        <w:right w:val="none" w:sz="0" w:space="0" w:color="auto"/>
      </w:divBdr>
      <w:divsChild>
        <w:div w:id="1338002539">
          <w:marLeft w:val="0"/>
          <w:marRight w:val="0"/>
          <w:marTop w:val="0"/>
          <w:marBottom w:val="0"/>
          <w:divBdr>
            <w:top w:val="none" w:sz="0" w:space="0" w:color="auto"/>
            <w:left w:val="none" w:sz="0" w:space="0" w:color="auto"/>
            <w:bottom w:val="none" w:sz="0" w:space="0" w:color="auto"/>
            <w:right w:val="none" w:sz="0" w:space="0" w:color="auto"/>
          </w:divBdr>
          <w:divsChild>
            <w:div w:id="558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1057">
      <w:bodyDiv w:val="1"/>
      <w:marLeft w:val="0"/>
      <w:marRight w:val="0"/>
      <w:marTop w:val="0"/>
      <w:marBottom w:val="0"/>
      <w:divBdr>
        <w:top w:val="none" w:sz="0" w:space="0" w:color="auto"/>
        <w:left w:val="none" w:sz="0" w:space="0" w:color="auto"/>
        <w:bottom w:val="none" w:sz="0" w:space="0" w:color="auto"/>
        <w:right w:val="none" w:sz="0" w:space="0" w:color="auto"/>
      </w:divBdr>
    </w:div>
    <w:div w:id="1419987657">
      <w:bodyDiv w:val="1"/>
      <w:marLeft w:val="0"/>
      <w:marRight w:val="0"/>
      <w:marTop w:val="0"/>
      <w:marBottom w:val="0"/>
      <w:divBdr>
        <w:top w:val="none" w:sz="0" w:space="0" w:color="auto"/>
        <w:left w:val="none" w:sz="0" w:space="0" w:color="auto"/>
        <w:bottom w:val="none" w:sz="0" w:space="0" w:color="auto"/>
        <w:right w:val="none" w:sz="0" w:space="0" w:color="auto"/>
      </w:divBdr>
    </w:div>
    <w:div w:id="1548646367">
      <w:bodyDiv w:val="1"/>
      <w:marLeft w:val="0"/>
      <w:marRight w:val="0"/>
      <w:marTop w:val="0"/>
      <w:marBottom w:val="0"/>
      <w:divBdr>
        <w:top w:val="none" w:sz="0" w:space="0" w:color="auto"/>
        <w:left w:val="none" w:sz="0" w:space="0" w:color="auto"/>
        <w:bottom w:val="none" w:sz="0" w:space="0" w:color="auto"/>
        <w:right w:val="none" w:sz="0" w:space="0" w:color="auto"/>
      </w:divBdr>
      <w:divsChild>
        <w:div w:id="1028532993">
          <w:marLeft w:val="0"/>
          <w:marRight w:val="0"/>
          <w:marTop w:val="0"/>
          <w:marBottom w:val="0"/>
          <w:divBdr>
            <w:top w:val="none" w:sz="0" w:space="0" w:color="auto"/>
            <w:left w:val="none" w:sz="0" w:space="0" w:color="auto"/>
            <w:bottom w:val="none" w:sz="0" w:space="0" w:color="auto"/>
            <w:right w:val="none" w:sz="0" w:space="0" w:color="auto"/>
          </w:divBdr>
          <w:divsChild>
            <w:div w:id="14825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1691">
      <w:bodyDiv w:val="1"/>
      <w:marLeft w:val="0"/>
      <w:marRight w:val="0"/>
      <w:marTop w:val="0"/>
      <w:marBottom w:val="0"/>
      <w:divBdr>
        <w:top w:val="none" w:sz="0" w:space="0" w:color="auto"/>
        <w:left w:val="none" w:sz="0" w:space="0" w:color="auto"/>
        <w:bottom w:val="none" w:sz="0" w:space="0" w:color="auto"/>
        <w:right w:val="none" w:sz="0" w:space="0" w:color="auto"/>
      </w:divBdr>
    </w:div>
    <w:div w:id="1756903942">
      <w:bodyDiv w:val="1"/>
      <w:marLeft w:val="0"/>
      <w:marRight w:val="0"/>
      <w:marTop w:val="0"/>
      <w:marBottom w:val="0"/>
      <w:divBdr>
        <w:top w:val="none" w:sz="0" w:space="0" w:color="auto"/>
        <w:left w:val="none" w:sz="0" w:space="0" w:color="auto"/>
        <w:bottom w:val="none" w:sz="0" w:space="0" w:color="auto"/>
        <w:right w:val="none" w:sz="0" w:space="0" w:color="auto"/>
      </w:divBdr>
    </w:div>
    <w:div w:id="1797719027">
      <w:bodyDiv w:val="1"/>
      <w:marLeft w:val="0"/>
      <w:marRight w:val="0"/>
      <w:marTop w:val="0"/>
      <w:marBottom w:val="0"/>
      <w:divBdr>
        <w:top w:val="none" w:sz="0" w:space="0" w:color="auto"/>
        <w:left w:val="none" w:sz="0" w:space="0" w:color="auto"/>
        <w:bottom w:val="none" w:sz="0" w:space="0" w:color="auto"/>
        <w:right w:val="none" w:sz="0" w:space="0" w:color="auto"/>
      </w:divBdr>
      <w:divsChild>
        <w:div w:id="424152069">
          <w:marLeft w:val="0"/>
          <w:marRight w:val="0"/>
          <w:marTop w:val="0"/>
          <w:marBottom w:val="0"/>
          <w:divBdr>
            <w:top w:val="none" w:sz="0" w:space="0" w:color="auto"/>
            <w:left w:val="none" w:sz="0" w:space="0" w:color="auto"/>
            <w:bottom w:val="none" w:sz="0" w:space="0" w:color="auto"/>
            <w:right w:val="none" w:sz="0" w:space="0" w:color="auto"/>
          </w:divBdr>
        </w:div>
      </w:divsChild>
    </w:div>
    <w:div w:id="212614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baktech/pill_identification_disease_predection.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838</Words>
  <Characters>4538</Characters>
  <Application>Microsoft Office Word</Application>
  <DocSecurity>0</DocSecurity>
  <Lines>110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BBAK Technologies</dc:creator>
  <cp:keywords/>
  <dc:description/>
  <cp:lastModifiedBy>BBAK Technologies</cp:lastModifiedBy>
  <cp:revision>10</cp:revision>
  <dcterms:created xsi:type="dcterms:W3CDTF">2023-11-22T05:26:00Z</dcterms:created>
  <dcterms:modified xsi:type="dcterms:W3CDTF">2024-09-21T03:15:00Z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cc37e3226e85a3d53d111ca2adbb16182269d021c7c511d54eef139f8ccd47d0</vt:lpwstr>
  </property>
</Properties>
</file>