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E95" w:rsidRDefault="00232366" w:rsidP="009E4D13">
      <w:pPr>
        <w:spacing w:after="0" w:line="240" w:lineRule="auto"/>
        <w:jc w:val="center"/>
        <w:rPr>
          <w:b/>
        </w:rPr>
      </w:pPr>
      <w:r w:rsidRPr="00BF107A">
        <w:rPr>
          <w:b/>
        </w:rPr>
        <w:t xml:space="preserve">Predicting </w:t>
      </w:r>
      <w:r w:rsidR="00BF107A">
        <w:rPr>
          <w:b/>
        </w:rPr>
        <w:t xml:space="preserve">Perceived </w:t>
      </w:r>
      <w:r w:rsidRPr="00BF107A">
        <w:rPr>
          <w:b/>
          <w:i/>
        </w:rPr>
        <w:t>Vinho Verde</w:t>
      </w:r>
      <w:r w:rsidRPr="00BF107A">
        <w:rPr>
          <w:b/>
        </w:rPr>
        <w:t xml:space="preserve"> Quality using Random Forests</w:t>
      </w:r>
    </w:p>
    <w:p w:rsidR="00BF107A" w:rsidRPr="00BF107A" w:rsidRDefault="00BF107A" w:rsidP="009E4D13">
      <w:pPr>
        <w:spacing w:after="0" w:line="240" w:lineRule="auto"/>
        <w:jc w:val="center"/>
        <w:rPr>
          <w:b/>
        </w:rPr>
      </w:pPr>
    </w:p>
    <w:p w:rsidR="00BF107A" w:rsidRDefault="00232366" w:rsidP="009E4D13">
      <w:pPr>
        <w:spacing w:after="0" w:line="240" w:lineRule="auto"/>
        <w:jc w:val="center"/>
      </w:pPr>
      <w:r>
        <w:t>Megan McGoldrick</w:t>
      </w:r>
    </w:p>
    <w:p w:rsidR="00BF107A" w:rsidRDefault="00232366" w:rsidP="009E4D13">
      <w:pPr>
        <w:spacing w:after="0" w:line="240" w:lineRule="auto"/>
        <w:jc w:val="center"/>
      </w:pPr>
      <w:r>
        <w:t>GA Data Science</w:t>
      </w:r>
    </w:p>
    <w:p w:rsidR="00232366" w:rsidRDefault="00232366" w:rsidP="009E4D13">
      <w:pPr>
        <w:spacing w:after="0" w:line="240" w:lineRule="auto"/>
        <w:jc w:val="center"/>
      </w:pPr>
      <w:r>
        <w:t>April 2015</w:t>
      </w:r>
    </w:p>
    <w:p w:rsidR="00232366" w:rsidRDefault="00232366" w:rsidP="009E4D13">
      <w:pPr>
        <w:spacing w:after="0" w:line="240" w:lineRule="auto"/>
      </w:pPr>
    </w:p>
    <w:p w:rsidR="00232366" w:rsidRDefault="00232366" w:rsidP="009E4D13">
      <w:pPr>
        <w:spacing w:after="0" w:line="240" w:lineRule="auto"/>
        <w:rPr>
          <w:b/>
        </w:rPr>
      </w:pPr>
      <w:r>
        <w:rPr>
          <w:b/>
        </w:rPr>
        <w:t>Objective</w:t>
      </w:r>
    </w:p>
    <w:p w:rsidR="00232366" w:rsidRPr="00DA3B0D" w:rsidRDefault="00232366" w:rsidP="009E4D13">
      <w:pPr>
        <w:spacing w:after="0" w:line="240" w:lineRule="auto"/>
        <w:rPr>
          <w:b/>
        </w:rPr>
      </w:pPr>
    </w:p>
    <w:p w:rsidR="00232366" w:rsidRPr="0055516B" w:rsidRDefault="00232366" w:rsidP="009E4D13">
      <w:pPr>
        <w:spacing w:after="0" w:line="240" w:lineRule="auto"/>
        <w:rPr>
          <w:color w:val="000000" w:themeColor="text1"/>
        </w:rPr>
      </w:pPr>
      <w:r w:rsidRPr="0055516B">
        <w:rPr>
          <w:color w:val="000000" w:themeColor="text1"/>
        </w:rPr>
        <w:t xml:space="preserve">In 2009, a research team in Portugal published </w:t>
      </w:r>
      <w:r w:rsidR="00097181" w:rsidRPr="009D1E19">
        <w:rPr>
          <w:i/>
          <w:color w:val="000000" w:themeColor="text1"/>
        </w:rPr>
        <w:t>Modeling Wine Preferences by Data Mining from Physiochemical Properties</w:t>
      </w:r>
      <w:r w:rsidR="00097181">
        <w:rPr>
          <w:color w:val="000000" w:themeColor="text1"/>
        </w:rPr>
        <w:t>,</w:t>
      </w:r>
      <w:r w:rsidR="00097181">
        <w:rPr>
          <w:rStyle w:val="FootnoteReference"/>
          <w:color w:val="000000" w:themeColor="text1"/>
        </w:rPr>
        <w:footnoteReference w:id="1"/>
      </w:r>
      <w:r w:rsidR="00097181">
        <w:rPr>
          <w:color w:val="000000" w:themeColor="text1"/>
        </w:rPr>
        <w:t xml:space="preserve"> which evaluated </w:t>
      </w:r>
      <w:r w:rsidRPr="0055516B">
        <w:rPr>
          <w:color w:val="000000" w:themeColor="text1"/>
        </w:rPr>
        <w:t xml:space="preserve">several modeling methods “to predict human wine taste preferences based on easily available analytical tests.”  Using perceived quality ratings from blind taste tests and measures of physiochemical properties of red and white </w:t>
      </w:r>
      <w:r w:rsidRPr="0055516B">
        <w:rPr>
          <w:i/>
          <w:color w:val="000000" w:themeColor="text1"/>
        </w:rPr>
        <w:t>Vinho Verde</w:t>
      </w:r>
      <w:r w:rsidRPr="0055516B">
        <w:rPr>
          <w:color w:val="000000" w:themeColor="text1"/>
        </w:rPr>
        <w:t xml:space="preserve"> samples, they demonstrated that the support vector machine (SVM) method outperformed neural network (NN) and multiple regression methods on </w:t>
      </w:r>
      <w:r w:rsidR="00476CD6" w:rsidRPr="0055516B">
        <w:rPr>
          <w:color w:val="000000" w:themeColor="text1"/>
        </w:rPr>
        <w:t xml:space="preserve">several </w:t>
      </w:r>
      <w:r w:rsidRPr="0055516B">
        <w:rPr>
          <w:color w:val="000000" w:themeColor="text1"/>
        </w:rPr>
        <w:t xml:space="preserve">measures of classification performance.  </w:t>
      </w:r>
    </w:p>
    <w:p w:rsidR="00476CD6" w:rsidRPr="0055516B" w:rsidRDefault="00476CD6" w:rsidP="009E4D13">
      <w:pPr>
        <w:spacing w:after="0" w:line="240" w:lineRule="auto"/>
        <w:rPr>
          <w:color w:val="000000" w:themeColor="text1"/>
        </w:rPr>
      </w:pPr>
    </w:p>
    <w:p w:rsidR="00232366" w:rsidRPr="0055516B" w:rsidRDefault="00232366" w:rsidP="009E4D13">
      <w:pPr>
        <w:spacing w:after="0" w:line="240" w:lineRule="auto"/>
        <w:rPr>
          <w:color w:val="000000" w:themeColor="text1"/>
        </w:rPr>
      </w:pPr>
      <w:r w:rsidRPr="0055516B">
        <w:rPr>
          <w:color w:val="000000" w:themeColor="text1"/>
        </w:rPr>
        <w:t xml:space="preserve">My goal is to show whether or not </w:t>
      </w:r>
      <w:r w:rsidR="00476CD6" w:rsidRPr="0055516B">
        <w:rPr>
          <w:color w:val="000000" w:themeColor="text1"/>
        </w:rPr>
        <w:t xml:space="preserve">an alternative machine learning method </w:t>
      </w:r>
      <w:r w:rsidRPr="0055516B">
        <w:rPr>
          <w:color w:val="000000" w:themeColor="text1"/>
        </w:rPr>
        <w:t xml:space="preserve">can produce comparable or better classification performance </w:t>
      </w:r>
      <w:r w:rsidR="005738E5" w:rsidRPr="0055516B">
        <w:rPr>
          <w:color w:val="000000" w:themeColor="text1"/>
        </w:rPr>
        <w:t xml:space="preserve">of perceived </w:t>
      </w:r>
      <w:r w:rsidR="005738E5" w:rsidRPr="0055516B">
        <w:rPr>
          <w:i/>
          <w:color w:val="000000" w:themeColor="text1"/>
        </w:rPr>
        <w:t>Vinho Verde</w:t>
      </w:r>
      <w:r w:rsidR="005738E5" w:rsidRPr="0055516B">
        <w:rPr>
          <w:color w:val="000000" w:themeColor="text1"/>
        </w:rPr>
        <w:t xml:space="preserve"> quality </w:t>
      </w:r>
      <w:r w:rsidRPr="0055516B">
        <w:rPr>
          <w:color w:val="000000" w:themeColor="text1"/>
        </w:rPr>
        <w:t xml:space="preserve">with less effort spent on data transformation, parameter tuning and/or feature selection.  My hypothesis is that </w:t>
      </w:r>
      <w:r w:rsidR="0055516B">
        <w:rPr>
          <w:color w:val="000000" w:themeColor="text1"/>
        </w:rPr>
        <w:t xml:space="preserve">the </w:t>
      </w:r>
      <w:r w:rsidR="00476CD6" w:rsidRPr="0055516B">
        <w:rPr>
          <w:color w:val="000000" w:themeColor="text1"/>
        </w:rPr>
        <w:t xml:space="preserve">Random Forests </w:t>
      </w:r>
      <w:r w:rsidR="0055516B">
        <w:rPr>
          <w:color w:val="000000" w:themeColor="text1"/>
        </w:rPr>
        <w:t xml:space="preserve">ensemble method </w:t>
      </w:r>
      <w:r w:rsidRPr="0055516B">
        <w:rPr>
          <w:color w:val="000000" w:themeColor="text1"/>
        </w:rPr>
        <w:t xml:space="preserve">is well suited to </w:t>
      </w:r>
      <w:r w:rsidR="0055516B">
        <w:rPr>
          <w:color w:val="000000" w:themeColor="text1"/>
        </w:rPr>
        <w:t xml:space="preserve">this classification </w:t>
      </w:r>
      <w:r w:rsidRPr="0055516B">
        <w:rPr>
          <w:color w:val="000000" w:themeColor="text1"/>
        </w:rPr>
        <w:t>problem</w:t>
      </w:r>
      <w:r w:rsidR="00476CD6" w:rsidRPr="0055516B">
        <w:rPr>
          <w:color w:val="000000" w:themeColor="text1"/>
        </w:rPr>
        <w:t xml:space="preserve"> for reasons </w:t>
      </w:r>
      <w:r w:rsidR="0055516B">
        <w:rPr>
          <w:color w:val="000000" w:themeColor="text1"/>
        </w:rPr>
        <w:t>later discussed and is the focus of my analysis.</w:t>
      </w:r>
    </w:p>
    <w:p w:rsidR="00232366" w:rsidRDefault="00232366" w:rsidP="009E4D13">
      <w:pPr>
        <w:spacing w:after="0" w:line="240" w:lineRule="auto"/>
      </w:pPr>
    </w:p>
    <w:p w:rsidR="00232366" w:rsidRPr="009D1E19" w:rsidRDefault="00232366" w:rsidP="009E4D13">
      <w:pPr>
        <w:spacing w:after="0" w:line="240" w:lineRule="auto"/>
        <w:rPr>
          <w:b/>
        </w:rPr>
      </w:pPr>
      <w:r w:rsidRPr="009D1E19">
        <w:rPr>
          <w:b/>
        </w:rPr>
        <w:t>Dataset</w:t>
      </w:r>
    </w:p>
    <w:p w:rsidR="009D1E19" w:rsidRDefault="009D1E19" w:rsidP="009E4D13">
      <w:pPr>
        <w:spacing w:after="0" w:line="240" w:lineRule="auto"/>
      </w:pPr>
    </w:p>
    <w:p w:rsidR="009D1E19" w:rsidRDefault="009D1E19" w:rsidP="009E4D13">
      <w:pPr>
        <w:spacing w:after="0" w:line="240" w:lineRule="auto"/>
        <w:rPr>
          <w:color w:val="000000" w:themeColor="text1"/>
        </w:rPr>
      </w:pPr>
      <w:r>
        <w:t xml:space="preserve">The data for my analysis are available </w:t>
      </w:r>
      <w:r w:rsidRPr="009D1E19">
        <w:rPr>
          <w:color w:val="000000" w:themeColor="text1"/>
        </w:rPr>
        <w:t>through the UCI Machine Learning Repository</w:t>
      </w:r>
      <w:r>
        <w:rPr>
          <w:rStyle w:val="FootnoteReference"/>
          <w:color w:val="000000" w:themeColor="text1"/>
        </w:rPr>
        <w:footnoteReference w:id="2"/>
      </w:r>
      <w:r w:rsidRPr="009D1E19">
        <w:rPr>
          <w:color w:val="000000" w:themeColor="text1"/>
        </w:rPr>
        <w:t xml:space="preserve"> .  They were </w:t>
      </w:r>
      <w:r>
        <w:t xml:space="preserve">original collected during routine laboratory testing of </w:t>
      </w:r>
      <w:r w:rsidRPr="009D1E19">
        <w:rPr>
          <w:i/>
        </w:rPr>
        <w:t>Vinho Verde</w:t>
      </w:r>
      <w:r>
        <w:t xml:space="preserve"> wine samples by the </w:t>
      </w:r>
      <w:r w:rsidRPr="00C30180">
        <w:t>CVRVV</w:t>
      </w:r>
      <w:r>
        <w:t xml:space="preserve">, an inter-professional organization that serves as the official wine certification body in Portugal, and shared by the </w:t>
      </w:r>
      <w:r w:rsidRPr="009D1E19">
        <w:rPr>
          <w:color w:val="000000" w:themeColor="text1"/>
        </w:rPr>
        <w:t>authors of following their published analysis.</w:t>
      </w:r>
    </w:p>
    <w:p w:rsidR="009D1E19" w:rsidRPr="00D333DD" w:rsidRDefault="009D1E19" w:rsidP="009E4D13">
      <w:pPr>
        <w:spacing w:after="0" w:line="240" w:lineRule="auto"/>
      </w:pPr>
    </w:p>
    <w:p w:rsidR="009D1E19" w:rsidRDefault="009D1E19" w:rsidP="009E4D13">
      <w:pPr>
        <w:spacing w:after="0" w:line="240" w:lineRule="auto"/>
      </w:pPr>
      <w:r>
        <w:t xml:space="preserve">The data comprise two sets: one with 1,599 samples of red </w:t>
      </w:r>
      <w:r w:rsidRPr="00DA3B0D">
        <w:t>and</w:t>
      </w:r>
      <w:r w:rsidRPr="009D1E19">
        <w:rPr>
          <w:i/>
        </w:rPr>
        <w:t xml:space="preserve"> </w:t>
      </w:r>
      <w:r>
        <w:t xml:space="preserve">one with 4,898 samples of white </w:t>
      </w:r>
      <w:r w:rsidRPr="009D1E19">
        <w:rPr>
          <w:i/>
        </w:rPr>
        <w:t>Vinho Verde</w:t>
      </w:r>
      <w:r>
        <w:t xml:space="preserve"> from northwest Portugal</w:t>
      </w:r>
      <w:r w:rsidRPr="00CE1CD4">
        <w:t xml:space="preserve">, </w:t>
      </w:r>
      <w:r>
        <w:t xml:space="preserve">tested between May 2004 and February 2007.  Each set contains 12 variables, 11 of which are numeric measurements of various physiochemical properties (see </w:t>
      </w:r>
      <w:r w:rsidR="00AA7BDB">
        <w:t xml:space="preserve">figure 1 </w:t>
      </w:r>
      <w:r>
        <w:t xml:space="preserve">for descriptions) and one of which is a measure of sensory-based, perceived quality for each sample.  The quality score is </w:t>
      </w:r>
      <w:r w:rsidRPr="00015475">
        <w:t xml:space="preserve">the median of ratings on </w:t>
      </w:r>
      <w:r>
        <w:t xml:space="preserve">a </w:t>
      </w:r>
      <w:r w:rsidRPr="00015475">
        <w:t xml:space="preserve">0 </w:t>
      </w:r>
      <w:r>
        <w:t>t</w:t>
      </w:r>
      <w:r w:rsidRPr="00015475">
        <w:t>o 10 (</w:t>
      </w:r>
      <w:r>
        <w:t xml:space="preserve">poor to </w:t>
      </w:r>
      <w:r w:rsidRPr="00015475">
        <w:t xml:space="preserve">excellent) </w:t>
      </w:r>
      <w:r>
        <w:t xml:space="preserve">scale </w:t>
      </w:r>
      <w:r w:rsidRPr="00015475">
        <w:t>from three or more experts who participated in blind tasting</w:t>
      </w:r>
      <w:r>
        <w:t>s.  Quality will serve as the classification outcome and the physiochemical properties as explanatory features.  There are no missing values.</w:t>
      </w:r>
    </w:p>
    <w:p w:rsidR="009D1E19" w:rsidRDefault="009D1E19" w:rsidP="009E4D13">
      <w:pPr>
        <w:spacing w:after="0" w:line="240" w:lineRule="auto"/>
      </w:pPr>
    </w:p>
    <w:p w:rsidR="00AA7BDB" w:rsidRDefault="00AA7BDB" w:rsidP="009E4D13">
      <w:pPr>
        <w:spacing w:after="0" w:line="240" w:lineRule="auto"/>
      </w:pPr>
      <w:r>
        <w:br w:type="page"/>
      </w:r>
    </w:p>
    <w:p w:rsidR="00980A19" w:rsidRPr="00AA7BDB" w:rsidRDefault="00AA7BDB" w:rsidP="00AA7BDB">
      <w:pPr>
        <w:jc w:val="center"/>
        <w:rPr>
          <w:b/>
          <w:sz w:val="18"/>
          <w:szCs w:val="18"/>
        </w:rPr>
      </w:pPr>
      <w:r w:rsidRPr="00AA7BDB">
        <w:rPr>
          <w:b/>
          <w:sz w:val="18"/>
          <w:szCs w:val="18"/>
        </w:rPr>
        <w:lastRenderedPageBreak/>
        <w:t>Figure 1.  Explanatory Feature Descriptions</w:t>
      </w:r>
    </w:p>
    <w:tbl>
      <w:tblPr>
        <w:tblStyle w:val="ListTable1Light-Accent6"/>
        <w:tblW w:w="7933" w:type="dxa"/>
        <w:jc w:val="center"/>
        <w:tblLook w:val="0420" w:firstRow="1" w:lastRow="0" w:firstColumn="0" w:lastColumn="0" w:noHBand="0" w:noVBand="1"/>
      </w:tblPr>
      <w:tblGrid>
        <w:gridCol w:w="2160"/>
        <w:gridCol w:w="1152"/>
        <w:gridCol w:w="4621"/>
      </w:tblGrid>
      <w:tr w:rsidR="009D1E19" w:rsidRPr="003B08C9" w:rsidTr="009D1E19">
        <w:trPr>
          <w:cnfStyle w:val="100000000000" w:firstRow="1" w:lastRow="0" w:firstColumn="0" w:lastColumn="0" w:oddVBand="0" w:evenVBand="0" w:oddHBand="0" w:evenHBand="0" w:firstRowFirstColumn="0" w:firstRowLastColumn="0" w:lastRowFirstColumn="0" w:lastRowLastColumn="0"/>
          <w:trHeight w:val="300"/>
          <w:jc w:val="center"/>
        </w:trPr>
        <w:tc>
          <w:tcPr>
            <w:tcW w:w="2160" w:type="dxa"/>
            <w:noWrap/>
            <w:hideMark/>
          </w:tcPr>
          <w:p w:rsidR="009D1E19" w:rsidRPr="003B08C9" w:rsidRDefault="009D1E19" w:rsidP="009F4D17">
            <w:pPr>
              <w:rPr>
                <w:rFonts w:ascii="Calibri" w:eastAsia="Times New Roman" w:hAnsi="Calibri" w:cs="Calibri"/>
                <w:color w:val="000000"/>
                <w:sz w:val="18"/>
                <w:szCs w:val="18"/>
              </w:rPr>
            </w:pPr>
            <w:r>
              <w:rPr>
                <w:rFonts w:ascii="Calibri" w:eastAsia="Times New Roman" w:hAnsi="Calibri" w:cs="Calibri"/>
                <w:color w:val="000000"/>
                <w:sz w:val="18"/>
                <w:szCs w:val="18"/>
              </w:rPr>
              <w:t>Physiochemical Property</w:t>
            </w:r>
          </w:p>
        </w:tc>
        <w:tc>
          <w:tcPr>
            <w:tcW w:w="1152" w:type="dxa"/>
          </w:tcPr>
          <w:p w:rsidR="009D1E19" w:rsidRPr="003B08C9" w:rsidRDefault="009D1E19" w:rsidP="009F4D17">
            <w:pPr>
              <w:rPr>
                <w:rFonts w:ascii="Calibri" w:eastAsia="Times New Roman" w:hAnsi="Calibri" w:cs="Calibri"/>
                <w:color w:val="000000"/>
                <w:sz w:val="18"/>
                <w:szCs w:val="18"/>
              </w:rPr>
            </w:pPr>
            <w:r>
              <w:rPr>
                <w:rFonts w:ascii="Calibri" w:eastAsia="Times New Roman" w:hAnsi="Calibri" w:cs="Calibri"/>
                <w:color w:val="000000"/>
                <w:sz w:val="18"/>
                <w:szCs w:val="18"/>
              </w:rPr>
              <w:t>Unit</w:t>
            </w:r>
          </w:p>
        </w:tc>
        <w:tc>
          <w:tcPr>
            <w:tcW w:w="4621" w:type="dxa"/>
            <w:hideMark/>
          </w:tcPr>
          <w:p w:rsidR="009D1E19" w:rsidRPr="003B08C9" w:rsidRDefault="009D1E19" w:rsidP="009F4D17">
            <w:pPr>
              <w:rPr>
                <w:rFonts w:ascii="Calibri" w:eastAsia="Times New Roman" w:hAnsi="Calibri" w:cs="Calibri"/>
                <w:color w:val="000000"/>
                <w:sz w:val="18"/>
                <w:szCs w:val="18"/>
              </w:rPr>
            </w:pPr>
            <w:r w:rsidRPr="003B08C9">
              <w:rPr>
                <w:rFonts w:ascii="Calibri" w:eastAsia="Times New Roman" w:hAnsi="Calibri" w:cs="Calibri"/>
                <w:color w:val="000000"/>
                <w:sz w:val="18"/>
                <w:szCs w:val="18"/>
              </w:rPr>
              <w:t>Description</w:t>
            </w:r>
          </w:p>
        </w:tc>
      </w:tr>
      <w:tr w:rsidR="009D1E19" w:rsidRPr="003B08C9" w:rsidTr="009D1E19">
        <w:trPr>
          <w:cnfStyle w:val="000000100000" w:firstRow="0" w:lastRow="0" w:firstColumn="0" w:lastColumn="0" w:oddVBand="0" w:evenVBand="0" w:oddHBand="1" w:evenHBand="0" w:firstRowFirstColumn="0" w:firstRowLastColumn="0" w:lastRowFirstColumn="0" w:lastRowLastColumn="0"/>
          <w:trHeight w:val="20"/>
          <w:jc w:val="center"/>
        </w:trPr>
        <w:tc>
          <w:tcPr>
            <w:tcW w:w="2160" w:type="dxa"/>
            <w:noWrap/>
            <w:hideMark/>
          </w:tcPr>
          <w:p w:rsidR="009D1E19" w:rsidRPr="00015475" w:rsidRDefault="009D1E19" w:rsidP="009F4D17">
            <w:pPr>
              <w:rPr>
                <w:rFonts w:ascii="Calibri" w:eastAsia="Times New Roman" w:hAnsi="Calibri" w:cs="Calibri"/>
                <w:color w:val="000000"/>
                <w:sz w:val="18"/>
                <w:szCs w:val="18"/>
              </w:rPr>
            </w:pPr>
            <w:r w:rsidRPr="00015475">
              <w:rPr>
                <w:rFonts w:ascii="Calibri" w:eastAsia="Times New Roman" w:hAnsi="Calibri" w:cs="Calibri"/>
                <w:color w:val="000000"/>
                <w:sz w:val="18"/>
                <w:szCs w:val="18"/>
              </w:rPr>
              <w:t xml:space="preserve">Fixed </w:t>
            </w:r>
            <w:r>
              <w:rPr>
                <w:rFonts w:ascii="Calibri" w:eastAsia="Times New Roman" w:hAnsi="Calibri" w:cs="Calibri"/>
                <w:color w:val="000000"/>
                <w:sz w:val="18"/>
                <w:szCs w:val="18"/>
              </w:rPr>
              <w:t>A</w:t>
            </w:r>
            <w:r w:rsidRPr="00015475">
              <w:rPr>
                <w:rFonts w:ascii="Calibri" w:eastAsia="Times New Roman" w:hAnsi="Calibri" w:cs="Calibri"/>
                <w:color w:val="000000"/>
                <w:sz w:val="18"/>
                <w:szCs w:val="18"/>
              </w:rPr>
              <w:t>cidity</w:t>
            </w:r>
          </w:p>
        </w:tc>
        <w:tc>
          <w:tcPr>
            <w:tcW w:w="1152" w:type="dxa"/>
          </w:tcPr>
          <w:p w:rsidR="009D1E19" w:rsidRDefault="009D1E19" w:rsidP="009F4D17">
            <w:pPr>
              <w:rPr>
                <w:rFonts w:ascii="Calibri" w:eastAsia="Times New Roman" w:hAnsi="Calibri" w:cs="Calibri"/>
                <w:color w:val="000000"/>
                <w:sz w:val="18"/>
                <w:szCs w:val="18"/>
              </w:rPr>
            </w:pPr>
            <w:r w:rsidRPr="003B08C9">
              <w:rPr>
                <w:rFonts w:ascii="Calibri" w:eastAsia="Times New Roman" w:hAnsi="Calibri" w:cs="Calibri"/>
                <w:color w:val="000000"/>
                <w:sz w:val="18"/>
                <w:szCs w:val="18"/>
              </w:rPr>
              <w:t>g/dm</w:t>
            </w:r>
            <w:r w:rsidRPr="003B08C9">
              <w:rPr>
                <w:rFonts w:ascii="Calibri" w:eastAsia="Times New Roman" w:hAnsi="Calibri" w:cs="Calibri"/>
                <w:color w:val="000000"/>
                <w:sz w:val="18"/>
                <w:szCs w:val="18"/>
                <w:vertAlign w:val="superscript"/>
              </w:rPr>
              <w:t>3</w:t>
            </w:r>
          </w:p>
        </w:tc>
        <w:tc>
          <w:tcPr>
            <w:tcW w:w="4621" w:type="dxa"/>
            <w:hideMark/>
          </w:tcPr>
          <w:p w:rsidR="009D1E19" w:rsidRPr="003B08C9" w:rsidRDefault="009D1E19" w:rsidP="009F4D17">
            <w:pPr>
              <w:rPr>
                <w:rFonts w:ascii="Calibri" w:eastAsia="Times New Roman" w:hAnsi="Calibri" w:cs="Calibri"/>
                <w:color w:val="000000"/>
                <w:sz w:val="18"/>
                <w:szCs w:val="18"/>
              </w:rPr>
            </w:pPr>
            <w:r>
              <w:rPr>
                <w:rFonts w:ascii="Calibri" w:eastAsia="Times New Roman" w:hAnsi="Calibri" w:cs="Calibri"/>
                <w:color w:val="000000"/>
                <w:sz w:val="18"/>
                <w:szCs w:val="18"/>
              </w:rPr>
              <w:t>Naturally occurring t</w:t>
            </w:r>
            <w:r w:rsidRPr="003B08C9">
              <w:rPr>
                <w:rFonts w:ascii="Calibri" w:eastAsia="Times New Roman" w:hAnsi="Calibri" w:cs="Calibri"/>
                <w:color w:val="000000"/>
                <w:sz w:val="18"/>
                <w:szCs w:val="18"/>
              </w:rPr>
              <w:t xml:space="preserve">artaric </w:t>
            </w:r>
            <w:r>
              <w:rPr>
                <w:rFonts w:ascii="Calibri" w:eastAsia="Times New Roman" w:hAnsi="Calibri" w:cs="Calibri"/>
                <w:color w:val="000000"/>
                <w:sz w:val="18"/>
                <w:szCs w:val="18"/>
              </w:rPr>
              <w:t>a</w:t>
            </w:r>
            <w:r w:rsidRPr="003B08C9">
              <w:rPr>
                <w:rFonts w:ascii="Calibri" w:eastAsia="Times New Roman" w:hAnsi="Calibri" w:cs="Calibri"/>
                <w:color w:val="000000"/>
                <w:sz w:val="18"/>
                <w:szCs w:val="18"/>
              </w:rPr>
              <w:t xml:space="preserve">cid  </w:t>
            </w:r>
          </w:p>
        </w:tc>
      </w:tr>
      <w:tr w:rsidR="009D1E19" w:rsidRPr="003B08C9" w:rsidTr="009D1E19">
        <w:trPr>
          <w:trHeight w:val="20"/>
          <w:jc w:val="center"/>
        </w:trPr>
        <w:tc>
          <w:tcPr>
            <w:tcW w:w="2160" w:type="dxa"/>
            <w:noWrap/>
          </w:tcPr>
          <w:p w:rsidR="009D1E19" w:rsidRPr="00015475" w:rsidRDefault="009D1E19" w:rsidP="009F4D17">
            <w:pPr>
              <w:rPr>
                <w:rFonts w:ascii="Calibri" w:eastAsia="Times New Roman" w:hAnsi="Calibri" w:cs="Calibri"/>
                <w:color w:val="000000"/>
                <w:sz w:val="18"/>
                <w:szCs w:val="18"/>
              </w:rPr>
            </w:pPr>
            <w:r w:rsidRPr="00015475">
              <w:rPr>
                <w:rFonts w:ascii="Calibri" w:eastAsia="Times New Roman" w:hAnsi="Calibri" w:cs="Calibri"/>
                <w:color w:val="000000"/>
                <w:sz w:val="18"/>
                <w:szCs w:val="18"/>
              </w:rPr>
              <w:t>Volatile Acidity</w:t>
            </w:r>
          </w:p>
        </w:tc>
        <w:tc>
          <w:tcPr>
            <w:tcW w:w="1152" w:type="dxa"/>
          </w:tcPr>
          <w:p w:rsidR="009D1E19" w:rsidRDefault="009D1E19" w:rsidP="009F4D17">
            <w:pPr>
              <w:rPr>
                <w:rFonts w:ascii="Calibri" w:eastAsia="Times New Roman" w:hAnsi="Calibri" w:cs="Calibri"/>
                <w:color w:val="000000"/>
                <w:sz w:val="18"/>
                <w:szCs w:val="18"/>
              </w:rPr>
            </w:pPr>
            <w:r w:rsidRPr="003B08C9">
              <w:rPr>
                <w:rFonts w:ascii="Calibri" w:eastAsia="Times New Roman" w:hAnsi="Calibri" w:cs="Calibri"/>
                <w:color w:val="000000"/>
                <w:sz w:val="18"/>
                <w:szCs w:val="18"/>
              </w:rPr>
              <w:t>g/dm</w:t>
            </w:r>
            <w:r w:rsidRPr="003B08C9">
              <w:rPr>
                <w:rFonts w:ascii="Calibri" w:eastAsia="Times New Roman" w:hAnsi="Calibri" w:cs="Calibri"/>
                <w:color w:val="000000"/>
                <w:sz w:val="18"/>
                <w:szCs w:val="18"/>
                <w:vertAlign w:val="superscript"/>
              </w:rPr>
              <w:t>3</w:t>
            </w:r>
          </w:p>
        </w:tc>
        <w:tc>
          <w:tcPr>
            <w:tcW w:w="4621" w:type="dxa"/>
          </w:tcPr>
          <w:p w:rsidR="009D1E19" w:rsidRPr="00F0701D" w:rsidRDefault="009D1E19" w:rsidP="009F4D17">
            <w:r>
              <w:rPr>
                <w:rFonts w:ascii="Calibri" w:eastAsia="Times New Roman" w:hAnsi="Calibri" w:cs="Calibri"/>
                <w:color w:val="000000"/>
                <w:sz w:val="18"/>
                <w:szCs w:val="18"/>
              </w:rPr>
              <w:t xml:space="preserve">Acetic acid </w:t>
            </w:r>
            <w:r w:rsidRPr="003B08C9">
              <w:rPr>
                <w:rFonts w:ascii="Calibri" w:eastAsia="Times New Roman" w:hAnsi="Calibri" w:cs="Calibri"/>
                <w:color w:val="000000"/>
                <w:sz w:val="18"/>
                <w:szCs w:val="18"/>
              </w:rPr>
              <w:t>produced during fermentation</w:t>
            </w:r>
            <w:r>
              <w:rPr>
                <w:rFonts w:ascii="Calibri" w:eastAsia="Times New Roman" w:hAnsi="Calibri" w:cs="Calibri"/>
                <w:color w:val="000000"/>
                <w:sz w:val="18"/>
                <w:szCs w:val="18"/>
              </w:rPr>
              <w:t xml:space="preserve"> that </w:t>
            </w:r>
            <w:r w:rsidRPr="003B08C9">
              <w:rPr>
                <w:rFonts w:ascii="Calibri" w:eastAsia="Times New Roman" w:hAnsi="Calibri" w:cs="Calibri"/>
                <w:color w:val="000000"/>
                <w:sz w:val="18"/>
                <w:szCs w:val="18"/>
              </w:rPr>
              <w:t>lead</w:t>
            </w:r>
            <w:r>
              <w:rPr>
                <w:rFonts w:ascii="Calibri" w:eastAsia="Times New Roman" w:hAnsi="Calibri" w:cs="Calibri"/>
                <w:color w:val="000000"/>
                <w:sz w:val="18"/>
                <w:szCs w:val="18"/>
              </w:rPr>
              <w:t xml:space="preserve">s to unpleasant aromas </w:t>
            </w:r>
          </w:p>
        </w:tc>
      </w:tr>
      <w:tr w:rsidR="009D1E19" w:rsidRPr="003B08C9" w:rsidTr="009D1E19">
        <w:trPr>
          <w:cnfStyle w:val="000000100000" w:firstRow="0" w:lastRow="0" w:firstColumn="0" w:lastColumn="0" w:oddVBand="0" w:evenVBand="0" w:oddHBand="1" w:evenHBand="0" w:firstRowFirstColumn="0" w:firstRowLastColumn="0" w:lastRowFirstColumn="0" w:lastRowLastColumn="0"/>
          <w:trHeight w:val="20"/>
          <w:jc w:val="center"/>
        </w:trPr>
        <w:tc>
          <w:tcPr>
            <w:tcW w:w="2160" w:type="dxa"/>
            <w:noWrap/>
            <w:hideMark/>
          </w:tcPr>
          <w:p w:rsidR="009D1E19" w:rsidRPr="00015475" w:rsidRDefault="009D1E19" w:rsidP="009F4D17">
            <w:pPr>
              <w:rPr>
                <w:rFonts w:ascii="Calibri" w:eastAsia="Times New Roman" w:hAnsi="Calibri" w:cs="Calibri"/>
                <w:color w:val="000000"/>
                <w:sz w:val="18"/>
                <w:szCs w:val="18"/>
              </w:rPr>
            </w:pPr>
            <w:r w:rsidRPr="00015475">
              <w:rPr>
                <w:rFonts w:ascii="Calibri" w:eastAsia="Times New Roman" w:hAnsi="Calibri" w:cs="Calibri"/>
                <w:color w:val="000000"/>
                <w:sz w:val="18"/>
                <w:szCs w:val="18"/>
              </w:rPr>
              <w:t xml:space="preserve">Citric Acid  </w:t>
            </w:r>
          </w:p>
        </w:tc>
        <w:tc>
          <w:tcPr>
            <w:tcW w:w="1152" w:type="dxa"/>
          </w:tcPr>
          <w:p w:rsidR="009D1E19" w:rsidRDefault="009D1E19" w:rsidP="009F4D17">
            <w:pPr>
              <w:rPr>
                <w:rFonts w:ascii="Calibri" w:eastAsia="Times New Roman" w:hAnsi="Calibri" w:cs="Calibri"/>
                <w:color w:val="000000"/>
                <w:sz w:val="18"/>
                <w:szCs w:val="18"/>
              </w:rPr>
            </w:pPr>
            <w:r w:rsidRPr="003B08C9">
              <w:rPr>
                <w:rFonts w:ascii="Calibri" w:eastAsia="Times New Roman" w:hAnsi="Calibri" w:cs="Calibri"/>
                <w:color w:val="000000"/>
                <w:sz w:val="18"/>
                <w:szCs w:val="18"/>
              </w:rPr>
              <w:t>g/dm</w:t>
            </w:r>
            <w:r w:rsidRPr="003B08C9">
              <w:rPr>
                <w:rFonts w:ascii="Calibri" w:eastAsia="Times New Roman" w:hAnsi="Calibri" w:cs="Calibri"/>
                <w:color w:val="000000"/>
                <w:sz w:val="18"/>
                <w:szCs w:val="18"/>
                <w:vertAlign w:val="superscript"/>
              </w:rPr>
              <w:t>3</w:t>
            </w:r>
          </w:p>
        </w:tc>
        <w:tc>
          <w:tcPr>
            <w:tcW w:w="4621" w:type="dxa"/>
            <w:hideMark/>
          </w:tcPr>
          <w:p w:rsidR="009D1E19" w:rsidRPr="003B08C9" w:rsidRDefault="009D1E19" w:rsidP="009F4D17">
            <w:pPr>
              <w:rPr>
                <w:rFonts w:ascii="Calibri" w:eastAsia="Times New Roman" w:hAnsi="Calibri" w:cs="Calibri"/>
                <w:color w:val="000000"/>
                <w:sz w:val="18"/>
                <w:szCs w:val="18"/>
              </w:rPr>
            </w:pPr>
            <w:r>
              <w:rPr>
                <w:rFonts w:ascii="Calibri" w:eastAsia="Times New Roman" w:hAnsi="Calibri" w:cs="Calibri"/>
                <w:color w:val="000000"/>
                <w:sz w:val="18"/>
                <w:szCs w:val="18"/>
              </w:rPr>
              <w:t>I</w:t>
            </w:r>
            <w:r w:rsidRPr="003B08C9">
              <w:rPr>
                <w:rFonts w:ascii="Calibri" w:eastAsia="Times New Roman" w:hAnsi="Calibri" w:cs="Calibri"/>
                <w:color w:val="000000"/>
                <w:sz w:val="18"/>
                <w:szCs w:val="18"/>
              </w:rPr>
              <w:t>nexpensive supplement to boost total acidity</w:t>
            </w:r>
            <w:r>
              <w:rPr>
                <w:rFonts w:ascii="Calibri" w:eastAsia="Times New Roman" w:hAnsi="Calibri" w:cs="Calibri"/>
                <w:color w:val="000000"/>
                <w:sz w:val="18"/>
                <w:szCs w:val="18"/>
              </w:rPr>
              <w:t xml:space="preserve"> </w:t>
            </w:r>
          </w:p>
        </w:tc>
      </w:tr>
      <w:tr w:rsidR="009D1E19" w:rsidRPr="003B08C9" w:rsidTr="009D1E19">
        <w:trPr>
          <w:trHeight w:val="20"/>
          <w:jc w:val="center"/>
        </w:trPr>
        <w:tc>
          <w:tcPr>
            <w:tcW w:w="2160" w:type="dxa"/>
            <w:noWrap/>
            <w:hideMark/>
          </w:tcPr>
          <w:p w:rsidR="009D1E19" w:rsidRPr="00015475" w:rsidRDefault="009D1E19" w:rsidP="009F4D17">
            <w:pPr>
              <w:rPr>
                <w:rFonts w:ascii="Calibri" w:eastAsia="Times New Roman" w:hAnsi="Calibri" w:cs="Calibri"/>
                <w:color w:val="000000"/>
                <w:sz w:val="18"/>
                <w:szCs w:val="18"/>
              </w:rPr>
            </w:pPr>
            <w:r w:rsidRPr="00015475">
              <w:rPr>
                <w:rFonts w:ascii="Calibri" w:eastAsia="Times New Roman" w:hAnsi="Calibri" w:cs="Calibri"/>
                <w:color w:val="000000"/>
                <w:sz w:val="18"/>
                <w:szCs w:val="18"/>
              </w:rPr>
              <w:t>pH</w:t>
            </w:r>
          </w:p>
        </w:tc>
        <w:tc>
          <w:tcPr>
            <w:tcW w:w="1152" w:type="dxa"/>
          </w:tcPr>
          <w:p w:rsidR="009D1E19" w:rsidRPr="003B08C9" w:rsidRDefault="009D1E19" w:rsidP="009F4D17">
            <w:pPr>
              <w:rPr>
                <w:rFonts w:ascii="Calibri" w:eastAsia="Times New Roman" w:hAnsi="Calibri" w:cs="Calibri"/>
                <w:color w:val="000000"/>
                <w:sz w:val="18"/>
                <w:szCs w:val="18"/>
              </w:rPr>
            </w:pPr>
          </w:p>
        </w:tc>
        <w:tc>
          <w:tcPr>
            <w:tcW w:w="4621" w:type="dxa"/>
            <w:hideMark/>
          </w:tcPr>
          <w:p w:rsidR="009D1E19" w:rsidRPr="003B08C9" w:rsidRDefault="009D1E19" w:rsidP="009F4D17">
            <w:pPr>
              <w:rPr>
                <w:rFonts w:ascii="Calibri" w:eastAsia="Times New Roman" w:hAnsi="Calibri" w:cs="Calibri"/>
                <w:color w:val="000000"/>
                <w:sz w:val="18"/>
                <w:szCs w:val="18"/>
              </w:rPr>
            </w:pPr>
            <w:r w:rsidRPr="003B08C9">
              <w:rPr>
                <w:rFonts w:ascii="Calibri" w:eastAsia="Times New Roman" w:hAnsi="Calibri" w:cs="Calibri"/>
                <w:color w:val="000000"/>
                <w:sz w:val="18"/>
                <w:szCs w:val="18"/>
              </w:rPr>
              <w:t xml:space="preserve">Inversely related to acidity levels; higher </w:t>
            </w:r>
            <w:r>
              <w:rPr>
                <w:rFonts w:ascii="Calibri" w:eastAsia="Times New Roman" w:hAnsi="Calibri" w:cs="Calibri"/>
                <w:color w:val="000000"/>
                <w:sz w:val="18"/>
                <w:szCs w:val="18"/>
              </w:rPr>
              <w:t xml:space="preserve">levels </w:t>
            </w:r>
            <w:r w:rsidRPr="003B08C9">
              <w:rPr>
                <w:rFonts w:ascii="Calibri" w:eastAsia="Times New Roman" w:hAnsi="Calibri" w:cs="Calibri"/>
                <w:color w:val="000000"/>
                <w:sz w:val="18"/>
                <w:szCs w:val="18"/>
              </w:rPr>
              <w:t>make wines taste softer</w:t>
            </w:r>
          </w:p>
        </w:tc>
      </w:tr>
      <w:tr w:rsidR="009D1E19" w:rsidRPr="003B08C9" w:rsidTr="009D1E19">
        <w:trPr>
          <w:cnfStyle w:val="000000100000" w:firstRow="0" w:lastRow="0" w:firstColumn="0" w:lastColumn="0" w:oddVBand="0" w:evenVBand="0" w:oddHBand="1" w:evenHBand="0" w:firstRowFirstColumn="0" w:firstRowLastColumn="0" w:lastRowFirstColumn="0" w:lastRowLastColumn="0"/>
          <w:trHeight w:val="20"/>
          <w:jc w:val="center"/>
        </w:trPr>
        <w:tc>
          <w:tcPr>
            <w:tcW w:w="2160" w:type="dxa"/>
            <w:noWrap/>
            <w:hideMark/>
          </w:tcPr>
          <w:p w:rsidR="009D1E19" w:rsidRPr="00015475" w:rsidRDefault="009D1E19" w:rsidP="009F4D17">
            <w:pPr>
              <w:rPr>
                <w:rFonts w:ascii="Calibri" w:eastAsia="Times New Roman" w:hAnsi="Calibri" w:cs="Calibri"/>
                <w:color w:val="000000"/>
                <w:sz w:val="18"/>
                <w:szCs w:val="18"/>
              </w:rPr>
            </w:pPr>
            <w:r w:rsidRPr="00015475">
              <w:rPr>
                <w:rFonts w:ascii="Calibri" w:eastAsia="Times New Roman" w:hAnsi="Calibri" w:cs="Calibri"/>
                <w:color w:val="000000"/>
                <w:sz w:val="18"/>
                <w:szCs w:val="18"/>
              </w:rPr>
              <w:t xml:space="preserve">Alcohol </w:t>
            </w:r>
          </w:p>
        </w:tc>
        <w:tc>
          <w:tcPr>
            <w:tcW w:w="1152" w:type="dxa"/>
          </w:tcPr>
          <w:p w:rsidR="009D1E19" w:rsidRPr="003B08C9" w:rsidRDefault="009D1E19" w:rsidP="009F4D17">
            <w:pPr>
              <w:rPr>
                <w:rFonts w:ascii="Calibri" w:eastAsia="Times New Roman" w:hAnsi="Calibri" w:cs="Calibri"/>
                <w:color w:val="000000"/>
                <w:sz w:val="18"/>
                <w:szCs w:val="18"/>
              </w:rPr>
            </w:pPr>
            <w:r w:rsidRPr="003B08C9">
              <w:rPr>
                <w:rFonts w:ascii="Calibri" w:eastAsia="Times New Roman" w:hAnsi="Calibri" w:cs="Calibri"/>
                <w:color w:val="000000"/>
                <w:sz w:val="18"/>
                <w:szCs w:val="18"/>
              </w:rPr>
              <w:t>%</w:t>
            </w:r>
            <w:r>
              <w:rPr>
                <w:rFonts w:ascii="Calibri" w:eastAsia="Times New Roman" w:hAnsi="Calibri" w:cs="Calibri"/>
                <w:color w:val="000000"/>
                <w:sz w:val="18"/>
                <w:szCs w:val="18"/>
              </w:rPr>
              <w:t xml:space="preserve"> </w:t>
            </w:r>
            <w:r w:rsidRPr="003B08C9">
              <w:rPr>
                <w:rFonts w:ascii="Calibri" w:eastAsia="Times New Roman" w:hAnsi="Calibri" w:cs="Calibri"/>
                <w:color w:val="000000"/>
                <w:sz w:val="18"/>
                <w:szCs w:val="18"/>
              </w:rPr>
              <w:t>volume</w:t>
            </w:r>
          </w:p>
        </w:tc>
        <w:tc>
          <w:tcPr>
            <w:tcW w:w="4621" w:type="dxa"/>
            <w:hideMark/>
          </w:tcPr>
          <w:p w:rsidR="009D1E19" w:rsidRPr="003B08C9" w:rsidRDefault="009D1E19" w:rsidP="009F4D17">
            <w:pPr>
              <w:rPr>
                <w:rFonts w:ascii="Calibri" w:eastAsia="Times New Roman" w:hAnsi="Calibri" w:cs="Calibri"/>
                <w:color w:val="000000"/>
                <w:sz w:val="18"/>
                <w:szCs w:val="18"/>
              </w:rPr>
            </w:pPr>
            <w:r>
              <w:rPr>
                <w:rFonts w:ascii="Calibri" w:eastAsia="Times New Roman" w:hAnsi="Calibri" w:cs="Calibri"/>
                <w:color w:val="000000"/>
                <w:sz w:val="18"/>
                <w:szCs w:val="18"/>
              </w:rPr>
              <w:t xml:space="preserve">Produced from yeast and sugar during </w:t>
            </w:r>
            <w:r w:rsidRPr="003B08C9">
              <w:rPr>
                <w:rFonts w:ascii="Calibri" w:eastAsia="Times New Roman" w:hAnsi="Calibri" w:cs="Calibri"/>
                <w:color w:val="000000"/>
                <w:sz w:val="18"/>
                <w:szCs w:val="18"/>
              </w:rPr>
              <w:t xml:space="preserve">fermentation; higher </w:t>
            </w:r>
            <w:r>
              <w:rPr>
                <w:rFonts w:ascii="Calibri" w:eastAsia="Times New Roman" w:hAnsi="Calibri" w:cs="Calibri"/>
                <w:color w:val="000000"/>
                <w:sz w:val="18"/>
                <w:szCs w:val="18"/>
              </w:rPr>
              <w:t xml:space="preserve">levels </w:t>
            </w:r>
            <w:r w:rsidRPr="003B08C9">
              <w:rPr>
                <w:rFonts w:ascii="Calibri" w:eastAsia="Times New Roman" w:hAnsi="Calibri" w:cs="Calibri"/>
                <w:color w:val="000000"/>
                <w:sz w:val="18"/>
                <w:szCs w:val="18"/>
              </w:rPr>
              <w:t>associated with fuller-bodied, more complex wines</w:t>
            </w:r>
          </w:p>
        </w:tc>
      </w:tr>
      <w:tr w:rsidR="009D1E19" w:rsidRPr="003B08C9" w:rsidTr="009D1E19">
        <w:trPr>
          <w:trHeight w:val="20"/>
          <w:jc w:val="center"/>
        </w:trPr>
        <w:tc>
          <w:tcPr>
            <w:tcW w:w="2160" w:type="dxa"/>
            <w:noWrap/>
            <w:hideMark/>
          </w:tcPr>
          <w:p w:rsidR="009D1E19" w:rsidRPr="00015475" w:rsidRDefault="009D1E19" w:rsidP="009F4D17">
            <w:pPr>
              <w:rPr>
                <w:rFonts w:ascii="Calibri" w:eastAsia="Times New Roman" w:hAnsi="Calibri" w:cs="Calibri"/>
                <w:color w:val="000000"/>
                <w:sz w:val="18"/>
                <w:szCs w:val="18"/>
              </w:rPr>
            </w:pPr>
            <w:r w:rsidRPr="00015475">
              <w:rPr>
                <w:rFonts w:ascii="Calibri" w:eastAsia="Times New Roman" w:hAnsi="Calibri" w:cs="Calibri"/>
                <w:color w:val="000000"/>
                <w:sz w:val="18"/>
                <w:szCs w:val="18"/>
              </w:rPr>
              <w:t xml:space="preserve">Residual Sugar  </w:t>
            </w:r>
          </w:p>
        </w:tc>
        <w:tc>
          <w:tcPr>
            <w:tcW w:w="1152" w:type="dxa"/>
          </w:tcPr>
          <w:p w:rsidR="009D1E19" w:rsidRPr="003B08C9" w:rsidRDefault="009D1E19" w:rsidP="009F4D17">
            <w:pPr>
              <w:rPr>
                <w:rFonts w:ascii="Calibri" w:eastAsia="Times New Roman" w:hAnsi="Calibri" w:cs="Calibri"/>
                <w:color w:val="000000"/>
                <w:sz w:val="18"/>
                <w:szCs w:val="18"/>
              </w:rPr>
            </w:pPr>
            <w:r w:rsidRPr="003B08C9">
              <w:rPr>
                <w:rFonts w:ascii="Calibri" w:eastAsia="Times New Roman" w:hAnsi="Calibri" w:cs="Calibri"/>
                <w:color w:val="000000"/>
                <w:sz w:val="18"/>
                <w:szCs w:val="18"/>
              </w:rPr>
              <w:t>g/dm</w:t>
            </w:r>
            <w:r w:rsidRPr="003B08C9">
              <w:rPr>
                <w:rFonts w:ascii="Calibri" w:eastAsia="Times New Roman" w:hAnsi="Calibri" w:cs="Calibri"/>
                <w:color w:val="000000"/>
                <w:sz w:val="18"/>
                <w:szCs w:val="18"/>
                <w:vertAlign w:val="superscript"/>
              </w:rPr>
              <w:t>3</w:t>
            </w:r>
          </w:p>
        </w:tc>
        <w:tc>
          <w:tcPr>
            <w:tcW w:w="4621" w:type="dxa"/>
            <w:hideMark/>
          </w:tcPr>
          <w:p w:rsidR="009D1E19" w:rsidRPr="003B08C9" w:rsidRDefault="009D1E19" w:rsidP="009F4D17">
            <w:pPr>
              <w:rPr>
                <w:rFonts w:ascii="Calibri" w:eastAsia="Times New Roman" w:hAnsi="Calibri" w:cs="Calibri"/>
                <w:color w:val="000000"/>
                <w:sz w:val="18"/>
                <w:szCs w:val="18"/>
              </w:rPr>
            </w:pPr>
            <w:r w:rsidRPr="003B08C9">
              <w:rPr>
                <w:rFonts w:ascii="Calibri" w:eastAsia="Times New Roman" w:hAnsi="Calibri" w:cs="Calibri"/>
                <w:color w:val="000000"/>
                <w:sz w:val="18"/>
                <w:szCs w:val="18"/>
              </w:rPr>
              <w:t>Remaining sugar after fermentation or from added</w:t>
            </w:r>
            <w:r>
              <w:rPr>
                <w:rFonts w:ascii="Calibri" w:eastAsia="Times New Roman" w:hAnsi="Calibri" w:cs="Calibri"/>
                <w:color w:val="000000"/>
                <w:sz w:val="18"/>
                <w:szCs w:val="18"/>
              </w:rPr>
              <w:t>,</w:t>
            </w:r>
            <w:r w:rsidRPr="003B08C9">
              <w:rPr>
                <w:rFonts w:ascii="Calibri" w:eastAsia="Times New Roman" w:hAnsi="Calibri" w:cs="Calibri"/>
                <w:color w:val="000000"/>
                <w:sz w:val="18"/>
                <w:szCs w:val="18"/>
              </w:rPr>
              <w:t xml:space="preserve"> unfermented must; </w:t>
            </w:r>
            <w:r>
              <w:rPr>
                <w:rFonts w:ascii="Calibri" w:eastAsia="Times New Roman" w:hAnsi="Calibri" w:cs="Calibri"/>
                <w:color w:val="000000"/>
                <w:sz w:val="18"/>
                <w:szCs w:val="18"/>
              </w:rPr>
              <w:t xml:space="preserve">higher levels yield sweeter </w:t>
            </w:r>
            <w:r w:rsidRPr="003B08C9">
              <w:rPr>
                <w:rFonts w:ascii="Calibri" w:eastAsia="Times New Roman" w:hAnsi="Calibri" w:cs="Calibri"/>
                <w:color w:val="000000"/>
                <w:sz w:val="18"/>
                <w:szCs w:val="18"/>
              </w:rPr>
              <w:t>wine</w:t>
            </w:r>
            <w:r>
              <w:rPr>
                <w:rFonts w:ascii="Calibri" w:eastAsia="Times New Roman" w:hAnsi="Calibri" w:cs="Calibri"/>
                <w:color w:val="000000"/>
                <w:sz w:val="18"/>
                <w:szCs w:val="18"/>
              </w:rPr>
              <w:t>s</w:t>
            </w:r>
          </w:p>
        </w:tc>
      </w:tr>
      <w:tr w:rsidR="009D1E19" w:rsidRPr="003B08C9" w:rsidTr="009D1E19">
        <w:trPr>
          <w:cnfStyle w:val="000000100000" w:firstRow="0" w:lastRow="0" w:firstColumn="0" w:lastColumn="0" w:oddVBand="0" w:evenVBand="0" w:oddHBand="1" w:evenHBand="0" w:firstRowFirstColumn="0" w:firstRowLastColumn="0" w:lastRowFirstColumn="0" w:lastRowLastColumn="0"/>
          <w:trHeight w:val="20"/>
          <w:jc w:val="center"/>
        </w:trPr>
        <w:tc>
          <w:tcPr>
            <w:tcW w:w="2160" w:type="dxa"/>
            <w:noWrap/>
          </w:tcPr>
          <w:p w:rsidR="009D1E19" w:rsidRPr="00015475" w:rsidRDefault="009D1E19" w:rsidP="009F4D17">
            <w:pPr>
              <w:rPr>
                <w:rFonts w:ascii="Calibri" w:eastAsia="Times New Roman" w:hAnsi="Calibri" w:cs="Calibri"/>
                <w:color w:val="000000"/>
                <w:sz w:val="18"/>
                <w:szCs w:val="18"/>
              </w:rPr>
            </w:pPr>
            <w:r w:rsidRPr="00015475">
              <w:rPr>
                <w:rFonts w:ascii="Calibri" w:eastAsia="Times New Roman" w:hAnsi="Calibri" w:cs="Calibri"/>
                <w:color w:val="000000"/>
                <w:sz w:val="18"/>
                <w:szCs w:val="18"/>
              </w:rPr>
              <w:t xml:space="preserve">Density  </w:t>
            </w:r>
          </w:p>
        </w:tc>
        <w:tc>
          <w:tcPr>
            <w:tcW w:w="1152" w:type="dxa"/>
          </w:tcPr>
          <w:p w:rsidR="009D1E19" w:rsidRDefault="009D1E19" w:rsidP="009F4D17">
            <w:pPr>
              <w:rPr>
                <w:rFonts w:ascii="Calibri" w:eastAsia="Times New Roman" w:hAnsi="Calibri" w:cs="Calibri"/>
                <w:color w:val="000000"/>
                <w:sz w:val="18"/>
                <w:szCs w:val="18"/>
              </w:rPr>
            </w:pPr>
            <w:r w:rsidRPr="003B08C9">
              <w:rPr>
                <w:rFonts w:ascii="Calibri" w:eastAsia="Times New Roman" w:hAnsi="Calibri" w:cs="Calibri"/>
                <w:color w:val="000000"/>
                <w:sz w:val="18"/>
                <w:szCs w:val="18"/>
              </w:rPr>
              <w:t>g/dm</w:t>
            </w:r>
            <w:r w:rsidRPr="003B08C9">
              <w:rPr>
                <w:rFonts w:ascii="Calibri" w:eastAsia="Times New Roman" w:hAnsi="Calibri" w:cs="Calibri"/>
                <w:color w:val="000000"/>
                <w:sz w:val="18"/>
                <w:szCs w:val="18"/>
                <w:vertAlign w:val="superscript"/>
              </w:rPr>
              <w:t>3</w:t>
            </w:r>
          </w:p>
        </w:tc>
        <w:tc>
          <w:tcPr>
            <w:tcW w:w="4621" w:type="dxa"/>
          </w:tcPr>
          <w:p w:rsidR="009D1E19" w:rsidRPr="003B08C9" w:rsidRDefault="009D1E19" w:rsidP="009F4D17">
            <w:pPr>
              <w:rPr>
                <w:rFonts w:ascii="Calibri" w:eastAsia="Times New Roman" w:hAnsi="Calibri" w:cs="Calibri"/>
                <w:color w:val="000000"/>
                <w:sz w:val="18"/>
                <w:szCs w:val="18"/>
              </w:rPr>
            </w:pPr>
            <w:r>
              <w:rPr>
                <w:rFonts w:ascii="Calibri" w:eastAsia="Times New Roman" w:hAnsi="Calibri" w:cs="Calibri"/>
                <w:color w:val="000000"/>
                <w:sz w:val="18"/>
                <w:szCs w:val="18"/>
              </w:rPr>
              <w:t>Similar to the density of water; l</w:t>
            </w:r>
            <w:r w:rsidRPr="003B08C9">
              <w:rPr>
                <w:rFonts w:ascii="Calibri" w:eastAsia="Times New Roman" w:hAnsi="Calibri" w:cs="Calibri"/>
                <w:color w:val="000000"/>
                <w:sz w:val="18"/>
                <w:szCs w:val="18"/>
              </w:rPr>
              <w:t>ower for "dryer" wines, higher for sweeter wines</w:t>
            </w:r>
          </w:p>
        </w:tc>
      </w:tr>
      <w:tr w:rsidR="009D1E19" w:rsidRPr="003B08C9" w:rsidTr="009D1E19">
        <w:trPr>
          <w:trHeight w:val="20"/>
          <w:jc w:val="center"/>
        </w:trPr>
        <w:tc>
          <w:tcPr>
            <w:tcW w:w="2160" w:type="dxa"/>
            <w:noWrap/>
            <w:hideMark/>
          </w:tcPr>
          <w:p w:rsidR="009D1E19" w:rsidRPr="00015475" w:rsidRDefault="009D1E19" w:rsidP="009F4D17">
            <w:pPr>
              <w:rPr>
                <w:rFonts w:ascii="Calibri" w:eastAsia="Times New Roman" w:hAnsi="Calibri" w:cs="Calibri"/>
                <w:color w:val="000000"/>
                <w:sz w:val="18"/>
                <w:szCs w:val="18"/>
              </w:rPr>
            </w:pPr>
            <w:r w:rsidRPr="00015475">
              <w:rPr>
                <w:rFonts w:ascii="Calibri" w:eastAsia="Times New Roman" w:hAnsi="Calibri" w:cs="Calibri"/>
                <w:color w:val="000000"/>
                <w:sz w:val="18"/>
                <w:szCs w:val="18"/>
              </w:rPr>
              <w:t xml:space="preserve">Chlorides  </w:t>
            </w:r>
          </w:p>
        </w:tc>
        <w:tc>
          <w:tcPr>
            <w:tcW w:w="1152" w:type="dxa"/>
          </w:tcPr>
          <w:p w:rsidR="009D1E19" w:rsidRDefault="009D1E19" w:rsidP="009F4D17">
            <w:pPr>
              <w:rPr>
                <w:rFonts w:ascii="Calibri" w:eastAsia="Times New Roman" w:hAnsi="Calibri" w:cs="Calibri"/>
                <w:color w:val="000000"/>
                <w:sz w:val="18"/>
                <w:szCs w:val="18"/>
              </w:rPr>
            </w:pPr>
            <w:r w:rsidRPr="003B08C9">
              <w:rPr>
                <w:rFonts w:ascii="Calibri" w:eastAsia="Times New Roman" w:hAnsi="Calibri" w:cs="Calibri"/>
                <w:color w:val="000000"/>
                <w:sz w:val="18"/>
                <w:szCs w:val="18"/>
              </w:rPr>
              <w:t>g/dm</w:t>
            </w:r>
            <w:r w:rsidRPr="003B08C9">
              <w:rPr>
                <w:rFonts w:ascii="Calibri" w:eastAsia="Times New Roman" w:hAnsi="Calibri" w:cs="Calibri"/>
                <w:color w:val="000000"/>
                <w:sz w:val="18"/>
                <w:szCs w:val="18"/>
                <w:vertAlign w:val="superscript"/>
              </w:rPr>
              <w:t>3</w:t>
            </w:r>
          </w:p>
        </w:tc>
        <w:tc>
          <w:tcPr>
            <w:tcW w:w="4621" w:type="dxa"/>
            <w:hideMark/>
          </w:tcPr>
          <w:p w:rsidR="009D1E19" w:rsidRPr="003B08C9" w:rsidRDefault="009D1E19" w:rsidP="009F4D17">
            <w:pPr>
              <w:rPr>
                <w:rFonts w:ascii="Calibri" w:eastAsia="Times New Roman" w:hAnsi="Calibri" w:cs="Calibri"/>
                <w:color w:val="000000"/>
                <w:sz w:val="18"/>
                <w:szCs w:val="18"/>
              </w:rPr>
            </w:pPr>
            <w:r>
              <w:rPr>
                <w:rFonts w:ascii="Calibri" w:eastAsia="Times New Roman" w:hAnsi="Calibri" w:cs="Calibri"/>
                <w:color w:val="000000"/>
                <w:sz w:val="18"/>
                <w:szCs w:val="18"/>
              </w:rPr>
              <w:t>“Saltiness,”</w:t>
            </w:r>
            <w:r w:rsidRPr="003B08C9">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often </w:t>
            </w:r>
            <w:r w:rsidRPr="003B08C9">
              <w:rPr>
                <w:rFonts w:ascii="Calibri" w:eastAsia="Times New Roman" w:hAnsi="Calibri" w:cs="Calibri"/>
                <w:color w:val="000000"/>
                <w:sz w:val="18"/>
                <w:szCs w:val="18"/>
              </w:rPr>
              <w:t>just barely detectable</w:t>
            </w:r>
          </w:p>
        </w:tc>
      </w:tr>
      <w:tr w:rsidR="009D1E19" w:rsidRPr="003B08C9" w:rsidTr="009D1E19">
        <w:trPr>
          <w:cnfStyle w:val="000000100000" w:firstRow="0" w:lastRow="0" w:firstColumn="0" w:lastColumn="0" w:oddVBand="0" w:evenVBand="0" w:oddHBand="1" w:evenHBand="0" w:firstRowFirstColumn="0" w:firstRowLastColumn="0" w:lastRowFirstColumn="0" w:lastRowLastColumn="0"/>
          <w:trHeight w:val="20"/>
          <w:jc w:val="center"/>
        </w:trPr>
        <w:tc>
          <w:tcPr>
            <w:tcW w:w="2160" w:type="dxa"/>
            <w:noWrap/>
            <w:hideMark/>
          </w:tcPr>
          <w:p w:rsidR="009D1E19" w:rsidRPr="00015475" w:rsidRDefault="009D1E19" w:rsidP="009F4D17">
            <w:pPr>
              <w:rPr>
                <w:rFonts w:ascii="Calibri" w:eastAsia="Times New Roman" w:hAnsi="Calibri" w:cs="Calibri"/>
                <w:color w:val="000000"/>
                <w:sz w:val="18"/>
                <w:szCs w:val="18"/>
              </w:rPr>
            </w:pPr>
            <w:r w:rsidRPr="00015475">
              <w:rPr>
                <w:rFonts w:ascii="Calibri" w:eastAsia="Times New Roman" w:hAnsi="Calibri" w:cs="Calibri"/>
                <w:color w:val="000000"/>
                <w:sz w:val="18"/>
                <w:szCs w:val="18"/>
              </w:rPr>
              <w:t xml:space="preserve">Sulphates  </w:t>
            </w:r>
          </w:p>
        </w:tc>
        <w:tc>
          <w:tcPr>
            <w:tcW w:w="1152" w:type="dxa"/>
          </w:tcPr>
          <w:p w:rsidR="009D1E19" w:rsidRDefault="009D1E19" w:rsidP="009F4D17">
            <w:pPr>
              <w:rPr>
                <w:rFonts w:ascii="Calibri" w:eastAsia="Times New Roman" w:hAnsi="Calibri" w:cs="Calibri"/>
                <w:color w:val="000000"/>
                <w:sz w:val="18"/>
                <w:szCs w:val="18"/>
              </w:rPr>
            </w:pPr>
            <w:r w:rsidRPr="003B08C9">
              <w:rPr>
                <w:rFonts w:ascii="Calibri" w:eastAsia="Times New Roman" w:hAnsi="Calibri" w:cs="Calibri"/>
                <w:color w:val="000000"/>
                <w:sz w:val="18"/>
                <w:szCs w:val="18"/>
              </w:rPr>
              <w:t>g/dm</w:t>
            </w:r>
            <w:r w:rsidRPr="003B08C9">
              <w:rPr>
                <w:rFonts w:ascii="Calibri" w:eastAsia="Times New Roman" w:hAnsi="Calibri" w:cs="Calibri"/>
                <w:color w:val="000000"/>
                <w:sz w:val="18"/>
                <w:szCs w:val="18"/>
                <w:vertAlign w:val="superscript"/>
              </w:rPr>
              <w:t>3</w:t>
            </w:r>
          </w:p>
        </w:tc>
        <w:tc>
          <w:tcPr>
            <w:tcW w:w="4621" w:type="dxa"/>
            <w:hideMark/>
          </w:tcPr>
          <w:p w:rsidR="009D1E19" w:rsidRPr="003B08C9" w:rsidRDefault="009D1E19" w:rsidP="009F4D17">
            <w:pPr>
              <w:rPr>
                <w:rFonts w:ascii="Calibri" w:eastAsia="Times New Roman" w:hAnsi="Calibri" w:cs="Calibri"/>
                <w:color w:val="000000"/>
                <w:sz w:val="18"/>
                <w:szCs w:val="18"/>
              </w:rPr>
            </w:pPr>
            <w:r>
              <w:rPr>
                <w:rFonts w:ascii="Calibri" w:eastAsia="Times New Roman" w:hAnsi="Calibri" w:cs="Calibri"/>
                <w:color w:val="000000"/>
                <w:sz w:val="18"/>
                <w:szCs w:val="18"/>
              </w:rPr>
              <w:t>Potassium sulphate u</w:t>
            </w:r>
            <w:r w:rsidRPr="003B08C9">
              <w:rPr>
                <w:rFonts w:ascii="Calibri" w:eastAsia="Times New Roman" w:hAnsi="Calibri" w:cs="Calibri"/>
                <w:color w:val="000000"/>
                <w:sz w:val="18"/>
                <w:szCs w:val="18"/>
              </w:rPr>
              <w:t>sed to lower pH</w:t>
            </w:r>
            <w:r>
              <w:rPr>
                <w:rFonts w:ascii="Calibri" w:eastAsia="Times New Roman" w:hAnsi="Calibri" w:cs="Calibri"/>
                <w:color w:val="000000"/>
                <w:sz w:val="18"/>
                <w:szCs w:val="18"/>
              </w:rPr>
              <w:t xml:space="preserve">, raise acidity and intensify </w:t>
            </w:r>
            <w:r w:rsidRPr="003B08C9">
              <w:rPr>
                <w:rFonts w:ascii="Calibri" w:eastAsia="Times New Roman" w:hAnsi="Calibri" w:cs="Calibri"/>
                <w:color w:val="000000"/>
                <w:sz w:val="18"/>
                <w:szCs w:val="18"/>
              </w:rPr>
              <w:t>color in red wines</w:t>
            </w:r>
          </w:p>
        </w:tc>
      </w:tr>
      <w:tr w:rsidR="009D1E19" w:rsidRPr="003B08C9" w:rsidTr="009D1E19">
        <w:trPr>
          <w:trHeight w:val="20"/>
          <w:jc w:val="center"/>
        </w:trPr>
        <w:tc>
          <w:tcPr>
            <w:tcW w:w="2160" w:type="dxa"/>
            <w:noWrap/>
            <w:hideMark/>
          </w:tcPr>
          <w:p w:rsidR="009D1E19" w:rsidRPr="00015475" w:rsidRDefault="009D1E19" w:rsidP="009F4D17">
            <w:pPr>
              <w:rPr>
                <w:rFonts w:ascii="Calibri" w:eastAsia="Times New Roman" w:hAnsi="Calibri" w:cs="Calibri"/>
                <w:color w:val="000000"/>
                <w:sz w:val="18"/>
                <w:szCs w:val="18"/>
              </w:rPr>
            </w:pPr>
            <w:r w:rsidRPr="00015475">
              <w:rPr>
                <w:rFonts w:ascii="Calibri" w:eastAsia="Times New Roman" w:hAnsi="Calibri" w:cs="Calibri"/>
                <w:color w:val="000000"/>
                <w:sz w:val="18"/>
                <w:szCs w:val="18"/>
              </w:rPr>
              <w:t xml:space="preserve">Free Sulfur Dioxide </w:t>
            </w:r>
          </w:p>
        </w:tc>
        <w:tc>
          <w:tcPr>
            <w:tcW w:w="1152" w:type="dxa"/>
          </w:tcPr>
          <w:p w:rsidR="009D1E19" w:rsidRDefault="009D1E19" w:rsidP="009F4D17">
            <w:pPr>
              <w:rPr>
                <w:rFonts w:ascii="Calibri" w:eastAsia="Times New Roman" w:hAnsi="Calibri" w:cs="Calibri"/>
                <w:color w:val="000000"/>
                <w:sz w:val="18"/>
                <w:szCs w:val="18"/>
              </w:rPr>
            </w:pPr>
            <w:r w:rsidRPr="003B08C9">
              <w:rPr>
                <w:rFonts w:ascii="Calibri" w:eastAsia="Times New Roman" w:hAnsi="Calibri" w:cs="Calibri"/>
                <w:color w:val="000000"/>
                <w:sz w:val="18"/>
                <w:szCs w:val="18"/>
              </w:rPr>
              <w:t>g/dm</w:t>
            </w:r>
            <w:r w:rsidRPr="003B08C9">
              <w:rPr>
                <w:rFonts w:ascii="Calibri" w:eastAsia="Times New Roman" w:hAnsi="Calibri" w:cs="Calibri"/>
                <w:color w:val="000000"/>
                <w:sz w:val="18"/>
                <w:szCs w:val="18"/>
                <w:vertAlign w:val="superscript"/>
              </w:rPr>
              <w:t>3</w:t>
            </w:r>
          </w:p>
        </w:tc>
        <w:tc>
          <w:tcPr>
            <w:tcW w:w="4621" w:type="dxa"/>
            <w:vMerge w:val="restart"/>
            <w:hideMark/>
          </w:tcPr>
          <w:p w:rsidR="009D1E19" w:rsidRPr="003B08C9" w:rsidRDefault="009D1E19" w:rsidP="009F4D17">
            <w:pPr>
              <w:rPr>
                <w:rFonts w:ascii="Calibri" w:eastAsia="Times New Roman" w:hAnsi="Calibri" w:cs="Calibri"/>
                <w:color w:val="000000"/>
                <w:sz w:val="18"/>
                <w:szCs w:val="18"/>
              </w:rPr>
            </w:pPr>
            <w:r>
              <w:rPr>
                <w:rFonts w:ascii="Calibri" w:eastAsia="Times New Roman" w:hAnsi="Calibri" w:cs="Calibri"/>
                <w:color w:val="000000"/>
                <w:sz w:val="18"/>
                <w:szCs w:val="18"/>
              </w:rPr>
              <w:t>S</w:t>
            </w:r>
            <w:r w:rsidRPr="000E6DFC">
              <w:rPr>
                <w:rFonts w:ascii="Calibri" w:eastAsia="Times New Roman" w:hAnsi="Calibri" w:cs="Calibri"/>
                <w:color w:val="000000"/>
                <w:sz w:val="18"/>
                <w:szCs w:val="18"/>
              </w:rPr>
              <w:t>erve as antibiotics/antioxidants to protect wine and used in winery sanitation</w:t>
            </w:r>
            <w:r>
              <w:rPr>
                <w:rFonts w:ascii="Calibri" w:eastAsia="Times New Roman" w:hAnsi="Calibri" w:cs="Calibri"/>
                <w:color w:val="000000"/>
                <w:sz w:val="18"/>
                <w:szCs w:val="18"/>
              </w:rPr>
              <w:t xml:space="preserve">; </w:t>
            </w:r>
            <w:r w:rsidRPr="000E6DFC">
              <w:rPr>
                <w:rFonts w:ascii="Calibri" w:eastAsia="Times New Roman" w:hAnsi="Calibri" w:cs="Calibri"/>
                <w:color w:val="000000"/>
                <w:sz w:val="18"/>
                <w:szCs w:val="18"/>
              </w:rPr>
              <w:t>detectable as pungent odor at higher levels</w:t>
            </w:r>
            <w:r>
              <w:rPr>
                <w:rFonts w:ascii="Calibri" w:eastAsia="Times New Roman" w:hAnsi="Calibri" w:cs="Calibri"/>
                <w:color w:val="000000"/>
                <w:sz w:val="18"/>
                <w:szCs w:val="18"/>
              </w:rPr>
              <w:t xml:space="preserve"> and responsible for label “contains sulfites”</w:t>
            </w:r>
          </w:p>
        </w:tc>
      </w:tr>
      <w:tr w:rsidR="009D1E19" w:rsidTr="009D1E19">
        <w:trPr>
          <w:cnfStyle w:val="000000100000" w:firstRow="0" w:lastRow="0" w:firstColumn="0" w:lastColumn="0" w:oddVBand="0" w:evenVBand="0" w:oddHBand="1" w:evenHBand="0" w:firstRowFirstColumn="0" w:firstRowLastColumn="0" w:lastRowFirstColumn="0" w:lastRowLastColumn="0"/>
          <w:trHeight w:val="20"/>
          <w:jc w:val="center"/>
        </w:trPr>
        <w:tc>
          <w:tcPr>
            <w:tcW w:w="2160" w:type="dxa"/>
            <w:shd w:val="clear" w:color="auto" w:fill="auto"/>
            <w:noWrap/>
          </w:tcPr>
          <w:p w:rsidR="009D1E19" w:rsidRPr="00015475" w:rsidRDefault="009D1E19" w:rsidP="009F4D17">
            <w:pPr>
              <w:rPr>
                <w:rFonts w:ascii="Calibri" w:eastAsia="Times New Roman" w:hAnsi="Calibri" w:cs="Calibri"/>
                <w:color w:val="000000"/>
                <w:sz w:val="18"/>
                <w:szCs w:val="18"/>
              </w:rPr>
            </w:pPr>
            <w:r w:rsidRPr="00015475">
              <w:rPr>
                <w:rFonts w:ascii="Calibri" w:eastAsia="Times New Roman" w:hAnsi="Calibri" w:cs="Calibri"/>
                <w:color w:val="000000"/>
                <w:sz w:val="18"/>
                <w:szCs w:val="18"/>
              </w:rPr>
              <w:t>Total Sulfur Dioxide</w:t>
            </w:r>
          </w:p>
        </w:tc>
        <w:tc>
          <w:tcPr>
            <w:tcW w:w="1152" w:type="dxa"/>
            <w:shd w:val="clear" w:color="auto" w:fill="auto"/>
          </w:tcPr>
          <w:p w:rsidR="009D1E19" w:rsidRDefault="009D1E19" w:rsidP="009F4D17">
            <w:pPr>
              <w:rPr>
                <w:rFonts w:ascii="Calibri" w:eastAsia="Times New Roman" w:hAnsi="Calibri" w:cs="Calibri"/>
                <w:color w:val="000000"/>
                <w:sz w:val="18"/>
                <w:szCs w:val="18"/>
              </w:rPr>
            </w:pPr>
            <w:r w:rsidRPr="003B08C9">
              <w:rPr>
                <w:rFonts w:ascii="Calibri" w:eastAsia="Times New Roman" w:hAnsi="Calibri" w:cs="Calibri"/>
                <w:color w:val="000000"/>
                <w:sz w:val="18"/>
                <w:szCs w:val="18"/>
              </w:rPr>
              <w:t>g/dm</w:t>
            </w:r>
            <w:r w:rsidRPr="003B08C9">
              <w:rPr>
                <w:rFonts w:ascii="Calibri" w:eastAsia="Times New Roman" w:hAnsi="Calibri" w:cs="Calibri"/>
                <w:color w:val="000000"/>
                <w:sz w:val="18"/>
                <w:szCs w:val="18"/>
                <w:vertAlign w:val="superscript"/>
              </w:rPr>
              <w:t>3</w:t>
            </w:r>
          </w:p>
        </w:tc>
        <w:tc>
          <w:tcPr>
            <w:tcW w:w="4621" w:type="dxa"/>
            <w:vMerge/>
          </w:tcPr>
          <w:p w:rsidR="009D1E19" w:rsidRDefault="009D1E19" w:rsidP="009F4D17">
            <w:pPr>
              <w:rPr>
                <w:rFonts w:ascii="Calibri" w:eastAsia="Times New Roman" w:hAnsi="Calibri" w:cs="Calibri"/>
                <w:color w:val="000000"/>
                <w:sz w:val="18"/>
                <w:szCs w:val="18"/>
              </w:rPr>
            </w:pPr>
          </w:p>
        </w:tc>
      </w:tr>
      <w:tr w:rsidR="009D1E19" w:rsidRPr="003B08C9" w:rsidTr="009D1E19">
        <w:trPr>
          <w:trHeight w:val="20"/>
          <w:jc w:val="center"/>
        </w:trPr>
        <w:tc>
          <w:tcPr>
            <w:tcW w:w="2160" w:type="dxa"/>
            <w:noWrap/>
            <w:hideMark/>
          </w:tcPr>
          <w:p w:rsidR="009D1E19" w:rsidRPr="00015475" w:rsidRDefault="009D1E19" w:rsidP="009F4D17">
            <w:pPr>
              <w:rPr>
                <w:rFonts w:ascii="Calibri" w:eastAsia="Times New Roman" w:hAnsi="Calibri" w:cs="Calibri"/>
                <w:color w:val="000000"/>
                <w:sz w:val="18"/>
                <w:szCs w:val="18"/>
              </w:rPr>
            </w:pPr>
          </w:p>
        </w:tc>
        <w:tc>
          <w:tcPr>
            <w:tcW w:w="1152" w:type="dxa"/>
          </w:tcPr>
          <w:p w:rsidR="009D1E19" w:rsidRPr="003B08C9" w:rsidRDefault="009D1E19" w:rsidP="009F4D17">
            <w:pPr>
              <w:rPr>
                <w:rFonts w:ascii="Calibri" w:eastAsia="Times New Roman" w:hAnsi="Calibri" w:cs="Calibri"/>
                <w:color w:val="000000"/>
                <w:sz w:val="18"/>
                <w:szCs w:val="18"/>
              </w:rPr>
            </w:pPr>
          </w:p>
        </w:tc>
        <w:tc>
          <w:tcPr>
            <w:tcW w:w="4621" w:type="dxa"/>
            <w:vMerge/>
            <w:hideMark/>
          </w:tcPr>
          <w:p w:rsidR="009D1E19" w:rsidRPr="003B08C9" w:rsidRDefault="009D1E19" w:rsidP="009F4D17">
            <w:pPr>
              <w:rPr>
                <w:rFonts w:ascii="Calibri" w:eastAsia="Times New Roman" w:hAnsi="Calibri" w:cs="Calibri"/>
                <w:color w:val="000000"/>
                <w:sz w:val="18"/>
                <w:szCs w:val="18"/>
              </w:rPr>
            </w:pPr>
          </w:p>
        </w:tc>
      </w:tr>
    </w:tbl>
    <w:p w:rsidR="009D1E19" w:rsidRDefault="009D1E19" w:rsidP="009E4D13">
      <w:pPr>
        <w:spacing w:after="0" w:line="240" w:lineRule="auto"/>
        <w:jc w:val="center"/>
      </w:pPr>
    </w:p>
    <w:p w:rsidR="00286F21" w:rsidRPr="00286F21" w:rsidRDefault="00286F21" w:rsidP="009E4D13">
      <w:pPr>
        <w:spacing w:after="0" w:line="240" w:lineRule="auto"/>
        <w:rPr>
          <w:b/>
        </w:rPr>
      </w:pPr>
      <w:r w:rsidRPr="00286F21">
        <w:rPr>
          <w:b/>
        </w:rPr>
        <w:t>Exploratory Analysis</w:t>
      </w:r>
    </w:p>
    <w:p w:rsidR="00286F21" w:rsidRDefault="00286F21" w:rsidP="009E4D13">
      <w:pPr>
        <w:spacing w:after="0" w:line="240" w:lineRule="auto"/>
      </w:pPr>
    </w:p>
    <w:p w:rsidR="009D1E19" w:rsidRDefault="009D1E19" w:rsidP="009E4D13">
      <w:pPr>
        <w:spacing w:after="0" w:line="240" w:lineRule="auto"/>
      </w:pPr>
      <w:r>
        <w:t xml:space="preserve">Exploratory analysis of the data reveals several challenges </w:t>
      </w:r>
      <w:r w:rsidR="005738E5">
        <w:t>with this classification problem</w:t>
      </w:r>
      <w:r>
        <w:t xml:space="preserve">.  First, the </w:t>
      </w:r>
      <w:r w:rsidR="005738E5">
        <w:t xml:space="preserve">quality </w:t>
      </w:r>
      <w:r>
        <w:t>outcome</w:t>
      </w:r>
      <w:r w:rsidR="005738E5">
        <w:t xml:space="preserve"> has multiple, imbalanced classes</w:t>
      </w:r>
      <w:r w:rsidR="00AA7BDB">
        <w:t xml:space="preserve"> (figures 2-3)</w:t>
      </w:r>
      <w:r w:rsidR="005738E5">
        <w:t xml:space="preserve">.  The rating scale ranges from zero to 10, although most </w:t>
      </w:r>
      <w:r w:rsidR="005738E5" w:rsidRPr="005738E5">
        <w:rPr>
          <w:i/>
        </w:rPr>
        <w:t>Vinho Verde</w:t>
      </w:r>
      <w:r w:rsidR="005738E5">
        <w:t xml:space="preserve"> samples are perceived as “average:” 82% of red samples and 75% of white samples have a median quality rating of 5 or 6.  Relatively few samples have a median quality rating of 3, 4, 7, 8 or 9, and none have a median rating of 0, 1, 2 or 10.  </w:t>
      </w:r>
    </w:p>
    <w:p w:rsidR="005738E5" w:rsidRDefault="005738E5" w:rsidP="009E4D13">
      <w:pPr>
        <w:spacing w:after="0" w:line="240" w:lineRule="auto"/>
      </w:pPr>
    </w:p>
    <w:p w:rsidR="00AA7BDB" w:rsidRPr="00AA7BDB" w:rsidRDefault="00AA7BDB" w:rsidP="009E4D13">
      <w:pPr>
        <w:spacing w:after="0" w:line="240" w:lineRule="auto"/>
        <w:jc w:val="center"/>
        <w:rPr>
          <w:b/>
          <w:sz w:val="18"/>
          <w:szCs w:val="18"/>
        </w:rPr>
      </w:pPr>
      <w:r w:rsidRPr="00AA7BDB">
        <w:rPr>
          <w:b/>
          <w:sz w:val="18"/>
          <w:szCs w:val="18"/>
        </w:rPr>
        <w:t xml:space="preserve">Figure </w:t>
      </w:r>
      <w:r>
        <w:rPr>
          <w:b/>
          <w:sz w:val="18"/>
          <w:szCs w:val="18"/>
        </w:rPr>
        <w:t>2-3</w:t>
      </w:r>
      <w:r w:rsidRPr="00AA7BDB">
        <w:rPr>
          <w:b/>
          <w:sz w:val="18"/>
          <w:szCs w:val="18"/>
        </w:rPr>
        <w:t xml:space="preserve">.  </w:t>
      </w:r>
      <w:r>
        <w:rPr>
          <w:b/>
          <w:sz w:val="18"/>
          <w:szCs w:val="18"/>
        </w:rPr>
        <w:t>Distribution of Quality Scores (Classes)</w:t>
      </w:r>
    </w:p>
    <w:p w:rsidR="005738E5" w:rsidRDefault="005738E5" w:rsidP="009E4D13">
      <w:pPr>
        <w:spacing w:after="0" w:line="240" w:lineRule="auto"/>
      </w:pPr>
      <w:r w:rsidRPr="005738E5">
        <w:rPr>
          <w:noProof/>
        </w:rPr>
        <w:drawing>
          <wp:anchor distT="0" distB="0" distL="114300" distR="114300" simplePos="0" relativeHeight="251659264" behindDoc="0" locked="0" layoutInCell="1" allowOverlap="1" wp14:anchorId="0A930E75" wp14:editId="469E53B4">
            <wp:simplePos x="0" y="0"/>
            <wp:positionH relativeFrom="column">
              <wp:posOffset>381000</wp:posOffset>
            </wp:positionH>
            <wp:positionV relativeFrom="paragraph">
              <wp:posOffset>8255</wp:posOffset>
            </wp:positionV>
            <wp:extent cx="2401454" cy="1828800"/>
            <wp:effectExtent l="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01454" cy="1828800"/>
                    </a:xfrm>
                    <a:prstGeom prst="rect">
                      <a:avLst/>
                    </a:prstGeom>
                  </pic:spPr>
                </pic:pic>
              </a:graphicData>
            </a:graphic>
            <wp14:sizeRelH relativeFrom="margin">
              <wp14:pctWidth>0</wp14:pctWidth>
            </wp14:sizeRelH>
            <wp14:sizeRelV relativeFrom="margin">
              <wp14:pctHeight>0</wp14:pctHeight>
            </wp14:sizeRelV>
          </wp:anchor>
        </w:drawing>
      </w:r>
      <w:r w:rsidRPr="005738E5">
        <w:rPr>
          <w:noProof/>
        </w:rPr>
        <w:drawing>
          <wp:anchor distT="0" distB="0" distL="114300" distR="114300" simplePos="0" relativeHeight="251660288" behindDoc="0" locked="0" layoutInCell="1" allowOverlap="1" wp14:anchorId="2CC91B38" wp14:editId="3A25F6EE">
            <wp:simplePos x="0" y="0"/>
            <wp:positionH relativeFrom="column">
              <wp:posOffset>2962275</wp:posOffset>
            </wp:positionH>
            <wp:positionV relativeFrom="paragraph">
              <wp:posOffset>8255</wp:posOffset>
            </wp:positionV>
            <wp:extent cx="2678430" cy="1828800"/>
            <wp:effectExtent l="0" t="0" r="7620" b="0"/>
            <wp:wrapTopAndBottom/>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78430" cy="1828800"/>
                    </a:xfrm>
                    <a:prstGeom prst="rect">
                      <a:avLst/>
                    </a:prstGeom>
                  </pic:spPr>
                </pic:pic>
              </a:graphicData>
            </a:graphic>
            <wp14:sizeRelH relativeFrom="margin">
              <wp14:pctWidth>0</wp14:pctWidth>
            </wp14:sizeRelH>
            <wp14:sizeRelV relativeFrom="margin">
              <wp14:pctHeight>0</wp14:pctHeight>
            </wp14:sizeRelV>
          </wp:anchor>
        </w:drawing>
      </w:r>
    </w:p>
    <w:p w:rsidR="005738E5" w:rsidRDefault="0007736E" w:rsidP="009E4D13">
      <w:pPr>
        <w:spacing w:after="0" w:line="240" w:lineRule="auto"/>
      </w:pPr>
      <w:r>
        <w:t>Second</w:t>
      </w:r>
      <w:r w:rsidR="008F108A">
        <w:t xml:space="preserve">, </w:t>
      </w:r>
      <w:r w:rsidR="00BF107A">
        <w:t xml:space="preserve">plots of feature means and medians by quality </w:t>
      </w:r>
      <w:r w:rsidR="00AA7BDB">
        <w:t>(figure</w:t>
      </w:r>
      <w:r>
        <w:t>4</w:t>
      </w:r>
      <w:r w:rsidR="00AA7BDB">
        <w:t>-2</w:t>
      </w:r>
      <w:r>
        <w:t>5</w:t>
      </w:r>
      <w:r w:rsidR="00AA7BDB">
        <w:t xml:space="preserve">) </w:t>
      </w:r>
      <w:r w:rsidR="00BF107A">
        <w:t xml:space="preserve">show that </w:t>
      </w:r>
      <w:r w:rsidR="00057392">
        <w:t xml:space="preserve">some explanatory features, especially in the white dataset, are skewed. Also, </w:t>
      </w:r>
      <w:r>
        <w:t xml:space="preserve">the </w:t>
      </w:r>
      <w:r w:rsidR="00286F21">
        <w:t>relationship</w:t>
      </w:r>
      <w:r w:rsidR="008F108A">
        <w:t>s</w:t>
      </w:r>
      <w:r w:rsidR="00BF107A">
        <w:t xml:space="preserve"> </w:t>
      </w:r>
      <w:r w:rsidR="00057392">
        <w:t xml:space="preserve">between quality and </w:t>
      </w:r>
      <w:r>
        <w:t xml:space="preserve">several </w:t>
      </w:r>
      <w:r w:rsidR="00057392">
        <w:t xml:space="preserve">explanatory features </w:t>
      </w:r>
      <w:r w:rsidR="008F108A">
        <w:t>appear</w:t>
      </w:r>
      <w:r w:rsidR="00BF107A">
        <w:t xml:space="preserve"> to are non-linear and differ among red and white samples.</w:t>
      </w:r>
    </w:p>
    <w:p w:rsidR="009C7D53" w:rsidRDefault="009C7D53" w:rsidP="009E4D13">
      <w:pPr>
        <w:spacing w:after="0" w:line="240" w:lineRule="auto"/>
      </w:pPr>
    </w:p>
    <w:p w:rsidR="0007736E" w:rsidRDefault="0007736E" w:rsidP="009E4D13">
      <w:pPr>
        <w:spacing w:after="0" w:line="240" w:lineRule="auto"/>
        <w:rPr>
          <w:b/>
          <w:sz w:val="18"/>
          <w:szCs w:val="18"/>
        </w:rPr>
      </w:pPr>
      <w:r>
        <w:rPr>
          <w:b/>
          <w:sz w:val="18"/>
          <w:szCs w:val="18"/>
        </w:rPr>
        <w:br w:type="page"/>
      </w:r>
    </w:p>
    <w:p w:rsidR="009C7D53" w:rsidRDefault="00AA7BDB" w:rsidP="00AA7BDB">
      <w:pPr>
        <w:spacing w:after="0" w:line="240" w:lineRule="auto"/>
        <w:jc w:val="center"/>
        <w:rPr>
          <w:b/>
          <w:sz w:val="18"/>
          <w:szCs w:val="18"/>
        </w:rPr>
      </w:pPr>
      <w:r w:rsidRPr="00AA7BDB">
        <w:rPr>
          <w:b/>
          <w:sz w:val="18"/>
          <w:szCs w:val="18"/>
        </w:rPr>
        <w:lastRenderedPageBreak/>
        <w:t xml:space="preserve">Figures </w:t>
      </w:r>
      <w:r w:rsidR="0007736E">
        <w:rPr>
          <w:b/>
          <w:sz w:val="18"/>
          <w:szCs w:val="18"/>
        </w:rPr>
        <w:t>4-25</w:t>
      </w:r>
      <w:r w:rsidRPr="00AA7BDB">
        <w:rPr>
          <w:b/>
          <w:sz w:val="18"/>
          <w:szCs w:val="18"/>
        </w:rPr>
        <w:t>. Explanatory Features versus Quality Scores (Classes)</w:t>
      </w:r>
    </w:p>
    <w:p w:rsidR="00AA7BDB" w:rsidRPr="00AA7BDB" w:rsidRDefault="00AA7BDB" w:rsidP="00AA7BDB">
      <w:pPr>
        <w:spacing w:after="0" w:line="240" w:lineRule="auto"/>
        <w:jc w:val="center"/>
        <w:rPr>
          <w:sz w:val="18"/>
          <w:szCs w:val="18"/>
        </w:rPr>
      </w:pPr>
      <w:r w:rsidRPr="00AA7BDB">
        <w:rPr>
          <w:noProof/>
          <w:sz w:val="18"/>
          <w:szCs w:val="18"/>
        </w:rPr>
        <mc:AlternateContent>
          <mc:Choice Requires="wpg">
            <w:drawing>
              <wp:inline distT="0" distB="0" distL="0" distR="0">
                <wp:extent cx="1490357" cy="218224"/>
                <wp:effectExtent l="0" t="0" r="0" b="0"/>
                <wp:docPr id="28" name="Group 37"/>
                <wp:cNvGraphicFramePr/>
                <a:graphic xmlns:a="http://schemas.openxmlformats.org/drawingml/2006/main">
                  <a:graphicData uri="http://schemas.microsoft.com/office/word/2010/wordprocessingGroup">
                    <wpg:wgp>
                      <wpg:cNvGrpSpPr/>
                      <wpg:grpSpPr>
                        <a:xfrm>
                          <a:off x="0" y="0"/>
                          <a:ext cx="1490357" cy="218224"/>
                          <a:chOff x="395292" y="0"/>
                          <a:chExt cx="1490449" cy="347851"/>
                        </a:xfrm>
                      </wpg:grpSpPr>
                      <wpg:grpSp>
                        <wpg:cNvPr id="29" name="Group 29"/>
                        <wpg:cNvGrpSpPr/>
                        <wpg:grpSpPr>
                          <a:xfrm>
                            <a:off x="395292" y="0"/>
                            <a:ext cx="832153" cy="343135"/>
                            <a:chOff x="395292" y="0"/>
                            <a:chExt cx="832153" cy="343135"/>
                          </a:xfrm>
                        </wpg:grpSpPr>
                        <wpg:grpSp>
                          <wpg:cNvPr id="30" name="Group 30"/>
                          <wpg:cNvGrpSpPr/>
                          <wpg:grpSpPr>
                            <a:xfrm>
                              <a:off x="395292" y="166992"/>
                              <a:ext cx="274320" cy="38096"/>
                              <a:chOff x="395292" y="166992"/>
                              <a:chExt cx="274320" cy="38096"/>
                            </a:xfrm>
                          </wpg:grpSpPr>
                          <wps:wsp>
                            <wps:cNvPr id="31" name="Straight Connector 31"/>
                            <wps:cNvCnPr/>
                            <wps:spPr>
                              <a:xfrm>
                                <a:off x="395292" y="166992"/>
                                <a:ext cx="274320" cy="0"/>
                              </a:xfrm>
                              <a:prstGeom prst="line">
                                <a:avLst/>
                              </a:prstGeom>
                              <a:ln w="12700">
                                <a:solidFill>
                                  <a:srgbClr val="990033"/>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395292" y="205088"/>
                                <a:ext cx="274320" cy="0"/>
                              </a:xfrm>
                              <a:prstGeom prst="line">
                                <a:avLst/>
                              </a:prstGeom>
                              <a:ln w="12700">
                                <a:solidFill>
                                  <a:srgbClr val="FFF301"/>
                                </a:solidFill>
                              </a:ln>
                            </wps:spPr>
                            <wps:style>
                              <a:lnRef idx="1">
                                <a:schemeClr val="accent1"/>
                              </a:lnRef>
                              <a:fillRef idx="0">
                                <a:schemeClr val="accent1"/>
                              </a:fillRef>
                              <a:effectRef idx="0">
                                <a:schemeClr val="accent1"/>
                              </a:effectRef>
                              <a:fontRef idx="minor">
                                <a:schemeClr val="tx1"/>
                              </a:fontRef>
                            </wps:style>
                            <wps:bodyPr/>
                          </wps:wsp>
                        </wpg:grpSp>
                        <wps:wsp>
                          <wps:cNvPr id="33" name="TextBox 29"/>
                          <wps:cNvSpPr txBox="1"/>
                          <wps:spPr>
                            <a:xfrm>
                              <a:off x="609552" y="0"/>
                              <a:ext cx="617893" cy="343135"/>
                            </a:xfrm>
                            <a:prstGeom prst="rect">
                              <a:avLst/>
                            </a:prstGeom>
                            <a:noFill/>
                          </wps:spPr>
                          <wps:txbx>
                            <w:txbxContent>
                              <w:p w:rsidR="00063A1B" w:rsidRPr="00057392" w:rsidRDefault="00063A1B" w:rsidP="00AA7BDB">
                                <w:pPr>
                                  <w:pStyle w:val="NormalWeb"/>
                                  <w:spacing w:before="0" w:beforeAutospacing="0" w:after="0" w:afterAutospacing="0"/>
                                  <w:rPr>
                                    <w:i/>
                                    <w:sz w:val="16"/>
                                    <w:szCs w:val="16"/>
                                  </w:rPr>
                                </w:pPr>
                                <w:r w:rsidRPr="00057392">
                                  <w:rPr>
                                    <w:rFonts w:asciiTheme="minorHAnsi" w:hAnsi="Calibri" w:cstheme="minorBidi"/>
                                    <w:i/>
                                    <w:color w:val="595959" w:themeColor="text1" w:themeTint="A6"/>
                                    <w:kern w:val="24"/>
                                    <w:sz w:val="16"/>
                                    <w:szCs w:val="16"/>
                                  </w:rPr>
                                  <w:t>Mean</w:t>
                                </w:r>
                              </w:p>
                            </w:txbxContent>
                          </wps:txbx>
                          <wps:bodyPr wrap="square" rtlCol="0">
                            <a:spAutoFit/>
                          </wps:bodyPr>
                        </wps:wsp>
                      </wpg:grpSp>
                      <wpg:grpSp>
                        <wpg:cNvPr id="34" name="Group 34"/>
                        <wpg:cNvGrpSpPr/>
                        <wpg:grpSpPr>
                          <a:xfrm>
                            <a:off x="1116323" y="166516"/>
                            <a:ext cx="274320" cy="42859"/>
                            <a:chOff x="1116323" y="166516"/>
                            <a:chExt cx="274320" cy="42859"/>
                          </a:xfrm>
                        </wpg:grpSpPr>
                        <wps:wsp>
                          <wps:cNvPr id="35" name="Straight Connector 35"/>
                          <wps:cNvCnPr/>
                          <wps:spPr>
                            <a:xfrm>
                              <a:off x="1116323" y="166516"/>
                              <a:ext cx="274320" cy="0"/>
                            </a:xfrm>
                            <a:prstGeom prst="line">
                              <a:avLst/>
                            </a:prstGeom>
                            <a:ln w="12700">
                              <a:solidFill>
                                <a:srgbClr val="990033"/>
                              </a:solidFill>
                              <a:prstDash val="sysDash"/>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1116323" y="209375"/>
                              <a:ext cx="274320" cy="0"/>
                            </a:xfrm>
                            <a:prstGeom prst="line">
                              <a:avLst/>
                            </a:prstGeom>
                            <a:ln w="12700">
                              <a:solidFill>
                                <a:srgbClr val="FFF301"/>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37" name="TextBox 34"/>
                        <wps:cNvSpPr txBox="1"/>
                        <wps:spPr>
                          <a:xfrm>
                            <a:off x="1337702" y="4717"/>
                            <a:ext cx="548039" cy="343134"/>
                          </a:xfrm>
                          <a:prstGeom prst="rect">
                            <a:avLst/>
                          </a:prstGeom>
                          <a:noFill/>
                        </wps:spPr>
                        <wps:txbx>
                          <w:txbxContent>
                            <w:p w:rsidR="00063A1B" w:rsidRPr="00057392" w:rsidRDefault="00063A1B" w:rsidP="00AA7BDB">
                              <w:pPr>
                                <w:pStyle w:val="NormalWeb"/>
                                <w:spacing w:before="0" w:beforeAutospacing="0" w:after="0" w:afterAutospacing="0"/>
                                <w:rPr>
                                  <w:i/>
                                  <w:sz w:val="16"/>
                                  <w:szCs w:val="16"/>
                                </w:rPr>
                              </w:pPr>
                              <w:r w:rsidRPr="00057392">
                                <w:rPr>
                                  <w:rFonts w:asciiTheme="minorHAnsi" w:hAnsi="Calibri" w:cstheme="minorBidi"/>
                                  <w:i/>
                                  <w:color w:val="595959" w:themeColor="text1" w:themeTint="A6"/>
                                  <w:kern w:val="24"/>
                                  <w:sz w:val="16"/>
                                  <w:szCs w:val="16"/>
                                </w:rPr>
                                <w:t>Median</w:t>
                              </w:r>
                            </w:p>
                          </w:txbxContent>
                        </wps:txbx>
                        <wps:bodyPr wrap="square" rtlCol="0">
                          <a:spAutoFit/>
                        </wps:bodyPr>
                      </wps:wsp>
                    </wpg:wgp>
                  </a:graphicData>
                </a:graphic>
              </wp:inline>
            </w:drawing>
          </mc:Choice>
          <mc:Fallback>
            <w:pict>
              <v:group id="Group 37" o:spid="_x0000_s1026" style="width:117.35pt;height:17.2pt;mso-position-horizontal-relative:char;mso-position-vertical-relative:line" coordorigin="3952" coordsize="14904,3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">
                <v:group id="Group 29" o:spid="_x0000_s1027" style="position:absolute;left:3952;width:8322;height:3431" coordorigin="3952" coordsize="8321,3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30" o:spid="_x0000_s1028" style="position:absolute;left:3952;top:1669;width:2744;height:381" coordorigin="3952,1669" coordsize="2743,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Straight Connector 31" o:spid="_x0000_s1029" style="position:absolute;visibility:visible;mso-wrap-style:square" from="3952,1669" to="6696,1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eUb8YAAADbAAAADwAAAGRycy9kb3ducmV2LnhtbESPQWvCQBSE70L/w/IK3nSjBZHUVYpF&#10;GzxoNb309pp9TUKzb0N2TaK/3hWEHoeZ+YZZrHpTiZYaV1pWMBlHIIgzq0vOFXylm9EchPPIGivL&#10;pOBCDlbLp8ECY207PlJ78rkIEHYxKii8r2MpXVaQQTe2NXHwfm1j0AfZ5FI32AW4qeQ0imbSYMlh&#10;ocCa1gVlf6ezUbBp999JUh0/3tO0233+XMttdlgrNXzu315BeOr9f/jRTrSClwncv4Qf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HlG/GAAAA2wAAAA8AAAAAAAAA&#10;AAAAAAAAoQIAAGRycy9kb3ducmV2LnhtbFBLBQYAAAAABAAEAPkAAACUAwAAAAA=&#10;" strokecolor="#903" strokeweight="1pt">
                      <v:stroke joinstyle="miter"/>
                    </v:line>
                    <v:line id="Straight Connector 32" o:spid="_x0000_s1030" style="position:absolute;visibility:visible;mso-wrap-style:square" from="3952,2050" to="6696,2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q/GMIAAADbAAAADwAAAGRycy9kb3ducmV2LnhtbESPQWvCQBSE7wX/w/IEL8VsalEkuooW&#10;LL1WJedn9plEd9+G7JrEf98tFHocZuYbZr0drBEdtb52rOAtSUEQF07XXCo4nw7TJQgfkDUax6Tg&#10;SR62m9HLGjPtev6m7hhKESHsM1RQhdBkUvqiIos+cQ1x9K6utRiibEupW+wj3Bo5S9OFtFhzXKiw&#10;oY+KivvxYRXk87wz88uzD/vP++5G/OhuzatSk/GwW4EINIT/8F/7Syt4n8Hvl/gD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Oq/GMIAAADbAAAADwAAAAAAAAAAAAAA&#10;AAChAgAAZHJzL2Rvd25yZXYueG1sUEsFBgAAAAAEAAQA+QAAAJADAAAAAA==&#10;" strokecolor="#fff301" strokeweight="1pt">
                      <v:stroke joinstyle="miter"/>
                    </v:line>
                  </v:group>
                  <v:shapetype id="_x0000_t202" coordsize="21600,21600" o:spt="202" path="m,l,21600r21600,l21600,xe">
                    <v:stroke joinstyle="miter"/>
                    <v:path gradientshapeok="t" o:connecttype="rect"/>
                  </v:shapetype>
                  <v:shape id="TextBox 29" o:spid="_x0000_s1031" type="#_x0000_t202" style="position:absolute;left:6095;width:6179;height:3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lL8EA&#10;AADbAAAADwAAAGRycy9kb3ducmV2LnhtbESPQWvCQBSE7wX/w/IK3upGp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kpS/BAAAA2wAAAA8AAAAAAAAAAAAAAAAAmAIAAGRycy9kb3du&#10;cmV2LnhtbFBLBQYAAAAABAAEAPUAAACGAwAAAAA=&#10;" filled="f" stroked="f">
                    <v:textbox style="mso-fit-shape-to-text:t">
                      <w:txbxContent>
                        <w:p w:rsidR="00063A1B" w:rsidRPr="00057392" w:rsidRDefault="00063A1B" w:rsidP="00AA7BDB">
                          <w:pPr>
                            <w:pStyle w:val="NormalWeb"/>
                            <w:spacing w:before="0" w:beforeAutospacing="0" w:after="0" w:afterAutospacing="0"/>
                            <w:rPr>
                              <w:i/>
                              <w:sz w:val="16"/>
                              <w:szCs w:val="16"/>
                            </w:rPr>
                          </w:pPr>
                          <w:r w:rsidRPr="00057392">
                            <w:rPr>
                              <w:rFonts w:asciiTheme="minorHAnsi" w:hAnsi="Calibri" w:cstheme="minorBidi"/>
                              <w:i/>
                              <w:color w:val="595959" w:themeColor="text1" w:themeTint="A6"/>
                              <w:kern w:val="24"/>
                              <w:sz w:val="16"/>
                              <w:szCs w:val="16"/>
                            </w:rPr>
                            <w:t>Mean</w:t>
                          </w:r>
                        </w:p>
                      </w:txbxContent>
                    </v:textbox>
                  </v:shape>
                </v:group>
                <v:group id="Group 34" o:spid="_x0000_s1032" style="position:absolute;left:11163;top:1665;width:2743;height:428" coordorigin="11163,1665" coordsize="2743,4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line id="Straight Connector 35" o:spid="_x0000_s1033" style="position:absolute;visibility:visible;mso-wrap-style:square" from="11163,1665" to="13906,1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JLlcIAAADbAAAADwAAAGRycy9kb3ducmV2LnhtbESP3YrCMBSE74V9h3AWvNN0FaVUoyzC&#10;oheL/w9waI5NsTnpNqnWt98IgpfDzHzDzJedrcSNGl86VvA1TEAQ506XXCg4n34GKQgfkDVWjknB&#10;gzwsFx+9OWba3flAt2MoRISwz1CBCaHOpPS5IYt+6Gri6F1cYzFE2RRSN3iPcFvJUZJMpcWS44LB&#10;mlaG8uuxtQr2+aPdVdP1qfzj1e+43Z73Jk2U6n923zMQgbrwDr/aG61gPIHnl/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DJLlcIAAADbAAAADwAAAAAAAAAAAAAA&#10;AAChAgAAZHJzL2Rvd25yZXYueG1sUEsFBgAAAAAEAAQA+QAAAJADAAAAAA==&#10;" strokecolor="#903" strokeweight="1pt">
                    <v:stroke dashstyle="3 1" joinstyle="miter"/>
                  </v:line>
                  <v:line id="Straight Connector 36" o:spid="_x0000_s1034" style="position:absolute;visibility:visible;mso-wrap-style:square" from="11163,2093" to="13906,2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Id+MUAAADbAAAADwAAAGRycy9kb3ducmV2LnhtbESPQWvCQBSE70L/w/IKvYhuqpBK6hqC&#10;IvTgpbYUvT2zr0lo9m3cXWP677sFweMwM98wy3wwrejJ+caygudpAoK4tLrhSsHnx3ayAOEDssbW&#10;Min4JQ/56mG0xEzbK79Tvw+ViBD2GSqoQ+gyKX1Zk0E/tR1x9L6tMxiidJXUDq8Rblo5S5JUGmw4&#10;LtTY0bqm8md/MQrwGMaXzXnrXtbF4vTl+90sPXilnh6H4hVEoCHcw7f2m1YwT+H/S/wB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7Id+MUAAADbAAAADwAAAAAAAAAA&#10;AAAAAAChAgAAZHJzL2Rvd25yZXYueG1sUEsFBgAAAAAEAAQA+QAAAJMDAAAAAA==&#10;" strokecolor="#fff301" strokeweight="1pt">
                    <v:stroke dashstyle="3 1" joinstyle="miter"/>
                  </v:line>
                </v:group>
                <v:shape id="TextBox 34" o:spid="_x0000_s1035" type="#_x0000_t202" style="position:absolute;left:13377;top:47;width:5480;height:3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rsidR="00063A1B" w:rsidRPr="00057392" w:rsidRDefault="00063A1B" w:rsidP="00AA7BDB">
                        <w:pPr>
                          <w:pStyle w:val="NormalWeb"/>
                          <w:spacing w:before="0" w:beforeAutospacing="0" w:after="0" w:afterAutospacing="0"/>
                          <w:rPr>
                            <w:i/>
                            <w:sz w:val="16"/>
                            <w:szCs w:val="16"/>
                          </w:rPr>
                        </w:pPr>
                        <w:r w:rsidRPr="00057392">
                          <w:rPr>
                            <w:rFonts w:asciiTheme="minorHAnsi" w:hAnsi="Calibri" w:cstheme="minorBidi"/>
                            <w:i/>
                            <w:color w:val="595959" w:themeColor="text1" w:themeTint="A6"/>
                            <w:kern w:val="24"/>
                            <w:sz w:val="16"/>
                            <w:szCs w:val="16"/>
                          </w:rPr>
                          <w:t>Median</w:t>
                        </w:r>
                      </w:p>
                    </w:txbxContent>
                  </v:textbox>
                </v:shape>
                <w10:anchorlock/>
              </v:group>
            </w:pict>
          </mc:Fallback>
        </mc:AlternateContent>
      </w:r>
    </w:p>
    <w:p w:rsidR="00B65D48" w:rsidRDefault="008F108A" w:rsidP="009C7D53">
      <w:pPr>
        <w:spacing w:after="0" w:line="240" w:lineRule="auto"/>
        <w:jc w:val="center"/>
      </w:pPr>
      <w:r>
        <w:rPr>
          <w:noProof/>
        </w:rPr>
        <w:drawing>
          <wp:inline distT="0" distB="0" distL="0" distR="0">
            <wp:extent cx="1283485" cy="9875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lity_facid_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83485" cy="987552"/>
                    </a:xfrm>
                    <a:prstGeom prst="rect">
                      <a:avLst/>
                    </a:prstGeom>
                  </pic:spPr>
                </pic:pic>
              </a:graphicData>
            </a:graphic>
          </wp:inline>
        </w:drawing>
      </w:r>
      <w:r>
        <w:rPr>
          <w:noProof/>
        </w:rPr>
        <w:drawing>
          <wp:inline distT="0" distB="0" distL="0" distR="0">
            <wp:extent cx="1286809" cy="987552"/>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lity_vacid_r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6809" cy="987552"/>
                    </a:xfrm>
                    <a:prstGeom prst="rect">
                      <a:avLst/>
                    </a:prstGeom>
                  </pic:spPr>
                </pic:pic>
              </a:graphicData>
            </a:graphic>
          </wp:inline>
        </w:drawing>
      </w:r>
      <w:r>
        <w:rPr>
          <w:noProof/>
        </w:rPr>
        <w:drawing>
          <wp:inline distT="0" distB="0" distL="0" distR="0">
            <wp:extent cx="1306760" cy="987552"/>
            <wp:effectExtent l="0" t="0" r="825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ality_cacid_r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6760" cy="987552"/>
                    </a:xfrm>
                    <a:prstGeom prst="rect">
                      <a:avLst/>
                    </a:prstGeom>
                  </pic:spPr>
                </pic:pic>
              </a:graphicData>
            </a:graphic>
          </wp:inline>
        </w:drawing>
      </w:r>
      <w:r>
        <w:rPr>
          <w:noProof/>
        </w:rPr>
        <w:drawing>
          <wp:inline distT="0" distB="0" distL="0" distR="0">
            <wp:extent cx="1283485" cy="98755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lity_ph_r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83485" cy="987552"/>
                    </a:xfrm>
                    <a:prstGeom prst="rect">
                      <a:avLst/>
                    </a:prstGeom>
                  </pic:spPr>
                </pic:pic>
              </a:graphicData>
            </a:graphic>
          </wp:inline>
        </w:drawing>
      </w:r>
      <w:r>
        <w:rPr>
          <w:noProof/>
        </w:rPr>
        <w:drawing>
          <wp:inline distT="0" distB="0" distL="0" distR="0">
            <wp:extent cx="1303436" cy="98755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ality_alcohol_r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3436" cy="987552"/>
                    </a:xfrm>
                    <a:prstGeom prst="rect">
                      <a:avLst/>
                    </a:prstGeom>
                  </pic:spPr>
                </pic:pic>
              </a:graphicData>
            </a:graphic>
          </wp:inline>
        </w:drawing>
      </w:r>
      <w:r>
        <w:rPr>
          <w:noProof/>
        </w:rPr>
        <w:drawing>
          <wp:inline distT="0" distB="0" distL="0" distR="0">
            <wp:extent cx="1253559" cy="987552"/>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lity_rsugar_r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53559" cy="987552"/>
                    </a:xfrm>
                    <a:prstGeom prst="rect">
                      <a:avLst/>
                    </a:prstGeom>
                  </pic:spPr>
                </pic:pic>
              </a:graphicData>
            </a:graphic>
          </wp:inline>
        </w:drawing>
      </w:r>
      <w:r w:rsidR="00B65D48">
        <w:rPr>
          <w:noProof/>
        </w:rPr>
        <w:drawing>
          <wp:inline distT="0" distB="0" distL="0" distR="0">
            <wp:extent cx="1306760" cy="987552"/>
            <wp:effectExtent l="0" t="0" r="825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lity_density_r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06760" cy="987552"/>
                    </a:xfrm>
                    <a:prstGeom prst="rect">
                      <a:avLst/>
                    </a:prstGeom>
                  </pic:spPr>
                </pic:pic>
              </a:graphicData>
            </a:graphic>
          </wp:inline>
        </w:drawing>
      </w:r>
      <w:r w:rsidR="00B65D48">
        <w:rPr>
          <w:noProof/>
        </w:rPr>
        <w:drawing>
          <wp:inline distT="0" distB="0" distL="0" distR="0">
            <wp:extent cx="1306760" cy="987552"/>
            <wp:effectExtent l="0" t="0" r="825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ality_chlorides_r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06760" cy="987552"/>
                    </a:xfrm>
                    <a:prstGeom prst="rect">
                      <a:avLst/>
                    </a:prstGeom>
                  </pic:spPr>
                </pic:pic>
              </a:graphicData>
            </a:graphic>
          </wp:inline>
        </w:drawing>
      </w:r>
      <w:r w:rsidR="00B65D48">
        <w:rPr>
          <w:noProof/>
        </w:rPr>
        <w:drawing>
          <wp:inline distT="0" distB="0" distL="0" distR="0">
            <wp:extent cx="1306760" cy="987552"/>
            <wp:effectExtent l="0" t="0" r="825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ality_sulphates_r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6760" cy="987552"/>
                    </a:xfrm>
                    <a:prstGeom prst="rect">
                      <a:avLst/>
                    </a:prstGeom>
                  </pic:spPr>
                </pic:pic>
              </a:graphicData>
            </a:graphic>
          </wp:inline>
        </w:drawing>
      </w:r>
      <w:r w:rsidR="00B65D48">
        <w:rPr>
          <w:noProof/>
        </w:rPr>
        <w:drawing>
          <wp:inline distT="0" distB="0" distL="0" distR="0">
            <wp:extent cx="1273509" cy="987552"/>
            <wp:effectExtent l="0" t="0" r="317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ality_frees02_re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73509" cy="987552"/>
                    </a:xfrm>
                    <a:prstGeom prst="rect">
                      <a:avLst/>
                    </a:prstGeom>
                  </pic:spPr>
                </pic:pic>
              </a:graphicData>
            </a:graphic>
          </wp:inline>
        </w:drawing>
      </w:r>
      <w:r w:rsidR="00B65D48">
        <w:rPr>
          <w:noProof/>
        </w:rPr>
        <w:drawing>
          <wp:inline distT="0" distB="0" distL="0" distR="0">
            <wp:extent cx="1293461" cy="987552"/>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ality_totals02_r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93461" cy="987552"/>
                    </a:xfrm>
                    <a:prstGeom prst="rect">
                      <a:avLst/>
                    </a:prstGeom>
                  </pic:spPr>
                </pic:pic>
              </a:graphicData>
            </a:graphic>
          </wp:inline>
        </w:drawing>
      </w:r>
    </w:p>
    <w:p w:rsidR="00B65D48" w:rsidRDefault="00B65D48" w:rsidP="00232366">
      <w:pPr>
        <w:spacing w:after="0" w:line="240" w:lineRule="auto"/>
      </w:pPr>
    </w:p>
    <w:p w:rsidR="00B65D48" w:rsidRDefault="008F108A" w:rsidP="009C7D53">
      <w:pPr>
        <w:spacing w:after="0" w:line="240" w:lineRule="auto"/>
        <w:jc w:val="center"/>
        <w:rPr>
          <w:b/>
        </w:rPr>
      </w:pPr>
      <w:r>
        <w:rPr>
          <w:noProof/>
        </w:rPr>
        <w:drawing>
          <wp:inline distT="0" distB="0" distL="0" distR="0" wp14:anchorId="7BA261FA" wp14:editId="1F95ACAF">
            <wp:extent cx="1469690" cy="9875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lity_facid_whit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69690" cy="987552"/>
                    </a:xfrm>
                    <a:prstGeom prst="rect">
                      <a:avLst/>
                    </a:prstGeom>
                  </pic:spPr>
                </pic:pic>
              </a:graphicData>
            </a:graphic>
          </wp:inline>
        </w:drawing>
      </w:r>
      <w:r w:rsidR="00B65D48">
        <w:rPr>
          <w:b/>
          <w:noProof/>
        </w:rPr>
        <w:drawing>
          <wp:inline distT="0" distB="0" distL="0" distR="0">
            <wp:extent cx="1469690" cy="98755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ality_vacid_whit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69690" cy="987552"/>
                    </a:xfrm>
                    <a:prstGeom prst="rect">
                      <a:avLst/>
                    </a:prstGeom>
                  </pic:spPr>
                </pic:pic>
              </a:graphicData>
            </a:graphic>
          </wp:inline>
        </w:drawing>
      </w:r>
      <w:r w:rsidR="00B65D48">
        <w:rPr>
          <w:b/>
          <w:noProof/>
        </w:rPr>
        <w:drawing>
          <wp:inline distT="0" distB="0" distL="0" distR="0">
            <wp:extent cx="1492966" cy="987552"/>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ality_cacid_whit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92966" cy="987552"/>
                    </a:xfrm>
                    <a:prstGeom prst="rect">
                      <a:avLst/>
                    </a:prstGeom>
                  </pic:spPr>
                </pic:pic>
              </a:graphicData>
            </a:graphic>
          </wp:inline>
        </w:drawing>
      </w:r>
      <w:r w:rsidR="00B65D48">
        <w:rPr>
          <w:b/>
          <w:noProof/>
        </w:rPr>
        <w:drawing>
          <wp:inline distT="0" distB="0" distL="0" distR="0">
            <wp:extent cx="1469690" cy="98755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lity_ph_whit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69690" cy="987552"/>
                    </a:xfrm>
                    <a:prstGeom prst="rect">
                      <a:avLst/>
                    </a:prstGeom>
                  </pic:spPr>
                </pic:pic>
              </a:graphicData>
            </a:graphic>
          </wp:inline>
        </w:drawing>
      </w:r>
      <w:r w:rsidR="00B65D48">
        <w:rPr>
          <w:b/>
          <w:noProof/>
        </w:rPr>
        <w:drawing>
          <wp:inline distT="0" distB="0" distL="0" distR="0">
            <wp:extent cx="1489640" cy="98755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ality_alcohol_whit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89640" cy="987552"/>
                    </a:xfrm>
                    <a:prstGeom prst="rect">
                      <a:avLst/>
                    </a:prstGeom>
                  </pic:spPr>
                </pic:pic>
              </a:graphicData>
            </a:graphic>
          </wp:inline>
        </w:drawing>
      </w:r>
      <w:r w:rsidR="00B65D48">
        <w:rPr>
          <w:b/>
          <w:noProof/>
        </w:rPr>
        <w:drawing>
          <wp:inline distT="0" distB="0" distL="0" distR="0">
            <wp:extent cx="1439764" cy="987552"/>
            <wp:effectExtent l="0" t="0" r="825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ality_rsugar_whit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39764" cy="987552"/>
                    </a:xfrm>
                    <a:prstGeom prst="rect">
                      <a:avLst/>
                    </a:prstGeom>
                  </pic:spPr>
                </pic:pic>
              </a:graphicData>
            </a:graphic>
          </wp:inline>
        </w:drawing>
      </w:r>
      <w:r w:rsidR="009C7D53">
        <w:rPr>
          <w:b/>
          <w:noProof/>
        </w:rPr>
        <w:drawing>
          <wp:inline distT="0" distB="0" distL="0" distR="0">
            <wp:extent cx="1492966" cy="987552"/>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uality_density_whit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92966" cy="987552"/>
                    </a:xfrm>
                    <a:prstGeom prst="rect">
                      <a:avLst/>
                    </a:prstGeom>
                  </pic:spPr>
                </pic:pic>
              </a:graphicData>
            </a:graphic>
          </wp:inline>
        </w:drawing>
      </w:r>
      <w:r w:rsidR="00B65D48">
        <w:rPr>
          <w:b/>
          <w:noProof/>
        </w:rPr>
        <w:drawing>
          <wp:inline distT="0" distB="0" distL="0" distR="0">
            <wp:extent cx="1492966" cy="987552"/>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uality_chlorides_whit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92966" cy="987552"/>
                    </a:xfrm>
                    <a:prstGeom prst="rect">
                      <a:avLst/>
                    </a:prstGeom>
                  </pic:spPr>
                </pic:pic>
              </a:graphicData>
            </a:graphic>
          </wp:inline>
        </w:drawing>
      </w:r>
      <w:r w:rsidR="00B65D48">
        <w:rPr>
          <w:b/>
          <w:noProof/>
        </w:rPr>
        <w:drawing>
          <wp:inline distT="0" distB="0" distL="0" distR="0">
            <wp:extent cx="1492966" cy="987552"/>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uality_sulphates_whit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92966" cy="987552"/>
                    </a:xfrm>
                    <a:prstGeom prst="rect">
                      <a:avLst/>
                    </a:prstGeom>
                  </pic:spPr>
                </pic:pic>
              </a:graphicData>
            </a:graphic>
          </wp:inline>
        </w:drawing>
      </w:r>
      <w:r w:rsidR="009C7D53">
        <w:rPr>
          <w:b/>
          <w:noProof/>
        </w:rPr>
        <w:drawing>
          <wp:inline distT="0" distB="0" distL="0" distR="0">
            <wp:extent cx="1459715" cy="987552"/>
            <wp:effectExtent l="0" t="0" r="762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uality_frees02_whit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59715" cy="987552"/>
                    </a:xfrm>
                    <a:prstGeom prst="rect">
                      <a:avLst/>
                    </a:prstGeom>
                  </pic:spPr>
                </pic:pic>
              </a:graphicData>
            </a:graphic>
          </wp:inline>
        </w:drawing>
      </w:r>
      <w:r w:rsidR="00B65D48">
        <w:rPr>
          <w:b/>
          <w:noProof/>
        </w:rPr>
        <w:drawing>
          <wp:inline distT="0" distB="0" distL="0" distR="0">
            <wp:extent cx="1479666" cy="987552"/>
            <wp:effectExtent l="0" t="0" r="635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uality_totals02_whit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79666" cy="987552"/>
                    </a:xfrm>
                    <a:prstGeom prst="rect">
                      <a:avLst/>
                    </a:prstGeom>
                  </pic:spPr>
                </pic:pic>
              </a:graphicData>
            </a:graphic>
          </wp:inline>
        </w:drawing>
      </w:r>
    </w:p>
    <w:p w:rsidR="00B65D48" w:rsidRDefault="00B65D48" w:rsidP="009E4D13">
      <w:pPr>
        <w:spacing w:after="0" w:line="240" w:lineRule="auto"/>
        <w:rPr>
          <w:b/>
        </w:rPr>
      </w:pPr>
    </w:p>
    <w:p w:rsidR="00B65D48" w:rsidRDefault="00B65D48" w:rsidP="009E4D13">
      <w:pPr>
        <w:spacing w:after="0" w:line="240" w:lineRule="auto"/>
        <w:rPr>
          <w:b/>
        </w:rPr>
      </w:pPr>
    </w:p>
    <w:p w:rsidR="0007736E" w:rsidRDefault="0007736E" w:rsidP="009E4D13">
      <w:pPr>
        <w:spacing w:after="0" w:line="240" w:lineRule="auto"/>
      </w:pPr>
      <w:r>
        <w:t>Lastly, several explanatory features are dependent on one another, evidenced by strong Spearman Rank correlation coefficients (figure 26).  These dependencies are inherent to the nature of wine and the wine making process.  For example, during fermentation, yeast converts sugar in grapes to alcohol; as alcohol rises, residual sugar and density decline.  Similarly, pH will be higher in wines with lower acidity.</w:t>
      </w:r>
    </w:p>
    <w:p w:rsidR="0007736E" w:rsidRDefault="0007736E" w:rsidP="009E4D13">
      <w:pPr>
        <w:spacing w:after="0" w:line="240" w:lineRule="auto"/>
      </w:pPr>
    </w:p>
    <w:p w:rsidR="0007736E" w:rsidRDefault="0007736E" w:rsidP="009E4D13">
      <w:pPr>
        <w:spacing w:after="0" w:line="240" w:lineRule="auto"/>
        <w:rPr>
          <w:b/>
        </w:rPr>
      </w:pPr>
      <w:r>
        <w:rPr>
          <w:b/>
        </w:rPr>
        <w:br w:type="page"/>
      </w:r>
    </w:p>
    <w:p w:rsidR="0007736E" w:rsidRDefault="0007736E" w:rsidP="0007736E">
      <w:pPr>
        <w:jc w:val="center"/>
        <w:rPr>
          <w:b/>
          <w:sz w:val="18"/>
          <w:szCs w:val="18"/>
        </w:rPr>
      </w:pPr>
      <w:r w:rsidRPr="00AA7BDB">
        <w:rPr>
          <w:b/>
          <w:sz w:val="18"/>
          <w:szCs w:val="18"/>
        </w:rPr>
        <w:lastRenderedPageBreak/>
        <w:t xml:space="preserve">Figure </w:t>
      </w:r>
      <w:r>
        <w:rPr>
          <w:b/>
          <w:sz w:val="18"/>
          <w:szCs w:val="18"/>
        </w:rPr>
        <w:t>26</w:t>
      </w:r>
      <w:r w:rsidRPr="00AA7BDB">
        <w:rPr>
          <w:b/>
          <w:sz w:val="18"/>
          <w:szCs w:val="18"/>
        </w:rPr>
        <w:t xml:space="preserve">.  </w:t>
      </w:r>
      <w:r>
        <w:rPr>
          <w:b/>
          <w:sz w:val="18"/>
          <w:szCs w:val="18"/>
        </w:rPr>
        <w:t>Spearman Rank Correlation Coefficients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720"/>
        <w:gridCol w:w="288"/>
        <w:gridCol w:w="662"/>
      </w:tblGrid>
      <w:tr w:rsidR="0007736E" w:rsidTr="004D3537">
        <w:trPr>
          <w:jc w:val="center"/>
        </w:trPr>
        <w:tc>
          <w:tcPr>
            <w:tcW w:w="288" w:type="dxa"/>
            <w:shd w:val="clear" w:color="auto" w:fill="FBAFC7"/>
          </w:tcPr>
          <w:p w:rsidR="0007736E" w:rsidRDefault="0007736E" w:rsidP="004D3537">
            <w:pPr>
              <w:jc w:val="center"/>
              <w:rPr>
                <w:b/>
                <w:sz w:val="18"/>
                <w:szCs w:val="18"/>
              </w:rPr>
            </w:pPr>
          </w:p>
        </w:tc>
        <w:tc>
          <w:tcPr>
            <w:tcW w:w="720" w:type="dxa"/>
          </w:tcPr>
          <w:p w:rsidR="0007736E" w:rsidRPr="0007736E" w:rsidRDefault="0007736E" w:rsidP="004D3537">
            <w:pPr>
              <w:rPr>
                <w:sz w:val="18"/>
                <w:szCs w:val="18"/>
              </w:rPr>
            </w:pPr>
            <w:r w:rsidRPr="0007736E">
              <w:rPr>
                <w:sz w:val="18"/>
                <w:szCs w:val="18"/>
              </w:rPr>
              <w:t>Red</w:t>
            </w:r>
          </w:p>
        </w:tc>
        <w:tc>
          <w:tcPr>
            <w:tcW w:w="288" w:type="dxa"/>
            <w:shd w:val="clear" w:color="auto" w:fill="FFFFCC"/>
          </w:tcPr>
          <w:p w:rsidR="0007736E" w:rsidRDefault="0007736E" w:rsidP="004D3537">
            <w:pPr>
              <w:jc w:val="center"/>
              <w:rPr>
                <w:b/>
                <w:sz w:val="18"/>
                <w:szCs w:val="18"/>
              </w:rPr>
            </w:pPr>
          </w:p>
        </w:tc>
        <w:tc>
          <w:tcPr>
            <w:tcW w:w="662" w:type="dxa"/>
          </w:tcPr>
          <w:p w:rsidR="0007736E" w:rsidRPr="0007736E" w:rsidRDefault="0007736E" w:rsidP="004D3537">
            <w:pPr>
              <w:rPr>
                <w:sz w:val="18"/>
                <w:szCs w:val="18"/>
              </w:rPr>
            </w:pPr>
            <w:r w:rsidRPr="0007736E">
              <w:rPr>
                <w:sz w:val="18"/>
                <w:szCs w:val="18"/>
              </w:rPr>
              <w:t>White</w:t>
            </w:r>
          </w:p>
        </w:tc>
      </w:tr>
    </w:tbl>
    <w:p w:rsidR="0007736E" w:rsidRPr="0007736E" w:rsidRDefault="0007736E" w:rsidP="0007736E">
      <w:pPr>
        <w:rPr>
          <w:b/>
          <w:sz w:val="18"/>
          <w:szCs w:val="18"/>
        </w:rPr>
      </w:pPr>
    </w:p>
    <w:tbl>
      <w:tblPr>
        <w:tblW w:w="921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6"/>
        <w:gridCol w:w="720"/>
        <w:gridCol w:w="730"/>
        <w:gridCol w:w="720"/>
        <w:gridCol w:w="780"/>
        <w:gridCol w:w="839"/>
        <w:gridCol w:w="720"/>
        <w:gridCol w:w="720"/>
        <w:gridCol w:w="720"/>
        <w:gridCol w:w="720"/>
        <w:gridCol w:w="868"/>
        <w:gridCol w:w="720"/>
      </w:tblGrid>
      <w:tr w:rsidR="0007736E" w:rsidRPr="0007736E" w:rsidTr="0007736E">
        <w:trPr>
          <w:trHeight w:val="450"/>
          <w:jc w:val="center"/>
        </w:trPr>
        <w:tc>
          <w:tcPr>
            <w:tcW w:w="1296" w:type="dxa"/>
            <w:shd w:val="clear" w:color="auto" w:fill="auto"/>
            <w:noWrap/>
            <w:vAlign w:val="bottom"/>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 </w:t>
            </w:r>
          </w:p>
        </w:tc>
        <w:tc>
          <w:tcPr>
            <w:tcW w:w="720" w:type="dxa"/>
            <w:shd w:val="clear" w:color="auto" w:fill="auto"/>
            <w:vAlign w:val="center"/>
            <w:hideMark/>
          </w:tcPr>
          <w:p w:rsidR="0007736E" w:rsidRPr="0007736E" w:rsidRDefault="0007736E" w:rsidP="004D3537">
            <w:pPr>
              <w:spacing w:after="0" w:line="240" w:lineRule="auto"/>
              <w:jc w:val="center"/>
              <w:rPr>
                <w:rFonts w:ascii="Calibri" w:eastAsia="Times New Roman" w:hAnsi="Calibri" w:cs="Times New Roman"/>
                <w:b/>
                <w:bCs/>
                <w:color w:val="000000"/>
                <w:sz w:val="16"/>
                <w:szCs w:val="16"/>
              </w:rPr>
            </w:pPr>
            <w:r w:rsidRPr="0007736E">
              <w:rPr>
                <w:rFonts w:ascii="Calibri" w:eastAsia="Times New Roman" w:hAnsi="Calibri" w:cs="Times New Roman"/>
                <w:b/>
                <w:bCs/>
                <w:color w:val="000000"/>
                <w:sz w:val="16"/>
                <w:szCs w:val="16"/>
              </w:rPr>
              <w:t>Fixed Acidity</w:t>
            </w:r>
          </w:p>
        </w:tc>
        <w:tc>
          <w:tcPr>
            <w:tcW w:w="720" w:type="dxa"/>
            <w:shd w:val="clear" w:color="auto" w:fill="auto"/>
            <w:vAlign w:val="center"/>
            <w:hideMark/>
          </w:tcPr>
          <w:p w:rsidR="0007736E" w:rsidRPr="0007736E" w:rsidRDefault="0007736E" w:rsidP="004D3537">
            <w:pPr>
              <w:spacing w:after="0" w:line="240" w:lineRule="auto"/>
              <w:jc w:val="center"/>
              <w:rPr>
                <w:rFonts w:ascii="Calibri" w:eastAsia="Times New Roman" w:hAnsi="Calibri" w:cs="Times New Roman"/>
                <w:b/>
                <w:bCs/>
                <w:color w:val="000000"/>
                <w:sz w:val="16"/>
                <w:szCs w:val="16"/>
              </w:rPr>
            </w:pPr>
            <w:r w:rsidRPr="0007736E">
              <w:rPr>
                <w:rFonts w:ascii="Calibri" w:eastAsia="Times New Roman" w:hAnsi="Calibri" w:cs="Times New Roman"/>
                <w:b/>
                <w:bCs/>
                <w:color w:val="000000"/>
                <w:sz w:val="16"/>
                <w:szCs w:val="16"/>
              </w:rPr>
              <w:t>Volatile Acidity</w:t>
            </w:r>
          </w:p>
        </w:tc>
        <w:tc>
          <w:tcPr>
            <w:tcW w:w="720" w:type="dxa"/>
            <w:shd w:val="clear" w:color="auto" w:fill="auto"/>
            <w:vAlign w:val="center"/>
            <w:hideMark/>
          </w:tcPr>
          <w:p w:rsidR="0007736E" w:rsidRPr="0007736E" w:rsidRDefault="0007736E" w:rsidP="004D3537">
            <w:pPr>
              <w:spacing w:after="0" w:line="240" w:lineRule="auto"/>
              <w:jc w:val="center"/>
              <w:rPr>
                <w:rFonts w:ascii="Calibri" w:eastAsia="Times New Roman" w:hAnsi="Calibri" w:cs="Times New Roman"/>
                <w:b/>
                <w:bCs/>
                <w:color w:val="000000"/>
                <w:sz w:val="16"/>
                <w:szCs w:val="16"/>
              </w:rPr>
            </w:pPr>
            <w:r w:rsidRPr="0007736E">
              <w:rPr>
                <w:rFonts w:ascii="Calibri" w:eastAsia="Times New Roman" w:hAnsi="Calibri" w:cs="Times New Roman"/>
                <w:b/>
                <w:bCs/>
                <w:color w:val="000000"/>
                <w:sz w:val="16"/>
                <w:szCs w:val="16"/>
              </w:rPr>
              <w:t>Citric Acid</w:t>
            </w:r>
          </w:p>
        </w:tc>
        <w:tc>
          <w:tcPr>
            <w:tcW w:w="720" w:type="dxa"/>
            <w:shd w:val="clear" w:color="auto" w:fill="auto"/>
            <w:vAlign w:val="center"/>
            <w:hideMark/>
          </w:tcPr>
          <w:p w:rsidR="0007736E" w:rsidRPr="0007736E" w:rsidRDefault="0007736E" w:rsidP="004D3537">
            <w:pPr>
              <w:spacing w:after="0" w:line="240" w:lineRule="auto"/>
              <w:jc w:val="center"/>
              <w:rPr>
                <w:rFonts w:ascii="Calibri" w:eastAsia="Times New Roman" w:hAnsi="Calibri" w:cs="Times New Roman"/>
                <w:b/>
                <w:bCs/>
                <w:color w:val="000000"/>
                <w:sz w:val="16"/>
                <w:szCs w:val="16"/>
              </w:rPr>
            </w:pPr>
            <w:r w:rsidRPr="0007736E">
              <w:rPr>
                <w:rFonts w:ascii="Calibri" w:eastAsia="Times New Roman" w:hAnsi="Calibri" w:cs="Times New Roman"/>
                <w:b/>
                <w:bCs/>
                <w:color w:val="000000"/>
                <w:sz w:val="16"/>
                <w:szCs w:val="16"/>
              </w:rPr>
              <w:t>Residual Sugar</w:t>
            </w:r>
          </w:p>
        </w:tc>
        <w:tc>
          <w:tcPr>
            <w:tcW w:w="720" w:type="dxa"/>
            <w:shd w:val="clear" w:color="auto" w:fill="auto"/>
            <w:vAlign w:val="center"/>
            <w:hideMark/>
          </w:tcPr>
          <w:p w:rsidR="0007736E" w:rsidRPr="0007736E" w:rsidRDefault="0007736E" w:rsidP="004D3537">
            <w:pPr>
              <w:spacing w:after="0" w:line="240" w:lineRule="auto"/>
              <w:jc w:val="center"/>
              <w:rPr>
                <w:rFonts w:ascii="Calibri" w:eastAsia="Times New Roman" w:hAnsi="Calibri" w:cs="Times New Roman"/>
                <w:b/>
                <w:bCs/>
                <w:color w:val="000000"/>
                <w:sz w:val="16"/>
                <w:szCs w:val="16"/>
              </w:rPr>
            </w:pPr>
            <w:r w:rsidRPr="0007736E">
              <w:rPr>
                <w:rFonts w:ascii="Calibri" w:eastAsia="Times New Roman" w:hAnsi="Calibri" w:cs="Times New Roman"/>
                <w:b/>
                <w:bCs/>
                <w:color w:val="000000"/>
                <w:sz w:val="16"/>
                <w:szCs w:val="16"/>
              </w:rPr>
              <w:t>Chlorides</w:t>
            </w:r>
          </w:p>
        </w:tc>
        <w:tc>
          <w:tcPr>
            <w:tcW w:w="720" w:type="dxa"/>
            <w:shd w:val="clear" w:color="auto" w:fill="auto"/>
            <w:vAlign w:val="center"/>
            <w:hideMark/>
          </w:tcPr>
          <w:p w:rsidR="0007736E" w:rsidRPr="0007736E" w:rsidRDefault="0007736E" w:rsidP="004D3537">
            <w:pPr>
              <w:spacing w:after="0" w:line="240" w:lineRule="auto"/>
              <w:jc w:val="center"/>
              <w:rPr>
                <w:rFonts w:ascii="Calibri" w:eastAsia="Times New Roman" w:hAnsi="Calibri" w:cs="Times New Roman"/>
                <w:b/>
                <w:bCs/>
                <w:color w:val="000000"/>
                <w:sz w:val="16"/>
                <w:szCs w:val="16"/>
              </w:rPr>
            </w:pPr>
            <w:r w:rsidRPr="0007736E">
              <w:rPr>
                <w:rFonts w:ascii="Calibri" w:eastAsia="Times New Roman" w:hAnsi="Calibri" w:cs="Times New Roman"/>
                <w:b/>
                <w:bCs/>
                <w:color w:val="000000"/>
                <w:sz w:val="16"/>
                <w:szCs w:val="16"/>
              </w:rPr>
              <w:t>Free S02</w:t>
            </w:r>
          </w:p>
        </w:tc>
        <w:tc>
          <w:tcPr>
            <w:tcW w:w="720" w:type="dxa"/>
            <w:shd w:val="clear" w:color="auto" w:fill="auto"/>
            <w:vAlign w:val="center"/>
            <w:hideMark/>
          </w:tcPr>
          <w:p w:rsidR="0007736E" w:rsidRPr="0007736E" w:rsidRDefault="0007736E" w:rsidP="004D3537">
            <w:pPr>
              <w:spacing w:after="0" w:line="240" w:lineRule="auto"/>
              <w:jc w:val="center"/>
              <w:rPr>
                <w:rFonts w:ascii="Calibri" w:eastAsia="Times New Roman" w:hAnsi="Calibri" w:cs="Times New Roman"/>
                <w:b/>
                <w:bCs/>
                <w:color w:val="000000"/>
                <w:sz w:val="16"/>
                <w:szCs w:val="16"/>
              </w:rPr>
            </w:pPr>
            <w:r w:rsidRPr="0007736E">
              <w:rPr>
                <w:rFonts w:ascii="Calibri" w:eastAsia="Times New Roman" w:hAnsi="Calibri" w:cs="Times New Roman"/>
                <w:b/>
                <w:bCs/>
                <w:color w:val="000000"/>
                <w:sz w:val="16"/>
                <w:szCs w:val="16"/>
              </w:rPr>
              <w:t>Total SO2</w:t>
            </w:r>
          </w:p>
        </w:tc>
        <w:tc>
          <w:tcPr>
            <w:tcW w:w="720" w:type="dxa"/>
            <w:shd w:val="clear" w:color="auto" w:fill="auto"/>
            <w:vAlign w:val="center"/>
            <w:hideMark/>
          </w:tcPr>
          <w:p w:rsidR="0007736E" w:rsidRPr="0007736E" w:rsidRDefault="0007736E" w:rsidP="004D3537">
            <w:pPr>
              <w:spacing w:after="0" w:line="240" w:lineRule="auto"/>
              <w:jc w:val="center"/>
              <w:rPr>
                <w:rFonts w:ascii="Calibri" w:eastAsia="Times New Roman" w:hAnsi="Calibri" w:cs="Times New Roman"/>
                <w:b/>
                <w:bCs/>
                <w:color w:val="000000"/>
                <w:sz w:val="16"/>
                <w:szCs w:val="16"/>
              </w:rPr>
            </w:pPr>
            <w:r w:rsidRPr="0007736E">
              <w:rPr>
                <w:rFonts w:ascii="Calibri" w:eastAsia="Times New Roman" w:hAnsi="Calibri" w:cs="Times New Roman"/>
                <w:b/>
                <w:bCs/>
                <w:color w:val="000000"/>
                <w:sz w:val="16"/>
                <w:szCs w:val="16"/>
              </w:rPr>
              <w:t>Density</w:t>
            </w:r>
          </w:p>
        </w:tc>
        <w:tc>
          <w:tcPr>
            <w:tcW w:w="720" w:type="dxa"/>
            <w:shd w:val="clear" w:color="auto" w:fill="auto"/>
            <w:vAlign w:val="center"/>
            <w:hideMark/>
          </w:tcPr>
          <w:p w:rsidR="0007736E" w:rsidRPr="0007736E" w:rsidRDefault="0007736E" w:rsidP="004D3537">
            <w:pPr>
              <w:spacing w:after="0" w:line="240" w:lineRule="auto"/>
              <w:jc w:val="center"/>
              <w:rPr>
                <w:rFonts w:ascii="Calibri" w:eastAsia="Times New Roman" w:hAnsi="Calibri" w:cs="Times New Roman"/>
                <w:b/>
                <w:bCs/>
                <w:color w:val="000000"/>
                <w:sz w:val="16"/>
                <w:szCs w:val="16"/>
              </w:rPr>
            </w:pPr>
            <w:r w:rsidRPr="0007736E">
              <w:rPr>
                <w:rFonts w:ascii="Calibri" w:eastAsia="Times New Roman" w:hAnsi="Calibri" w:cs="Times New Roman"/>
                <w:b/>
                <w:bCs/>
                <w:color w:val="000000"/>
                <w:sz w:val="16"/>
                <w:szCs w:val="16"/>
              </w:rPr>
              <w:t>pH</w:t>
            </w:r>
          </w:p>
        </w:tc>
        <w:tc>
          <w:tcPr>
            <w:tcW w:w="720" w:type="dxa"/>
            <w:shd w:val="clear" w:color="auto" w:fill="auto"/>
            <w:vAlign w:val="center"/>
            <w:hideMark/>
          </w:tcPr>
          <w:p w:rsidR="0007736E" w:rsidRPr="0007736E" w:rsidRDefault="0007736E" w:rsidP="004D3537">
            <w:pPr>
              <w:spacing w:after="0" w:line="240" w:lineRule="auto"/>
              <w:jc w:val="center"/>
              <w:rPr>
                <w:rFonts w:ascii="Calibri" w:eastAsia="Times New Roman" w:hAnsi="Calibri" w:cs="Times New Roman"/>
                <w:b/>
                <w:bCs/>
                <w:color w:val="000000"/>
                <w:sz w:val="16"/>
                <w:szCs w:val="16"/>
              </w:rPr>
            </w:pPr>
            <w:r w:rsidRPr="0007736E">
              <w:rPr>
                <w:rFonts w:ascii="Calibri" w:eastAsia="Times New Roman" w:hAnsi="Calibri" w:cs="Times New Roman"/>
                <w:b/>
                <w:bCs/>
                <w:color w:val="000000"/>
                <w:sz w:val="16"/>
                <w:szCs w:val="16"/>
              </w:rPr>
              <w:t>Sulphates</w:t>
            </w:r>
          </w:p>
        </w:tc>
        <w:tc>
          <w:tcPr>
            <w:tcW w:w="720" w:type="dxa"/>
            <w:shd w:val="clear" w:color="auto" w:fill="auto"/>
            <w:vAlign w:val="center"/>
            <w:hideMark/>
          </w:tcPr>
          <w:p w:rsidR="0007736E" w:rsidRPr="0007736E" w:rsidRDefault="0007736E" w:rsidP="004D3537">
            <w:pPr>
              <w:spacing w:after="0" w:line="240" w:lineRule="auto"/>
              <w:jc w:val="center"/>
              <w:rPr>
                <w:rFonts w:ascii="Calibri" w:eastAsia="Times New Roman" w:hAnsi="Calibri" w:cs="Times New Roman"/>
                <w:b/>
                <w:bCs/>
                <w:color w:val="000000"/>
                <w:sz w:val="16"/>
                <w:szCs w:val="16"/>
              </w:rPr>
            </w:pPr>
            <w:r w:rsidRPr="0007736E">
              <w:rPr>
                <w:rFonts w:ascii="Calibri" w:eastAsia="Times New Roman" w:hAnsi="Calibri" w:cs="Times New Roman"/>
                <w:b/>
                <w:bCs/>
                <w:color w:val="000000"/>
                <w:sz w:val="16"/>
                <w:szCs w:val="16"/>
              </w:rPr>
              <w:t>Alcohol</w:t>
            </w:r>
          </w:p>
        </w:tc>
      </w:tr>
      <w:tr w:rsidR="0007736E" w:rsidRPr="0007736E" w:rsidTr="0007736E">
        <w:trPr>
          <w:trHeight w:val="302"/>
          <w:jc w:val="center"/>
        </w:trPr>
        <w:tc>
          <w:tcPr>
            <w:tcW w:w="1296" w:type="dxa"/>
            <w:shd w:val="clear" w:color="auto" w:fill="auto"/>
            <w:vAlign w:val="center"/>
            <w:hideMark/>
          </w:tcPr>
          <w:p w:rsidR="0007736E" w:rsidRPr="0007736E" w:rsidRDefault="0007736E" w:rsidP="004D3537">
            <w:pPr>
              <w:spacing w:after="0" w:line="240" w:lineRule="auto"/>
              <w:rPr>
                <w:rFonts w:ascii="Calibri" w:eastAsia="Times New Roman" w:hAnsi="Calibri" w:cs="Times New Roman"/>
                <w:b/>
                <w:bCs/>
                <w:color w:val="000000"/>
                <w:sz w:val="16"/>
                <w:szCs w:val="16"/>
              </w:rPr>
            </w:pPr>
            <w:r w:rsidRPr="0007736E">
              <w:rPr>
                <w:rFonts w:ascii="Calibri" w:eastAsia="Times New Roman" w:hAnsi="Calibri" w:cs="Times New Roman"/>
                <w:b/>
                <w:bCs/>
                <w:color w:val="000000"/>
                <w:sz w:val="16"/>
                <w:szCs w:val="16"/>
              </w:rPr>
              <w:t>Fixed Acidity</w:t>
            </w:r>
          </w:p>
        </w:tc>
        <w:tc>
          <w:tcPr>
            <w:tcW w:w="720" w:type="dxa"/>
            <w:shd w:val="clear" w:color="auto" w:fill="auto"/>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-0.3</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0.7</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0.2</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0.3</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-0.2</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0.6</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-0.7</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0.2</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r>
      <w:tr w:rsidR="0007736E" w:rsidRPr="0007736E" w:rsidTr="0007736E">
        <w:trPr>
          <w:trHeight w:val="302"/>
          <w:jc w:val="center"/>
        </w:trPr>
        <w:tc>
          <w:tcPr>
            <w:tcW w:w="1296" w:type="dxa"/>
            <w:shd w:val="clear" w:color="auto" w:fill="auto"/>
            <w:vAlign w:val="center"/>
            <w:hideMark/>
          </w:tcPr>
          <w:p w:rsidR="0007736E" w:rsidRPr="0007736E" w:rsidRDefault="0007736E" w:rsidP="004D3537">
            <w:pPr>
              <w:spacing w:after="0" w:line="240" w:lineRule="auto"/>
              <w:rPr>
                <w:rFonts w:ascii="Calibri" w:eastAsia="Times New Roman" w:hAnsi="Calibri" w:cs="Times New Roman"/>
                <w:b/>
                <w:bCs/>
                <w:color w:val="000000"/>
                <w:sz w:val="16"/>
                <w:szCs w:val="16"/>
              </w:rPr>
            </w:pPr>
            <w:r w:rsidRPr="0007736E">
              <w:rPr>
                <w:rFonts w:ascii="Calibri" w:eastAsia="Times New Roman" w:hAnsi="Calibri" w:cs="Times New Roman"/>
                <w:b/>
                <w:bCs/>
                <w:color w:val="000000"/>
                <w:sz w:val="16"/>
                <w:szCs w:val="16"/>
              </w:rPr>
              <w:t>Volatile Acidity</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auto" w:fill="auto"/>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-0.6</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0.2</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0.2</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-0.3</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-0.2</w:t>
            </w:r>
          </w:p>
        </w:tc>
      </w:tr>
      <w:tr w:rsidR="0007736E" w:rsidRPr="0007736E" w:rsidTr="0007736E">
        <w:trPr>
          <w:trHeight w:val="302"/>
          <w:jc w:val="center"/>
        </w:trPr>
        <w:tc>
          <w:tcPr>
            <w:tcW w:w="1296" w:type="dxa"/>
            <w:shd w:val="clear" w:color="auto" w:fill="auto"/>
            <w:vAlign w:val="center"/>
            <w:hideMark/>
          </w:tcPr>
          <w:p w:rsidR="0007736E" w:rsidRPr="0007736E" w:rsidRDefault="0007736E" w:rsidP="004D3537">
            <w:pPr>
              <w:spacing w:after="0" w:line="240" w:lineRule="auto"/>
              <w:rPr>
                <w:rFonts w:ascii="Calibri" w:eastAsia="Times New Roman" w:hAnsi="Calibri" w:cs="Times New Roman"/>
                <w:b/>
                <w:bCs/>
                <w:color w:val="000000"/>
                <w:sz w:val="16"/>
                <w:szCs w:val="16"/>
              </w:rPr>
            </w:pPr>
            <w:r w:rsidRPr="0007736E">
              <w:rPr>
                <w:rFonts w:ascii="Calibri" w:eastAsia="Times New Roman" w:hAnsi="Calibri" w:cs="Times New Roman"/>
                <w:b/>
                <w:bCs/>
                <w:color w:val="000000"/>
                <w:sz w:val="16"/>
                <w:szCs w:val="16"/>
              </w:rPr>
              <w:t>Citric Acid</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0.3</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-0.2</w:t>
            </w:r>
          </w:p>
        </w:tc>
        <w:tc>
          <w:tcPr>
            <w:tcW w:w="720" w:type="dxa"/>
            <w:shd w:val="clear" w:color="auto" w:fill="auto"/>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0.2</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0.4</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-0.5</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0.3</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r>
      <w:tr w:rsidR="0007736E" w:rsidRPr="0007736E" w:rsidTr="0007736E">
        <w:trPr>
          <w:trHeight w:val="302"/>
          <w:jc w:val="center"/>
        </w:trPr>
        <w:tc>
          <w:tcPr>
            <w:tcW w:w="1296" w:type="dxa"/>
            <w:shd w:val="clear" w:color="auto" w:fill="auto"/>
            <w:vAlign w:val="center"/>
            <w:hideMark/>
          </w:tcPr>
          <w:p w:rsidR="0007736E" w:rsidRPr="0007736E" w:rsidRDefault="0007736E" w:rsidP="004D3537">
            <w:pPr>
              <w:spacing w:after="0" w:line="240" w:lineRule="auto"/>
              <w:rPr>
                <w:rFonts w:ascii="Calibri" w:eastAsia="Times New Roman" w:hAnsi="Calibri" w:cs="Times New Roman"/>
                <w:b/>
                <w:bCs/>
                <w:color w:val="000000"/>
                <w:sz w:val="16"/>
                <w:szCs w:val="16"/>
              </w:rPr>
            </w:pPr>
            <w:r w:rsidRPr="0007736E">
              <w:rPr>
                <w:rFonts w:ascii="Calibri" w:eastAsia="Times New Roman" w:hAnsi="Calibri" w:cs="Times New Roman"/>
                <w:b/>
                <w:bCs/>
                <w:color w:val="000000"/>
                <w:sz w:val="16"/>
                <w:szCs w:val="16"/>
              </w:rPr>
              <w:t>Residual Sugar</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auto" w:fill="auto"/>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0.2</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0.4</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r>
      <w:tr w:rsidR="0007736E" w:rsidRPr="0007736E" w:rsidTr="0007736E">
        <w:trPr>
          <w:trHeight w:val="302"/>
          <w:jc w:val="center"/>
        </w:trPr>
        <w:tc>
          <w:tcPr>
            <w:tcW w:w="1296" w:type="dxa"/>
            <w:shd w:val="clear" w:color="auto" w:fill="auto"/>
            <w:vAlign w:val="center"/>
            <w:hideMark/>
          </w:tcPr>
          <w:p w:rsidR="0007736E" w:rsidRPr="0007736E" w:rsidRDefault="0007736E" w:rsidP="004D3537">
            <w:pPr>
              <w:spacing w:after="0" w:line="240" w:lineRule="auto"/>
              <w:rPr>
                <w:rFonts w:ascii="Calibri" w:eastAsia="Times New Roman" w:hAnsi="Calibri" w:cs="Times New Roman"/>
                <w:b/>
                <w:bCs/>
                <w:color w:val="000000"/>
                <w:sz w:val="16"/>
                <w:szCs w:val="16"/>
              </w:rPr>
            </w:pPr>
            <w:r w:rsidRPr="0007736E">
              <w:rPr>
                <w:rFonts w:ascii="Calibri" w:eastAsia="Times New Roman" w:hAnsi="Calibri" w:cs="Times New Roman"/>
                <w:b/>
                <w:bCs/>
                <w:color w:val="000000"/>
                <w:sz w:val="16"/>
                <w:szCs w:val="16"/>
              </w:rPr>
              <w:t>Chlorides</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0.2</w:t>
            </w:r>
          </w:p>
        </w:tc>
        <w:tc>
          <w:tcPr>
            <w:tcW w:w="720" w:type="dxa"/>
            <w:shd w:val="clear" w:color="auto" w:fill="auto"/>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0.4</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-0.2</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-0.3</w:t>
            </w:r>
          </w:p>
        </w:tc>
      </w:tr>
      <w:tr w:rsidR="0007736E" w:rsidRPr="0007736E" w:rsidTr="0007736E">
        <w:trPr>
          <w:trHeight w:val="302"/>
          <w:jc w:val="center"/>
        </w:trPr>
        <w:tc>
          <w:tcPr>
            <w:tcW w:w="1296" w:type="dxa"/>
            <w:shd w:val="clear" w:color="auto" w:fill="auto"/>
            <w:vAlign w:val="center"/>
            <w:hideMark/>
          </w:tcPr>
          <w:p w:rsidR="0007736E" w:rsidRPr="0007736E" w:rsidRDefault="0007736E" w:rsidP="004D3537">
            <w:pPr>
              <w:spacing w:after="0" w:line="240" w:lineRule="auto"/>
              <w:rPr>
                <w:rFonts w:ascii="Calibri" w:eastAsia="Times New Roman" w:hAnsi="Calibri" w:cs="Times New Roman"/>
                <w:b/>
                <w:bCs/>
                <w:color w:val="000000"/>
                <w:sz w:val="16"/>
                <w:szCs w:val="16"/>
              </w:rPr>
            </w:pPr>
            <w:r w:rsidRPr="0007736E">
              <w:rPr>
                <w:rFonts w:ascii="Calibri" w:eastAsia="Times New Roman" w:hAnsi="Calibri" w:cs="Times New Roman"/>
                <w:b/>
                <w:bCs/>
                <w:color w:val="000000"/>
                <w:sz w:val="16"/>
                <w:szCs w:val="16"/>
              </w:rPr>
              <w:t>Free S02</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0.3</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0.2</w:t>
            </w:r>
          </w:p>
        </w:tc>
        <w:tc>
          <w:tcPr>
            <w:tcW w:w="720" w:type="dxa"/>
            <w:shd w:val="clear" w:color="auto" w:fill="auto"/>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0.8</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r>
      <w:tr w:rsidR="0007736E" w:rsidRPr="0007736E" w:rsidTr="0007736E">
        <w:trPr>
          <w:trHeight w:val="302"/>
          <w:jc w:val="center"/>
        </w:trPr>
        <w:tc>
          <w:tcPr>
            <w:tcW w:w="1296" w:type="dxa"/>
            <w:shd w:val="clear" w:color="auto" w:fill="auto"/>
            <w:vAlign w:val="center"/>
            <w:hideMark/>
          </w:tcPr>
          <w:p w:rsidR="0007736E" w:rsidRPr="0007736E" w:rsidRDefault="0007736E" w:rsidP="004D3537">
            <w:pPr>
              <w:spacing w:after="0" w:line="240" w:lineRule="auto"/>
              <w:rPr>
                <w:rFonts w:ascii="Calibri" w:eastAsia="Times New Roman" w:hAnsi="Calibri" w:cs="Times New Roman"/>
                <w:b/>
                <w:bCs/>
                <w:color w:val="000000"/>
                <w:sz w:val="16"/>
                <w:szCs w:val="16"/>
              </w:rPr>
            </w:pPr>
            <w:r w:rsidRPr="0007736E">
              <w:rPr>
                <w:rFonts w:ascii="Calibri" w:eastAsia="Times New Roman" w:hAnsi="Calibri" w:cs="Times New Roman"/>
                <w:b/>
                <w:bCs/>
                <w:color w:val="000000"/>
                <w:sz w:val="16"/>
                <w:szCs w:val="16"/>
              </w:rPr>
              <w:t>Total SO2</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0.4</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0.4</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0.6</w:t>
            </w:r>
          </w:p>
        </w:tc>
        <w:tc>
          <w:tcPr>
            <w:tcW w:w="720" w:type="dxa"/>
            <w:shd w:val="clear" w:color="auto" w:fill="auto"/>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-0.3</w:t>
            </w:r>
          </w:p>
        </w:tc>
      </w:tr>
      <w:tr w:rsidR="0007736E" w:rsidRPr="0007736E" w:rsidTr="0007736E">
        <w:trPr>
          <w:trHeight w:val="302"/>
          <w:jc w:val="center"/>
        </w:trPr>
        <w:tc>
          <w:tcPr>
            <w:tcW w:w="1296" w:type="dxa"/>
            <w:shd w:val="clear" w:color="auto" w:fill="auto"/>
            <w:vAlign w:val="center"/>
            <w:hideMark/>
          </w:tcPr>
          <w:p w:rsidR="0007736E" w:rsidRPr="0007736E" w:rsidRDefault="0007736E" w:rsidP="004D3537">
            <w:pPr>
              <w:spacing w:after="0" w:line="240" w:lineRule="auto"/>
              <w:rPr>
                <w:rFonts w:ascii="Calibri" w:eastAsia="Times New Roman" w:hAnsi="Calibri" w:cs="Times New Roman"/>
                <w:b/>
                <w:bCs/>
                <w:color w:val="000000"/>
                <w:sz w:val="16"/>
                <w:szCs w:val="16"/>
              </w:rPr>
            </w:pPr>
            <w:r w:rsidRPr="0007736E">
              <w:rPr>
                <w:rFonts w:ascii="Calibri" w:eastAsia="Times New Roman" w:hAnsi="Calibri" w:cs="Times New Roman"/>
                <w:b/>
                <w:bCs/>
                <w:color w:val="000000"/>
                <w:sz w:val="16"/>
                <w:szCs w:val="16"/>
              </w:rPr>
              <w:t>Density</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0.3</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0.8</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0.5</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0.3</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0.6</w:t>
            </w:r>
          </w:p>
        </w:tc>
        <w:tc>
          <w:tcPr>
            <w:tcW w:w="720" w:type="dxa"/>
            <w:shd w:val="clear" w:color="auto" w:fill="auto"/>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-0.3</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0.2</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-0.5</w:t>
            </w:r>
          </w:p>
        </w:tc>
      </w:tr>
      <w:tr w:rsidR="0007736E" w:rsidRPr="0007736E" w:rsidTr="0007736E">
        <w:trPr>
          <w:trHeight w:val="302"/>
          <w:jc w:val="center"/>
        </w:trPr>
        <w:tc>
          <w:tcPr>
            <w:tcW w:w="1296" w:type="dxa"/>
            <w:shd w:val="clear" w:color="auto" w:fill="auto"/>
            <w:vAlign w:val="center"/>
            <w:hideMark/>
          </w:tcPr>
          <w:p w:rsidR="0007736E" w:rsidRPr="0007736E" w:rsidRDefault="0007736E" w:rsidP="004D3537">
            <w:pPr>
              <w:spacing w:after="0" w:line="240" w:lineRule="auto"/>
              <w:rPr>
                <w:rFonts w:ascii="Calibri" w:eastAsia="Times New Roman" w:hAnsi="Calibri" w:cs="Times New Roman"/>
                <w:b/>
                <w:bCs/>
                <w:color w:val="000000"/>
                <w:sz w:val="16"/>
                <w:szCs w:val="16"/>
              </w:rPr>
            </w:pPr>
            <w:r w:rsidRPr="0007736E">
              <w:rPr>
                <w:rFonts w:ascii="Calibri" w:eastAsia="Times New Roman" w:hAnsi="Calibri" w:cs="Times New Roman"/>
                <w:b/>
                <w:bCs/>
                <w:color w:val="000000"/>
                <w:sz w:val="16"/>
                <w:szCs w:val="16"/>
              </w:rPr>
              <w:t>pH</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-0.4</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-0.2</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auto" w:fill="auto"/>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0.2</w:t>
            </w:r>
          </w:p>
        </w:tc>
      </w:tr>
      <w:tr w:rsidR="0007736E" w:rsidRPr="0007736E" w:rsidTr="0007736E">
        <w:trPr>
          <w:trHeight w:val="302"/>
          <w:jc w:val="center"/>
        </w:trPr>
        <w:tc>
          <w:tcPr>
            <w:tcW w:w="1296" w:type="dxa"/>
            <w:shd w:val="clear" w:color="auto" w:fill="auto"/>
            <w:vAlign w:val="center"/>
            <w:hideMark/>
          </w:tcPr>
          <w:p w:rsidR="0007736E" w:rsidRPr="0007736E" w:rsidRDefault="0007736E" w:rsidP="004D3537">
            <w:pPr>
              <w:spacing w:after="0" w:line="240" w:lineRule="auto"/>
              <w:rPr>
                <w:rFonts w:ascii="Calibri" w:eastAsia="Times New Roman" w:hAnsi="Calibri" w:cs="Times New Roman"/>
                <w:b/>
                <w:bCs/>
                <w:color w:val="000000"/>
                <w:sz w:val="16"/>
                <w:szCs w:val="16"/>
              </w:rPr>
            </w:pPr>
            <w:r w:rsidRPr="0007736E">
              <w:rPr>
                <w:rFonts w:ascii="Calibri" w:eastAsia="Times New Roman" w:hAnsi="Calibri" w:cs="Times New Roman"/>
                <w:b/>
                <w:bCs/>
                <w:color w:val="000000"/>
                <w:sz w:val="16"/>
                <w:szCs w:val="16"/>
              </w:rPr>
              <w:t>Sulphates</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0.2</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auto" w:fill="auto"/>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p>
        </w:tc>
        <w:tc>
          <w:tcPr>
            <w:tcW w:w="720" w:type="dxa"/>
            <w:shd w:val="clear" w:color="000000" w:fill="FFCDDE"/>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0.2</w:t>
            </w:r>
          </w:p>
        </w:tc>
      </w:tr>
      <w:tr w:rsidR="0007736E" w:rsidRPr="0007736E" w:rsidTr="0007736E">
        <w:trPr>
          <w:trHeight w:val="302"/>
          <w:jc w:val="center"/>
        </w:trPr>
        <w:tc>
          <w:tcPr>
            <w:tcW w:w="1296" w:type="dxa"/>
            <w:shd w:val="clear" w:color="auto" w:fill="auto"/>
            <w:vAlign w:val="center"/>
            <w:hideMark/>
          </w:tcPr>
          <w:p w:rsidR="0007736E" w:rsidRPr="0007736E" w:rsidRDefault="0007736E" w:rsidP="004D3537">
            <w:pPr>
              <w:spacing w:after="0" w:line="240" w:lineRule="auto"/>
              <w:rPr>
                <w:rFonts w:ascii="Calibri" w:eastAsia="Times New Roman" w:hAnsi="Calibri" w:cs="Times New Roman"/>
                <w:b/>
                <w:bCs/>
                <w:color w:val="000000"/>
                <w:sz w:val="16"/>
                <w:szCs w:val="16"/>
              </w:rPr>
            </w:pPr>
            <w:r w:rsidRPr="0007736E">
              <w:rPr>
                <w:rFonts w:ascii="Calibri" w:eastAsia="Times New Roman" w:hAnsi="Calibri" w:cs="Times New Roman"/>
                <w:b/>
                <w:bCs/>
                <w:color w:val="000000"/>
                <w:sz w:val="16"/>
                <w:szCs w:val="16"/>
              </w:rPr>
              <w:t>Alcohol</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-0.4</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-0.6</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-0.3</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-0.5</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-0.8</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0.1</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0.0</w:t>
            </w:r>
          </w:p>
        </w:tc>
        <w:tc>
          <w:tcPr>
            <w:tcW w:w="720" w:type="dxa"/>
            <w:shd w:val="clear" w:color="000000" w:fill="FFFFCC"/>
            <w:noWrap/>
            <w:vAlign w:val="center"/>
            <w:hideMark/>
          </w:tcPr>
          <w:p w:rsidR="0007736E" w:rsidRPr="0007736E" w:rsidRDefault="0007736E" w:rsidP="004D3537">
            <w:pPr>
              <w:spacing w:after="0" w:line="240" w:lineRule="auto"/>
              <w:jc w:val="center"/>
              <w:rPr>
                <w:rFonts w:ascii="Calibri" w:eastAsia="Times New Roman" w:hAnsi="Calibri" w:cs="Times New Roman"/>
                <w:color w:val="000000"/>
                <w:sz w:val="16"/>
                <w:szCs w:val="16"/>
              </w:rPr>
            </w:pPr>
            <w:r w:rsidRPr="0007736E">
              <w:rPr>
                <w:rFonts w:ascii="Calibri" w:eastAsia="Times New Roman" w:hAnsi="Calibri" w:cs="Times New Roman"/>
                <w:color w:val="000000"/>
                <w:sz w:val="16"/>
                <w:szCs w:val="16"/>
              </w:rPr>
              <w:t>1.0</w:t>
            </w:r>
          </w:p>
        </w:tc>
      </w:tr>
    </w:tbl>
    <w:p w:rsidR="00980A19" w:rsidRDefault="00980A19" w:rsidP="003D3EF4">
      <w:pPr>
        <w:spacing w:after="0" w:line="240" w:lineRule="auto"/>
        <w:rPr>
          <w:b/>
        </w:rPr>
      </w:pPr>
    </w:p>
    <w:p w:rsidR="00232366" w:rsidRPr="009D1E19" w:rsidRDefault="00232366" w:rsidP="003D3EF4">
      <w:pPr>
        <w:spacing w:after="0" w:line="240" w:lineRule="auto"/>
        <w:rPr>
          <w:b/>
        </w:rPr>
      </w:pPr>
      <w:r w:rsidRPr="009D1E19">
        <w:rPr>
          <w:b/>
        </w:rPr>
        <w:t>Modeling Approach</w:t>
      </w:r>
    </w:p>
    <w:p w:rsidR="00232366" w:rsidRDefault="00232366" w:rsidP="003D3EF4">
      <w:pPr>
        <w:spacing w:after="0" w:line="240" w:lineRule="auto"/>
      </w:pPr>
    </w:p>
    <w:p w:rsidR="00DA4F77" w:rsidRDefault="009C7D53" w:rsidP="003D3EF4">
      <w:pPr>
        <w:spacing w:after="0" w:line="240" w:lineRule="auto"/>
      </w:pPr>
      <w:r>
        <w:t xml:space="preserve">Given the objective of </w:t>
      </w:r>
      <w:r w:rsidR="00980A19">
        <w:t xml:space="preserve">my </w:t>
      </w:r>
      <w:r>
        <w:t xml:space="preserve">analysis and the challenges </w:t>
      </w:r>
      <w:r w:rsidR="00980A19">
        <w:t xml:space="preserve">just noted </w:t>
      </w:r>
      <w:r>
        <w:t>with the data, the Random Forest ensemble method is likely the best choice for predicting perceived wine quality.  This method does not require feature scaling</w:t>
      </w:r>
      <w:r w:rsidR="00DA4F77">
        <w:t xml:space="preserve"> or much tuning </w:t>
      </w:r>
      <w:r w:rsidR="00BF107A">
        <w:t xml:space="preserve">up front, </w:t>
      </w:r>
      <w:r w:rsidR="00DA4F77">
        <w:t>works well with non-linear data, and minimizes the impact of outliers and irrelevant features through fuller coverage of the dataset.</w:t>
      </w:r>
    </w:p>
    <w:p w:rsidR="00B834FD" w:rsidRDefault="00B834FD" w:rsidP="00232366">
      <w:pPr>
        <w:spacing w:after="0" w:line="240" w:lineRule="auto"/>
      </w:pPr>
    </w:p>
    <w:p w:rsidR="00B834FD" w:rsidRDefault="0066665A" w:rsidP="00B834FD">
      <w:pPr>
        <w:spacing w:after="0" w:line="240" w:lineRule="auto"/>
      </w:pPr>
      <w:r>
        <w:t xml:space="preserve">A summary of my </w:t>
      </w:r>
      <w:r w:rsidR="00B834FD">
        <w:t xml:space="preserve">approach </w:t>
      </w:r>
      <w:r>
        <w:t>is as follows</w:t>
      </w:r>
      <w:r w:rsidR="00B834FD">
        <w:t>.</w:t>
      </w:r>
    </w:p>
    <w:p w:rsidR="00980A19" w:rsidRDefault="00980A19" w:rsidP="00B834FD">
      <w:pPr>
        <w:spacing w:after="0" w:line="240" w:lineRule="auto"/>
      </w:pPr>
    </w:p>
    <w:p w:rsidR="00B834FD" w:rsidRDefault="00B834FD" w:rsidP="00B834FD">
      <w:pPr>
        <w:pStyle w:val="ListParagraph"/>
        <w:numPr>
          <w:ilvl w:val="0"/>
          <w:numId w:val="2"/>
        </w:numPr>
        <w:spacing w:after="0" w:line="240" w:lineRule="auto"/>
      </w:pPr>
      <w:r>
        <w:t xml:space="preserve">Perform 20 iterations of Scikit-Learn’s Random Forest Classifier with 500 trees and stratified 5-fold cross validation on the full dataset.  </w:t>
      </w:r>
      <w:r w:rsidR="0066665A">
        <w:t>C</w:t>
      </w:r>
      <w:r>
        <w:t xml:space="preserve">ompare </w:t>
      </w:r>
      <w:r w:rsidR="0066665A">
        <w:t xml:space="preserve">results to those </w:t>
      </w:r>
      <w:r>
        <w:t xml:space="preserve">published for </w:t>
      </w:r>
      <w:r w:rsidR="0066665A">
        <w:t>SVM.</w:t>
      </w:r>
    </w:p>
    <w:p w:rsidR="00B834FD" w:rsidRDefault="00B834FD" w:rsidP="00B834FD">
      <w:pPr>
        <w:pStyle w:val="ListParagraph"/>
        <w:numPr>
          <w:ilvl w:val="0"/>
          <w:numId w:val="2"/>
        </w:numPr>
        <w:spacing w:after="0" w:line="240" w:lineRule="auto"/>
      </w:pPr>
      <w:r>
        <w:t xml:space="preserve">Perform grid search with F1 scoring </w:t>
      </w:r>
      <w:r w:rsidR="0066665A">
        <w:t xml:space="preserve">and 5-fold cross validation on the full dataset </w:t>
      </w:r>
      <w:r>
        <w:t xml:space="preserve">to tune parameters for number of trees (20 to 1500), maximum features per tree (default sqrt(d) vs 5, 7, 9 and 11) and different measures of tree split </w:t>
      </w:r>
      <w:r w:rsidR="0066665A">
        <w:t xml:space="preserve">quality </w:t>
      </w:r>
      <w:r>
        <w:t>(gini impurity vs entropy).</w:t>
      </w:r>
    </w:p>
    <w:p w:rsidR="00B834FD" w:rsidRDefault="0066665A" w:rsidP="00B834FD">
      <w:pPr>
        <w:pStyle w:val="ListParagraph"/>
        <w:numPr>
          <w:ilvl w:val="0"/>
          <w:numId w:val="2"/>
        </w:numPr>
        <w:spacing w:after="0" w:line="240" w:lineRule="auto"/>
      </w:pPr>
      <w:r>
        <w:t>P</w:t>
      </w:r>
      <w:r w:rsidR="00B834FD">
        <w:t xml:space="preserve">erform 20 iterations of </w:t>
      </w:r>
      <w:r>
        <w:t xml:space="preserve">Scikit-Learn’s </w:t>
      </w:r>
      <w:r w:rsidR="00B834FD">
        <w:t xml:space="preserve">Random Forest Classifier with </w:t>
      </w:r>
      <w:r w:rsidR="00EA7174">
        <w:t xml:space="preserve">tuned parameters for “best” model and </w:t>
      </w:r>
      <w:r w:rsidR="00B834FD">
        <w:t xml:space="preserve">stratified 5-fold cross validation on the full dataset.  </w:t>
      </w:r>
      <w:r w:rsidR="00EA7174">
        <w:t xml:space="preserve">Compare </w:t>
      </w:r>
      <w:r w:rsidR="00B834FD">
        <w:t xml:space="preserve">results </w:t>
      </w:r>
      <w:r w:rsidR="00EA7174">
        <w:t xml:space="preserve">to those published for </w:t>
      </w:r>
      <w:r w:rsidR="00B834FD">
        <w:t>SVM.</w:t>
      </w:r>
    </w:p>
    <w:p w:rsidR="002029C0" w:rsidRDefault="002029C0" w:rsidP="002029C0">
      <w:pPr>
        <w:spacing w:after="0" w:line="240" w:lineRule="auto"/>
      </w:pPr>
    </w:p>
    <w:p w:rsidR="0066665A" w:rsidRDefault="0066665A" w:rsidP="0066665A">
      <w:pPr>
        <w:spacing w:after="0" w:line="240" w:lineRule="auto"/>
      </w:pPr>
      <w:r>
        <w:t xml:space="preserve">To evaluate performance, I examine overall accuracy, kappa, sensitivity by class and precision by class for each Random Forest classifier </w:t>
      </w:r>
      <w:r w:rsidR="00D03142">
        <w:t xml:space="preserve">– absolute and relative to the published results </w:t>
      </w:r>
      <w:r w:rsidR="00EA7174">
        <w:t xml:space="preserve">for SVM </w:t>
      </w:r>
      <w:r w:rsidR="00980A19">
        <w:t>with a</w:t>
      </w:r>
      <w:r w:rsidR="00EA7174">
        <w:t xml:space="preserve"> tolerance of 0.5.</w:t>
      </w:r>
      <w:r w:rsidR="00D03142">
        <w:rPr>
          <w:rStyle w:val="FootnoteReference"/>
        </w:rPr>
        <w:footnoteReference w:id="3"/>
      </w:r>
      <w:r w:rsidR="00EA7174">
        <w:t xml:space="preserve">  It is important to </w:t>
      </w:r>
      <w:r w:rsidR="00980A19">
        <w:t xml:space="preserve">note </w:t>
      </w:r>
      <w:r w:rsidR="00EA7174">
        <w:t xml:space="preserve">that there </w:t>
      </w:r>
      <w:r w:rsidR="00D03142">
        <w:t xml:space="preserve">may be </w:t>
      </w:r>
      <w:r w:rsidR="00EA7174">
        <w:t xml:space="preserve">some differences between </w:t>
      </w:r>
      <w:r w:rsidR="00980A19">
        <w:t xml:space="preserve">how </w:t>
      </w:r>
      <w:r w:rsidR="00D03142">
        <w:t xml:space="preserve">the two sets of </w:t>
      </w:r>
      <w:r w:rsidR="00980A19">
        <w:t xml:space="preserve">results are </w:t>
      </w:r>
      <w:r w:rsidR="00D03142">
        <w:t>produced and calculated</w:t>
      </w:r>
      <w:r w:rsidR="00980A19">
        <w:t xml:space="preserve">, </w:t>
      </w:r>
      <w:r w:rsidR="00EA7174">
        <w:t xml:space="preserve">but </w:t>
      </w:r>
      <w:r w:rsidR="00980A19">
        <w:t xml:space="preserve">our approaches are </w:t>
      </w:r>
      <w:r w:rsidR="00EA7174">
        <w:t xml:space="preserve">likely close enough to </w:t>
      </w:r>
      <w:r w:rsidR="00D03142">
        <w:t xml:space="preserve">justify </w:t>
      </w:r>
      <w:r w:rsidR="00980A19">
        <w:t>benchmark</w:t>
      </w:r>
      <w:r w:rsidR="00D03142">
        <w:t>ing</w:t>
      </w:r>
      <w:r w:rsidR="00980A19">
        <w:t xml:space="preserve"> Random Forest </w:t>
      </w:r>
      <w:r w:rsidR="00D03142">
        <w:t xml:space="preserve">against </w:t>
      </w:r>
      <w:r w:rsidR="00980A19">
        <w:t>SVM</w:t>
      </w:r>
      <w:r w:rsidR="00EA7174">
        <w:t>.</w:t>
      </w:r>
      <w:r w:rsidR="00476CD6">
        <w:t xml:space="preserve">  </w:t>
      </w:r>
    </w:p>
    <w:p w:rsidR="00EA7174" w:rsidRDefault="00EA7174" w:rsidP="0066665A">
      <w:pPr>
        <w:spacing w:after="0" w:line="240" w:lineRule="auto"/>
      </w:pPr>
    </w:p>
    <w:p w:rsidR="002029C0" w:rsidRDefault="00EA7174" w:rsidP="002029C0">
      <w:pPr>
        <w:spacing w:after="0" w:line="240" w:lineRule="auto"/>
      </w:pPr>
      <w:r>
        <w:t>There are several steps in my process that warrant further explanation.  First, a</w:t>
      </w:r>
      <w:r w:rsidR="00980A19">
        <w:t>lthough Random Forest</w:t>
      </w:r>
      <w:r w:rsidR="00A130C1">
        <w:t>s</w:t>
      </w:r>
      <w:r w:rsidR="00E54328">
        <w:t xml:space="preserve"> by design </w:t>
      </w:r>
      <w:r w:rsidR="00A130C1">
        <w:t xml:space="preserve">are </w:t>
      </w:r>
      <w:r w:rsidR="00E54328">
        <w:t xml:space="preserve">an iterative, “averaging” method, I choose to perform 20 iterations </w:t>
      </w:r>
      <w:r w:rsidR="00BE50DC">
        <w:t>of each classifier in order</w:t>
      </w:r>
      <w:r w:rsidR="00E54328">
        <w:t xml:space="preserve"> to </w:t>
      </w:r>
      <w:r w:rsidR="00E54328">
        <w:lastRenderedPageBreak/>
        <w:t>compute 95% confidence intervals for overall accuracy and kappa</w:t>
      </w:r>
      <w:r w:rsidR="00BE50DC">
        <w:t>.  Th</w:t>
      </w:r>
      <w:r>
        <w:t>ese</w:t>
      </w:r>
      <w:r w:rsidR="00BE50DC">
        <w:t xml:space="preserve"> intervals demonstrate how stable </w:t>
      </w:r>
      <w:r>
        <w:t xml:space="preserve">the </w:t>
      </w:r>
      <w:r w:rsidR="00BE50DC">
        <w:t xml:space="preserve">classifier is and how much better or worse </w:t>
      </w:r>
      <w:r>
        <w:t>Random Forest really</w:t>
      </w:r>
      <w:r w:rsidR="00BE50DC">
        <w:t xml:space="preserve"> performs relative to </w:t>
      </w:r>
      <w:r w:rsidR="00E54328">
        <w:t>SVM</w:t>
      </w:r>
      <w:r w:rsidR="00BE50DC">
        <w:t>.</w:t>
      </w:r>
      <w:r>
        <w:t xml:space="preserve">  </w:t>
      </w:r>
      <w:r w:rsidR="00A130C1">
        <w:t>Second</w:t>
      </w:r>
      <w:r w:rsidR="006E2C3C">
        <w:t xml:space="preserve">, I use 5-fold cross validation to mimic the published approach to SVM and because the number of folds must be greater than or equal to the smallest class; in this case, n=5 for white class 9.  </w:t>
      </w:r>
      <w:r w:rsidR="00A130C1">
        <w:t>Third</w:t>
      </w:r>
      <w:r w:rsidR="006E2C3C">
        <w:t xml:space="preserve">, I select F1 as my scoring criterion for tuning, as this measure is more sensitive to smaller classes.  </w:t>
      </w:r>
      <w:r w:rsidR="002F5ADD">
        <w:t>Lastly, I perform my analysis separately for red and white samples, as this mimics the published approach to SVM and seems justified by the differences between the samples on a number of explanatory features.</w:t>
      </w:r>
    </w:p>
    <w:p w:rsidR="009C7D53" w:rsidRDefault="00DA4F77" w:rsidP="00232366">
      <w:pPr>
        <w:spacing w:after="0" w:line="240" w:lineRule="auto"/>
      </w:pPr>
      <w:r>
        <w:t xml:space="preserve"> </w:t>
      </w:r>
    </w:p>
    <w:p w:rsidR="00232366" w:rsidRPr="009D1E19" w:rsidRDefault="00232366" w:rsidP="00232366">
      <w:pPr>
        <w:spacing w:after="0" w:line="240" w:lineRule="auto"/>
        <w:rPr>
          <w:b/>
        </w:rPr>
      </w:pPr>
      <w:r w:rsidRPr="009D1E19">
        <w:rPr>
          <w:b/>
        </w:rPr>
        <w:t>Results</w:t>
      </w:r>
    </w:p>
    <w:p w:rsidR="00232366" w:rsidRDefault="00232366" w:rsidP="00232366">
      <w:pPr>
        <w:spacing w:after="0" w:line="240" w:lineRule="auto"/>
      </w:pPr>
    </w:p>
    <w:p w:rsidR="002F5ADD" w:rsidRPr="00E36782" w:rsidRDefault="009E4D13" w:rsidP="00232366">
      <w:pPr>
        <w:spacing w:after="0" w:line="240" w:lineRule="auto"/>
        <w:rPr>
          <w:color w:val="000000" w:themeColor="text1"/>
        </w:rPr>
      </w:pPr>
      <w:r>
        <w:t>Figure 27</w:t>
      </w:r>
      <w:r w:rsidR="002F5ADD">
        <w:t xml:space="preserve"> shows the mean results over 20 iterations for my original and tuned Random Forest classifiers, as well as for the published SVM classifier with a tolerance of 0.5.  </w:t>
      </w:r>
      <w:r w:rsidR="002F5ADD" w:rsidRPr="00E36782">
        <w:rPr>
          <w:color w:val="000000" w:themeColor="text1"/>
        </w:rPr>
        <w:t>Figure</w:t>
      </w:r>
      <w:r w:rsidR="00E36782" w:rsidRPr="00E36782">
        <w:rPr>
          <w:color w:val="000000" w:themeColor="text1"/>
        </w:rPr>
        <w:t>s</w:t>
      </w:r>
      <w:r w:rsidR="002F5ADD" w:rsidRPr="00E36782">
        <w:rPr>
          <w:color w:val="000000" w:themeColor="text1"/>
        </w:rPr>
        <w:t xml:space="preserve"> </w:t>
      </w:r>
      <w:r w:rsidR="00E36782" w:rsidRPr="00E36782">
        <w:rPr>
          <w:color w:val="000000" w:themeColor="text1"/>
        </w:rPr>
        <w:t>28-29</w:t>
      </w:r>
      <w:r w:rsidR="002F5ADD" w:rsidRPr="00E36782">
        <w:rPr>
          <w:color w:val="000000" w:themeColor="text1"/>
        </w:rPr>
        <w:t xml:space="preserve"> illustrate the results from parameter tuning with grid search for the Random Forest classifier</w:t>
      </w:r>
      <w:r w:rsidR="00E36782" w:rsidRPr="00E36782">
        <w:rPr>
          <w:color w:val="000000" w:themeColor="text1"/>
        </w:rPr>
        <w:t>s</w:t>
      </w:r>
      <w:r w:rsidR="002F5ADD" w:rsidRPr="00E36782">
        <w:rPr>
          <w:color w:val="000000" w:themeColor="text1"/>
        </w:rPr>
        <w:t>.</w:t>
      </w:r>
    </w:p>
    <w:p w:rsidR="009E4D13" w:rsidRPr="00E36782" w:rsidRDefault="009E4D13" w:rsidP="00232366">
      <w:pPr>
        <w:spacing w:after="0" w:line="240" w:lineRule="auto"/>
        <w:rPr>
          <w:color w:val="000000" w:themeColor="text1"/>
        </w:rPr>
      </w:pPr>
    </w:p>
    <w:p w:rsidR="009E4D13" w:rsidRPr="009E4D13" w:rsidRDefault="009E4D13" w:rsidP="009E4D13">
      <w:pPr>
        <w:jc w:val="center"/>
        <w:rPr>
          <w:b/>
          <w:sz w:val="18"/>
          <w:szCs w:val="18"/>
        </w:rPr>
      </w:pPr>
      <w:r w:rsidRPr="00AA7BDB">
        <w:rPr>
          <w:b/>
          <w:sz w:val="18"/>
          <w:szCs w:val="18"/>
        </w:rPr>
        <w:t xml:space="preserve">Figure </w:t>
      </w:r>
      <w:r>
        <w:rPr>
          <w:b/>
          <w:sz w:val="18"/>
          <w:szCs w:val="18"/>
        </w:rPr>
        <w:t>27</w:t>
      </w:r>
      <w:r w:rsidRPr="00AA7BDB">
        <w:rPr>
          <w:b/>
          <w:sz w:val="18"/>
          <w:szCs w:val="18"/>
        </w:rPr>
        <w:t xml:space="preserve">.  </w:t>
      </w:r>
      <w:r>
        <w:rPr>
          <w:b/>
          <w:sz w:val="18"/>
          <w:szCs w:val="18"/>
        </w:rPr>
        <w:t>Classifier Performance</w:t>
      </w:r>
    </w:p>
    <w:tbl>
      <w:tblPr>
        <w:tblStyle w:val="TableGrid"/>
        <w:tblW w:w="0" w:type="auto"/>
        <w:jc w:val="center"/>
        <w:tblBorders>
          <w:top w:val="dotted" w:sz="4" w:space="0" w:color="595959" w:themeColor="text1" w:themeTint="A6"/>
          <w:left w:val="dotted" w:sz="4" w:space="0" w:color="595959" w:themeColor="text1" w:themeTint="A6"/>
          <w:bottom w:val="dotted" w:sz="4" w:space="0" w:color="595959" w:themeColor="text1" w:themeTint="A6"/>
          <w:right w:val="dotted" w:sz="4" w:space="0" w:color="595959" w:themeColor="text1" w:themeTint="A6"/>
          <w:insideH w:val="dotted" w:sz="4" w:space="0" w:color="595959" w:themeColor="text1" w:themeTint="A6"/>
          <w:insideV w:val="dotted" w:sz="4" w:space="0" w:color="595959" w:themeColor="text1" w:themeTint="A6"/>
        </w:tblBorders>
        <w:tblLook w:val="04A0" w:firstRow="1" w:lastRow="0" w:firstColumn="1" w:lastColumn="0" w:noHBand="0" w:noVBand="1"/>
      </w:tblPr>
      <w:tblGrid>
        <w:gridCol w:w="1335"/>
        <w:gridCol w:w="864"/>
        <w:gridCol w:w="864"/>
        <w:gridCol w:w="868"/>
        <w:gridCol w:w="864"/>
        <w:gridCol w:w="864"/>
        <w:gridCol w:w="868"/>
      </w:tblGrid>
      <w:tr w:rsidR="009E4D13" w:rsidRPr="009F4D17" w:rsidTr="004D3537">
        <w:trPr>
          <w:trHeight w:val="302"/>
          <w:jc w:val="center"/>
        </w:trPr>
        <w:tc>
          <w:tcPr>
            <w:tcW w:w="1335" w:type="dxa"/>
            <w:vMerge w:val="restart"/>
            <w:vAlign w:val="center"/>
          </w:tcPr>
          <w:p w:rsidR="009E4D13" w:rsidRPr="00F02F1E" w:rsidRDefault="009E4D13" w:rsidP="004D3537">
            <w:pPr>
              <w:jc w:val="center"/>
              <w:rPr>
                <w:i/>
                <w:sz w:val="16"/>
                <w:szCs w:val="16"/>
              </w:rPr>
            </w:pPr>
            <w:r w:rsidRPr="00F02F1E">
              <w:rPr>
                <w:i/>
                <w:sz w:val="16"/>
                <w:szCs w:val="16"/>
              </w:rPr>
              <w:t xml:space="preserve">Mean % over </w:t>
            </w:r>
            <w:r w:rsidRPr="00F02F1E">
              <w:rPr>
                <w:i/>
                <w:sz w:val="16"/>
                <w:szCs w:val="16"/>
              </w:rPr>
              <w:br/>
              <w:t>20 iterations</w:t>
            </w:r>
          </w:p>
        </w:tc>
        <w:tc>
          <w:tcPr>
            <w:tcW w:w="2596" w:type="dxa"/>
            <w:gridSpan w:val="3"/>
            <w:vAlign w:val="center"/>
          </w:tcPr>
          <w:p w:rsidR="009E4D13" w:rsidRPr="009F4D17" w:rsidRDefault="009E4D13" w:rsidP="004D3537">
            <w:pPr>
              <w:jc w:val="center"/>
              <w:rPr>
                <w:b/>
                <w:sz w:val="16"/>
                <w:szCs w:val="16"/>
              </w:rPr>
            </w:pPr>
            <w:r w:rsidRPr="009F4D17">
              <w:rPr>
                <w:b/>
                <w:sz w:val="16"/>
                <w:szCs w:val="16"/>
              </w:rPr>
              <w:t>Red</w:t>
            </w:r>
          </w:p>
        </w:tc>
        <w:tc>
          <w:tcPr>
            <w:tcW w:w="2596" w:type="dxa"/>
            <w:gridSpan w:val="3"/>
            <w:vAlign w:val="center"/>
          </w:tcPr>
          <w:p w:rsidR="009E4D13" w:rsidRPr="009F4D17" w:rsidRDefault="009E4D13" w:rsidP="004D3537">
            <w:pPr>
              <w:jc w:val="center"/>
              <w:rPr>
                <w:b/>
                <w:sz w:val="16"/>
                <w:szCs w:val="16"/>
              </w:rPr>
            </w:pPr>
            <w:r w:rsidRPr="009F4D17">
              <w:rPr>
                <w:b/>
                <w:sz w:val="16"/>
                <w:szCs w:val="16"/>
              </w:rPr>
              <w:t>White</w:t>
            </w:r>
          </w:p>
        </w:tc>
      </w:tr>
      <w:tr w:rsidR="009E4D13" w:rsidRPr="009F4D17" w:rsidTr="004D3537">
        <w:trPr>
          <w:trHeight w:val="302"/>
          <w:jc w:val="center"/>
        </w:trPr>
        <w:tc>
          <w:tcPr>
            <w:tcW w:w="1335" w:type="dxa"/>
            <w:vMerge/>
          </w:tcPr>
          <w:p w:rsidR="009E4D13" w:rsidRPr="009F4D17" w:rsidRDefault="009E4D13" w:rsidP="004D3537">
            <w:pPr>
              <w:rPr>
                <w:sz w:val="16"/>
                <w:szCs w:val="16"/>
              </w:rPr>
            </w:pPr>
          </w:p>
        </w:tc>
        <w:tc>
          <w:tcPr>
            <w:tcW w:w="864" w:type="dxa"/>
            <w:vAlign w:val="bottom"/>
          </w:tcPr>
          <w:p w:rsidR="009E4D13" w:rsidRPr="009F4D17" w:rsidRDefault="009E4D13" w:rsidP="004D3537">
            <w:pPr>
              <w:jc w:val="center"/>
              <w:rPr>
                <w:b/>
                <w:sz w:val="16"/>
                <w:szCs w:val="16"/>
              </w:rPr>
            </w:pPr>
            <w:r w:rsidRPr="009F4D17">
              <w:rPr>
                <w:b/>
                <w:sz w:val="16"/>
                <w:szCs w:val="16"/>
              </w:rPr>
              <w:t>Random Forest</w:t>
            </w:r>
            <w:r>
              <w:rPr>
                <w:b/>
                <w:sz w:val="16"/>
                <w:szCs w:val="16"/>
              </w:rPr>
              <w:t xml:space="preserve"> (initial)</w:t>
            </w:r>
          </w:p>
        </w:tc>
        <w:tc>
          <w:tcPr>
            <w:tcW w:w="864" w:type="dxa"/>
            <w:vAlign w:val="bottom"/>
          </w:tcPr>
          <w:p w:rsidR="009E4D13" w:rsidRPr="009F4D17" w:rsidRDefault="009E4D13" w:rsidP="004D3537">
            <w:pPr>
              <w:jc w:val="center"/>
              <w:rPr>
                <w:b/>
                <w:sz w:val="16"/>
                <w:szCs w:val="16"/>
              </w:rPr>
            </w:pPr>
            <w:r w:rsidRPr="009F4D17">
              <w:rPr>
                <w:b/>
                <w:sz w:val="16"/>
                <w:szCs w:val="16"/>
              </w:rPr>
              <w:t>Random Forest (tuned)</w:t>
            </w:r>
          </w:p>
        </w:tc>
        <w:tc>
          <w:tcPr>
            <w:tcW w:w="868" w:type="dxa"/>
            <w:vAlign w:val="bottom"/>
          </w:tcPr>
          <w:p w:rsidR="009E4D13" w:rsidRDefault="009E4D13" w:rsidP="004D3537">
            <w:pPr>
              <w:jc w:val="center"/>
              <w:rPr>
                <w:b/>
                <w:sz w:val="16"/>
                <w:szCs w:val="16"/>
              </w:rPr>
            </w:pPr>
            <w:r>
              <w:rPr>
                <w:b/>
                <w:sz w:val="16"/>
                <w:szCs w:val="16"/>
              </w:rPr>
              <w:t>Published</w:t>
            </w:r>
          </w:p>
          <w:p w:rsidR="009E4D13" w:rsidRPr="009F4D17" w:rsidRDefault="009E4D13" w:rsidP="004D3537">
            <w:pPr>
              <w:jc w:val="center"/>
              <w:rPr>
                <w:b/>
                <w:sz w:val="16"/>
                <w:szCs w:val="16"/>
              </w:rPr>
            </w:pPr>
            <w:r w:rsidRPr="009F4D17">
              <w:rPr>
                <w:b/>
                <w:sz w:val="16"/>
                <w:szCs w:val="16"/>
              </w:rPr>
              <w:t>SVM T</w:t>
            </w:r>
            <w:r w:rsidRPr="008009DD">
              <w:rPr>
                <w:b/>
                <w:sz w:val="16"/>
                <w:szCs w:val="16"/>
                <w:vertAlign w:val="subscript"/>
              </w:rPr>
              <w:t>0.5</w:t>
            </w:r>
          </w:p>
        </w:tc>
        <w:tc>
          <w:tcPr>
            <w:tcW w:w="864" w:type="dxa"/>
            <w:vAlign w:val="bottom"/>
          </w:tcPr>
          <w:p w:rsidR="009E4D13" w:rsidRPr="009F4D17" w:rsidRDefault="009E4D13" w:rsidP="004D3537">
            <w:pPr>
              <w:jc w:val="center"/>
              <w:rPr>
                <w:b/>
                <w:sz w:val="16"/>
                <w:szCs w:val="16"/>
              </w:rPr>
            </w:pPr>
            <w:r w:rsidRPr="009F4D17">
              <w:rPr>
                <w:b/>
                <w:sz w:val="16"/>
                <w:szCs w:val="16"/>
              </w:rPr>
              <w:t>Random Forest</w:t>
            </w:r>
            <w:r>
              <w:rPr>
                <w:b/>
                <w:sz w:val="16"/>
                <w:szCs w:val="16"/>
              </w:rPr>
              <w:t xml:space="preserve"> (initial)</w:t>
            </w:r>
          </w:p>
        </w:tc>
        <w:tc>
          <w:tcPr>
            <w:tcW w:w="864" w:type="dxa"/>
            <w:vAlign w:val="bottom"/>
          </w:tcPr>
          <w:p w:rsidR="009E4D13" w:rsidRPr="009F4D17" w:rsidRDefault="009E4D13" w:rsidP="004D3537">
            <w:pPr>
              <w:jc w:val="center"/>
              <w:rPr>
                <w:b/>
                <w:sz w:val="16"/>
                <w:szCs w:val="16"/>
              </w:rPr>
            </w:pPr>
            <w:r w:rsidRPr="009F4D17">
              <w:rPr>
                <w:b/>
                <w:sz w:val="16"/>
                <w:szCs w:val="16"/>
              </w:rPr>
              <w:t>Random Forest (tuned)</w:t>
            </w:r>
          </w:p>
        </w:tc>
        <w:tc>
          <w:tcPr>
            <w:tcW w:w="868" w:type="dxa"/>
            <w:vAlign w:val="bottom"/>
          </w:tcPr>
          <w:p w:rsidR="009E4D13" w:rsidRDefault="009E4D13" w:rsidP="004D3537">
            <w:pPr>
              <w:jc w:val="center"/>
              <w:rPr>
                <w:b/>
                <w:sz w:val="16"/>
                <w:szCs w:val="16"/>
              </w:rPr>
            </w:pPr>
            <w:r>
              <w:rPr>
                <w:b/>
                <w:sz w:val="16"/>
                <w:szCs w:val="16"/>
              </w:rPr>
              <w:t>Published</w:t>
            </w:r>
          </w:p>
          <w:p w:rsidR="009E4D13" w:rsidRPr="009F4D17" w:rsidRDefault="009E4D13" w:rsidP="004D3537">
            <w:pPr>
              <w:jc w:val="center"/>
              <w:rPr>
                <w:b/>
                <w:sz w:val="16"/>
                <w:szCs w:val="16"/>
              </w:rPr>
            </w:pPr>
            <w:r w:rsidRPr="009F4D17">
              <w:rPr>
                <w:b/>
                <w:sz w:val="16"/>
                <w:szCs w:val="16"/>
              </w:rPr>
              <w:t>SVM T</w:t>
            </w:r>
            <w:r w:rsidRPr="008009DD">
              <w:rPr>
                <w:b/>
                <w:sz w:val="16"/>
                <w:szCs w:val="16"/>
                <w:vertAlign w:val="subscript"/>
              </w:rPr>
              <w:t>0.5</w:t>
            </w:r>
          </w:p>
        </w:tc>
      </w:tr>
      <w:tr w:rsidR="009E4D13" w:rsidRPr="009F4D17" w:rsidTr="004D3537">
        <w:trPr>
          <w:trHeight w:val="302"/>
          <w:jc w:val="center"/>
        </w:trPr>
        <w:tc>
          <w:tcPr>
            <w:tcW w:w="1335" w:type="dxa"/>
            <w:vAlign w:val="center"/>
          </w:tcPr>
          <w:p w:rsidR="009E4D13" w:rsidRPr="009F4D17" w:rsidRDefault="009E4D13" w:rsidP="004D3537">
            <w:pPr>
              <w:rPr>
                <w:b/>
                <w:sz w:val="16"/>
                <w:szCs w:val="16"/>
              </w:rPr>
            </w:pPr>
            <w:r w:rsidRPr="009F4D17">
              <w:rPr>
                <w:b/>
                <w:sz w:val="16"/>
                <w:szCs w:val="16"/>
              </w:rPr>
              <w:t>Overall Accuracy</w:t>
            </w:r>
          </w:p>
        </w:tc>
        <w:tc>
          <w:tcPr>
            <w:tcW w:w="864" w:type="dxa"/>
            <w:vAlign w:val="center"/>
          </w:tcPr>
          <w:p w:rsidR="009E4D13" w:rsidRPr="009F4D17" w:rsidRDefault="009E4D13" w:rsidP="004D3537">
            <w:pPr>
              <w:jc w:val="right"/>
              <w:rPr>
                <w:sz w:val="16"/>
                <w:szCs w:val="16"/>
              </w:rPr>
            </w:pPr>
            <w:r w:rsidRPr="009F4D17">
              <w:rPr>
                <w:sz w:val="16"/>
                <w:szCs w:val="16"/>
              </w:rPr>
              <w:t>70.1 ± 0.3</w:t>
            </w:r>
          </w:p>
        </w:tc>
        <w:tc>
          <w:tcPr>
            <w:tcW w:w="864" w:type="dxa"/>
            <w:vAlign w:val="center"/>
          </w:tcPr>
          <w:p w:rsidR="009E4D13" w:rsidRPr="009F4D17" w:rsidRDefault="009E4D13" w:rsidP="004D3537">
            <w:pPr>
              <w:jc w:val="right"/>
              <w:rPr>
                <w:sz w:val="16"/>
                <w:szCs w:val="16"/>
              </w:rPr>
            </w:pPr>
            <w:r w:rsidRPr="009F4D17">
              <w:rPr>
                <w:sz w:val="16"/>
                <w:szCs w:val="16"/>
              </w:rPr>
              <w:t>69.6 ± 0.3</w:t>
            </w:r>
          </w:p>
        </w:tc>
        <w:tc>
          <w:tcPr>
            <w:tcW w:w="868" w:type="dxa"/>
            <w:vAlign w:val="center"/>
          </w:tcPr>
          <w:p w:rsidR="009E4D13" w:rsidRPr="009F4D17" w:rsidRDefault="009E4D13" w:rsidP="004D3537">
            <w:pPr>
              <w:jc w:val="right"/>
              <w:rPr>
                <w:sz w:val="16"/>
                <w:szCs w:val="16"/>
              </w:rPr>
            </w:pPr>
            <w:r w:rsidRPr="009F4D17">
              <w:rPr>
                <w:sz w:val="16"/>
                <w:szCs w:val="16"/>
              </w:rPr>
              <w:t>64.2± 0.4</w:t>
            </w:r>
          </w:p>
        </w:tc>
        <w:tc>
          <w:tcPr>
            <w:tcW w:w="864" w:type="dxa"/>
            <w:vAlign w:val="center"/>
          </w:tcPr>
          <w:p w:rsidR="009E4D13" w:rsidRPr="009F4D17" w:rsidRDefault="009E4D13" w:rsidP="004D3537">
            <w:pPr>
              <w:jc w:val="right"/>
              <w:rPr>
                <w:sz w:val="16"/>
                <w:szCs w:val="16"/>
              </w:rPr>
            </w:pPr>
            <w:r w:rsidRPr="009F4D17">
              <w:rPr>
                <w:sz w:val="16"/>
                <w:szCs w:val="16"/>
              </w:rPr>
              <w:t>69.0 ± 0.2</w:t>
            </w:r>
          </w:p>
        </w:tc>
        <w:tc>
          <w:tcPr>
            <w:tcW w:w="864" w:type="dxa"/>
            <w:vAlign w:val="center"/>
          </w:tcPr>
          <w:p w:rsidR="009E4D13" w:rsidRPr="009F4D17" w:rsidRDefault="009E4D13" w:rsidP="004D3537">
            <w:pPr>
              <w:jc w:val="right"/>
              <w:rPr>
                <w:sz w:val="16"/>
                <w:szCs w:val="16"/>
              </w:rPr>
            </w:pPr>
            <w:r w:rsidRPr="009F4D17">
              <w:rPr>
                <w:sz w:val="16"/>
                <w:szCs w:val="16"/>
              </w:rPr>
              <w:t>68.9 ± 0.2</w:t>
            </w:r>
          </w:p>
        </w:tc>
        <w:tc>
          <w:tcPr>
            <w:tcW w:w="868" w:type="dxa"/>
            <w:vAlign w:val="center"/>
          </w:tcPr>
          <w:p w:rsidR="009E4D13" w:rsidRPr="009F4D17" w:rsidRDefault="009E4D13" w:rsidP="004D3537">
            <w:pPr>
              <w:jc w:val="right"/>
              <w:rPr>
                <w:sz w:val="16"/>
                <w:szCs w:val="16"/>
              </w:rPr>
            </w:pPr>
            <w:r w:rsidRPr="009F4D17">
              <w:rPr>
                <w:sz w:val="16"/>
                <w:szCs w:val="16"/>
              </w:rPr>
              <w:t>64.6 ± 0.4</w:t>
            </w:r>
          </w:p>
        </w:tc>
      </w:tr>
      <w:tr w:rsidR="009E4D13" w:rsidRPr="009F4D17" w:rsidTr="004D3537">
        <w:trPr>
          <w:trHeight w:val="302"/>
          <w:jc w:val="center"/>
        </w:trPr>
        <w:tc>
          <w:tcPr>
            <w:tcW w:w="1335" w:type="dxa"/>
            <w:vAlign w:val="center"/>
          </w:tcPr>
          <w:p w:rsidR="009E4D13" w:rsidRPr="009F4D17" w:rsidRDefault="009E4D13" w:rsidP="004D3537">
            <w:pPr>
              <w:rPr>
                <w:b/>
                <w:sz w:val="16"/>
                <w:szCs w:val="16"/>
              </w:rPr>
            </w:pPr>
            <w:r w:rsidRPr="009F4D17">
              <w:rPr>
                <w:b/>
                <w:sz w:val="16"/>
                <w:szCs w:val="16"/>
              </w:rPr>
              <w:t>Kappa</w:t>
            </w:r>
          </w:p>
        </w:tc>
        <w:tc>
          <w:tcPr>
            <w:tcW w:w="864" w:type="dxa"/>
            <w:vAlign w:val="center"/>
          </w:tcPr>
          <w:p w:rsidR="009E4D13" w:rsidRPr="009F4D17" w:rsidRDefault="009E4D13" w:rsidP="004D3537">
            <w:pPr>
              <w:jc w:val="right"/>
              <w:rPr>
                <w:sz w:val="16"/>
                <w:szCs w:val="16"/>
              </w:rPr>
            </w:pPr>
            <w:r w:rsidRPr="009F4D17">
              <w:rPr>
                <w:sz w:val="16"/>
                <w:szCs w:val="16"/>
              </w:rPr>
              <w:t>47.9 ± 0.6</w:t>
            </w:r>
          </w:p>
        </w:tc>
        <w:tc>
          <w:tcPr>
            <w:tcW w:w="864" w:type="dxa"/>
            <w:vAlign w:val="center"/>
          </w:tcPr>
          <w:p w:rsidR="009E4D13" w:rsidRPr="009F4D17" w:rsidRDefault="009E4D13" w:rsidP="004D3537">
            <w:pPr>
              <w:jc w:val="right"/>
              <w:rPr>
                <w:sz w:val="16"/>
                <w:szCs w:val="16"/>
              </w:rPr>
            </w:pPr>
            <w:r w:rsidRPr="009F4D17">
              <w:rPr>
                <w:sz w:val="16"/>
                <w:szCs w:val="16"/>
              </w:rPr>
              <w:t>47.0 ± 0.6</w:t>
            </w:r>
          </w:p>
        </w:tc>
        <w:tc>
          <w:tcPr>
            <w:tcW w:w="868" w:type="dxa"/>
            <w:vAlign w:val="center"/>
          </w:tcPr>
          <w:p w:rsidR="009E4D13" w:rsidRPr="009F4D17" w:rsidRDefault="009E4D13" w:rsidP="004D3537">
            <w:pPr>
              <w:jc w:val="right"/>
              <w:rPr>
                <w:sz w:val="16"/>
                <w:szCs w:val="16"/>
              </w:rPr>
            </w:pPr>
            <w:r w:rsidRPr="009F4D17">
              <w:rPr>
                <w:sz w:val="16"/>
                <w:szCs w:val="16"/>
              </w:rPr>
              <w:t>38.7 ± 0.7</w:t>
            </w:r>
          </w:p>
        </w:tc>
        <w:tc>
          <w:tcPr>
            <w:tcW w:w="864" w:type="dxa"/>
            <w:vAlign w:val="center"/>
          </w:tcPr>
          <w:p w:rsidR="009E4D13" w:rsidRPr="009F4D17" w:rsidRDefault="009E4D13" w:rsidP="004D3537">
            <w:pPr>
              <w:jc w:val="right"/>
              <w:rPr>
                <w:sz w:val="16"/>
                <w:szCs w:val="16"/>
              </w:rPr>
            </w:pPr>
            <w:r w:rsidRPr="009F4D17">
              <w:rPr>
                <w:sz w:val="16"/>
                <w:szCs w:val="16"/>
              </w:rPr>
              <w:t>43.9 ± 0.4</w:t>
            </w:r>
          </w:p>
        </w:tc>
        <w:tc>
          <w:tcPr>
            <w:tcW w:w="864" w:type="dxa"/>
            <w:vAlign w:val="center"/>
          </w:tcPr>
          <w:p w:rsidR="009E4D13" w:rsidRPr="009F4D17" w:rsidRDefault="009E4D13" w:rsidP="004D3537">
            <w:pPr>
              <w:jc w:val="right"/>
              <w:rPr>
                <w:sz w:val="16"/>
                <w:szCs w:val="16"/>
              </w:rPr>
            </w:pPr>
            <w:r w:rsidRPr="009F4D17">
              <w:rPr>
                <w:sz w:val="16"/>
                <w:szCs w:val="16"/>
              </w:rPr>
              <w:t>43.7 ± 0.3</w:t>
            </w:r>
          </w:p>
        </w:tc>
        <w:tc>
          <w:tcPr>
            <w:tcW w:w="868" w:type="dxa"/>
            <w:vAlign w:val="center"/>
          </w:tcPr>
          <w:p w:rsidR="009E4D13" w:rsidRPr="009F4D17" w:rsidRDefault="009E4D13" w:rsidP="004D3537">
            <w:pPr>
              <w:jc w:val="right"/>
              <w:rPr>
                <w:sz w:val="16"/>
                <w:szCs w:val="16"/>
              </w:rPr>
            </w:pPr>
            <w:r w:rsidRPr="009F4D17">
              <w:rPr>
                <w:sz w:val="16"/>
                <w:szCs w:val="16"/>
              </w:rPr>
              <w:t>43.9 ± 0.4</w:t>
            </w:r>
          </w:p>
        </w:tc>
      </w:tr>
      <w:tr w:rsidR="009E4D13" w:rsidRPr="009F4D17" w:rsidTr="004D3537">
        <w:trPr>
          <w:trHeight w:val="302"/>
          <w:jc w:val="center"/>
        </w:trPr>
        <w:tc>
          <w:tcPr>
            <w:tcW w:w="1335" w:type="dxa"/>
            <w:vAlign w:val="center"/>
          </w:tcPr>
          <w:p w:rsidR="009E4D13" w:rsidRPr="009F4D17" w:rsidRDefault="009E4D13" w:rsidP="004D3537">
            <w:pPr>
              <w:rPr>
                <w:b/>
                <w:sz w:val="16"/>
                <w:szCs w:val="16"/>
              </w:rPr>
            </w:pPr>
            <w:r w:rsidRPr="009F4D17">
              <w:rPr>
                <w:b/>
                <w:sz w:val="16"/>
                <w:szCs w:val="16"/>
              </w:rPr>
              <w:t>Sensitivity</w:t>
            </w:r>
          </w:p>
        </w:tc>
        <w:tc>
          <w:tcPr>
            <w:tcW w:w="864" w:type="dxa"/>
            <w:vAlign w:val="center"/>
          </w:tcPr>
          <w:p w:rsidR="009E4D13" w:rsidRPr="009F4D17" w:rsidRDefault="009E4D13" w:rsidP="004D3537">
            <w:pPr>
              <w:jc w:val="right"/>
              <w:rPr>
                <w:sz w:val="16"/>
                <w:szCs w:val="16"/>
              </w:rPr>
            </w:pPr>
          </w:p>
        </w:tc>
        <w:tc>
          <w:tcPr>
            <w:tcW w:w="864" w:type="dxa"/>
            <w:vAlign w:val="center"/>
          </w:tcPr>
          <w:p w:rsidR="009E4D13" w:rsidRPr="009F4D17" w:rsidRDefault="009E4D13" w:rsidP="004D3537">
            <w:pPr>
              <w:jc w:val="right"/>
              <w:rPr>
                <w:sz w:val="16"/>
                <w:szCs w:val="16"/>
              </w:rPr>
            </w:pPr>
          </w:p>
        </w:tc>
        <w:tc>
          <w:tcPr>
            <w:tcW w:w="868" w:type="dxa"/>
            <w:vAlign w:val="center"/>
          </w:tcPr>
          <w:p w:rsidR="009E4D13" w:rsidRPr="009F4D17" w:rsidRDefault="009E4D13" w:rsidP="004D3537">
            <w:pPr>
              <w:jc w:val="right"/>
              <w:rPr>
                <w:sz w:val="16"/>
                <w:szCs w:val="16"/>
              </w:rPr>
            </w:pPr>
          </w:p>
        </w:tc>
        <w:tc>
          <w:tcPr>
            <w:tcW w:w="864" w:type="dxa"/>
            <w:vAlign w:val="center"/>
          </w:tcPr>
          <w:p w:rsidR="009E4D13" w:rsidRPr="009F4D17" w:rsidRDefault="009E4D13" w:rsidP="004D3537">
            <w:pPr>
              <w:jc w:val="right"/>
              <w:rPr>
                <w:sz w:val="16"/>
                <w:szCs w:val="16"/>
              </w:rPr>
            </w:pPr>
          </w:p>
        </w:tc>
        <w:tc>
          <w:tcPr>
            <w:tcW w:w="864" w:type="dxa"/>
            <w:vAlign w:val="center"/>
          </w:tcPr>
          <w:p w:rsidR="009E4D13" w:rsidRPr="009F4D17" w:rsidRDefault="009E4D13" w:rsidP="004D3537">
            <w:pPr>
              <w:jc w:val="right"/>
              <w:rPr>
                <w:sz w:val="16"/>
                <w:szCs w:val="16"/>
              </w:rPr>
            </w:pPr>
          </w:p>
        </w:tc>
        <w:tc>
          <w:tcPr>
            <w:tcW w:w="868" w:type="dxa"/>
            <w:vAlign w:val="center"/>
          </w:tcPr>
          <w:p w:rsidR="009E4D13" w:rsidRPr="009F4D17" w:rsidRDefault="009E4D13" w:rsidP="004D3537">
            <w:pPr>
              <w:jc w:val="right"/>
              <w:rPr>
                <w:sz w:val="16"/>
                <w:szCs w:val="16"/>
              </w:rPr>
            </w:pPr>
          </w:p>
        </w:tc>
      </w:tr>
      <w:tr w:rsidR="009E4D13" w:rsidRPr="009F4D17" w:rsidTr="004D3537">
        <w:trPr>
          <w:trHeight w:val="302"/>
          <w:jc w:val="center"/>
        </w:trPr>
        <w:tc>
          <w:tcPr>
            <w:tcW w:w="1335" w:type="dxa"/>
            <w:vAlign w:val="center"/>
          </w:tcPr>
          <w:p w:rsidR="009E4D13" w:rsidRPr="009F4D17" w:rsidRDefault="009E4D13" w:rsidP="004D3537">
            <w:pPr>
              <w:rPr>
                <w:sz w:val="16"/>
                <w:szCs w:val="16"/>
              </w:rPr>
            </w:pPr>
            <w:r w:rsidRPr="009F4D17">
              <w:rPr>
                <w:sz w:val="16"/>
                <w:szCs w:val="16"/>
              </w:rPr>
              <w:t>3</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0.0</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0.0</w:t>
            </w:r>
          </w:p>
        </w:tc>
        <w:tc>
          <w:tcPr>
            <w:tcW w:w="868"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0.0</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0.0</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0.0</w:t>
            </w:r>
          </w:p>
        </w:tc>
        <w:tc>
          <w:tcPr>
            <w:tcW w:w="868"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0.0</w:t>
            </w:r>
          </w:p>
        </w:tc>
      </w:tr>
      <w:tr w:rsidR="009E4D13" w:rsidRPr="009F4D17" w:rsidTr="004D3537">
        <w:trPr>
          <w:trHeight w:val="302"/>
          <w:jc w:val="center"/>
        </w:trPr>
        <w:tc>
          <w:tcPr>
            <w:tcW w:w="1335" w:type="dxa"/>
            <w:vAlign w:val="center"/>
          </w:tcPr>
          <w:p w:rsidR="009E4D13" w:rsidRPr="009F4D17" w:rsidRDefault="009E4D13" w:rsidP="004D3537">
            <w:pPr>
              <w:rPr>
                <w:sz w:val="16"/>
                <w:szCs w:val="16"/>
              </w:rPr>
            </w:pPr>
            <w:r w:rsidRPr="009F4D17">
              <w:rPr>
                <w:sz w:val="16"/>
                <w:szCs w:val="16"/>
              </w:rPr>
              <w:t>4</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0.1</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0.9</w:t>
            </w:r>
          </w:p>
        </w:tc>
        <w:tc>
          <w:tcPr>
            <w:tcW w:w="868"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1.9</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21.0</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22.8</w:t>
            </w:r>
          </w:p>
        </w:tc>
        <w:tc>
          <w:tcPr>
            <w:tcW w:w="868"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11.7</w:t>
            </w:r>
          </w:p>
        </w:tc>
      </w:tr>
      <w:tr w:rsidR="009E4D13" w:rsidRPr="009F4D17" w:rsidTr="004D3537">
        <w:trPr>
          <w:trHeight w:val="302"/>
          <w:jc w:val="center"/>
        </w:trPr>
        <w:tc>
          <w:tcPr>
            <w:tcW w:w="1335" w:type="dxa"/>
            <w:vAlign w:val="center"/>
          </w:tcPr>
          <w:p w:rsidR="009E4D13" w:rsidRPr="009F4D17" w:rsidRDefault="009E4D13" w:rsidP="004D3537">
            <w:pPr>
              <w:rPr>
                <w:sz w:val="16"/>
                <w:szCs w:val="16"/>
              </w:rPr>
            </w:pPr>
            <w:r w:rsidRPr="009F4D17">
              <w:rPr>
                <w:sz w:val="16"/>
                <w:szCs w:val="16"/>
              </w:rPr>
              <w:t>5</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81.0</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80.1</w:t>
            </w:r>
          </w:p>
        </w:tc>
        <w:tc>
          <w:tcPr>
            <w:tcW w:w="868"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75.5</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69.1</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69.4</w:t>
            </w:r>
          </w:p>
        </w:tc>
        <w:tc>
          <w:tcPr>
            <w:tcW w:w="868"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57.2</w:t>
            </w:r>
          </w:p>
        </w:tc>
      </w:tr>
      <w:tr w:rsidR="009E4D13" w:rsidRPr="009F4D17" w:rsidTr="004D3537">
        <w:trPr>
          <w:trHeight w:val="302"/>
          <w:jc w:val="center"/>
        </w:trPr>
        <w:tc>
          <w:tcPr>
            <w:tcW w:w="1335" w:type="dxa"/>
            <w:vAlign w:val="center"/>
          </w:tcPr>
          <w:p w:rsidR="009E4D13" w:rsidRPr="009F4D17" w:rsidRDefault="009E4D13" w:rsidP="004D3537">
            <w:pPr>
              <w:rPr>
                <w:sz w:val="16"/>
                <w:szCs w:val="16"/>
              </w:rPr>
            </w:pPr>
            <w:r w:rsidRPr="009F4D17">
              <w:rPr>
                <w:sz w:val="16"/>
                <w:szCs w:val="16"/>
              </w:rPr>
              <w:t>6</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72.8</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71.7</w:t>
            </w:r>
          </w:p>
        </w:tc>
        <w:tc>
          <w:tcPr>
            <w:tcW w:w="868"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62.7</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81.4</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80.6</w:t>
            </w:r>
          </w:p>
        </w:tc>
        <w:tc>
          <w:tcPr>
            <w:tcW w:w="868"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82.4</w:t>
            </w:r>
          </w:p>
        </w:tc>
      </w:tr>
      <w:tr w:rsidR="009E4D13" w:rsidRPr="009F4D17" w:rsidTr="004D3537">
        <w:trPr>
          <w:trHeight w:val="302"/>
          <w:jc w:val="center"/>
        </w:trPr>
        <w:tc>
          <w:tcPr>
            <w:tcW w:w="1335" w:type="dxa"/>
            <w:vAlign w:val="center"/>
          </w:tcPr>
          <w:p w:rsidR="009E4D13" w:rsidRPr="009F4D17" w:rsidRDefault="009E4D13" w:rsidP="004D3537">
            <w:pPr>
              <w:rPr>
                <w:sz w:val="16"/>
                <w:szCs w:val="16"/>
              </w:rPr>
            </w:pPr>
            <w:r w:rsidRPr="009F4D17">
              <w:rPr>
                <w:sz w:val="16"/>
                <w:szCs w:val="16"/>
              </w:rPr>
              <w:t>7</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51.7</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53.8</w:t>
            </w:r>
          </w:p>
        </w:tc>
        <w:tc>
          <w:tcPr>
            <w:tcW w:w="868"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41.0</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55.1</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55.4</w:t>
            </w:r>
          </w:p>
        </w:tc>
        <w:tc>
          <w:tcPr>
            <w:tcW w:w="868"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50.1</w:t>
            </w:r>
          </w:p>
        </w:tc>
      </w:tr>
      <w:tr w:rsidR="009E4D13" w:rsidRPr="009F4D17" w:rsidTr="004D3537">
        <w:trPr>
          <w:trHeight w:val="302"/>
          <w:jc w:val="center"/>
        </w:trPr>
        <w:tc>
          <w:tcPr>
            <w:tcW w:w="1335" w:type="dxa"/>
            <w:vAlign w:val="center"/>
          </w:tcPr>
          <w:p w:rsidR="009E4D13" w:rsidRPr="009F4D17" w:rsidRDefault="009E4D13" w:rsidP="004D3537">
            <w:pPr>
              <w:rPr>
                <w:sz w:val="16"/>
                <w:szCs w:val="16"/>
              </w:rPr>
            </w:pPr>
            <w:r w:rsidRPr="009F4D17">
              <w:rPr>
                <w:sz w:val="16"/>
                <w:szCs w:val="16"/>
              </w:rPr>
              <w:t>8</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8.3</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9.4</w:t>
            </w:r>
          </w:p>
        </w:tc>
        <w:tc>
          <w:tcPr>
            <w:tcW w:w="868"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0.0</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39.0</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40.2</w:t>
            </w:r>
          </w:p>
        </w:tc>
        <w:tc>
          <w:tcPr>
            <w:tcW w:w="868"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33.7</w:t>
            </w:r>
          </w:p>
        </w:tc>
      </w:tr>
      <w:tr w:rsidR="009E4D13" w:rsidRPr="009F4D17" w:rsidTr="004D3537">
        <w:trPr>
          <w:trHeight w:val="302"/>
          <w:jc w:val="center"/>
        </w:trPr>
        <w:tc>
          <w:tcPr>
            <w:tcW w:w="1335" w:type="dxa"/>
            <w:vAlign w:val="center"/>
          </w:tcPr>
          <w:p w:rsidR="009E4D13" w:rsidRPr="009F4D17" w:rsidRDefault="009E4D13" w:rsidP="004D3537">
            <w:pPr>
              <w:rPr>
                <w:sz w:val="16"/>
                <w:szCs w:val="16"/>
              </w:rPr>
            </w:pPr>
            <w:r w:rsidRPr="009F4D17">
              <w:rPr>
                <w:sz w:val="16"/>
                <w:szCs w:val="16"/>
              </w:rPr>
              <w:t>9</w:t>
            </w:r>
          </w:p>
        </w:tc>
        <w:tc>
          <w:tcPr>
            <w:tcW w:w="864" w:type="dxa"/>
            <w:vAlign w:val="center"/>
          </w:tcPr>
          <w:p w:rsidR="009E4D13" w:rsidRPr="009F4D17" w:rsidRDefault="009E4D13" w:rsidP="004D3537">
            <w:pPr>
              <w:jc w:val="right"/>
              <w:rPr>
                <w:sz w:val="16"/>
                <w:szCs w:val="16"/>
              </w:rPr>
            </w:pPr>
            <w:r w:rsidRPr="009F4D17">
              <w:rPr>
                <w:sz w:val="16"/>
                <w:szCs w:val="16"/>
              </w:rPr>
              <w:t>N/A</w:t>
            </w:r>
          </w:p>
        </w:tc>
        <w:tc>
          <w:tcPr>
            <w:tcW w:w="864" w:type="dxa"/>
            <w:vAlign w:val="center"/>
          </w:tcPr>
          <w:p w:rsidR="009E4D13" w:rsidRPr="009F4D17" w:rsidRDefault="009E4D13" w:rsidP="004D3537">
            <w:pPr>
              <w:jc w:val="right"/>
              <w:rPr>
                <w:sz w:val="16"/>
                <w:szCs w:val="16"/>
              </w:rPr>
            </w:pPr>
            <w:r w:rsidRPr="009F4D17">
              <w:rPr>
                <w:sz w:val="16"/>
                <w:szCs w:val="16"/>
              </w:rPr>
              <w:t>N/A</w:t>
            </w:r>
          </w:p>
        </w:tc>
        <w:tc>
          <w:tcPr>
            <w:tcW w:w="868" w:type="dxa"/>
            <w:vAlign w:val="center"/>
          </w:tcPr>
          <w:p w:rsidR="009E4D13" w:rsidRPr="009F4D17" w:rsidRDefault="009E4D13" w:rsidP="004D3537">
            <w:pPr>
              <w:jc w:val="right"/>
              <w:rPr>
                <w:sz w:val="16"/>
                <w:szCs w:val="16"/>
              </w:rPr>
            </w:pPr>
            <w:r w:rsidRPr="009F4D17">
              <w:rPr>
                <w:sz w:val="16"/>
                <w:szCs w:val="16"/>
              </w:rPr>
              <w:t>N/A</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0.0</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0.0</w:t>
            </w:r>
          </w:p>
        </w:tc>
        <w:tc>
          <w:tcPr>
            <w:tcW w:w="868"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0.0</w:t>
            </w:r>
          </w:p>
        </w:tc>
      </w:tr>
      <w:tr w:rsidR="009E4D13" w:rsidRPr="009F4D17" w:rsidTr="004D3537">
        <w:trPr>
          <w:trHeight w:val="302"/>
          <w:jc w:val="center"/>
        </w:trPr>
        <w:tc>
          <w:tcPr>
            <w:tcW w:w="1335" w:type="dxa"/>
            <w:vAlign w:val="center"/>
          </w:tcPr>
          <w:p w:rsidR="009E4D13" w:rsidRPr="009F4D17" w:rsidRDefault="009E4D13" w:rsidP="004D3537">
            <w:pPr>
              <w:rPr>
                <w:b/>
                <w:sz w:val="16"/>
                <w:szCs w:val="16"/>
              </w:rPr>
            </w:pPr>
            <w:r w:rsidRPr="009F4D17">
              <w:rPr>
                <w:b/>
                <w:sz w:val="16"/>
                <w:szCs w:val="16"/>
              </w:rPr>
              <w:t>Precision</w:t>
            </w:r>
          </w:p>
        </w:tc>
        <w:tc>
          <w:tcPr>
            <w:tcW w:w="864" w:type="dxa"/>
            <w:vAlign w:val="center"/>
          </w:tcPr>
          <w:p w:rsidR="009E4D13" w:rsidRPr="009F4D17" w:rsidRDefault="009E4D13" w:rsidP="004D3537">
            <w:pPr>
              <w:jc w:val="right"/>
              <w:rPr>
                <w:sz w:val="16"/>
                <w:szCs w:val="16"/>
              </w:rPr>
            </w:pPr>
          </w:p>
        </w:tc>
        <w:tc>
          <w:tcPr>
            <w:tcW w:w="864" w:type="dxa"/>
            <w:vAlign w:val="center"/>
          </w:tcPr>
          <w:p w:rsidR="009E4D13" w:rsidRPr="009F4D17" w:rsidRDefault="009E4D13" w:rsidP="004D3537">
            <w:pPr>
              <w:jc w:val="right"/>
              <w:rPr>
                <w:sz w:val="16"/>
                <w:szCs w:val="16"/>
              </w:rPr>
            </w:pPr>
          </w:p>
        </w:tc>
        <w:tc>
          <w:tcPr>
            <w:tcW w:w="868" w:type="dxa"/>
            <w:vAlign w:val="center"/>
          </w:tcPr>
          <w:p w:rsidR="009E4D13" w:rsidRPr="009F4D17" w:rsidRDefault="009E4D13" w:rsidP="004D3537">
            <w:pPr>
              <w:jc w:val="right"/>
              <w:rPr>
                <w:sz w:val="16"/>
                <w:szCs w:val="16"/>
              </w:rPr>
            </w:pPr>
          </w:p>
        </w:tc>
        <w:tc>
          <w:tcPr>
            <w:tcW w:w="864" w:type="dxa"/>
            <w:vAlign w:val="center"/>
          </w:tcPr>
          <w:p w:rsidR="009E4D13" w:rsidRPr="009F4D17" w:rsidRDefault="009E4D13" w:rsidP="004D3537">
            <w:pPr>
              <w:jc w:val="right"/>
              <w:rPr>
                <w:sz w:val="16"/>
                <w:szCs w:val="16"/>
              </w:rPr>
            </w:pPr>
          </w:p>
        </w:tc>
        <w:tc>
          <w:tcPr>
            <w:tcW w:w="864" w:type="dxa"/>
            <w:vAlign w:val="center"/>
          </w:tcPr>
          <w:p w:rsidR="009E4D13" w:rsidRPr="009F4D17" w:rsidRDefault="009E4D13" w:rsidP="004D3537">
            <w:pPr>
              <w:jc w:val="right"/>
              <w:rPr>
                <w:sz w:val="16"/>
                <w:szCs w:val="16"/>
              </w:rPr>
            </w:pPr>
          </w:p>
        </w:tc>
        <w:tc>
          <w:tcPr>
            <w:tcW w:w="868" w:type="dxa"/>
            <w:vAlign w:val="center"/>
          </w:tcPr>
          <w:p w:rsidR="009E4D13" w:rsidRPr="009F4D17" w:rsidRDefault="009E4D13" w:rsidP="004D3537">
            <w:pPr>
              <w:jc w:val="right"/>
              <w:rPr>
                <w:sz w:val="16"/>
                <w:szCs w:val="16"/>
              </w:rPr>
            </w:pPr>
          </w:p>
        </w:tc>
      </w:tr>
      <w:tr w:rsidR="009E4D13" w:rsidRPr="009F4D17" w:rsidTr="004D3537">
        <w:trPr>
          <w:trHeight w:val="302"/>
          <w:jc w:val="center"/>
        </w:trPr>
        <w:tc>
          <w:tcPr>
            <w:tcW w:w="1335" w:type="dxa"/>
            <w:vAlign w:val="center"/>
          </w:tcPr>
          <w:p w:rsidR="009E4D13" w:rsidRPr="009F4D17" w:rsidRDefault="009E4D13" w:rsidP="004D3537">
            <w:pPr>
              <w:rPr>
                <w:sz w:val="16"/>
                <w:szCs w:val="16"/>
              </w:rPr>
            </w:pPr>
            <w:r w:rsidRPr="009F4D17">
              <w:rPr>
                <w:sz w:val="16"/>
                <w:szCs w:val="16"/>
              </w:rPr>
              <w:t>3</w:t>
            </w:r>
          </w:p>
        </w:tc>
        <w:tc>
          <w:tcPr>
            <w:tcW w:w="864" w:type="dxa"/>
            <w:vAlign w:val="center"/>
          </w:tcPr>
          <w:p w:rsidR="009E4D13" w:rsidRPr="009F4D17" w:rsidRDefault="009E4D13" w:rsidP="004D3537">
            <w:pPr>
              <w:jc w:val="right"/>
              <w:rPr>
                <w:sz w:val="16"/>
                <w:szCs w:val="16"/>
              </w:rPr>
            </w:pPr>
            <w:r w:rsidRPr="009F4D17">
              <w:rPr>
                <w:sz w:val="16"/>
                <w:szCs w:val="16"/>
              </w:rPr>
              <w:t>N/A</w:t>
            </w:r>
          </w:p>
        </w:tc>
        <w:tc>
          <w:tcPr>
            <w:tcW w:w="864" w:type="dxa"/>
            <w:vAlign w:val="center"/>
          </w:tcPr>
          <w:p w:rsidR="009E4D13" w:rsidRPr="009F4D17" w:rsidRDefault="009E4D13" w:rsidP="004D3537">
            <w:pPr>
              <w:jc w:val="right"/>
              <w:rPr>
                <w:sz w:val="16"/>
                <w:szCs w:val="16"/>
              </w:rPr>
            </w:pPr>
            <w:r w:rsidRPr="009F4D17">
              <w:rPr>
                <w:sz w:val="16"/>
                <w:szCs w:val="16"/>
              </w:rPr>
              <w:t>N/A</w:t>
            </w:r>
          </w:p>
        </w:tc>
        <w:tc>
          <w:tcPr>
            <w:tcW w:w="868" w:type="dxa"/>
            <w:vAlign w:val="center"/>
          </w:tcPr>
          <w:p w:rsidR="009E4D13" w:rsidRPr="009F4D17" w:rsidRDefault="009E4D13" w:rsidP="004D3537">
            <w:pPr>
              <w:jc w:val="right"/>
              <w:rPr>
                <w:sz w:val="16"/>
                <w:szCs w:val="16"/>
              </w:rPr>
            </w:pPr>
            <w:r w:rsidRPr="009F4D17">
              <w:rPr>
                <w:sz w:val="16"/>
                <w:szCs w:val="16"/>
              </w:rPr>
              <w:t>N/A</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N/A</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N/A</w:t>
            </w:r>
          </w:p>
        </w:tc>
        <w:tc>
          <w:tcPr>
            <w:tcW w:w="868" w:type="dxa"/>
            <w:vAlign w:val="center"/>
          </w:tcPr>
          <w:p w:rsidR="009E4D13" w:rsidRPr="009F4D17" w:rsidRDefault="009E4D13" w:rsidP="004D3537">
            <w:pPr>
              <w:jc w:val="right"/>
              <w:rPr>
                <w:sz w:val="16"/>
                <w:szCs w:val="16"/>
              </w:rPr>
            </w:pPr>
            <w:r w:rsidRPr="009F4D17">
              <w:rPr>
                <w:sz w:val="16"/>
                <w:szCs w:val="16"/>
              </w:rPr>
              <w:t>N/A</w:t>
            </w:r>
          </w:p>
        </w:tc>
      </w:tr>
      <w:tr w:rsidR="009E4D13" w:rsidRPr="009F4D17" w:rsidTr="004D3537">
        <w:trPr>
          <w:trHeight w:val="302"/>
          <w:jc w:val="center"/>
        </w:trPr>
        <w:tc>
          <w:tcPr>
            <w:tcW w:w="1335" w:type="dxa"/>
            <w:vAlign w:val="center"/>
          </w:tcPr>
          <w:p w:rsidR="009E4D13" w:rsidRPr="009F4D17" w:rsidRDefault="009E4D13" w:rsidP="004D3537">
            <w:pPr>
              <w:rPr>
                <w:sz w:val="16"/>
                <w:szCs w:val="16"/>
              </w:rPr>
            </w:pPr>
            <w:r w:rsidRPr="009F4D17">
              <w:rPr>
                <w:sz w:val="16"/>
                <w:szCs w:val="16"/>
              </w:rPr>
              <w:t>4</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1.8</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14.0</w:t>
            </w:r>
          </w:p>
        </w:tc>
        <w:tc>
          <w:tcPr>
            <w:tcW w:w="868"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20.0</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77.9</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73.7</w:t>
            </w:r>
          </w:p>
        </w:tc>
        <w:tc>
          <w:tcPr>
            <w:tcW w:w="868" w:type="dxa"/>
            <w:vAlign w:val="center"/>
          </w:tcPr>
          <w:p w:rsidR="009E4D13" w:rsidRPr="009F4D17" w:rsidRDefault="009E4D13" w:rsidP="004D3537">
            <w:pPr>
              <w:jc w:val="right"/>
              <w:rPr>
                <w:sz w:val="16"/>
                <w:szCs w:val="16"/>
              </w:rPr>
            </w:pPr>
            <w:r w:rsidRPr="009F4D17">
              <w:rPr>
                <w:sz w:val="16"/>
                <w:szCs w:val="16"/>
              </w:rPr>
              <w:t>63.3</w:t>
            </w:r>
          </w:p>
        </w:tc>
      </w:tr>
      <w:tr w:rsidR="009E4D13" w:rsidRPr="009F4D17" w:rsidTr="004D3537">
        <w:trPr>
          <w:trHeight w:val="302"/>
          <w:jc w:val="center"/>
        </w:trPr>
        <w:tc>
          <w:tcPr>
            <w:tcW w:w="1335" w:type="dxa"/>
            <w:vAlign w:val="center"/>
          </w:tcPr>
          <w:p w:rsidR="009E4D13" w:rsidRPr="009F4D17" w:rsidRDefault="009E4D13" w:rsidP="004D3537">
            <w:pPr>
              <w:rPr>
                <w:sz w:val="16"/>
                <w:szCs w:val="16"/>
              </w:rPr>
            </w:pPr>
            <w:r w:rsidRPr="009F4D17">
              <w:rPr>
                <w:sz w:val="16"/>
                <w:szCs w:val="16"/>
              </w:rPr>
              <w:t>5</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74.3</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73.7</w:t>
            </w:r>
          </w:p>
        </w:tc>
        <w:tc>
          <w:tcPr>
            <w:tcW w:w="868"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67.5</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72.3</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71.9</w:t>
            </w:r>
          </w:p>
        </w:tc>
        <w:tc>
          <w:tcPr>
            <w:tcW w:w="868" w:type="dxa"/>
            <w:vAlign w:val="center"/>
          </w:tcPr>
          <w:p w:rsidR="009E4D13" w:rsidRPr="009F4D17" w:rsidRDefault="009E4D13" w:rsidP="004D3537">
            <w:pPr>
              <w:jc w:val="right"/>
              <w:rPr>
                <w:sz w:val="16"/>
                <w:szCs w:val="16"/>
              </w:rPr>
            </w:pPr>
            <w:r w:rsidRPr="009F4D17">
              <w:rPr>
                <w:sz w:val="16"/>
                <w:szCs w:val="16"/>
              </w:rPr>
              <w:t>72.6</w:t>
            </w:r>
          </w:p>
        </w:tc>
      </w:tr>
      <w:tr w:rsidR="009E4D13" w:rsidRPr="009F4D17" w:rsidTr="004D3537">
        <w:trPr>
          <w:trHeight w:val="302"/>
          <w:jc w:val="center"/>
        </w:trPr>
        <w:tc>
          <w:tcPr>
            <w:tcW w:w="1335" w:type="dxa"/>
            <w:vAlign w:val="center"/>
          </w:tcPr>
          <w:p w:rsidR="009E4D13" w:rsidRPr="009F4D17" w:rsidRDefault="009E4D13" w:rsidP="004D3537">
            <w:pPr>
              <w:rPr>
                <w:sz w:val="16"/>
                <w:szCs w:val="16"/>
              </w:rPr>
            </w:pPr>
            <w:r w:rsidRPr="009F4D17">
              <w:rPr>
                <w:sz w:val="16"/>
                <w:szCs w:val="16"/>
              </w:rPr>
              <w:t>6</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66.2</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66.0</w:t>
            </w:r>
          </w:p>
        </w:tc>
        <w:tc>
          <w:tcPr>
            <w:tcW w:w="868"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57.7</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65.8</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66.1</w:t>
            </w:r>
          </w:p>
        </w:tc>
        <w:tc>
          <w:tcPr>
            <w:tcW w:w="868" w:type="dxa"/>
            <w:vAlign w:val="center"/>
          </w:tcPr>
          <w:p w:rsidR="009E4D13" w:rsidRPr="009F4D17" w:rsidRDefault="009E4D13" w:rsidP="004D3537">
            <w:pPr>
              <w:jc w:val="right"/>
              <w:rPr>
                <w:sz w:val="16"/>
                <w:szCs w:val="16"/>
              </w:rPr>
            </w:pPr>
            <w:r w:rsidRPr="009F4D17">
              <w:rPr>
                <w:sz w:val="16"/>
                <w:szCs w:val="16"/>
              </w:rPr>
              <w:t>60.3</w:t>
            </w:r>
          </w:p>
        </w:tc>
      </w:tr>
      <w:tr w:rsidR="009E4D13" w:rsidRPr="009F4D17" w:rsidTr="004D3537">
        <w:trPr>
          <w:trHeight w:val="302"/>
          <w:jc w:val="center"/>
        </w:trPr>
        <w:tc>
          <w:tcPr>
            <w:tcW w:w="1335" w:type="dxa"/>
            <w:vAlign w:val="center"/>
          </w:tcPr>
          <w:p w:rsidR="009E4D13" w:rsidRPr="009F4D17" w:rsidRDefault="009E4D13" w:rsidP="004D3537">
            <w:pPr>
              <w:rPr>
                <w:sz w:val="16"/>
                <w:szCs w:val="16"/>
              </w:rPr>
            </w:pPr>
            <w:r w:rsidRPr="009F4D17">
              <w:rPr>
                <w:sz w:val="16"/>
                <w:szCs w:val="16"/>
              </w:rPr>
              <w:t>7</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69.1</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67.7</w:t>
            </w:r>
          </w:p>
        </w:tc>
        <w:tc>
          <w:tcPr>
            <w:tcW w:w="868"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58.6</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72.5</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71.5</w:t>
            </w:r>
          </w:p>
        </w:tc>
        <w:tc>
          <w:tcPr>
            <w:tcW w:w="868" w:type="dxa"/>
            <w:vAlign w:val="center"/>
          </w:tcPr>
          <w:p w:rsidR="009E4D13" w:rsidRPr="009F4D17" w:rsidRDefault="009E4D13" w:rsidP="004D3537">
            <w:pPr>
              <w:jc w:val="right"/>
              <w:rPr>
                <w:sz w:val="16"/>
                <w:szCs w:val="16"/>
              </w:rPr>
            </w:pPr>
            <w:r w:rsidRPr="009F4D17">
              <w:rPr>
                <w:sz w:val="16"/>
                <w:szCs w:val="16"/>
              </w:rPr>
              <w:t>67.8</w:t>
            </w:r>
          </w:p>
        </w:tc>
      </w:tr>
      <w:tr w:rsidR="009E4D13" w:rsidRPr="009F4D17" w:rsidTr="004D3537">
        <w:trPr>
          <w:trHeight w:val="302"/>
          <w:jc w:val="center"/>
        </w:trPr>
        <w:tc>
          <w:tcPr>
            <w:tcW w:w="1335" w:type="dxa"/>
            <w:vAlign w:val="center"/>
          </w:tcPr>
          <w:p w:rsidR="009E4D13" w:rsidRPr="009F4D17" w:rsidRDefault="009E4D13" w:rsidP="004D3537">
            <w:pPr>
              <w:rPr>
                <w:sz w:val="16"/>
                <w:szCs w:val="16"/>
              </w:rPr>
            </w:pPr>
            <w:r w:rsidRPr="009F4D17">
              <w:rPr>
                <w:sz w:val="16"/>
                <w:szCs w:val="16"/>
              </w:rPr>
              <w:t>8</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44.0</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56.8</w:t>
            </w:r>
          </w:p>
        </w:tc>
        <w:tc>
          <w:tcPr>
            <w:tcW w:w="868"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0.0</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90.5</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88.1</w:t>
            </w:r>
          </w:p>
        </w:tc>
        <w:tc>
          <w:tcPr>
            <w:tcW w:w="868" w:type="dxa"/>
            <w:vAlign w:val="center"/>
          </w:tcPr>
          <w:p w:rsidR="009E4D13" w:rsidRPr="009F4D17" w:rsidRDefault="009E4D13" w:rsidP="004D3537">
            <w:pPr>
              <w:jc w:val="right"/>
              <w:rPr>
                <w:sz w:val="16"/>
                <w:szCs w:val="16"/>
              </w:rPr>
            </w:pPr>
            <w:r w:rsidRPr="009F4D17">
              <w:rPr>
                <w:sz w:val="16"/>
                <w:szCs w:val="16"/>
              </w:rPr>
              <w:t>85.5</w:t>
            </w:r>
          </w:p>
        </w:tc>
      </w:tr>
      <w:tr w:rsidR="009E4D13" w:rsidRPr="009F4D17" w:rsidTr="004D3537">
        <w:trPr>
          <w:trHeight w:val="302"/>
          <w:jc w:val="center"/>
        </w:trPr>
        <w:tc>
          <w:tcPr>
            <w:tcW w:w="1335" w:type="dxa"/>
            <w:vAlign w:val="center"/>
          </w:tcPr>
          <w:p w:rsidR="009E4D13" w:rsidRPr="009F4D17" w:rsidRDefault="009E4D13" w:rsidP="004D3537">
            <w:pPr>
              <w:rPr>
                <w:sz w:val="16"/>
                <w:szCs w:val="16"/>
              </w:rPr>
            </w:pPr>
            <w:r w:rsidRPr="009F4D17">
              <w:rPr>
                <w:sz w:val="16"/>
                <w:szCs w:val="16"/>
              </w:rPr>
              <w:t>9</w:t>
            </w:r>
          </w:p>
        </w:tc>
        <w:tc>
          <w:tcPr>
            <w:tcW w:w="864" w:type="dxa"/>
            <w:vAlign w:val="center"/>
          </w:tcPr>
          <w:p w:rsidR="009E4D13" w:rsidRPr="009F4D17" w:rsidRDefault="009E4D13" w:rsidP="004D3537">
            <w:pPr>
              <w:jc w:val="right"/>
              <w:rPr>
                <w:sz w:val="16"/>
                <w:szCs w:val="16"/>
              </w:rPr>
            </w:pPr>
            <w:r w:rsidRPr="009F4D17">
              <w:rPr>
                <w:sz w:val="16"/>
                <w:szCs w:val="16"/>
              </w:rPr>
              <w:t>N/A</w:t>
            </w:r>
          </w:p>
        </w:tc>
        <w:tc>
          <w:tcPr>
            <w:tcW w:w="864" w:type="dxa"/>
            <w:vAlign w:val="center"/>
          </w:tcPr>
          <w:p w:rsidR="009E4D13" w:rsidRPr="009F4D17" w:rsidRDefault="009E4D13" w:rsidP="004D3537">
            <w:pPr>
              <w:jc w:val="right"/>
              <w:rPr>
                <w:sz w:val="16"/>
                <w:szCs w:val="16"/>
              </w:rPr>
            </w:pPr>
            <w:r w:rsidRPr="009F4D17">
              <w:rPr>
                <w:sz w:val="16"/>
                <w:szCs w:val="16"/>
              </w:rPr>
              <w:t>N/A</w:t>
            </w:r>
          </w:p>
        </w:tc>
        <w:tc>
          <w:tcPr>
            <w:tcW w:w="868" w:type="dxa"/>
            <w:vAlign w:val="center"/>
          </w:tcPr>
          <w:p w:rsidR="009E4D13" w:rsidRPr="009F4D17" w:rsidRDefault="009E4D13" w:rsidP="004D3537">
            <w:pPr>
              <w:jc w:val="right"/>
              <w:rPr>
                <w:sz w:val="16"/>
                <w:szCs w:val="16"/>
              </w:rPr>
            </w:pPr>
            <w:r w:rsidRPr="009F4D17">
              <w:rPr>
                <w:sz w:val="16"/>
                <w:szCs w:val="16"/>
              </w:rPr>
              <w:t>N/A</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N/A</w:t>
            </w:r>
          </w:p>
        </w:tc>
        <w:tc>
          <w:tcPr>
            <w:tcW w:w="864" w:type="dxa"/>
            <w:vAlign w:val="center"/>
          </w:tcPr>
          <w:p w:rsidR="009E4D13" w:rsidRPr="009F4D17" w:rsidRDefault="009E4D13" w:rsidP="004D3537">
            <w:pPr>
              <w:jc w:val="right"/>
              <w:rPr>
                <w:rFonts w:ascii="Calibri" w:hAnsi="Calibri"/>
                <w:color w:val="000000"/>
                <w:sz w:val="16"/>
                <w:szCs w:val="16"/>
              </w:rPr>
            </w:pPr>
            <w:r w:rsidRPr="009F4D17">
              <w:rPr>
                <w:rFonts w:ascii="Calibri" w:hAnsi="Calibri"/>
                <w:color w:val="000000"/>
                <w:sz w:val="16"/>
                <w:szCs w:val="16"/>
              </w:rPr>
              <w:t>N/A</w:t>
            </w:r>
          </w:p>
        </w:tc>
        <w:tc>
          <w:tcPr>
            <w:tcW w:w="868" w:type="dxa"/>
            <w:vAlign w:val="center"/>
          </w:tcPr>
          <w:p w:rsidR="009E4D13" w:rsidRPr="009F4D17" w:rsidRDefault="009E4D13" w:rsidP="004D3537">
            <w:pPr>
              <w:jc w:val="right"/>
              <w:rPr>
                <w:sz w:val="16"/>
                <w:szCs w:val="16"/>
              </w:rPr>
            </w:pPr>
            <w:r w:rsidRPr="009F4D17">
              <w:rPr>
                <w:sz w:val="16"/>
                <w:szCs w:val="16"/>
              </w:rPr>
              <w:t>N/A</w:t>
            </w:r>
          </w:p>
        </w:tc>
      </w:tr>
    </w:tbl>
    <w:p w:rsidR="009E4D13" w:rsidRDefault="009E4D13" w:rsidP="00232366">
      <w:pPr>
        <w:spacing w:after="0" w:line="240" w:lineRule="auto"/>
      </w:pPr>
    </w:p>
    <w:p w:rsidR="002F5ADD" w:rsidRPr="000F578E" w:rsidRDefault="000F578E" w:rsidP="00232366">
      <w:pPr>
        <w:spacing w:after="0" w:line="240" w:lineRule="auto"/>
        <w:rPr>
          <w:i/>
        </w:rPr>
      </w:pPr>
      <w:r w:rsidRPr="000F578E">
        <w:rPr>
          <w:i/>
        </w:rPr>
        <w:t>Red</w:t>
      </w:r>
      <w:r w:rsidR="00EE31D4">
        <w:rPr>
          <w:i/>
        </w:rPr>
        <w:t xml:space="preserve"> Performance</w:t>
      </w:r>
    </w:p>
    <w:p w:rsidR="002F5ADD" w:rsidRDefault="002F5ADD" w:rsidP="00232366">
      <w:pPr>
        <w:spacing w:after="0" w:line="240" w:lineRule="auto"/>
      </w:pPr>
    </w:p>
    <w:p w:rsidR="000F578E" w:rsidRDefault="000F578E" w:rsidP="00232366">
      <w:pPr>
        <w:spacing w:after="0" w:line="240" w:lineRule="auto"/>
      </w:pPr>
      <w:r>
        <w:t xml:space="preserve">The </w:t>
      </w:r>
      <w:r w:rsidR="008009DD">
        <w:t>initial</w:t>
      </w:r>
      <w:r>
        <w:t xml:space="preserve"> Random Forest classifier for red samples achieves a</w:t>
      </w:r>
      <w:r w:rsidR="004B731F">
        <w:t xml:space="preserve"> mean</w:t>
      </w:r>
      <w:r>
        <w:t xml:space="preserve"> overall accuracy</w:t>
      </w:r>
      <w:r w:rsidR="004B731F">
        <w:t xml:space="preserve"> of70.1% with a 95% confidence interval of ±0.3% and </w:t>
      </w:r>
      <w:r w:rsidR="008009DD">
        <w:t xml:space="preserve">a Cohen’s kappa of 47.9% with a 95% confidence interval of ±0.6%.  This classifier </w:t>
      </w:r>
      <w:r w:rsidR="004B731F">
        <w:t xml:space="preserve">outperforms </w:t>
      </w:r>
      <w:r w:rsidR="008009DD">
        <w:t xml:space="preserve">the published </w:t>
      </w:r>
      <w:r w:rsidR="004B731F">
        <w:t>SVM T</w:t>
      </w:r>
      <w:r w:rsidR="004B731F" w:rsidRPr="008009DD">
        <w:rPr>
          <w:vertAlign w:val="subscript"/>
        </w:rPr>
        <w:t>0.5</w:t>
      </w:r>
      <w:r w:rsidR="004B731F">
        <w:t xml:space="preserve"> </w:t>
      </w:r>
      <w:r w:rsidR="008009DD">
        <w:t xml:space="preserve">mean results </w:t>
      </w:r>
      <w:r w:rsidR="004B731F">
        <w:t xml:space="preserve">by </w:t>
      </w:r>
      <w:r w:rsidR="008009DD">
        <w:t xml:space="preserve">5.9 and 9.2 percentage points, respectively.  The initial Random Forest classifier also has higher sensitivity and </w:t>
      </w:r>
      <w:r w:rsidR="00EE31D4">
        <w:t>precision</w:t>
      </w:r>
      <w:r w:rsidR="008009DD">
        <w:t xml:space="preserve"> for classes 5 to 8, while SVM is better on class 4.  Neither does well predicting the lowest class 3.</w:t>
      </w:r>
    </w:p>
    <w:p w:rsidR="008009DD" w:rsidRDefault="008009DD" w:rsidP="00232366">
      <w:pPr>
        <w:spacing w:after="0" w:line="240" w:lineRule="auto"/>
      </w:pPr>
      <w:r>
        <w:lastRenderedPageBreak/>
        <w:t>Grid search suggests that the “best” Random Forest classifier</w:t>
      </w:r>
      <w:r w:rsidR="00F02F1E">
        <w:t xml:space="preserve"> for red samples</w:t>
      </w:r>
      <w:r>
        <w:t xml:space="preserve">, using F1 scoring, has 360 trees instead of 500 and a maximum of five features instead of sqrt (11); gini impurity is still considered the best measure of tree split quality.  However, over 20 iterations, the tuned Random Forest classifier does not perform any better than the initial classifier, except on class 7 sensitivity and class 4 and 8 precision.  </w:t>
      </w:r>
    </w:p>
    <w:p w:rsidR="00EE31D4" w:rsidRDefault="00EE31D4" w:rsidP="00232366">
      <w:pPr>
        <w:spacing w:after="0" w:line="240" w:lineRule="auto"/>
      </w:pPr>
    </w:p>
    <w:p w:rsidR="00EE31D4" w:rsidRPr="00EE31D4" w:rsidRDefault="00EE31D4" w:rsidP="00232366">
      <w:pPr>
        <w:spacing w:after="0" w:line="240" w:lineRule="auto"/>
        <w:rPr>
          <w:i/>
        </w:rPr>
      </w:pPr>
      <w:r w:rsidRPr="00EE31D4">
        <w:rPr>
          <w:i/>
        </w:rPr>
        <w:t>White Performance</w:t>
      </w:r>
    </w:p>
    <w:p w:rsidR="002F5ADD" w:rsidRDefault="002F5ADD" w:rsidP="00232366">
      <w:pPr>
        <w:spacing w:after="0" w:line="240" w:lineRule="auto"/>
      </w:pPr>
    </w:p>
    <w:p w:rsidR="00EE31D4" w:rsidRDefault="00EE31D4" w:rsidP="00EE31D4">
      <w:pPr>
        <w:spacing w:after="0" w:line="240" w:lineRule="auto"/>
      </w:pPr>
      <w:r>
        <w:t>The initial Random Forest classifier for white samples achieves a mean overall accuracy of 69.0% with a 95% confidence interval of ±0.2% and a Cohen’s kappa of 43.7% with a 95% confidence interval of ±0.4%.  This classifier achieves slightly better mean overall accuracy (+ 4.4 percentage points) and the same mean kappa as the published SVM T</w:t>
      </w:r>
      <w:r w:rsidRPr="008009DD">
        <w:rPr>
          <w:vertAlign w:val="subscript"/>
        </w:rPr>
        <w:t>0.5</w:t>
      </w:r>
      <w:r>
        <w:t xml:space="preserve"> results.  </w:t>
      </w:r>
      <w:r w:rsidR="00F02F1E">
        <w:t xml:space="preserve">On sensitivity and precision by class, the initial Random Forest classifier is better on classes 4, 7 and 8, and comparable on classes 5, 6.  </w:t>
      </w:r>
      <w:r>
        <w:t xml:space="preserve">Neither does well predicting the lowest </w:t>
      </w:r>
      <w:r w:rsidR="00F02F1E">
        <w:t>(3) or highest (9) classes</w:t>
      </w:r>
      <w:r>
        <w:t>.</w:t>
      </w:r>
    </w:p>
    <w:p w:rsidR="00EE31D4" w:rsidRDefault="00EE31D4" w:rsidP="00EE31D4">
      <w:pPr>
        <w:spacing w:after="0" w:line="240" w:lineRule="auto"/>
      </w:pPr>
    </w:p>
    <w:p w:rsidR="00EE31D4" w:rsidRDefault="00EE31D4" w:rsidP="00EE31D4">
      <w:pPr>
        <w:spacing w:after="0" w:line="240" w:lineRule="auto"/>
      </w:pPr>
      <w:r>
        <w:t>Grid search suggests that the “best” Random Forest classifier</w:t>
      </w:r>
      <w:r w:rsidR="00F02F1E">
        <w:t xml:space="preserve"> for white samples</w:t>
      </w:r>
      <w:r>
        <w:t>, using F1 scoring, has 360 trees instead of 500</w:t>
      </w:r>
      <w:r w:rsidR="00F02F1E">
        <w:t xml:space="preserve">, </w:t>
      </w:r>
      <w:r>
        <w:t>a maximum of five features instead of sqrt (11)</w:t>
      </w:r>
      <w:r w:rsidR="00F02F1E">
        <w:t xml:space="preserve">, and entropy instead of </w:t>
      </w:r>
      <w:r>
        <w:t xml:space="preserve">gini impurity </w:t>
      </w:r>
      <w:r w:rsidR="00F02F1E">
        <w:t xml:space="preserve">as the </w:t>
      </w:r>
      <w:r>
        <w:t xml:space="preserve">measure of tree split quality.  However, over 20 iterations, the tuned Random Forest classifier does not perform any better than the initial classifier.  </w:t>
      </w:r>
    </w:p>
    <w:p w:rsidR="00EE31D4" w:rsidRDefault="00EE31D4" w:rsidP="00232366">
      <w:pPr>
        <w:spacing w:after="0" w:line="240" w:lineRule="auto"/>
      </w:pPr>
    </w:p>
    <w:p w:rsidR="009E4D13" w:rsidRPr="009E4D13" w:rsidRDefault="009E4D13" w:rsidP="009E4D13">
      <w:pPr>
        <w:spacing w:after="0" w:line="240" w:lineRule="auto"/>
        <w:jc w:val="center"/>
        <w:rPr>
          <w:b/>
          <w:sz w:val="18"/>
          <w:szCs w:val="18"/>
        </w:rPr>
      </w:pPr>
      <w:r w:rsidRPr="009E4D13">
        <w:rPr>
          <w:b/>
          <w:sz w:val="18"/>
          <w:szCs w:val="18"/>
        </w:rPr>
        <w:t>Figure 28-29. Random Forest Parameter Tuning Results</w:t>
      </w:r>
    </w:p>
    <w:p w:rsidR="00481FF1" w:rsidRDefault="00481FF1" w:rsidP="00232366">
      <w:pPr>
        <w:spacing w:after="0" w:line="240" w:lineRule="auto"/>
      </w:pPr>
    </w:p>
    <w:p w:rsidR="002F5ADD" w:rsidRDefault="008009DD" w:rsidP="008009DD">
      <w:pPr>
        <w:spacing w:after="0" w:line="240" w:lineRule="auto"/>
        <w:jc w:val="center"/>
      </w:pPr>
      <w:r>
        <w:rPr>
          <w:noProof/>
        </w:rPr>
        <w:drawing>
          <wp:inline distT="0" distB="0" distL="0" distR="0">
            <wp:extent cx="4262723" cy="22860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f_red_f1_results.png"/>
                    <pic:cNvPicPr/>
                  </pic:nvPicPr>
                  <pic:blipFill>
                    <a:blip r:embed="rId32">
                      <a:extLst>
                        <a:ext uri="{28A0092B-C50C-407E-A947-70E740481C1C}">
                          <a14:useLocalDpi xmlns:a14="http://schemas.microsoft.com/office/drawing/2010/main" val="0"/>
                        </a:ext>
                      </a:extLst>
                    </a:blip>
                    <a:stretch>
                      <a:fillRect/>
                    </a:stretch>
                  </pic:blipFill>
                  <pic:spPr>
                    <a:xfrm>
                      <a:off x="0" y="0"/>
                      <a:ext cx="4262723" cy="2286000"/>
                    </a:xfrm>
                    <a:prstGeom prst="rect">
                      <a:avLst/>
                    </a:prstGeom>
                  </pic:spPr>
                </pic:pic>
              </a:graphicData>
            </a:graphic>
          </wp:inline>
        </w:drawing>
      </w:r>
    </w:p>
    <w:p w:rsidR="008009DD" w:rsidRDefault="008009DD" w:rsidP="008009DD">
      <w:pPr>
        <w:spacing w:after="0" w:line="240" w:lineRule="auto"/>
        <w:jc w:val="center"/>
      </w:pPr>
      <w:r>
        <w:rPr>
          <w:noProof/>
        </w:rPr>
        <w:drawing>
          <wp:inline distT="0" distB="0" distL="0" distR="0">
            <wp:extent cx="4295935" cy="2286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f_white_f1_results.png"/>
                    <pic:cNvPicPr/>
                  </pic:nvPicPr>
                  <pic:blipFill>
                    <a:blip r:embed="rId33">
                      <a:extLst>
                        <a:ext uri="{28A0092B-C50C-407E-A947-70E740481C1C}">
                          <a14:useLocalDpi xmlns:a14="http://schemas.microsoft.com/office/drawing/2010/main" val="0"/>
                        </a:ext>
                      </a:extLst>
                    </a:blip>
                    <a:stretch>
                      <a:fillRect/>
                    </a:stretch>
                  </pic:blipFill>
                  <pic:spPr>
                    <a:xfrm>
                      <a:off x="0" y="0"/>
                      <a:ext cx="4295935" cy="2286000"/>
                    </a:xfrm>
                    <a:prstGeom prst="rect">
                      <a:avLst/>
                    </a:prstGeom>
                  </pic:spPr>
                </pic:pic>
              </a:graphicData>
            </a:graphic>
          </wp:inline>
        </w:drawing>
      </w:r>
    </w:p>
    <w:p w:rsidR="000D3B32" w:rsidRDefault="000D3B32" w:rsidP="00232366">
      <w:pPr>
        <w:spacing w:after="0" w:line="240" w:lineRule="auto"/>
      </w:pPr>
    </w:p>
    <w:p w:rsidR="008E1599" w:rsidRPr="008E1599" w:rsidRDefault="008E1599" w:rsidP="00232366">
      <w:pPr>
        <w:spacing w:after="0" w:line="240" w:lineRule="auto"/>
        <w:rPr>
          <w:i/>
        </w:rPr>
      </w:pPr>
      <w:r w:rsidRPr="008E1599">
        <w:rPr>
          <w:i/>
        </w:rPr>
        <w:t xml:space="preserve">Feature </w:t>
      </w:r>
      <w:r>
        <w:rPr>
          <w:i/>
        </w:rPr>
        <w:t>Importance</w:t>
      </w:r>
    </w:p>
    <w:p w:rsidR="008E1599" w:rsidRDefault="008E1599" w:rsidP="00232366">
      <w:pPr>
        <w:spacing w:after="0" w:line="240" w:lineRule="auto"/>
      </w:pPr>
    </w:p>
    <w:p w:rsidR="00DB7B03" w:rsidRDefault="00983B85" w:rsidP="00232366">
      <w:pPr>
        <w:spacing w:after="0" w:line="240" w:lineRule="auto"/>
      </w:pPr>
      <w:r>
        <w:t>Figure</w:t>
      </w:r>
      <w:r w:rsidR="00BA1791">
        <w:t>s</w:t>
      </w:r>
      <w:r>
        <w:t xml:space="preserve"> </w:t>
      </w:r>
      <w:r w:rsidR="00BA1791">
        <w:t>30-31</w:t>
      </w:r>
      <w:r>
        <w:t xml:space="preserve"> shows the mean feature importance scores over 20 iterations for the initial (untuned) red and white Random Forest classifiers and their rank order versus that published for SVM T0</w:t>
      </w:r>
      <w:r w:rsidRPr="00983B85">
        <w:rPr>
          <w:vertAlign w:val="subscript"/>
        </w:rPr>
        <w:t>.5</w:t>
      </w:r>
      <w:r>
        <w:t>.</w:t>
      </w:r>
      <w:r w:rsidR="00BA1791">
        <w:t xml:space="preserve">  All features appear to be </w:t>
      </w:r>
      <w:r w:rsidR="007035FE">
        <w:t>important, with a</w:t>
      </w:r>
      <w:r w:rsidR="00BA1791">
        <w:t>lcohol top</w:t>
      </w:r>
      <w:r w:rsidR="007035FE">
        <w:t xml:space="preserve">ping the list with </w:t>
      </w:r>
      <w:r w:rsidR="00BA1791">
        <w:t>both red and white Random Forest classifiers</w:t>
      </w:r>
      <w:r w:rsidR="007035FE">
        <w:t xml:space="preserve">.  </w:t>
      </w:r>
      <w:r w:rsidR="00F36EE1">
        <w:t>However, t</w:t>
      </w:r>
      <w:r w:rsidR="007035FE">
        <w:t>here are differences in rank order across wine types and classification methods.</w:t>
      </w:r>
      <w:r w:rsidR="0083617D">
        <w:t xml:space="preserve">  </w:t>
      </w:r>
    </w:p>
    <w:p w:rsidR="00BA1791" w:rsidRDefault="00BA1791" w:rsidP="00232366">
      <w:pPr>
        <w:spacing w:after="0" w:line="240" w:lineRule="auto"/>
      </w:pPr>
    </w:p>
    <w:p w:rsidR="00BA1791" w:rsidRPr="00BA1791" w:rsidRDefault="00BA1791" w:rsidP="00BA1791">
      <w:pPr>
        <w:spacing w:after="0" w:line="240" w:lineRule="auto"/>
        <w:jc w:val="center"/>
        <w:rPr>
          <w:b/>
          <w:sz w:val="18"/>
          <w:szCs w:val="18"/>
        </w:rPr>
      </w:pPr>
      <w:r w:rsidRPr="00BA1791">
        <w:rPr>
          <w:b/>
          <w:sz w:val="18"/>
          <w:szCs w:val="18"/>
        </w:rPr>
        <w:t>Figures 30-31. Feature Importance</w:t>
      </w:r>
    </w:p>
    <w:p w:rsidR="00983B85" w:rsidRDefault="00983B85" w:rsidP="00232366">
      <w:pPr>
        <w:spacing w:after="0" w:line="240" w:lineRule="auto"/>
      </w:pPr>
    </w:p>
    <w:tbl>
      <w:tblPr>
        <w:tblStyle w:val="TableGrid"/>
        <w:tblW w:w="0" w:type="auto"/>
        <w:jc w:val="center"/>
        <w:tblLook w:val="04A0" w:firstRow="1" w:lastRow="0" w:firstColumn="1" w:lastColumn="0" w:noHBand="0" w:noVBand="1"/>
      </w:tblPr>
      <w:tblGrid>
        <w:gridCol w:w="1440"/>
        <w:gridCol w:w="1152"/>
        <w:gridCol w:w="864"/>
        <w:gridCol w:w="864"/>
        <w:gridCol w:w="288"/>
        <w:gridCol w:w="1440"/>
        <w:gridCol w:w="1152"/>
        <w:gridCol w:w="864"/>
        <w:gridCol w:w="864"/>
      </w:tblGrid>
      <w:tr w:rsidR="00E549C1" w:rsidTr="00BA1791">
        <w:trPr>
          <w:trHeight w:val="302"/>
          <w:jc w:val="center"/>
        </w:trPr>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E549C1" w:rsidRPr="00E549C1" w:rsidRDefault="00E549C1" w:rsidP="00E549C1">
            <w:pPr>
              <w:jc w:val="center"/>
              <w:rPr>
                <w:b/>
                <w:sz w:val="18"/>
                <w:szCs w:val="18"/>
              </w:rPr>
            </w:pPr>
            <w:r w:rsidRPr="00E549C1">
              <w:rPr>
                <w:b/>
                <w:sz w:val="18"/>
                <w:szCs w:val="18"/>
              </w:rPr>
              <w:t>Red</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E549C1" w:rsidRPr="00E549C1" w:rsidRDefault="00E549C1" w:rsidP="00E549C1">
            <w:pPr>
              <w:jc w:val="center"/>
              <w:rPr>
                <w:b/>
                <w:sz w:val="18"/>
                <w:szCs w:val="18"/>
              </w:rPr>
            </w:pPr>
            <w:r w:rsidRPr="00E549C1">
              <w:rPr>
                <w:b/>
                <w:sz w:val="18"/>
                <w:szCs w:val="18"/>
              </w:rPr>
              <w:t>RF Importance</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E549C1" w:rsidRPr="00E549C1" w:rsidRDefault="00E549C1" w:rsidP="00E549C1">
            <w:pPr>
              <w:jc w:val="center"/>
              <w:rPr>
                <w:b/>
                <w:sz w:val="18"/>
                <w:szCs w:val="18"/>
              </w:rPr>
            </w:pPr>
            <w:r w:rsidRPr="00E549C1">
              <w:rPr>
                <w:b/>
                <w:sz w:val="18"/>
                <w:szCs w:val="18"/>
              </w:rPr>
              <w:t>RF Rank</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E549C1" w:rsidRPr="00E549C1" w:rsidRDefault="00BA1791" w:rsidP="00E549C1">
            <w:pPr>
              <w:jc w:val="center"/>
              <w:rPr>
                <w:b/>
                <w:sz w:val="18"/>
                <w:szCs w:val="18"/>
              </w:rPr>
            </w:pPr>
            <w:r w:rsidRPr="00E549C1">
              <w:rPr>
                <w:b/>
                <w:sz w:val="18"/>
                <w:szCs w:val="18"/>
              </w:rPr>
              <w:t xml:space="preserve">SVM </w:t>
            </w:r>
            <w:r>
              <w:rPr>
                <w:b/>
                <w:sz w:val="18"/>
                <w:szCs w:val="18"/>
              </w:rPr>
              <w:t>T</w:t>
            </w:r>
            <w:r w:rsidRPr="00BA1791">
              <w:rPr>
                <w:b/>
                <w:sz w:val="18"/>
                <w:szCs w:val="18"/>
                <w:vertAlign w:val="subscript"/>
              </w:rPr>
              <w:t>0.5</w:t>
            </w:r>
            <w:r>
              <w:rPr>
                <w:b/>
                <w:sz w:val="18"/>
                <w:szCs w:val="18"/>
              </w:rPr>
              <w:t xml:space="preserve"> </w:t>
            </w:r>
            <w:r w:rsidRPr="00E549C1">
              <w:rPr>
                <w:b/>
                <w:sz w:val="18"/>
                <w:szCs w:val="18"/>
              </w:rPr>
              <w:t>Rank</w:t>
            </w:r>
          </w:p>
        </w:tc>
        <w:tc>
          <w:tcPr>
            <w:tcW w:w="288" w:type="dxa"/>
            <w:tcBorders>
              <w:top w:val="nil"/>
              <w:left w:val="dotted" w:sz="4" w:space="0" w:color="000000" w:themeColor="text1"/>
              <w:bottom w:val="nil"/>
              <w:right w:val="dotted" w:sz="4" w:space="0" w:color="000000" w:themeColor="text1"/>
            </w:tcBorders>
            <w:vAlign w:val="center"/>
          </w:tcPr>
          <w:p w:rsidR="00E549C1" w:rsidRPr="00E549C1" w:rsidRDefault="00E549C1" w:rsidP="00E549C1">
            <w:pPr>
              <w:jc w:val="center"/>
              <w:rPr>
                <w:b/>
                <w:sz w:val="18"/>
                <w:szCs w:val="18"/>
              </w:rPr>
            </w:pPr>
          </w:p>
        </w:tc>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E549C1" w:rsidRPr="00E549C1" w:rsidRDefault="00E549C1" w:rsidP="00E549C1">
            <w:pPr>
              <w:jc w:val="center"/>
              <w:rPr>
                <w:b/>
                <w:sz w:val="18"/>
                <w:szCs w:val="18"/>
              </w:rPr>
            </w:pPr>
            <w:r w:rsidRPr="00E549C1">
              <w:rPr>
                <w:b/>
                <w:sz w:val="18"/>
                <w:szCs w:val="18"/>
              </w:rPr>
              <w:t>White</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E549C1" w:rsidRPr="00E549C1" w:rsidRDefault="00E549C1" w:rsidP="00E549C1">
            <w:pPr>
              <w:jc w:val="center"/>
              <w:rPr>
                <w:b/>
                <w:sz w:val="18"/>
                <w:szCs w:val="18"/>
              </w:rPr>
            </w:pPr>
            <w:r w:rsidRPr="00E549C1">
              <w:rPr>
                <w:b/>
                <w:sz w:val="18"/>
                <w:szCs w:val="18"/>
              </w:rPr>
              <w:t>RF Importance</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E549C1" w:rsidRPr="00E549C1" w:rsidRDefault="00E549C1" w:rsidP="00E549C1">
            <w:pPr>
              <w:jc w:val="center"/>
              <w:rPr>
                <w:b/>
                <w:sz w:val="18"/>
                <w:szCs w:val="18"/>
              </w:rPr>
            </w:pPr>
            <w:r w:rsidRPr="00E549C1">
              <w:rPr>
                <w:b/>
                <w:sz w:val="18"/>
                <w:szCs w:val="18"/>
              </w:rPr>
              <w:t xml:space="preserve">RF </w:t>
            </w:r>
            <w:r w:rsidR="00BA1791">
              <w:rPr>
                <w:b/>
                <w:sz w:val="18"/>
                <w:szCs w:val="18"/>
              </w:rPr>
              <w:br/>
            </w:r>
            <w:r w:rsidRPr="00E549C1">
              <w:rPr>
                <w:b/>
                <w:sz w:val="18"/>
                <w:szCs w:val="18"/>
              </w:rPr>
              <w:t>Rank</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E549C1" w:rsidRPr="00E549C1" w:rsidRDefault="00E549C1" w:rsidP="00E549C1">
            <w:pPr>
              <w:jc w:val="center"/>
              <w:rPr>
                <w:b/>
                <w:sz w:val="18"/>
                <w:szCs w:val="18"/>
              </w:rPr>
            </w:pPr>
            <w:r w:rsidRPr="00E549C1">
              <w:rPr>
                <w:b/>
                <w:sz w:val="18"/>
                <w:szCs w:val="18"/>
              </w:rPr>
              <w:t xml:space="preserve">SVM </w:t>
            </w:r>
            <w:r w:rsidR="00BA1791">
              <w:rPr>
                <w:b/>
                <w:sz w:val="18"/>
                <w:szCs w:val="18"/>
              </w:rPr>
              <w:t>T</w:t>
            </w:r>
            <w:r w:rsidR="00BA1791" w:rsidRPr="00BA1791">
              <w:rPr>
                <w:b/>
                <w:sz w:val="18"/>
                <w:szCs w:val="18"/>
                <w:vertAlign w:val="subscript"/>
              </w:rPr>
              <w:t>0.5</w:t>
            </w:r>
            <w:r w:rsidR="00BA1791">
              <w:rPr>
                <w:b/>
                <w:sz w:val="18"/>
                <w:szCs w:val="18"/>
              </w:rPr>
              <w:t xml:space="preserve"> </w:t>
            </w:r>
            <w:r w:rsidRPr="00E549C1">
              <w:rPr>
                <w:b/>
                <w:sz w:val="18"/>
                <w:szCs w:val="18"/>
              </w:rPr>
              <w:t>Rank</w:t>
            </w:r>
          </w:p>
        </w:tc>
      </w:tr>
      <w:tr w:rsidR="007035FE" w:rsidTr="007035FE">
        <w:trPr>
          <w:trHeight w:val="302"/>
          <w:jc w:val="center"/>
        </w:trPr>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BA1791" w:rsidRDefault="007035FE" w:rsidP="007035FE">
            <w:pPr>
              <w:jc w:val="right"/>
              <w:rPr>
                <w:sz w:val="18"/>
                <w:szCs w:val="18"/>
              </w:rPr>
            </w:pPr>
            <w:r>
              <w:rPr>
                <w:sz w:val="18"/>
                <w:szCs w:val="18"/>
              </w:rPr>
              <w:t>A</w:t>
            </w:r>
            <w:r w:rsidRPr="00BA1791">
              <w:rPr>
                <w:sz w:val="18"/>
                <w:szCs w:val="18"/>
              </w:rPr>
              <w:t>lcohol</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0.146</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1</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4</w:t>
            </w:r>
          </w:p>
        </w:tc>
        <w:tc>
          <w:tcPr>
            <w:tcW w:w="288" w:type="dxa"/>
            <w:tcBorders>
              <w:top w:val="nil"/>
              <w:left w:val="dotted" w:sz="4" w:space="0" w:color="000000" w:themeColor="text1"/>
              <w:bottom w:val="nil"/>
              <w:right w:val="dotted" w:sz="4" w:space="0" w:color="000000" w:themeColor="text1"/>
            </w:tcBorders>
            <w:vAlign w:val="center"/>
          </w:tcPr>
          <w:p w:rsidR="007035FE" w:rsidRPr="00E549C1" w:rsidRDefault="007035FE" w:rsidP="007035FE">
            <w:pPr>
              <w:jc w:val="right"/>
              <w:rPr>
                <w:sz w:val="18"/>
                <w:szCs w:val="18"/>
              </w:rPr>
            </w:pPr>
          </w:p>
        </w:tc>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right"/>
              <w:rPr>
                <w:rFonts w:ascii="Calibri" w:hAnsi="Calibri"/>
                <w:color w:val="000000"/>
                <w:sz w:val="18"/>
                <w:szCs w:val="18"/>
              </w:rPr>
            </w:pPr>
            <w:r w:rsidRPr="00E549C1">
              <w:rPr>
                <w:rFonts w:ascii="Calibri" w:hAnsi="Calibri"/>
                <w:color w:val="000000"/>
                <w:sz w:val="18"/>
                <w:szCs w:val="18"/>
              </w:rPr>
              <w:t>Alcohol</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7035FE" w:rsidRDefault="007035FE" w:rsidP="007035FE">
            <w:pPr>
              <w:jc w:val="center"/>
              <w:rPr>
                <w:sz w:val="18"/>
                <w:szCs w:val="18"/>
              </w:rPr>
            </w:pPr>
            <w:r w:rsidRPr="007035FE">
              <w:rPr>
                <w:sz w:val="18"/>
                <w:szCs w:val="18"/>
              </w:rPr>
              <w:t>0.115</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1</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2</w:t>
            </w:r>
          </w:p>
        </w:tc>
      </w:tr>
      <w:tr w:rsidR="007035FE" w:rsidTr="007035FE">
        <w:trPr>
          <w:trHeight w:val="302"/>
          <w:jc w:val="center"/>
        </w:trPr>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BA1791" w:rsidRDefault="007035FE" w:rsidP="007035FE">
            <w:pPr>
              <w:jc w:val="right"/>
              <w:rPr>
                <w:sz w:val="18"/>
                <w:szCs w:val="18"/>
              </w:rPr>
            </w:pPr>
            <w:r>
              <w:rPr>
                <w:sz w:val="18"/>
                <w:szCs w:val="18"/>
              </w:rPr>
              <w:t>S</w:t>
            </w:r>
            <w:r w:rsidRPr="00BA1791">
              <w:rPr>
                <w:sz w:val="18"/>
                <w:szCs w:val="18"/>
              </w:rPr>
              <w:t>ulphates</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0.111</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2</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1</w:t>
            </w:r>
          </w:p>
        </w:tc>
        <w:tc>
          <w:tcPr>
            <w:tcW w:w="288" w:type="dxa"/>
            <w:tcBorders>
              <w:top w:val="nil"/>
              <w:left w:val="dotted" w:sz="4" w:space="0" w:color="000000" w:themeColor="text1"/>
              <w:bottom w:val="nil"/>
              <w:right w:val="dotted" w:sz="4" w:space="0" w:color="000000" w:themeColor="text1"/>
            </w:tcBorders>
            <w:vAlign w:val="center"/>
          </w:tcPr>
          <w:p w:rsidR="007035FE" w:rsidRPr="00E549C1" w:rsidRDefault="007035FE" w:rsidP="007035FE">
            <w:pPr>
              <w:jc w:val="right"/>
              <w:rPr>
                <w:sz w:val="18"/>
                <w:szCs w:val="18"/>
              </w:rPr>
            </w:pPr>
          </w:p>
        </w:tc>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right"/>
              <w:rPr>
                <w:rFonts w:ascii="Calibri" w:hAnsi="Calibri"/>
                <w:color w:val="000000"/>
                <w:sz w:val="18"/>
                <w:szCs w:val="18"/>
              </w:rPr>
            </w:pPr>
            <w:r w:rsidRPr="00E549C1">
              <w:rPr>
                <w:rFonts w:ascii="Calibri" w:hAnsi="Calibri"/>
                <w:color w:val="000000"/>
                <w:sz w:val="18"/>
                <w:szCs w:val="18"/>
              </w:rPr>
              <w:t>Density</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7035FE" w:rsidRDefault="007035FE" w:rsidP="007035FE">
            <w:pPr>
              <w:jc w:val="center"/>
              <w:rPr>
                <w:sz w:val="18"/>
                <w:szCs w:val="18"/>
              </w:rPr>
            </w:pPr>
            <w:r w:rsidRPr="007035FE">
              <w:rPr>
                <w:sz w:val="18"/>
                <w:szCs w:val="18"/>
              </w:rPr>
              <w:t>0.104</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2</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8</w:t>
            </w:r>
          </w:p>
        </w:tc>
      </w:tr>
      <w:tr w:rsidR="007035FE" w:rsidTr="007035FE">
        <w:trPr>
          <w:trHeight w:val="302"/>
          <w:jc w:val="center"/>
        </w:trPr>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BA1791" w:rsidRDefault="007035FE" w:rsidP="007035FE">
            <w:pPr>
              <w:jc w:val="right"/>
              <w:rPr>
                <w:sz w:val="18"/>
                <w:szCs w:val="18"/>
              </w:rPr>
            </w:pPr>
            <w:r>
              <w:rPr>
                <w:sz w:val="18"/>
                <w:szCs w:val="18"/>
              </w:rPr>
              <w:t>T</w:t>
            </w:r>
            <w:r w:rsidRPr="00BA1791">
              <w:rPr>
                <w:sz w:val="18"/>
                <w:szCs w:val="18"/>
              </w:rPr>
              <w:t>otal</w:t>
            </w:r>
            <w:r>
              <w:rPr>
                <w:sz w:val="18"/>
                <w:szCs w:val="18"/>
              </w:rPr>
              <w:t xml:space="preserve"> </w:t>
            </w:r>
            <w:r w:rsidRPr="00BA1791">
              <w:rPr>
                <w:sz w:val="18"/>
                <w:szCs w:val="18"/>
              </w:rPr>
              <w:t>SO2</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0.105</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3</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3</w:t>
            </w:r>
          </w:p>
        </w:tc>
        <w:tc>
          <w:tcPr>
            <w:tcW w:w="288" w:type="dxa"/>
            <w:tcBorders>
              <w:top w:val="nil"/>
              <w:left w:val="dotted" w:sz="4" w:space="0" w:color="000000" w:themeColor="text1"/>
              <w:bottom w:val="nil"/>
              <w:right w:val="dotted" w:sz="4" w:space="0" w:color="000000" w:themeColor="text1"/>
            </w:tcBorders>
            <w:vAlign w:val="center"/>
          </w:tcPr>
          <w:p w:rsidR="007035FE" w:rsidRPr="00E549C1" w:rsidRDefault="007035FE" w:rsidP="007035FE">
            <w:pPr>
              <w:jc w:val="right"/>
              <w:rPr>
                <w:sz w:val="18"/>
                <w:szCs w:val="18"/>
              </w:rPr>
            </w:pPr>
          </w:p>
        </w:tc>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right"/>
              <w:rPr>
                <w:rFonts w:ascii="Calibri" w:hAnsi="Calibri"/>
                <w:color w:val="000000"/>
                <w:sz w:val="18"/>
                <w:szCs w:val="18"/>
              </w:rPr>
            </w:pPr>
            <w:r w:rsidRPr="00E549C1">
              <w:rPr>
                <w:rFonts w:ascii="Calibri" w:hAnsi="Calibri"/>
                <w:color w:val="000000"/>
                <w:sz w:val="18"/>
                <w:szCs w:val="18"/>
              </w:rPr>
              <w:t>Volatile Acidity</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7035FE" w:rsidRDefault="007035FE" w:rsidP="007035FE">
            <w:pPr>
              <w:jc w:val="center"/>
              <w:rPr>
                <w:sz w:val="18"/>
                <w:szCs w:val="18"/>
              </w:rPr>
            </w:pPr>
            <w:r w:rsidRPr="007035FE">
              <w:rPr>
                <w:sz w:val="18"/>
                <w:szCs w:val="18"/>
              </w:rPr>
              <w:t>0.099</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3</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7</w:t>
            </w:r>
          </w:p>
        </w:tc>
      </w:tr>
      <w:tr w:rsidR="007035FE" w:rsidTr="007035FE">
        <w:trPr>
          <w:trHeight w:val="302"/>
          <w:jc w:val="center"/>
        </w:trPr>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BA1791" w:rsidRDefault="007035FE" w:rsidP="007035FE">
            <w:pPr>
              <w:jc w:val="right"/>
              <w:rPr>
                <w:sz w:val="18"/>
                <w:szCs w:val="18"/>
              </w:rPr>
            </w:pPr>
            <w:r>
              <w:rPr>
                <w:sz w:val="18"/>
                <w:szCs w:val="18"/>
              </w:rPr>
              <w:t>V</w:t>
            </w:r>
            <w:r w:rsidRPr="00BA1791">
              <w:rPr>
                <w:sz w:val="18"/>
                <w:szCs w:val="18"/>
              </w:rPr>
              <w:t>olatile</w:t>
            </w:r>
            <w:r>
              <w:rPr>
                <w:sz w:val="18"/>
                <w:szCs w:val="18"/>
              </w:rPr>
              <w:t xml:space="preserve"> A</w:t>
            </w:r>
            <w:r w:rsidRPr="00BA1791">
              <w:rPr>
                <w:sz w:val="18"/>
                <w:szCs w:val="18"/>
              </w:rPr>
              <w:t>cidity</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0.104</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4</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5</w:t>
            </w:r>
          </w:p>
        </w:tc>
        <w:tc>
          <w:tcPr>
            <w:tcW w:w="288" w:type="dxa"/>
            <w:tcBorders>
              <w:top w:val="nil"/>
              <w:left w:val="dotted" w:sz="4" w:space="0" w:color="000000" w:themeColor="text1"/>
              <w:bottom w:val="nil"/>
              <w:right w:val="dotted" w:sz="4" w:space="0" w:color="000000" w:themeColor="text1"/>
            </w:tcBorders>
            <w:vAlign w:val="center"/>
          </w:tcPr>
          <w:p w:rsidR="007035FE" w:rsidRPr="00E549C1" w:rsidRDefault="007035FE" w:rsidP="007035FE">
            <w:pPr>
              <w:jc w:val="right"/>
              <w:rPr>
                <w:sz w:val="18"/>
                <w:szCs w:val="18"/>
              </w:rPr>
            </w:pPr>
          </w:p>
        </w:tc>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right"/>
              <w:rPr>
                <w:rFonts w:ascii="Calibri" w:hAnsi="Calibri"/>
                <w:color w:val="000000"/>
                <w:sz w:val="18"/>
                <w:szCs w:val="18"/>
              </w:rPr>
            </w:pPr>
            <w:r w:rsidRPr="00E549C1">
              <w:rPr>
                <w:rFonts w:ascii="Calibri" w:hAnsi="Calibri"/>
                <w:color w:val="000000"/>
                <w:sz w:val="18"/>
                <w:szCs w:val="18"/>
              </w:rPr>
              <w:t>Free SO2</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7035FE" w:rsidRDefault="007035FE" w:rsidP="007035FE">
            <w:pPr>
              <w:jc w:val="center"/>
              <w:rPr>
                <w:sz w:val="18"/>
                <w:szCs w:val="18"/>
              </w:rPr>
            </w:pPr>
            <w:r w:rsidRPr="007035FE">
              <w:rPr>
                <w:sz w:val="18"/>
                <w:szCs w:val="18"/>
              </w:rPr>
              <w:t>0.094</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4</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6</w:t>
            </w:r>
          </w:p>
        </w:tc>
      </w:tr>
      <w:tr w:rsidR="007035FE" w:rsidTr="007035FE">
        <w:trPr>
          <w:trHeight w:val="302"/>
          <w:jc w:val="center"/>
        </w:trPr>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BA1791" w:rsidRDefault="007035FE" w:rsidP="007035FE">
            <w:pPr>
              <w:jc w:val="right"/>
              <w:rPr>
                <w:sz w:val="18"/>
                <w:szCs w:val="18"/>
              </w:rPr>
            </w:pPr>
            <w:r>
              <w:rPr>
                <w:sz w:val="18"/>
                <w:szCs w:val="18"/>
              </w:rPr>
              <w:t>D</w:t>
            </w:r>
            <w:r w:rsidRPr="00BA1791">
              <w:rPr>
                <w:sz w:val="18"/>
                <w:szCs w:val="18"/>
              </w:rPr>
              <w:t>ensity</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0.092</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5</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10</w:t>
            </w:r>
          </w:p>
        </w:tc>
        <w:tc>
          <w:tcPr>
            <w:tcW w:w="288" w:type="dxa"/>
            <w:tcBorders>
              <w:top w:val="nil"/>
              <w:left w:val="dotted" w:sz="4" w:space="0" w:color="000000" w:themeColor="text1"/>
              <w:bottom w:val="nil"/>
              <w:right w:val="dotted" w:sz="4" w:space="0" w:color="000000" w:themeColor="text1"/>
            </w:tcBorders>
            <w:vAlign w:val="center"/>
          </w:tcPr>
          <w:p w:rsidR="007035FE" w:rsidRPr="00E549C1" w:rsidRDefault="007035FE" w:rsidP="007035FE">
            <w:pPr>
              <w:jc w:val="right"/>
              <w:rPr>
                <w:sz w:val="18"/>
                <w:szCs w:val="18"/>
              </w:rPr>
            </w:pPr>
          </w:p>
        </w:tc>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right"/>
              <w:rPr>
                <w:rFonts w:ascii="Calibri" w:hAnsi="Calibri"/>
                <w:color w:val="000000"/>
                <w:sz w:val="18"/>
                <w:szCs w:val="18"/>
              </w:rPr>
            </w:pPr>
            <w:r w:rsidRPr="00E549C1">
              <w:rPr>
                <w:rFonts w:ascii="Calibri" w:hAnsi="Calibri"/>
                <w:color w:val="000000"/>
                <w:sz w:val="18"/>
                <w:szCs w:val="18"/>
              </w:rPr>
              <w:t>Total SO2</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7035FE" w:rsidRDefault="007035FE" w:rsidP="007035FE">
            <w:pPr>
              <w:jc w:val="center"/>
              <w:rPr>
                <w:sz w:val="18"/>
                <w:szCs w:val="18"/>
              </w:rPr>
            </w:pPr>
            <w:r w:rsidRPr="007035FE">
              <w:rPr>
                <w:sz w:val="18"/>
                <w:szCs w:val="18"/>
              </w:rPr>
              <w:t>0.092</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5</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5</w:t>
            </w:r>
          </w:p>
        </w:tc>
      </w:tr>
      <w:tr w:rsidR="007035FE" w:rsidTr="007035FE">
        <w:trPr>
          <w:trHeight w:val="302"/>
          <w:jc w:val="center"/>
        </w:trPr>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BA1791" w:rsidRDefault="007035FE" w:rsidP="007035FE">
            <w:pPr>
              <w:jc w:val="right"/>
              <w:rPr>
                <w:sz w:val="18"/>
                <w:szCs w:val="18"/>
              </w:rPr>
            </w:pPr>
            <w:r>
              <w:rPr>
                <w:sz w:val="18"/>
                <w:szCs w:val="18"/>
              </w:rPr>
              <w:t>C</w:t>
            </w:r>
            <w:r w:rsidRPr="00BA1791">
              <w:rPr>
                <w:sz w:val="18"/>
                <w:szCs w:val="18"/>
              </w:rPr>
              <w:t>hlorides</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0.080</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6</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9</w:t>
            </w:r>
          </w:p>
        </w:tc>
        <w:tc>
          <w:tcPr>
            <w:tcW w:w="288" w:type="dxa"/>
            <w:tcBorders>
              <w:top w:val="nil"/>
              <w:left w:val="dotted" w:sz="4" w:space="0" w:color="000000" w:themeColor="text1"/>
              <w:bottom w:val="nil"/>
              <w:right w:val="dotted" w:sz="4" w:space="0" w:color="000000" w:themeColor="text1"/>
            </w:tcBorders>
            <w:vAlign w:val="center"/>
          </w:tcPr>
          <w:p w:rsidR="007035FE" w:rsidRPr="00E549C1" w:rsidRDefault="007035FE" w:rsidP="007035FE">
            <w:pPr>
              <w:jc w:val="right"/>
              <w:rPr>
                <w:sz w:val="18"/>
                <w:szCs w:val="18"/>
              </w:rPr>
            </w:pPr>
          </w:p>
        </w:tc>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right"/>
              <w:rPr>
                <w:rFonts w:ascii="Calibri" w:hAnsi="Calibri"/>
                <w:color w:val="000000"/>
                <w:sz w:val="18"/>
                <w:szCs w:val="18"/>
              </w:rPr>
            </w:pPr>
            <w:r w:rsidRPr="00E549C1">
              <w:rPr>
                <w:rFonts w:ascii="Calibri" w:hAnsi="Calibri"/>
                <w:color w:val="000000"/>
                <w:sz w:val="18"/>
                <w:szCs w:val="18"/>
              </w:rPr>
              <w:t>Residual Sugar</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7035FE" w:rsidRDefault="007035FE" w:rsidP="007035FE">
            <w:pPr>
              <w:jc w:val="center"/>
              <w:rPr>
                <w:sz w:val="18"/>
                <w:szCs w:val="18"/>
              </w:rPr>
            </w:pPr>
            <w:r w:rsidRPr="007035FE">
              <w:rPr>
                <w:sz w:val="18"/>
                <w:szCs w:val="18"/>
              </w:rPr>
              <w:t>0.088</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6</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3</w:t>
            </w:r>
          </w:p>
        </w:tc>
      </w:tr>
      <w:tr w:rsidR="007035FE" w:rsidTr="007035FE">
        <w:trPr>
          <w:trHeight w:val="302"/>
          <w:jc w:val="center"/>
        </w:trPr>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BA1791" w:rsidRDefault="007035FE" w:rsidP="007035FE">
            <w:pPr>
              <w:jc w:val="right"/>
              <w:rPr>
                <w:sz w:val="18"/>
                <w:szCs w:val="18"/>
              </w:rPr>
            </w:pPr>
            <w:r>
              <w:rPr>
                <w:sz w:val="18"/>
                <w:szCs w:val="18"/>
              </w:rPr>
              <w:t>F</w:t>
            </w:r>
            <w:r w:rsidRPr="00BA1791">
              <w:rPr>
                <w:sz w:val="18"/>
                <w:szCs w:val="18"/>
              </w:rPr>
              <w:t>ixed</w:t>
            </w:r>
            <w:r>
              <w:rPr>
                <w:sz w:val="18"/>
                <w:szCs w:val="18"/>
              </w:rPr>
              <w:t xml:space="preserve"> A</w:t>
            </w:r>
            <w:r w:rsidRPr="00BA1791">
              <w:rPr>
                <w:sz w:val="18"/>
                <w:szCs w:val="18"/>
              </w:rPr>
              <w:t>cidity</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0.075</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7</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7</w:t>
            </w:r>
          </w:p>
        </w:tc>
        <w:tc>
          <w:tcPr>
            <w:tcW w:w="288" w:type="dxa"/>
            <w:tcBorders>
              <w:top w:val="nil"/>
              <w:left w:val="dotted" w:sz="4" w:space="0" w:color="000000" w:themeColor="text1"/>
              <w:bottom w:val="nil"/>
              <w:right w:val="dotted" w:sz="4" w:space="0" w:color="000000" w:themeColor="text1"/>
            </w:tcBorders>
            <w:vAlign w:val="center"/>
          </w:tcPr>
          <w:p w:rsidR="007035FE" w:rsidRPr="00E549C1" w:rsidRDefault="007035FE" w:rsidP="007035FE">
            <w:pPr>
              <w:jc w:val="right"/>
              <w:rPr>
                <w:sz w:val="18"/>
                <w:szCs w:val="18"/>
              </w:rPr>
            </w:pPr>
          </w:p>
        </w:tc>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right"/>
              <w:rPr>
                <w:rFonts w:ascii="Calibri" w:hAnsi="Calibri"/>
                <w:color w:val="000000"/>
                <w:sz w:val="18"/>
                <w:szCs w:val="18"/>
              </w:rPr>
            </w:pPr>
            <w:r w:rsidRPr="00E549C1">
              <w:rPr>
                <w:rFonts w:ascii="Calibri" w:hAnsi="Calibri"/>
                <w:color w:val="000000"/>
                <w:sz w:val="18"/>
                <w:szCs w:val="18"/>
              </w:rPr>
              <w:t>pH</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7035FE" w:rsidRDefault="007035FE" w:rsidP="007035FE">
            <w:pPr>
              <w:jc w:val="center"/>
              <w:rPr>
                <w:sz w:val="18"/>
                <w:szCs w:val="18"/>
              </w:rPr>
            </w:pPr>
            <w:r w:rsidRPr="007035FE">
              <w:rPr>
                <w:sz w:val="18"/>
                <w:szCs w:val="18"/>
              </w:rPr>
              <w:t>0.086</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7</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9</w:t>
            </w:r>
          </w:p>
        </w:tc>
      </w:tr>
      <w:tr w:rsidR="007035FE" w:rsidTr="007035FE">
        <w:trPr>
          <w:trHeight w:val="302"/>
          <w:jc w:val="center"/>
        </w:trPr>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BA1791" w:rsidRDefault="007035FE" w:rsidP="007035FE">
            <w:pPr>
              <w:jc w:val="right"/>
              <w:rPr>
                <w:sz w:val="18"/>
                <w:szCs w:val="18"/>
              </w:rPr>
            </w:pPr>
            <w:r w:rsidRPr="00BA1791">
              <w:rPr>
                <w:sz w:val="18"/>
                <w:szCs w:val="18"/>
              </w:rPr>
              <w:t>pH</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0.075</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8</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2</w:t>
            </w:r>
          </w:p>
        </w:tc>
        <w:tc>
          <w:tcPr>
            <w:tcW w:w="288" w:type="dxa"/>
            <w:tcBorders>
              <w:top w:val="nil"/>
              <w:left w:val="dotted" w:sz="4" w:space="0" w:color="000000" w:themeColor="text1"/>
              <w:bottom w:val="nil"/>
              <w:right w:val="dotted" w:sz="4" w:space="0" w:color="000000" w:themeColor="text1"/>
            </w:tcBorders>
            <w:vAlign w:val="center"/>
          </w:tcPr>
          <w:p w:rsidR="007035FE" w:rsidRPr="00E549C1" w:rsidRDefault="007035FE" w:rsidP="007035FE">
            <w:pPr>
              <w:jc w:val="right"/>
              <w:rPr>
                <w:sz w:val="18"/>
                <w:szCs w:val="18"/>
              </w:rPr>
            </w:pPr>
          </w:p>
        </w:tc>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right"/>
              <w:rPr>
                <w:rFonts w:ascii="Calibri" w:hAnsi="Calibri"/>
                <w:color w:val="000000"/>
                <w:sz w:val="18"/>
                <w:szCs w:val="18"/>
              </w:rPr>
            </w:pPr>
            <w:r w:rsidRPr="00E549C1">
              <w:rPr>
                <w:rFonts w:ascii="Calibri" w:hAnsi="Calibri"/>
                <w:color w:val="000000"/>
                <w:sz w:val="18"/>
                <w:szCs w:val="18"/>
              </w:rPr>
              <w:t>Chlorides</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7035FE" w:rsidRDefault="007035FE" w:rsidP="007035FE">
            <w:pPr>
              <w:jc w:val="center"/>
              <w:rPr>
                <w:sz w:val="18"/>
                <w:szCs w:val="18"/>
              </w:rPr>
            </w:pPr>
            <w:r w:rsidRPr="007035FE">
              <w:rPr>
                <w:sz w:val="18"/>
                <w:szCs w:val="18"/>
              </w:rPr>
              <w:t>0.085</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8</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10</w:t>
            </w:r>
          </w:p>
        </w:tc>
      </w:tr>
      <w:tr w:rsidR="007035FE" w:rsidTr="007035FE">
        <w:trPr>
          <w:trHeight w:val="302"/>
          <w:jc w:val="center"/>
        </w:trPr>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BA1791" w:rsidRDefault="007035FE" w:rsidP="007035FE">
            <w:pPr>
              <w:jc w:val="right"/>
              <w:rPr>
                <w:sz w:val="18"/>
                <w:szCs w:val="18"/>
              </w:rPr>
            </w:pPr>
            <w:r>
              <w:rPr>
                <w:sz w:val="18"/>
                <w:szCs w:val="18"/>
              </w:rPr>
              <w:t>C</w:t>
            </w:r>
            <w:r w:rsidRPr="00BA1791">
              <w:rPr>
                <w:sz w:val="18"/>
                <w:szCs w:val="18"/>
              </w:rPr>
              <w:t>itric</w:t>
            </w:r>
            <w:r>
              <w:rPr>
                <w:sz w:val="18"/>
                <w:szCs w:val="18"/>
              </w:rPr>
              <w:t xml:space="preserve"> A</w:t>
            </w:r>
            <w:r w:rsidRPr="00BA1791">
              <w:rPr>
                <w:sz w:val="18"/>
                <w:szCs w:val="18"/>
              </w:rPr>
              <w:t>cid</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0.074</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9</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11</w:t>
            </w:r>
          </w:p>
        </w:tc>
        <w:tc>
          <w:tcPr>
            <w:tcW w:w="288" w:type="dxa"/>
            <w:tcBorders>
              <w:top w:val="nil"/>
              <w:left w:val="dotted" w:sz="4" w:space="0" w:color="000000" w:themeColor="text1"/>
              <w:bottom w:val="nil"/>
              <w:right w:val="dotted" w:sz="4" w:space="0" w:color="000000" w:themeColor="text1"/>
            </w:tcBorders>
            <w:vAlign w:val="center"/>
          </w:tcPr>
          <w:p w:rsidR="007035FE" w:rsidRPr="00E549C1" w:rsidRDefault="007035FE" w:rsidP="007035FE">
            <w:pPr>
              <w:jc w:val="right"/>
              <w:rPr>
                <w:sz w:val="18"/>
                <w:szCs w:val="18"/>
              </w:rPr>
            </w:pPr>
          </w:p>
        </w:tc>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right"/>
              <w:rPr>
                <w:rFonts w:ascii="Calibri" w:hAnsi="Calibri"/>
                <w:color w:val="000000"/>
                <w:sz w:val="18"/>
                <w:szCs w:val="18"/>
              </w:rPr>
            </w:pPr>
            <w:r w:rsidRPr="00E549C1">
              <w:rPr>
                <w:rFonts w:ascii="Calibri" w:hAnsi="Calibri"/>
                <w:color w:val="000000"/>
                <w:sz w:val="18"/>
                <w:szCs w:val="18"/>
              </w:rPr>
              <w:t>Citric Acid</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7035FE" w:rsidRDefault="007035FE" w:rsidP="007035FE">
            <w:pPr>
              <w:jc w:val="center"/>
              <w:rPr>
                <w:sz w:val="18"/>
                <w:szCs w:val="18"/>
              </w:rPr>
            </w:pPr>
            <w:r w:rsidRPr="007035FE">
              <w:rPr>
                <w:sz w:val="18"/>
                <w:szCs w:val="18"/>
              </w:rPr>
              <w:t>0.081</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9</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4</w:t>
            </w:r>
          </w:p>
        </w:tc>
      </w:tr>
      <w:tr w:rsidR="007035FE" w:rsidTr="007035FE">
        <w:trPr>
          <w:trHeight w:val="302"/>
          <w:jc w:val="center"/>
        </w:trPr>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BA1791" w:rsidRDefault="007035FE" w:rsidP="007035FE">
            <w:pPr>
              <w:jc w:val="right"/>
              <w:rPr>
                <w:sz w:val="18"/>
                <w:szCs w:val="18"/>
              </w:rPr>
            </w:pPr>
            <w:r>
              <w:rPr>
                <w:sz w:val="18"/>
                <w:szCs w:val="18"/>
              </w:rPr>
              <w:t>R</w:t>
            </w:r>
            <w:r w:rsidRPr="00BA1791">
              <w:rPr>
                <w:sz w:val="18"/>
                <w:szCs w:val="18"/>
              </w:rPr>
              <w:t>esidual</w:t>
            </w:r>
            <w:r>
              <w:rPr>
                <w:sz w:val="18"/>
                <w:szCs w:val="18"/>
              </w:rPr>
              <w:t xml:space="preserve"> Su</w:t>
            </w:r>
            <w:r w:rsidRPr="00BA1791">
              <w:rPr>
                <w:sz w:val="18"/>
                <w:szCs w:val="18"/>
              </w:rPr>
              <w:t>gar</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0.071</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10</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8</w:t>
            </w:r>
          </w:p>
        </w:tc>
        <w:tc>
          <w:tcPr>
            <w:tcW w:w="288" w:type="dxa"/>
            <w:tcBorders>
              <w:top w:val="nil"/>
              <w:left w:val="dotted" w:sz="4" w:space="0" w:color="000000" w:themeColor="text1"/>
              <w:bottom w:val="nil"/>
              <w:right w:val="dotted" w:sz="4" w:space="0" w:color="000000" w:themeColor="text1"/>
            </w:tcBorders>
            <w:vAlign w:val="center"/>
          </w:tcPr>
          <w:p w:rsidR="007035FE" w:rsidRPr="00E549C1" w:rsidRDefault="007035FE" w:rsidP="007035FE">
            <w:pPr>
              <w:jc w:val="right"/>
              <w:rPr>
                <w:sz w:val="18"/>
                <w:szCs w:val="18"/>
              </w:rPr>
            </w:pPr>
          </w:p>
        </w:tc>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right"/>
              <w:rPr>
                <w:rFonts w:ascii="Calibri" w:hAnsi="Calibri"/>
                <w:color w:val="000000"/>
                <w:sz w:val="18"/>
                <w:szCs w:val="18"/>
              </w:rPr>
            </w:pPr>
            <w:r w:rsidRPr="00E549C1">
              <w:rPr>
                <w:rFonts w:ascii="Calibri" w:hAnsi="Calibri"/>
                <w:color w:val="000000"/>
                <w:sz w:val="18"/>
                <w:szCs w:val="18"/>
              </w:rPr>
              <w:t>Sulphates</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7035FE" w:rsidRDefault="007035FE" w:rsidP="007035FE">
            <w:pPr>
              <w:jc w:val="center"/>
              <w:rPr>
                <w:sz w:val="18"/>
                <w:szCs w:val="18"/>
              </w:rPr>
            </w:pPr>
            <w:r w:rsidRPr="007035FE">
              <w:rPr>
                <w:sz w:val="18"/>
                <w:szCs w:val="18"/>
              </w:rPr>
              <w:t>0.080</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10</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1</w:t>
            </w:r>
          </w:p>
        </w:tc>
      </w:tr>
      <w:tr w:rsidR="007035FE" w:rsidTr="007035FE">
        <w:trPr>
          <w:trHeight w:val="302"/>
          <w:jc w:val="center"/>
        </w:trPr>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BA1791" w:rsidRDefault="007035FE" w:rsidP="007035FE">
            <w:pPr>
              <w:jc w:val="right"/>
              <w:rPr>
                <w:sz w:val="18"/>
                <w:szCs w:val="18"/>
              </w:rPr>
            </w:pPr>
            <w:r>
              <w:rPr>
                <w:sz w:val="18"/>
                <w:szCs w:val="18"/>
              </w:rPr>
              <w:t>F</w:t>
            </w:r>
            <w:r w:rsidRPr="00BA1791">
              <w:rPr>
                <w:sz w:val="18"/>
                <w:szCs w:val="18"/>
              </w:rPr>
              <w:t>ree</w:t>
            </w:r>
            <w:r>
              <w:rPr>
                <w:sz w:val="18"/>
                <w:szCs w:val="18"/>
              </w:rPr>
              <w:t xml:space="preserve"> </w:t>
            </w:r>
            <w:r w:rsidRPr="00BA1791">
              <w:rPr>
                <w:sz w:val="18"/>
                <w:szCs w:val="18"/>
              </w:rPr>
              <w:t>SO2</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0.067</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11</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6</w:t>
            </w:r>
          </w:p>
        </w:tc>
        <w:tc>
          <w:tcPr>
            <w:tcW w:w="288" w:type="dxa"/>
            <w:tcBorders>
              <w:top w:val="nil"/>
              <w:left w:val="dotted" w:sz="4" w:space="0" w:color="000000" w:themeColor="text1"/>
              <w:bottom w:val="nil"/>
              <w:right w:val="dotted" w:sz="4" w:space="0" w:color="000000" w:themeColor="text1"/>
            </w:tcBorders>
            <w:vAlign w:val="center"/>
          </w:tcPr>
          <w:p w:rsidR="007035FE" w:rsidRPr="00E549C1" w:rsidRDefault="007035FE" w:rsidP="007035FE">
            <w:pPr>
              <w:jc w:val="right"/>
              <w:rPr>
                <w:sz w:val="18"/>
                <w:szCs w:val="18"/>
              </w:rPr>
            </w:pPr>
          </w:p>
        </w:tc>
        <w:tc>
          <w:tcPr>
            <w:tcW w:w="1440"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right"/>
              <w:rPr>
                <w:rFonts w:ascii="Calibri" w:hAnsi="Calibri"/>
                <w:color w:val="000000"/>
                <w:sz w:val="18"/>
                <w:szCs w:val="18"/>
              </w:rPr>
            </w:pPr>
            <w:r w:rsidRPr="00E549C1">
              <w:rPr>
                <w:rFonts w:ascii="Calibri" w:hAnsi="Calibri"/>
                <w:color w:val="000000"/>
                <w:sz w:val="18"/>
                <w:szCs w:val="18"/>
              </w:rPr>
              <w:t>Fixed Acidity</w:t>
            </w:r>
          </w:p>
        </w:tc>
        <w:tc>
          <w:tcPr>
            <w:tcW w:w="1152"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7035FE" w:rsidRDefault="007035FE" w:rsidP="007035FE">
            <w:pPr>
              <w:jc w:val="center"/>
              <w:rPr>
                <w:sz w:val="18"/>
                <w:szCs w:val="18"/>
              </w:rPr>
            </w:pPr>
            <w:r w:rsidRPr="007035FE">
              <w:rPr>
                <w:sz w:val="18"/>
                <w:szCs w:val="18"/>
              </w:rPr>
              <w:t>0.075</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11</w:t>
            </w:r>
          </w:p>
        </w:tc>
        <w:tc>
          <w:tcPr>
            <w:tcW w:w="864" w:type="dxa"/>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rsidR="007035FE" w:rsidRPr="00E549C1" w:rsidRDefault="007035FE" w:rsidP="007035FE">
            <w:pPr>
              <w:jc w:val="center"/>
              <w:rPr>
                <w:rFonts w:ascii="Calibri" w:hAnsi="Calibri"/>
                <w:color w:val="000000"/>
                <w:sz w:val="18"/>
                <w:szCs w:val="18"/>
              </w:rPr>
            </w:pPr>
            <w:r w:rsidRPr="00E549C1">
              <w:rPr>
                <w:rFonts w:ascii="Calibri" w:hAnsi="Calibri"/>
                <w:color w:val="000000"/>
                <w:sz w:val="18"/>
                <w:szCs w:val="18"/>
              </w:rPr>
              <w:t>11</w:t>
            </w:r>
          </w:p>
        </w:tc>
      </w:tr>
    </w:tbl>
    <w:p w:rsidR="00983B85" w:rsidRDefault="00983B85" w:rsidP="00232366">
      <w:pPr>
        <w:spacing w:after="0" w:line="240" w:lineRule="auto"/>
      </w:pPr>
    </w:p>
    <w:p w:rsidR="00232366" w:rsidRDefault="00232366" w:rsidP="00232366">
      <w:pPr>
        <w:spacing w:after="0" w:line="240" w:lineRule="auto"/>
        <w:rPr>
          <w:b/>
        </w:rPr>
      </w:pPr>
      <w:r w:rsidRPr="009D1E19">
        <w:rPr>
          <w:b/>
        </w:rPr>
        <w:t>Conclusion</w:t>
      </w:r>
    </w:p>
    <w:p w:rsidR="008E1599" w:rsidRDefault="008E1599" w:rsidP="00232366">
      <w:pPr>
        <w:spacing w:after="0" w:line="240" w:lineRule="auto"/>
        <w:rPr>
          <w:b/>
        </w:rPr>
      </w:pPr>
    </w:p>
    <w:p w:rsidR="00331F86" w:rsidRDefault="004D3537" w:rsidP="00232366">
      <w:pPr>
        <w:spacing w:after="0" w:line="240" w:lineRule="auto"/>
      </w:pPr>
      <w:r w:rsidRPr="004D3537">
        <w:t>Random Fore</w:t>
      </w:r>
      <w:r>
        <w:t>sts appear</w:t>
      </w:r>
      <w:r w:rsidRPr="004D3537">
        <w:t xml:space="preserve"> to offer </w:t>
      </w:r>
      <w:r w:rsidR="00155BDC">
        <w:t xml:space="preserve">some </w:t>
      </w:r>
      <w:r w:rsidRPr="004D3537">
        <w:t>performance advantages over the published SVM approach</w:t>
      </w:r>
      <w:r>
        <w:t xml:space="preserve"> for predicting </w:t>
      </w:r>
      <w:r w:rsidRPr="004D3537">
        <w:rPr>
          <w:i/>
        </w:rPr>
        <w:t>Vinho Verde</w:t>
      </w:r>
      <w:r>
        <w:t xml:space="preserve"> quality</w:t>
      </w:r>
      <w:r w:rsidRPr="004D3537">
        <w:t xml:space="preserve">, especially </w:t>
      </w:r>
      <w:r>
        <w:t xml:space="preserve">for </w:t>
      </w:r>
      <w:r w:rsidRPr="004D3537">
        <w:t xml:space="preserve">red samples.  However, overall accuracy is only </w:t>
      </w:r>
      <w:r>
        <w:t>about 70%</w:t>
      </w:r>
      <w:r w:rsidR="00155BDC">
        <w:t xml:space="preserve">, and predictions for the lowest (3) and highest (9) classes are still </w:t>
      </w:r>
      <w:r w:rsidR="002B2408">
        <w:t>unattainable</w:t>
      </w:r>
      <w:r w:rsidR="00155BDC">
        <w:t xml:space="preserve">.  </w:t>
      </w:r>
      <w:r w:rsidR="002B2408">
        <w:t>With additional time, I would like to explore alternative methods, such as Scikit-learn’s Multiclass, and potential useful data transformations</w:t>
      </w:r>
      <w:r w:rsidR="003C7820">
        <w:t>, to try to improve results.</w:t>
      </w:r>
    </w:p>
    <w:p w:rsidR="00331F86" w:rsidRDefault="00331F86" w:rsidP="00232366">
      <w:pPr>
        <w:spacing w:after="0" w:line="240" w:lineRule="auto"/>
      </w:pPr>
    </w:p>
    <w:p w:rsidR="00155BDC" w:rsidRDefault="002B2408" w:rsidP="00232366">
      <w:pPr>
        <w:spacing w:after="0" w:line="240" w:lineRule="auto"/>
      </w:pPr>
      <w:r>
        <w:t>I believe t</w:t>
      </w:r>
      <w:r w:rsidR="00331F86">
        <w:t>his type of analysis has the potential to impact important wine making and marketing decisions.  For example, estimating perceived quality earlier in the wine making process may enable winemakers to modify decisions</w:t>
      </w:r>
      <w:r>
        <w:t>, such as adding more or less citric acid or sulphates.  Quality predictions</w:t>
      </w:r>
      <w:r w:rsidR="00331F86">
        <w:t xml:space="preserve"> </w:t>
      </w:r>
      <w:r>
        <w:t xml:space="preserve">after a wine is produced can also help teams to adjust labeling or pricing to align with expected quality.  To bring these possibilities to fruition, the dataset would need to be expanded to cover other varietals and regions.  I would also like to capture </w:t>
      </w:r>
      <w:r w:rsidR="003C7820">
        <w:t xml:space="preserve">a variety of </w:t>
      </w:r>
      <w:r>
        <w:t>other variables, such as grape growing conditions (soil composition, weather)</w:t>
      </w:r>
      <w:r w:rsidR="003C7820">
        <w:t xml:space="preserve"> and </w:t>
      </w:r>
      <w:r>
        <w:t xml:space="preserve">fermentation </w:t>
      </w:r>
      <w:r w:rsidR="003C7820">
        <w:t>and aging practices.</w:t>
      </w:r>
      <w:bookmarkStart w:id="0" w:name="_GoBack"/>
      <w:bookmarkEnd w:id="0"/>
    </w:p>
    <w:p w:rsidR="00057392" w:rsidRDefault="00057392">
      <w:r>
        <w:br w:type="page"/>
      </w:r>
    </w:p>
    <w:p w:rsidR="002F5ADD" w:rsidRPr="00057392" w:rsidRDefault="00057392" w:rsidP="002F5ADD">
      <w:pPr>
        <w:spacing w:after="0" w:line="240" w:lineRule="auto"/>
        <w:rPr>
          <w:b/>
        </w:rPr>
      </w:pPr>
      <w:r w:rsidRPr="00057392">
        <w:rPr>
          <w:b/>
        </w:rPr>
        <w:lastRenderedPageBreak/>
        <w:t>Appendix: Feature Descriptive</w:t>
      </w:r>
      <w:r>
        <w:rPr>
          <w:b/>
        </w:rPr>
        <w:t xml:space="preserve"> </w:t>
      </w:r>
      <w:r w:rsidRPr="00057392">
        <w:rPr>
          <w:b/>
        </w:rPr>
        <w:t>Statistics</w:t>
      </w:r>
    </w:p>
    <w:p w:rsidR="00057392" w:rsidRPr="00AA7BDB" w:rsidRDefault="00057392" w:rsidP="004878AB">
      <w:pPr>
        <w:spacing w:after="0" w:line="240" w:lineRule="auto"/>
        <w:rPr>
          <w:b/>
          <w:sz w:val="18"/>
          <w:szCs w:val="18"/>
        </w:rPr>
      </w:pPr>
    </w:p>
    <w:tbl>
      <w:tblPr>
        <w:tblW w:w="914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41"/>
        <w:gridCol w:w="698"/>
        <w:gridCol w:w="730"/>
        <w:gridCol w:w="695"/>
        <w:gridCol w:w="780"/>
        <w:gridCol w:w="839"/>
        <w:gridCol w:w="695"/>
        <w:gridCol w:w="695"/>
        <w:gridCol w:w="718"/>
        <w:gridCol w:w="695"/>
        <w:gridCol w:w="868"/>
        <w:gridCol w:w="717"/>
        <w:gridCol w:w="701"/>
      </w:tblGrid>
      <w:tr w:rsidR="00057392" w:rsidRPr="000F578E" w:rsidTr="00DB7B03">
        <w:trPr>
          <w:trHeight w:val="480"/>
          <w:jc w:val="center"/>
        </w:trPr>
        <w:tc>
          <w:tcPr>
            <w:tcW w:w="641" w:type="dxa"/>
            <w:shd w:val="clear" w:color="auto" w:fill="auto"/>
            <w:noWrap/>
            <w:vAlign w:val="center"/>
            <w:hideMark/>
          </w:tcPr>
          <w:p w:rsidR="00057392" w:rsidRPr="000F578E" w:rsidRDefault="00057392" w:rsidP="00DB7B03">
            <w:pPr>
              <w:spacing w:after="0" w:line="240" w:lineRule="auto"/>
              <w:jc w:val="center"/>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RED</w:t>
            </w:r>
          </w:p>
        </w:tc>
        <w:tc>
          <w:tcPr>
            <w:tcW w:w="698"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Fixed Acidity</w:t>
            </w:r>
          </w:p>
        </w:tc>
        <w:tc>
          <w:tcPr>
            <w:tcW w:w="698"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Volatile Acidity</w:t>
            </w:r>
          </w:p>
        </w:tc>
        <w:tc>
          <w:tcPr>
            <w:tcW w:w="695"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Citric Acid</w:t>
            </w:r>
          </w:p>
        </w:tc>
        <w:tc>
          <w:tcPr>
            <w:tcW w:w="699"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Residual Sugar</w:t>
            </w:r>
          </w:p>
        </w:tc>
        <w:tc>
          <w:tcPr>
            <w:tcW w:w="731"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Chlorides</w:t>
            </w:r>
          </w:p>
        </w:tc>
        <w:tc>
          <w:tcPr>
            <w:tcW w:w="695"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Free S02</w:t>
            </w:r>
          </w:p>
        </w:tc>
        <w:tc>
          <w:tcPr>
            <w:tcW w:w="695"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Total SO2</w:t>
            </w:r>
          </w:p>
        </w:tc>
        <w:tc>
          <w:tcPr>
            <w:tcW w:w="698"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Density</w:t>
            </w:r>
          </w:p>
        </w:tc>
        <w:tc>
          <w:tcPr>
            <w:tcW w:w="695"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pH</w:t>
            </w:r>
          </w:p>
        </w:tc>
        <w:tc>
          <w:tcPr>
            <w:tcW w:w="799"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Sulphates</w:t>
            </w:r>
          </w:p>
        </w:tc>
        <w:tc>
          <w:tcPr>
            <w:tcW w:w="698"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Alcohol</w:t>
            </w:r>
          </w:p>
        </w:tc>
        <w:tc>
          <w:tcPr>
            <w:tcW w:w="698"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Quality</w:t>
            </w:r>
          </w:p>
        </w:tc>
      </w:tr>
      <w:tr w:rsidR="00057392" w:rsidRPr="000F578E" w:rsidTr="00DB7B03">
        <w:trPr>
          <w:trHeight w:val="300"/>
          <w:jc w:val="center"/>
        </w:trPr>
        <w:tc>
          <w:tcPr>
            <w:tcW w:w="64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Count</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1599</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1599</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1599</w:t>
            </w:r>
          </w:p>
        </w:tc>
        <w:tc>
          <w:tcPr>
            <w:tcW w:w="6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1599</w:t>
            </w:r>
          </w:p>
        </w:tc>
        <w:tc>
          <w:tcPr>
            <w:tcW w:w="73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1599</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1599</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1599</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1599</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1599</w:t>
            </w:r>
          </w:p>
        </w:tc>
        <w:tc>
          <w:tcPr>
            <w:tcW w:w="7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1599</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1599</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1599</w:t>
            </w:r>
          </w:p>
        </w:tc>
      </w:tr>
      <w:tr w:rsidR="00057392" w:rsidRPr="000F578E" w:rsidTr="00DB7B03">
        <w:trPr>
          <w:trHeight w:val="300"/>
          <w:jc w:val="center"/>
        </w:trPr>
        <w:tc>
          <w:tcPr>
            <w:tcW w:w="64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Mean</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8.32</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0.53</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0.27</w:t>
            </w:r>
          </w:p>
        </w:tc>
        <w:tc>
          <w:tcPr>
            <w:tcW w:w="6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2.54</w:t>
            </w:r>
          </w:p>
        </w:tc>
        <w:tc>
          <w:tcPr>
            <w:tcW w:w="73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0.09</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15.87</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46.47</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1.00</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3.31</w:t>
            </w:r>
          </w:p>
        </w:tc>
        <w:tc>
          <w:tcPr>
            <w:tcW w:w="7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0.66</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10.42</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5.64</w:t>
            </w:r>
          </w:p>
        </w:tc>
      </w:tr>
      <w:tr w:rsidR="00057392" w:rsidRPr="000F578E" w:rsidTr="00DB7B03">
        <w:trPr>
          <w:trHeight w:val="300"/>
          <w:jc w:val="center"/>
        </w:trPr>
        <w:tc>
          <w:tcPr>
            <w:tcW w:w="64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Std</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1.74</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0.18</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0.19</w:t>
            </w:r>
          </w:p>
        </w:tc>
        <w:tc>
          <w:tcPr>
            <w:tcW w:w="6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1.41</w:t>
            </w:r>
          </w:p>
        </w:tc>
        <w:tc>
          <w:tcPr>
            <w:tcW w:w="73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0.05</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10.46</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32.90</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0.00</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0.15</w:t>
            </w:r>
          </w:p>
        </w:tc>
        <w:tc>
          <w:tcPr>
            <w:tcW w:w="7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0.17</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1.07</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0.81</w:t>
            </w:r>
          </w:p>
        </w:tc>
      </w:tr>
      <w:tr w:rsidR="00057392" w:rsidRPr="000F578E" w:rsidTr="00DB7B03">
        <w:trPr>
          <w:trHeight w:val="300"/>
          <w:jc w:val="center"/>
        </w:trPr>
        <w:tc>
          <w:tcPr>
            <w:tcW w:w="64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Min</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4.6</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0.12</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w:t>
            </w:r>
          </w:p>
        </w:tc>
        <w:tc>
          <w:tcPr>
            <w:tcW w:w="6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0.9</w:t>
            </w:r>
          </w:p>
        </w:tc>
        <w:tc>
          <w:tcPr>
            <w:tcW w:w="73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0.012</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6</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0.990</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2.74</w:t>
            </w:r>
          </w:p>
        </w:tc>
        <w:tc>
          <w:tcPr>
            <w:tcW w:w="7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0.33</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8.4</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3</w:t>
            </w:r>
          </w:p>
        </w:tc>
      </w:tr>
      <w:tr w:rsidR="00057392" w:rsidRPr="000F578E" w:rsidTr="00DB7B03">
        <w:trPr>
          <w:trHeight w:val="300"/>
          <w:jc w:val="center"/>
        </w:trPr>
        <w:tc>
          <w:tcPr>
            <w:tcW w:w="64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25%</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7.1</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0.39</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0.09</w:t>
            </w:r>
          </w:p>
        </w:tc>
        <w:tc>
          <w:tcPr>
            <w:tcW w:w="6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1.9</w:t>
            </w:r>
          </w:p>
        </w:tc>
        <w:tc>
          <w:tcPr>
            <w:tcW w:w="73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0.07</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7</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22</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0.996</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3.21</w:t>
            </w:r>
          </w:p>
        </w:tc>
        <w:tc>
          <w:tcPr>
            <w:tcW w:w="7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0.55</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9.5</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5</w:t>
            </w:r>
          </w:p>
        </w:tc>
      </w:tr>
      <w:tr w:rsidR="00057392" w:rsidRPr="000F578E" w:rsidTr="00DB7B03">
        <w:trPr>
          <w:trHeight w:val="300"/>
          <w:jc w:val="center"/>
        </w:trPr>
        <w:tc>
          <w:tcPr>
            <w:tcW w:w="64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50%</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7.9</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0.52</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0.26</w:t>
            </w:r>
          </w:p>
        </w:tc>
        <w:tc>
          <w:tcPr>
            <w:tcW w:w="6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2.2</w:t>
            </w:r>
          </w:p>
        </w:tc>
        <w:tc>
          <w:tcPr>
            <w:tcW w:w="73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0.079</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14</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38</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0.997</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3.31</w:t>
            </w:r>
          </w:p>
        </w:tc>
        <w:tc>
          <w:tcPr>
            <w:tcW w:w="7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0.62</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10.2</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6</w:t>
            </w:r>
          </w:p>
        </w:tc>
      </w:tr>
      <w:tr w:rsidR="00057392" w:rsidRPr="000F578E" w:rsidTr="00DB7B03">
        <w:trPr>
          <w:trHeight w:val="300"/>
          <w:jc w:val="center"/>
        </w:trPr>
        <w:tc>
          <w:tcPr>
            <w:tcW w:w="64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75%</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9.2</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0.64</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0.42</w:t>
            </w:r>
          </w:p>
        </w:tc>
        <w:tc>
          <w:tcPr>
            <w:tcW w:w="6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2.6</w:t>
            </w:r>
          </w:p>
        </w:tc>
        <w:tc>
          <w:tcPr>
            <w:tcW w:w="73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0.09</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21</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62</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0.998</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3.4</w:t>
            </w:r>
          </w:p>
        </w:tc>
        <w:tc>
          <w:tcPr>
            <w:tcW w:w="7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0.73</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11.1</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6</w:t>
            </w:r>
          </w:p>
        </w:tc>
      </w:tr>
      <w:tr w:rsidR="00057392" w:rsidRPr="000F578E" w:rsidTr="00DB7B03">
        <w:trPr>
          <w:trHeight w:val="300"/>
          <w:jc w:val="center"/>
        </w:trPr>
        <w:tc>
          <w:tcPr>
            <w:tcW w:w="64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Max</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15.9</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1.58</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w:t>
            </w:r>
          </w:p>
        </w:tc>
        <w:tc>
          <w:tcPr>
            <w:tcW w:w="6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15.5</w:t>
            </w:r>
          </w:p>
        </w:tc>
        <w:tc>
          <w:tcPr>
            <w:tcW w:w="73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0.611</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72</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289</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1.004</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4.01</w:t>
            </w:r>
          </w:p>
        </w:tc>
        <w:tc>
          <w:tcPr>
            <w:tcW w:w="7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2</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14.9</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8</w:t>
            </w:r>
          </w:p>
        </w:tc>
      </w:tr>
    </w:tbl>
    <w:p w:rsidR="00057392" w:rsidRDefault="00057392" w:rsidP="00057392">
      <w:pPr>
        <w:spacing w:after="0" w:line="240" w:lineRule="auto"/>
        <w:rPr>
          <w:b/>
        </w:rPr>
      </w:pPr>
    </w:p>
    <w:tbl>
      <w:tblPr>
        <w:tblW w:w="914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62"/>
        <w:gridCol w:w="697"/>
        <w:gridCol w:w="730"/>
        <w:gridCol w:w="695"/>
        <w:gridCol w:w="780"/>
        <w:gridCol w:w="839"/>
        <w:gridCol w:w="695"/>
        <w:gridCol w:w="697"/>
        <w:gridCol w:w="718"/>
        <w:gridCol w:w="694"/>
        <w:gridCol w:w="868"/>
        <w:gridCol w:w="717"/>
        <w:gridCol w:w="701"/>
      </w:tblGrid>
      <w:tr w:rsidR="00057392" w:rsidRPr="000F578E" w:rsidTr="00DB7B03">
        <w:trPr>
          <w:trHeight w:val="480"/>
          <w:jc w:val="center"/>
        </w:trPr>
        <w:tc>
          <w:tcPr>
            <w:tcW w:w="64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WHITE</w:t>
            </w:r>
          </w:p>
        </w:tc>
        <w:tc>
          <w:tcPr>
            <w:tcW w:w="697"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Fixed Acidity</w:t>
            </w:r>
          </w:p>
        </w:tc>
        <w:tc>
          <w:tcPr>
            <w:tcW w:w="698"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Volatile Acidity</w:t>
            </w:r>
          </w:p>
        </w:tc>
        <w:tc>
          <w:tcPr>
            <w:tcW w:w="695"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Citric Acid</w:t>
            </w:r>
          </w:p>
        </w:tc>
        <w:tc>
          <w:tcPr>
            <w:tcW w:w="699"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Residual Sugar</w:t>
            </w:r>
          </w:p>
        </w:tc>
        <w:tc>
          <w:tcPr>
            <w:tcW w:w="731"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Chlorides</w:t>
            </w:r>
          </w:p>
        </w:tc>
        <w:tc>
          <w:tcPr>
            <w:tcW w:w="695"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Free S02</w:t>
            </w:r>
          </w:p>
        </w:tc>
        <w:tc>
          <w:tcPr>
            <w:tcW w:w="697"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Total SO2</w:t>
            </w:r>
          </w:p>
        </w:tc>
        <w:tc>
          <w:tcPr>
            <w:tcW w:w="698"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Density</w:t>
            </w:r>
          </w:p>
        </w:tc>
        <w:tc>
          <w:tcPr>
            <w:tcW w:w="694"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pH</w:t>
            </w:r>
          </w:p>
        </w:tc>
        <w:tc>
          <w:tcPr>
            <w:tcW w:w="799"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Sulphates</w:t>
            </w:r>
          </w:p>
        </w:tc>
        <w:tc>
          <w:tcPr>
            <w:tcW w:w="698"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Alcohol</w:t>
            </w:r>
          </w:p>
        </w:tc>
        <w:tc>
          <w:tcPr>
            <w:tcW w:w="698" w:type="dxa"/>
            <w:shd w:val="clear" w:color="auto" w:fill="auto"/>
            <w:vAlign w:val="center"/>
            <w:hideMark/>
          </w:tcPr>
          <w:p w:rsidR="00057392" w:rsidRPr="000F578E" w:rsidRDefault="00057392" w:rsidP="00DB7B03">
            <w:pPr>
              <w:spacing w:after="0" w:line="240" w:lineRule="auto"/>
              <w:jc w:val="right"/>
              <w:rPr>
                <w:rFonts w:ascii="Calibri" w:eastAsia="Times New Roman" w:hAnsi="Calibri" w:cs="Times New Roman"/>
                <w:b/>
                <w:bCs/>
                <w:color w:val="000000"/>
                <w:sz w:val="16"/>
                <w:szCs w:val="16"/>
              </w:rPr>
            </w:pPr>
            <w:r w:rsidRPr="000F578E">
              <w:rPr>
                <w:rFonts w:ascii="Calibri" w:eastAsia="Times New Roman" w:hAnsi="Calibri" w:cs="Times New Roman"/>
                <w:b/>
                <w:bCs/>
                <w:color w:val="000000"/>
                <w:sz w:val="16"/>
                <w:szCs w:val="16"/>
              </w:rPr>
              <w:t>Quality</w:t>
            </w:r>
          </w:p>
        </w:tc>
      </w:tr>
      <w:tr w:rsidR="00057392" w:rsidRPr="000F578E" w:rsidTr="00DB7B03">
        <w:trPr>
          <w:trHeight w:val="300"/>
          <w:jc w:val="center"/>
        </w:trPr>
        <w:tc>
          <w:tcPr>
            <w:tcW w:w="64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Count</w:t>
            </w:r>
          </w:p>
        </w:tc>
        <w:tc>
          <w:tcPr>
            <w:tcW w:w="697"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4898</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4898</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4898</w:t>
            </w:r>
          </w:p>
        </w:tc>
        <w:tc>
          <w:tcPr>
            <w:tcW w:w="6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4898</w:t>
            </w:r>
          </w:p>
        </w:tc>
        <w:tc>
          <w:tcPr>
            <w:tcW w:w="73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4898</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4898</w:t>
            </w:r>
          </w:p>
        </w:tc>
        <w:tc>
          <w:tcPr>
            <w:tcW w:w="697"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4898</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4898</w:t>
            </w:r>
          </w:p>
        </w:tc>
        <w:tc>
          <w:tcPr>
            <w:tcW w:w="694"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4898</w:t>
            </w:r>
          </w:p>
        </w:tc>
        <w:tc>
          <w:tcPr>
            <w:tcW w:w="7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4898</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4898</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4898</w:t>
            </w:r>
          </w:p>
        </w:tc>
      </w:tr>
      <w:tr w:rsidR="00057392" w:rsidRPr="000F578E" w:rsidTr="00DB7B03">
        <w:trPr>
          <w:trHeight w:val="300"/>
          <w:jc w:val="center"/>
        </w:trPr>
        <w:tc>
          <w:tcPr>
            <w:tcW w:w="64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Mean</w:t>
            </w:r>
          </w:p>
        </w:tc>
        <w:tc>
          <w:tcPr>
            <w:tcW w:w="697"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6.85</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0.28</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0.33</w:t>
            </w:r>
          </w:p>
        </w:tc>
        <w:tc>
          <w:tcPr>
            <w:tcW w:w="6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6.39</w:t>
            </w:r>
          </w:p>
        </w:tc>
        <w:tc>
          <w:tcPr>
            <w:tcW w:w="73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0.05</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35.31</w:t>
            </w:r>
          </w:p>
        </w:tc>
        <w:tc>
          <w:tcPr>
            <w:tcW w:w="697"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138.36</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0.99</w:t>
            </w:r>
          </w:p>
        </w:tc>
        <w:tc>
          <w:tcPr>
            <w:tcW w:w="694"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3.19</w:t>
            </w:r>
          </w:p>
        </w:tc>
        <w:tc>
          <w:tcPr>
            <w:tcW w:w="7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0.49</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10.51</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5.88</w:t>
            </w:r>
          </w:p>
        </w:tc>
      </w:tr>
      <w:tr w:rsidR="00057392" w:rsidRPr="000F578E" w:rsidTr="00DB7B03">
        <w:trPr>
          <w:trHeight w:val="300"/>
          <w:jc w:val="center"/>
        </w:trPr>
        <w:tc>
          <w:tcPr>
            <w:tcW w:w="64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Std</w:t>
            </w:r>
          </w:p>
        </w:tc>
        <w:tc>
          <w:tcPr>
            <w:tcW w:w="697"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0.84</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0.10</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0.12</w:t>
            </w:r>
          </w:p>
        </w:tc>
        <w:tc>
          <w:tcPr>
            <w:tcW w:w="6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5.07</w:t>
            </w:r>
          </w:p>
        </w:tc>
        <w:tc>
          <w:tcPr>
            <w:tcW w:w="73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0.02</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17.01</w:t>
            </w:r>
          </w:p>
        </w:tc>
        <w:tc>
          <w:tcPr>
            <w:tcW w:w="697"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42.50</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0.00</w:t>
            </w:r>
          </w:p>
        </w:tc>
        <w:tc>
          <w:tcPr>
            <w:tcW w:w="694"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0.15</w:t>
            </w:r>
          </w:p>
        </w:tc>
        <w:tc>
          <w:tcPr>
            <w:tcW w:w="7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0.11</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1.23</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0.89</w:t>
            </w:r>
          </w:p>
        </w:tc>
      </w:tr>
      <w:tr w:rsidR="00057392" w:rsidRPr="000F578E" w:rsidTr="00DB7B03">
        <w:trPr>
          <w:trHeight w:val="300"/>
          <w:jc w:val="center"/>
        </w:trPr>
        <w:tc>
          <w:tcPr>
            <w:tcW w:w="64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Min</w:t>
            </w:r>
          </w:p>
        </w:tc>
        <w:tc>
          <w:tcPr>
            <w:tcW w:w="697"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3.8</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0.08</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w:t>
            </w:r>
          </w:p>
        </w:tc>
        <w:tc>
          <w:tcPr>
            <w:tcW w:w="6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0.6</w:t>
            </w:r>
          </w:p>
        </w:tc>
        <w:tc>
          <w:tcPr>
            <w:tcW w:w="73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0.009</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2</w:t>
            </w:r>
          </w:p>
        </w:tc>
        <w:tc>
          <w:tcPr>
            <w:tcW w:w="697"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9</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0.987</w:t>
            </w:r>
          </w:p>
        </w:tc>
        <w:tc>
          <w:tcPr>
            <w:tcW w:w="694"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2.72</w:t>
            </w:r>
          </w:p>
        </w:tc>
        <w:tc>
          <w:tcPr>
            <w:tcW w:w="7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0.22</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8</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3</w:t>
            </w:r>
          </w:p>
        </w:tc>
      </w:tr>
      <w:tr w:rsidR="00057392" w:rsidRPr="000F578E" w:rsidTr="00DB7B03">
        <w:trPr>
          <w:trHeight w:val="300"/>
          <w:jc w:val="center"/>
        </w:trPr>
        <w:tc>
          <w:tcPr>
            <w:tcW w:w="64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25%</w:t>
            </w:r>
          </w:p>
        </w:tc>
        <w:tc>
          <w:tcPr>
            <w:tcW w:w="697"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6.3</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0.21</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0.27</w:t>
            </w:r>
          </w:p>
        </w:tc>
        <w:tc>
          <w:tcPr>
            <w:tcW w:w="6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1.7</w:t>
            </w:r>
          </w:p>
        </w:tc>
        <w:tc>
          <w:tcPr>
            <w:tcW w:w="73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0.036</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23</w:t>
            </w:r>
          </w:p>
        </w:tc>
        <w:tc>
          <w:tcPr>
            <w:tcW w:w="697"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108</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0.992</w:t>
            </w:r>
          </w:p>
        </w:tc>
        <w:tc>
          <w:tcPr>
            <w:tcW w:w="694"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3.09</w:t>
            </w:r>
          </w:p>
        </w:tc>
        <w:tc>
          <w:tcPr>
            <w:tcW w:w="7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0.41</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9.5</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5</w:t>
            </w:r>
          </w:p>
        </w:tc>
      </w:tr>
      <w:tr w:rsidR="00057392" w:rsidRPr="000F578E" w:rsidTr="00DB7B03">
        <w:trPr>
          <w:trHeight w:val="300"/>
          <w:jc w:val="center"/>
        </w:trPr>
        <w:tc>
          <w:tcPr>
            <w:tcW w:w="64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50%</w:t>
            </w:r>
          </w:p>
        </w:tc>
        <w:tc>
          <w:tcPr>
            <w:tcW w:w="697"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6.8</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0.26</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0.32</w:t>
            </w:r>
          </w:p>
        </w:tc>
        <w:tc>
          <w:tcPr>
            <w:tcW w:w="6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5.2</w:t>
            </w:r>
          </w:p>
        </w:tc>
        <w:tc>
          <w:tcPr>
            <w:tcW w:w="73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0.043</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34</w:t>
            </w:r>
          </w:p>
        </w:tc>
        <w:tc>
          <w:tcPr>
            <w:tcW w:w="697"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134</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0.994</w:t>
            </w:r>
          </w:p>
        </w:tc>
        <w:tc>
          <w:tcPr>
            <w:tcW w:w="694"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3.18</w:t>
            </w:r>
          </w:p>
        </w:tc>
        <w:tc>
          <w:tcPr>
            <w:tcW w:w="7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0.47</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10.4</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6</w:t>
            </w:r>
          </w:p>
        </w:tc>
      </w:tr>
      <w:tr w:rsidR="00057392" w:rsidRPr="000F578E" w:rsidTr="00DB7B03">
        <w:trPr>
          <w:trHeight w:val="300"/>
          <w:jc w:val="center"/>
        </w:trPr>
        <w:tc>
          <w:tcPr>
            <w:tcW w:w="64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75%</w:t>
            </w:r>
          </w:p>
        </w:tc>
        <w:tc>
          <w:tcPr>
            <w:tcW w:w="697"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7.3</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0.32</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0.39</w:t>
            </w:r>
          </w:p>
        </w:tc>
        <w:tc>
          <w:tcPr>
            <w:tcW w:w="6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9.9</w:t>
            </w:r>
          </w:p>
        </w:tc>
        <w:tc>
          <w:tcPr>
            <w:tcW w:w="73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0.05</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46</w:t>
            </w:r>
          </w:p>
        </w:tc>
        <w:tc>
          <w:tcPr>
            <w:tcW w:w="697"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167</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0.996</w:t>
            </w:r>
          </w:p>
        </w:tc>
        <w:tc>
          <w:tcPr>
            <w:tcW w:w="694"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3.28</w:t>
            </w:r>
          </w:p>
        </w:tc>
        <w:tc>
          <w:tcPr>
            <w:tcW w:w="7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0.55</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11.4</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6</w:t>
            </w:r>
          </w:p>
        </w:tc>
      </w:tr>
      <w:tr w:rsidR="00057392" w:rsidRPr="000F578E" w:rsidTr="00DB7B03">
        <w:trPr>
          <w:trHeight w:val="300"/>
          <w:jc w:val="center"/>
        </w:trPr>
        <w:tc>
          <w:tcPr>
            <w:tcW w:w="64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Max</w:t>
            </w:r>
          </w:p>
        </w:tc>
        <w:tc>
          <w:tcPr>
            <w:tcW w:w="697"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14.2</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1.1</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1.66</w:t>
            </w:r>
          </w:p>
        </w:tc>
        <w:tc>
          <w:tcPr>
            <w:tcW w:w="6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65.8</w:t>
            </w:r>
          </w:p>
        </w:tc>
        <w:tc>
          <w:tcPr>
            <w:tcW w:w="731"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35%</w:t>
            </w:r>
          </w:p>
        </w:tc>
        <w:tc>
          <w:tcPr>
            <w:tcW w:w="695"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289</w:t>
            </w:r>
          </w:p>
        </w:tc>
        <w:tc>
          <w:tcPr>
            <w:tcW w:w="697"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440</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1.039</w:t>
            </w:r>
          </w:p>
        </w:tc>
        <w:tc>
          <w:tcPr>
            <w:tcW w:w="694"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3.82</w:t>
            </w:r>
          </w:p>
        </w:tc>
        <w:tc>
          <w:tcPr>
            <w:tcW w:w="799"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108%</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14.2</w:t>
            </w:r>
          </w:p>
        </w:tc>
        <w:tc>
          <w:tcPr>
            <w:tcW w:w="698" w:type="dxa"/>
            <w:shd w:val="clear" w:color="auto" w:fill="auto"/>
            <w:noWrap/>
            <w:vAlign w:val="center"/>
            <w:hideMark/>
          </w:tcPr>
          <w:p w:rsidR="00057392" w:rsidRPr="000F578E" w:rsidRDefault="00057392" w:rsidP="00DB7B03">
            <w:pPr>
              <w:spacing w:after="0" w:line="240" w:lineRule="auto"/>
              <w:jc w:val="right"/>
              <w:rPr>
                <w:rFonts w:ascii="Calibri" w:eastAsia="Times New Roman" w:hAnsi="Calibri" w:cs="Times New Roman"/>
                <w:color w:val="000000"/>
                <w:sz w:val="16"/>
                <w:szCs w:val="16"/>
              </w:rPr>
            </w:pPr>
            <w:r w:rsidRPr="000F578E">
              <w:rPr>
                <w:rFonts w:ascii="Calibri" w:eastAsia="Times New Roman" w:hAnsi="Calibri" w:cs="Times New Roman"/>
                <w:color w:val="000000"/>
                <w:sz w:val="16"/>
                <w:szCs w:val="16"/>
              </w:rPr>
              <w:t>9</w:t>
            </w:r>
          </w:p>
        </w:tc>
      </w:tr>
    </w:tbl>
    <w:p w:rsidR="00057392" w:rsidRPr="002F5ADD" w:rsidRDefault="00057392" w:rsidP="002F5ADD">
      <w:pPr>
        <w:spacing w:after="0" w:line="240" w:lineRule="auto"/>
      </w:pPr>
    </w:p>
    <w:sectPr w:rsidR="00057392" w:rsidRPr="002F5ADD" w:rsidSect="000F578E">
      <w:footerReference w:type="default" r:id="rId34"/>
      <w:pgSz w:w="12240" w:h="15840"/>
      <w:pgMar w:top="1440" w:right="1296" w:bottom="1440"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2F5" w:rsidRDefault="002442F5" w:rsidP="009D1E19">
      <w:pPr>
        <w:spacing w:after="0" w:line="240" w:lineRule="auto"/>
      </w:pPr>
      <w:r>
        <w:separator/>
      </w:r>
    </w:p>
  </w:endnote>
  <w:endnote w:type="continuationSeparator" w:id="0">
    <w:p w:rsidR="002442F5" w:rsidRDefault="002442F5" w:rsidP="009D1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A1B" w:rsidRDefault="00063A1B" w:rsidP="009E4D13">
    <w:pPr>
      <w:pStyle w:val="Footer"/>
      <w:tabs>
        <w:tab w:val="clear" w:pos="9360"/>
        <w:tab w:val="right" w:pos="9630"/>
      </w:tabs>
    </w:pPr>
    <w:r>
      <w:tab/>
    </w:r>
    <w:r>
      <w:fldChar w:fldCharType="begin"/>
    </w:r>
    <w:r>
      <w:instrText xml:space="preserve"> PAGE   \* MERGEFORMAT </w:instrText>
    </w:r>
    <w:r>
      <w:fldChar w:fldCharType="separate"/>
    </w:r>
    <w:r w:rsidR="003C7820">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2F5" w:rsidRDefault="002442F5" w:rsidP="009D1E19">
      <w:pPr>
        <w:spacing w:after="0" w:line="240" w:lineRule="auto"/>
      </w:pPr>
      <w:r>
        <w:separator/>
      </w:r>
    </w:p>
  </w:footnote>
  <w:footnote w:type="continuationSeparator" w:id="0">
    <w:p w:rsidR="002442F5" w:rsidRDefault="002442F5" w:rsidP="009D1E19">
      <w:pPr>
        <w:spacing w:after="0" w:line="240" w:lineRule="auto"/>
      </w:pPr>
      <w:r>
        <w:continuationSeparator/>
      </w:r>
    </w:p>
  </w:footnote>
  <w:footnote w:id="1">
    <w:p w:rsidR="00063A1B" w:rsidRPr="00097181" w:rsidRDefault="00063A1B" w:rsidP="00097181">
      <w:pPr>
        <w:pStyle w:val="FootnoteText"/>
        <w:rPr>
          <w:sz w:val="18"/>
          <w:szCs w:val="18"/>
        </w:rPr>
      </w:pPr>
      <w:r w:rsidRPr="00097181">
        <w:rPr>
          <w:rStyle w:val="FootnoteReference"/>
          <w:sz w:val="18"/>
          <w:szCs w:val="18"/>
        </w:rPr>
        <w:footnoteRef/>
      </w:r>
      <w:r w:rsidRPr="00097181">
        <w:rPr>
          <w:sz w:val="18"/>
          <w:szCs w:val="18"/>
        </w:rPr>
        <w:t xml:space="preserve"> P. Cortez, A. Cerdeira, F. Almeida, T. Matos and J. Reis. Modeling wine preferences by data mining from physicochemical properties.  </w:t>
      </w:r>
      <w:r w:rsidRPr="00097181">
        <w:rPr>
          <w:i/>
          <w:sz w:val="18"/>
          <w:szCs w:val="18"/>
        </w:rPr>
        <w:t>In Decision Support Systems</w:t>
      </w:r>
      <w:r w:rsidRPr="00097181">
        <w:rPr>
          <w:sz w:val="18"/>
          <w:szCs w:val="18"/>
        </w:rPr>
        <w:t>, Elsevier, 47(4):547-553, 2009.</w:t>
      </w:r>
    </w:p>
  </w:footnote>
  <w:footnote w:id="2">
    <w:p w:rsidR="00063A1B" w:rsidRPr="006E24B0" w:rsidRDefault="00063A1B" w:rsidP="00097181">
      <w:pPr>
        <w:pStyle w:val="FootnoteText"/>
        <w:rPr>
          <w:sz w:val="18"/>
          <w:szCs w:val="18"/>
        </w:rPr>
      </w:pPr>
      <w:r w:rsidRPr="006E24B0">
        <w:rPr>
          <w:rStyle w:val="FootnoteReference"/>
          <w:sz w:val="18"/>
          <w:szCs w:val="18"/>
        </w:rPr>
        <w:footnoteRef/>
      </w:r>
      <w:r w:rsidRPr="006E24B0">
        <w:rPr>
          <w:sz w:val="18"/>
          <w:szCs w:val="18"/>
        </w:rPr>
        <w:t xml:space="preserve"> </w:t>
      </w:r>
      <w:hyperlink r:id="rId1" w:history="1">
        <w:r w:rsidRPr="006E24B0">
          <w:rPr>
            <w:rStyle w:val="Hyperlink"/>
            <w:sz w:val="18"/>
            <w:szCs w:val="18"/>
          </w:rPr>
          <w:t>http://archive.ics.uci.edu/ml/datasets/Wine+Quality</w:t>
        </w:r>
      </w:hyperlink>
    </w:p>
  </w:footnote>
  <w:footnote w:id="3">
    <w:p w:rsidR="00063A1B" w:rsidRPr="00D03142" w:rsidRDefault="00063A1B">
      <w:pPr>
        <w:pStyle w:val="FootnoteText"/>
        <w:rPr>
          <w:sz w:val="18"/>
          <w:szCs w:val="18"/>
        </w:rPr>
      </w:pPr>
      <w:r w:rsidRPr="00D03142">
        <w:rPr>
          <w:rStyle w:val="FootnoteReference"/>
          <w:sz w:val="18"/>
          <w:szCs w:val="18"/>
        </w:rPr>
        <w:footnoteRef/>
      </w:r>
      <w:r w:rsidRPr="00D03142">
        <w:rPr>
          <w:sz w:val="18"/>
          <w:szCs w:val="18"/>
        </w:rPr>
        <w:t xml:space="preserve"> The authors report classification results for three rounding tolerance thresholds: 0.25, 0.5 and 1.0.  It is unclear whether the rounding occurs before or after the 20 model iterations are averaged.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0564BF"/>
    <w:multiLevelType w:val="hybridMultilevel"/>
    <w:tmpl w:val="A1B0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C513F4"/>
    <w:multiLevelType w:val="hybridMultilevel"/>
    <w:tmpl w:val="5EC89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366"/>
    <w:rsid w:val="000253B1"/>
    <w:rsid w:val="00057392"/>
    <w:rsid w:val="00063A1B"/>
    <w:rsid w:val="0007736E"/>
    <w:rsid w:val="00097181"/>
    <w:rsid w:val="000D3B32"/>
    <w:rsid w:val="000F578E"/>
    <w:rsid w:val="00155BDC"/>
    <w:rsid w:val="00185710"/>
    <w:rsid w:val="001C7445"/>
    <w:rsid w:val="001F1E95"/>
    <w:rsid w:val="002029C0"/>
    <w:rsid w:val="00232366"/>
    <w:rsid w:val="002442F5"/>
    <w:rsid w:val="00286F21"/>
    <w:rsid w:val="002B2408"/>
    <w:rsid w:val="002F5ADD"/>
    <w:rsid w:val="00331F86"/>
    <w:rsid w:val="003857DF"/>
    <w:rsid w:val="003C7820"/>
    <w:rsid w:val="003D3EF4"/>
    <w:rsid w:val="00476CD6"/>
    <w:rsid w:val="00481FF1"/>
    <w:rsid w:val="004878AB"/>
    <w:rsid w:val="004B731F"/>
    <w:rsid w:val="004D3537"/>
    <w:rsid w:val="0055516B"/>
    <w:rsid w:val="005738E5"/>
    <w:rsid w:val="0066665A"/>
    <w:rsid w:val="006861C8"/>
    <w:rsid w:val="006E2C3C"/>
    <w:rsid w:val="007035FE"/>
    <w:rsid w:val="008009DD"/>
    <w:rsid w:val="00804A7E"/>
    <w:rsid w:val="0083617D"/>
    <w:rsid w:val="008D7614"/>
    <w:rsid w:val="008E1599"/>
    <w:rsid w:val="008F108A"/>
    <w:rsid w:val="00920B2E"/>
    <w:rsid w:val="00980A19"/>
    <w:rsid w:val="00983B85"/>
    <w:rsid w:val="009C7D53"/>
    <w:rsid w:val="009D1E19"/>
    <w:rsid w:val="009E4D13"/>
    <w:rsid w:val="009F4D17"/>
    <w:rsid w:val="00A130C1"/>
    <w:rsid w:val="00AA7BDB"/>
    <w:rsid w:val="00AC6646"/>
    <w:rsid w:val="00B1568A"/>
    <w:rsid w:val="00B65D48"/>
    <w:rsid w:val="00B834FD"/>
    <w:rsid w:val="00BA1791"/>
    <w:rsid w:val="00BC377F"/>
    <w:rsid w:val="00BE50DC"/>
    <w:rsid w:val="00BF107A"/>
    <w:rsid w:val="00C01825"/>
    <w:rsid w:val="00D03142"/>
    <w:rsid w:val="00DA4F77"/>
    <w:rsid w:val="00DB7B03"/>
    <w:rsid w:val="00E36782"/>
    <w:rsid w:val="00E4585E"/>
    <w:rsid w:val="00E54328"/>
    <w:rsid w:val="00E549C1"/>
    <w:rsid w:val="00EA2A15"/>
    <w:rsid w:val="00EA7174"/>
    <w:rsid w:val="00EE31D4"/>
    <w:rsid w:val="00F02F1E"/>
    <w:rsid w:val="00F3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534A7-65CE-44FE-A545-C49927FB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366"/>
    <w:pPr>
      <w:ind w:left="720"/>
      <w:contextualSpacing/>
    </w:pPr>
  </w:style>
  <w:style w:type="character" w:styleId="Hyperlink">
    <w:name w:val="Hyperlink"/>
    <w:basedOn w:val="DefaultParagraphFont"/>
    <w:uiPriority w:val="99"/>
    <w:unhideWhenUsed/>
    <w:rsid w:val="009D1E19"/>
    <w:rPr>
      <w:color w:val="0563C1" w:themeColor="hyperlink"/>
      <w:u w:val="single"/>
    </w:rPr>
  </w:style>
  <w:style w:type="paragraph" w:styleId="FootnoteText">
    <w:name w:val="footnote text"/>
    <w:basedOn w:val="Normal"/>
    <w:link w:val="FootnoteTextChar"/>
    <w:uiPriority w:val="99"/>
    <w:semiHidden/>
    <w:unhideWhenUsed/>
    <w:rsid w:val="009D1E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1E19"/>
    <w:rPr>
      <w:sz w:val="20"/>
      <w:szCs w:val="20"/>
    </w:rPr>
  </w:style>
  <w:style w:type="character" w:styleId="FootnoteReference">
    <w:name w:val="footnote reference"/>
    <w:basedOn w:val="DefaultParagraphFont"/>
    <w:uiPriority w:val="99"/>
    <w:semiHidden/>
    <w:unhideWhenUsed/>
    <w:rsid w:val="009D1E19"/>
    <w:rPr>
      <w:vertAlign w:val="superscript"/>
    </w:rPr>
  </w:style>
  <w:style w:type="table" w:styleId="ListTable1Light-Accent6">
    <w:name w:val="List Table 1 Light Accent 6"/>
    <w:basedOn w:val="TableNormal"/>
    <w:uiPriority w:val="46"/>
    <w:rsid w:val="009D1E19"/>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8D7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7BDB"/>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9E4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D13"/>
  </w:style>
  <w:style w:type="paragraph" w:styleId="Footer">
    <w:name w:val="footer"/>
    <w:basedOn w:val="Normal"/>
    <w:link w:val="FooterChar"/>
    <w:uiPriority w:val="99"/>
    <w:unhideWhenUsed/>
    <w:rsid w:val="009E4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42299">
      <w:bodyDiv w:val="1"/>
      <w:marLeft w:val="0"/>
      <w:marRight w:val="0"/>
      <w:marTop w:val="0"/>
      <w:marBottom w:val="0"/>
      <w:divBdr>
        <w:top w:val="none" w:sz="0" w:space="0" w:color="auto"/>
        <w:left w:val="none" w:sz="0" w:space="0" w:color="auto"/>
        <w:bottom w:val="none" w:sz="0" w:space="0" w:color="auto"/>
        <w:right w:val="none" w:sz="0" w:space="0" w:color="auto"/>
      </w:divBdr>
    </w:div>
    <w:div w:id="187182637">
      <w:bodyDiv w:val="1"/>
      <w:marLeft w:val="0"/>
      <w:marRight w:val="0"/>
      <w:marTop w:val="0"/>
      <w:marBottom w:val="0"/>
      <w:divBdr>
        <w:top w:val="none" w:sz="0" w:space="0" w:color="auto"/>
        <w:left w:val="none" w:sz="0" w:space="0" w:color="auto"/>
        <w:bottom w:val="none" w:sz="0" w:space="0" w:color="auto"/>
        <w:right w:val="none" w:sz="0" w:space="0" w:color="auto"/>
      </w:divBdr>
    </w:div>
    <w:div w:id="442264380">
      <w:bodyDiv w:val="1"/>
      <w:marLeft w:val="0"/>
      <w:marRight w:val="0"/>
      <w:marTop w:val="0"/>
      <w:marBottom w:val="0"/>
      <w:divBdr>
        <w:top w:val="none" w:sz="0" w:space="0" w:color="auto"/>
        <w:left w:val="none" w:sz="0" w:space="0" w:color="auto"/>
        <w:bottom w:val="none" w:sz="0" w:space="0" w:color="auto"/>
        <w:right w:val="none" w:sz="0" w:space="0" w:color="auto"/>
      </w:divBdr>
    </w:div>
    <w:div w:id="462961129">
      <w:bodyDiv w:val="1"/>
      <w:marLeft w:val="0"/>
      <w:marRight w:val="0"/>
      <w:marTop w:val="0"/>
      <w:marBottom w:val="0"/>
      <w:divBdr>
        <w:top w:val="none" w:sz="0" w:space="0" w:color="auto"/>
        <w:left w:val="none" w:sz="0" w:space="0" w:color="auto"/>
        <w:bottom w:val="none" w:sz="0" w:space="0" w:color="auto"/>
        <w:right w:val="none" w:sz="0" w:space="0" w:color="auto"/>
      </w:divBdr>
    </w:div>
    <w:div w:id="471336010">
      <w:bodyDiv w:val="1"/>
      <w:marLeft w:val="0"/>
      <w:marRight w:val="0"/>
      <w:marTop w:val="0"/>
      <w:marBottom w:val="0"/>
      <w:divBdr>
        <w:top w:val="none" w:sz="0" w:space="0" w:color="auto"/>
        <w:left w:val="none" w:sz="0" w:space="0" w:color="auto"/>
        <w:bottom w:val="none" w:sz="0" w:space="0" w:color="auto"/>
        <w:right w:val="none" w:sz="0" w:space="0" w:color="auto"/>
      </w:divBdr>
    </w:div>
    <w:div w:id="551425938">
      <w:bodyDiv w:val="1"/>
      <w:marLeft w:val="0"/>
      <w:marRight w:val="0"/>
      <w:marTop w:val="0"/>
      <w:marBottom w:val="0"/>
      <w:divBdr>
        <w:top w:val="none" w:sz="0" w:space="0" w:color="auto"/>
        <w:left w:val="none" w:sz="0" w:space="0" w:color="auto"/>
        <w:bottom w:val="none" w:sz="0" w:space="0" w:color="auto"/>
        <w:right w:val="none" w:sz="0" w:space="0" w:color="auto"/>
      </w:divBdr>
    </w:div>
    <w:div w:id="700860704">
      <w:bodyDiv w:val="1"/>
      <w:marLeft w:val="0"/>
      <w:marRight w:val="0"/>
      <w:marTop w:val="0"/>
      <w:marBottom w:val="0"/>
      <w:divBdr>
        <w:top w:val="none" w:sz="0" w:space="0" w:color="auto"/>
        <w:left w:val="none" w:sz="0" w:space="0" w:color="auto"/>
        <w:bottom w:val="none" w:sz="0" w:space="0" w:color="auto"/>
        <w:right w:val="none" w:sz="0" w:space="0" w:color="auto"/>
      </w:divBdr>
    </w:div>
    <w:div w:id="1177814841">
      <w:bodyDiv w:val="1"/>
      <w:marLeft w:val="0"/>
      <w:marRight w:val="0"/>
      <w:marTop w:val="0"/>
      <w:marBottom w:val="0"/>
      <w:divBdr>
        <w:top w:val="none" w:sz="0" w:space="0" w:color="auto"/>
        <w:left w:val="none" w:sz="0" w:space="0" w:color="auto"/>
        <w:bottom w:val="none" w:sz="0" w:space="0" w:color="auto"/>
        <w:right w:val="none" w:sz="0" w:space="0" w:color="auto"/>
      </w:divBdr>
    </w:div>
    <w:div w:id="1541088334">
      <w:bodyDiv w:val="1"/>
      <w:marLeft w:val="0"/>
      <w:marRight w:val="0"/>
      <w:marTop w:val="0"/>
      <w:marBottom w:val="0"/>
      <w:divBdr>
        <w:top w:val="none" w:sz="0" w:space="0" w:color="auto"/>
        <w:left w:val="none" w:sz="0" w:space="0" w:color="auto"/>
        <w:bottom w:val="none" w:sz="0" w:space="0" w:color="auto"/>
        <w:right w:val="none" w:sz="0" w:space="0" w:color="auto"/>
      </w:divBdr>
    </w:div>
    <w:div w:id="1774200326">
      <w:bodyDiv w:val="1"/>
      <w:marLeft w:val="0"/>
      <w:marRight w:val="0"/>
      <w:marTop w:val="0"/>
      <w:marBottom w:val="0"/>
      <w:divBdr>
        <w:top w:val="none" w:sz="0" w:space="0" w:color="auto"/>
        <w:left w:val="none" w:sz="0" w:space="0" w:color="auto"/>
        <w:bottom w:val="none" w:sz="0" w:space="0" w:color="auto"/>
        <w:right w:val="none" w:sz="0" w:space="0" w:color="auto"/>
      </w:divBdr>
    </w:div>
    <w:div w:id="1803307129">
      <w:bodyDiv w:val="1"/>
      <w:marLeft w:val="0"/>
      <w:marRight w:val="0"/>
      <w:marTop w:val="0"/>
      <w:marBottom w:val="0"/>
      <w:divBdr>
        <w:top w:val="none" w:sz="0" w:space="0" w:color="auto"/>
        <w:left w:val="none" w:sz="0" w:space="0" w:color="auto"/>
        <w:bottom w:val="none" w:sz="0" w:space="0" w:color="auto"/>
        <w:right w:val="none" w:sz="0" w:space="0" w:color="auto"/>
      </w:divBdr>
    </w:div>
    <w:div w:id="189893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archive.ics.uci.edu/ml/datasets/Win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01ABE-656B-42A0-91BB-BD82373B7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8</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14496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McGoldrick</dc:creator>
  <cp:keywords/>
  <dc:description/>
  <cp:lastModifiedBy>Megan McGoldrick</cp:lastModifiedBy>
  <cp:revision>23</cp:revision>
  <dcterms:created xsi:type="dcterms:W3CDTF">2015-04-09T00:22:00Z</dcterms:created>
  <dcterms:modified xsi:type="dcterms:W3CDTF">2015-04-10T01:09:00Z</dcterms:modified>
</cp:coreProperties>
</file>