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651" w:rsidRPr="00807A01" w:rsidRDefault="009B410D">
      <w:pPr>
        <w:pStyle w:val="Title"/>
        <w:rPr>
          <w:rFonts w:ascii="Arial" w:hAnsi="Arial" w:cs="Arial"/>
        </w:rPr>
      </w:pPr>
      <w:r w:rsidRPr="00807A01">
        <w:rPr>
          <w:rFonts w:ascii="Arial" w:hAnsi="Arial" w:cs="Arial"/>
        </w:rPr>
        <w:t>IV IG: Closed Claims Summary</w:t>
      </w:r>
    </w:p>
    <w:p w:rsidR="00132651" w:rsidRPr="00807A01" w:rsidRDefault="009B410D">
      <w:pPr>
        <w:pStyle w:val="Author"/>
        <w:rPr>
          <w:rFonts w:ascii="Arial" w:hAnsi="Arial" w:cs="Arial"/>
        </w:rPr>
      </w:pPr>
      <w:r w:rsidRPr="00807A01">
        <w:rPr>
          <w:rFonts w:ascii="Arial" w:hAnsi="Arial" w:cs="Arial"/>
        </w:rPr>
        <w:t>Kantar, Health Division</w:t>
      </w:r>
    </w:p>
    <w:p w:rsidR="00132651" w:rsidRPr="00807A01" w:rsidRDefault="009B410D">
      <w:pPr>
        <w:pStyle w:val="Date"/>
        <w:rPr>
          <w:rFonts w:ascii="Arial" w:hAnsi="Arial" w:cs="Arial"/>
        </w:rPr>
      </w:pPr>
      <w:r w:rsidRPr="00807A01">
        <w:rPr>
          <w:rFonts w:ascii="Arial" w:hAnsi="Arial" w:cs="Arial"/>
        </w:rPr>
        <w:t>11/13/2019</w:t>
      </w:r>
    </w:p>
    <w:p w:rsidR="00132651" w:rsidRPr="00807A01" w:rsidRDefault="009B410D">
      <w:pPr>
        <w:pStyle w:val="Heading1"/>
        <w:rPr>
          <w:rFonts w:ascii="Arial" w:hAnsi="Arial" w:cs="Arial"/>
        </w:rPr>
      </w:pPr>
      <w:bookmarkStart w:id="0" w:name="goals"/>
      <w:r w:rsidRPr="00807A01">
        <w:rPr>
          <w:rFonts w:ascii="Arial" w:hAnsi="Arial" w:cs="Arial"/>
        </w:rPr>
        <w:t>Goals:</w:t>
      </w:r>
      <w:bookmarkEnd w:id="0"/>
    </w:p>
    <w:p w:rsidR="00807A01" w:rsidRDefault="009B410D" w:rsidP="00807A01">
      <w:pPr>
        <w:pStyle w:val="Compact"/>
        <w:numPr>
          <w:ilvl w:val="1"/>
          <w:numId w:val="3"/>
        </w:numPr>
        <w:rPr>
          <w:rFonts w:ascii="Arial" w:hAnsi="Arial" w:cs="Arial"/>
        </w:rPr>
      </w:pPr>
      <w:r w:rsidRPr="00807A01">
        <w:rPr>
          <w:rFonts w:ascii="Arial" w:hAnsi="Arial" w:cs="Arial"/>
        </w:rPr>
        <w:t>identify unique patients</w:t>
      </w:r>
    </w:p>
    <w:p w:rsidR="00132651" w:rsidRPr="00807A01" w:rsidRDefault="009B410D" w:rsidP="00807A01">
      <w:pPr>
        <w:pStyle w:val="Compact"/>
        <w:ind w:left="720"/>
        <w:rPr>
          <w:rFonts w:ascii="Arial" w:hAnsi="Arial" w:cs="Arial"/>
        </w:rPr>
      </w:pPr>
      <w:r w:rsidRPr="00807A01">
        <w:rPr>
          <w:rFonts w:ascii="Arial" w:hAnsi="Arial" w:cs="Arial"/>
        </w:rPr>
        <w:t>1A. identify hospital vs non-hospital vs hospital/non-hospital for each patient</w:t>
      </w:r>
    </w:p>
    <w:p w:rsidR="00132651" w:rsidRPr="00807A01" w:rsidRDefault="009B410D">
      <w:pPr>
        <w:pStyle w:val="Compact"/>
        <w:numPr>
          <w:ilvl w:val="1"/>
          <w:numId w:val="4"/>
        </w:numPr>
        <w:rPr>
          <w:rFonts w:ascii="Arial" w:hAnsi="Arial" w:cs="Arial"/>
        </w:rPr>
      </w:pPr>
      <w:r w:rsidRPr="00807A01">
        <w:rPr>
          <w:rFonts w:ascii="Arial" w:hAnsi="Arial" w:cs="Arial"/>
        </w:rPr>
        <w:t>identify where patients are receiving their 1st, 2nd, and 3rd treatment vs 4+ treatments</w:t>
      </w:r>
    </w:p>
    <w:p w:rsidR="00132651" w:rsidRPr="00807A01" w:rsidRDefault="009B410D">
      <w:pPr>
        <w:pStyle w:val="Heading1"/>
        <w:rPr>
          <w:rFonts w:ascii="Arial" w:hAnsi="Arial" w:cs="Arial"/>
        </w:rPr>
      </w:pPr>
      <w:bookmarkStart w:id="1" w:name="tasks-by-goal"/>
      <w:r w:rsidRPr="00807A01">
        <w:rPr>
          <w:rFonts w:ascii="Arial" w:hAnsi="Arial" w:cs="Arial"/>
        </w:rPr>
        <w:t>Tasks by goal:</w:t>
      </w:r>
      <w:bookmarkEnd w:id="1"/>
    </w:p>
    <w:p w:rsidR="00132651" w:rsidRPr="00807A01" w:rsidRDefault="009B410D">
      <w:pPr>
        <w:numPr>
          <w:ilvl w:val="0"/>
          <w:numId w:val="5"/>
        </w:numPr>
        <w:rPr>
          <w:rFonts w:ascii="Arial" w:hAnsi="Arial" w:cs="Arial"/>
        </w:rPr>
      </w:pPr>
      <w:r w:rsidRPr="00807A01">
        <w:rPr>
          <w:rFonts w:ascii="Arial" w:hAnsi="Arial" w:cs="Arial"/>
        </w:rPr>
        <w:t>Goal 1 and 1A. Deduplicate claims and visits</w:t>
      </w:r>
    </w:p>
    <w:p w:rsidR="00132651" w:rsidRPr="00807A01" w:rsidRDefault="009B410D">
      <w:pPr>
        <w:numPr>
          <w:ilvl w:val="1"/>
          <w:numId w:val="6"/>
        </w:numPr>
        <w:rPr>
          <w:rFonts w:ascii="Arial" w:hAnsi="Arial" w:cs="Arial"/>
        </w:rPr>
      </w:pPr>
      <w:r w:rsidRPr="00807A01">
        <w:rPr>
          <w:rFonts w:ascii="Arial" w:hAnsi="Arial" w:cs="Arial"/>
        </w:rPr>
        <w:t>determine visits per patient</w:t>
      </w:r>
    </w:p>
    <w:p w:rsidR="00132651" w:rsidRPr="00807A01" w:rsidRDefault="009B410D">
      <w:pPr>
        <w:numPr>
          <w:ilvl w:val="1"/>
          <w:numId w:val="6"/>
        </w:numPr>
        <w:rPr>
          <w:rFonts w:ascii="Arial" w:hAnsi="Arial" w:cs="Arial"/>
        </w:rPr>
      </w:pPr>
      <w:r w:rsidRPr="00807A01">
        <w:rPr>
          <w:rFonts w:ascii="Arial" w:hAnsi="Arial" w:cs="Arial"/>
        </w:rPr>
        <w:t>determine hospital vs non-hospital vs hospital/non-hospital for each patient (“Visit Types”)</w:t>
      </w:r>
    </w:p>
    <w:p w:rsidR="00132651" w:rsidRPr="00807A01" w:rsidRDefault="009B410D">
      <w:pPr>
        <w:numPr>
          <w:ilvl w:val="1"/>
          <w:numId w:val="6"/>
        </w:numPr>
        <w:rPr>
          <w:rFonts w:ascii="Arial" w:hAnsi="Arial" w:cs="Arial"/>
        </w:rPr>
      </w:pPr>
      <w:r w:rsidRPr="00807A01">
        <w:rPr>
          <w:rFonts w:ascii="Arial" w:hAnsi="Arial" w:cs="Arial"/>
        </w:rPr>
        <w:t>decide based on visit type whether a patient can be considered hospital vs vs non-hospital vs hospital/non-hospital</w:t>
      </w:r>
    </w:p>
    <w:p w:rsidR="00132651" w:rsidRPr="00807A01" w:rsidRDefault="009B410D">
      <w:pPr>
        <w:numPr>
          <w:ilvl w:val="0"/>
          <w:numId w:val="5"/>
        </w:numPr>
        <w:rPr>
          <w:rFonts w:ascii="Arial" w:hAnsi="Arial" w:cs="Arial"/>
        </w:rPr>
      </w:pPr>
      <w:r w:rsidRPr="00807A01">
        <w:rPr>
          <w:rFonts w:ascii="Arial" w:hAnsi="Arial" w:cs="Arial"/>
        </w:rPr>
        <w:t>Goal 3. Determine sequence of visits with Closed Claims</w:t>
      </w:r>
    </w:p>
    <w:p w:rsidR="00132651" w:rsidRPr="00807A01" w:rsidRDefault="009B410D">
      <w:pPr>
        <w:numPr>
          <w:ilvl w:val="1"/>
          <w:numId w:val="7"/>
        </w:numPr>
        <w:rPr>
          <w:rFonts w:ascii="Arial" w:hAnsi="Arial" w:cs="Arial"/>
        </w:rPr>
      </w:pPr>
      <w:r w:rsidRPr="00807A01">
        <w:rPr>
          <w:rFonts w:ascii="Arial" w:hAnsi="Arial" w:cs="Arial"/>
        </w:rPr>
        <w:t>Percent of patient with Closed Claims</w:t>
      </w:r>
    </w:p>
    <w:p w:rsidR="00132651" w:rsidRPr="00807A01" w:rsidRDefault="009B410D">
      <w:pPr>
        <w:numPr>
          <w:ilvl w:val="1"/>
          <w:numId w:val="7"/>
        </w:numPr>
        <w:rPr>
          <w:rFonts w:ascii="Arial" w:hAnsi="Arial" w:cs="Arial"/>
        </w:rPr>
      </w:pPr>
      <w:r w:rsidRPr="00807A01">
        <w:rPr>
          <w:rFonts w:ascii="Arial" w:hAnsi="Arial" w:cs="Arial"/>
        </w:rPr>
        <w:t>Determine sites for 1st, 2nd, 3rd, and 4+ visits</w:t>
      </w:r>
    </w:p>
    <w:p w:rsidR="00132651" w:rsidRPr="00807A01" w:rsidRDefault="009B410D">
      <w:pPr>
        <w:pStyle w:val="Heading2"/>
        <w:rPr>
          <w:rFonts w:ascii="Arial" w:hAnsi="Arial" w:cs="Arial"/>
        </w:rPr>
      </w:pPr>
      <w:bookmarkStart w:id="2" w:name="goal-1-and-1a"/>
      <w:r w:rsidRPr="00807A01">
        <w:rPr>
          <w:rFonts w:ascii="Arial" w:hAnsi="Arial" w:cs="Arial"/>
        </w:rPr>
        <w:t>Goal 1 and 1A</w:t>
      </w:r>
      <w:bookmarkEnd w:id="2"/>
    </w:p>
    <w:p w:rsidR="00132651" w:rsidRPr="00807A01" w:rsidRDefault="009B410D">
      <w:pPr>
        <w:pStyle w:val="FirstParagraph"/>
        <w:rPr>
          <w:rFonts w:ascii="Arial" w:hAnsi="Arial" w:cs="Arial"/>
        </w:rPr>
      </w:pPr>
      <w:r w:rsidRPr="00807A01">
        <w:rPr>
          <w:rFonts w:ascii="Arial" w:hAnsi="Arial" w:cs="Arial"/>
        </w:rPr>
        <w:t>To complete goal 1 and 1A, we need to</w:t>
      </w:r>
    </w:p>
    <w:p w:rsidR="00132651" w:rsidRPr="00807A01" w:rsidRDefault="009B410D">
      <w:pPr>
        <w:pStyle w:val="Compact"/>
        <w:numPr>
          <w:ilvl w:val="1"/>
          <w:numId w:val="9"/>
        </w:numPr>
        <w:rPr>
          <w:rFonts w:ascii="Arial" w:hAnsi="Arial" w:cs="Arial"/>
          <w:highlight w:val="yellow"/>
        </w:rPr>
      </w:pPr>
      <w:r w:rsidRPr="00807A01">
        <w:rPr>
          <w:rFonts w:ascii="Arial" w:hAnsi="Arial" w:cs="Arial"/>
          <w:highlight w:val="yellow"/>
        </w:rPr>
        <w:lastRenderedPageBreak/>
        <w:t>Collapse the NPI taxonomies where possible –&gt; Assigned to Pfizer</w:t>
      </w:r>
    </w:p>
    <w:p w:rsidR="00132651" w:rsidRDefault="009B410D">
      <w:pPr>
        <w:pStyle w:val="Compact"/>
        <w:numPr>
          <w:ilvl w:val="1"/>
          <w:numId w:val="10"/>
        </w:numPr>
        <w:rPr>
          <w:rFonts w:ascii="Arial" w:hAnsi="Arial" w:cs="Arial"/>
          <w:highlight w:val="yellow"/>
        </w:rPr>
      </w:pPr>
      <w:r w:rsidRPr="00807A01">
        <w:rPr>
          <w:rFonts w:ascii="Arial" w:hAnsi="Arial" w:cs="Arial"/>
          <w:highlight w:val="yellow"/>
        </w:rPr>
        <w:t>Identify which NPI taxonomies are considered a hospital site or a non-hopital site –&gt; Pfizer, or Pfizer and Kantar to discuss</w:t>
      </w:r>
    </w:p>
    <w:p w:rsidR="004941FD" w:rsidRDefault="004941FD" w:rsidP="004941FD">
      <w:pPr>
        <w:pStyle w:val="Compact"/>
        <w:numPr>
          <w:ilvl w:val="2"/>
          <w:numId w:val="10"/>
        </w:numPr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>Hospital</w:t>
      </w:r>
    </w:p>
    <w:p w:rsidR="004941FD" w:rsidRPr="00B018B5" w:rsidRDefault="004941FD" w:rsidP="004941FD">
      <w:pPr>
        <w:pStyle w:val="Compact"/>
        <w:numPr>
          <w:ilvl w:val="2"/>
          <w:numId w:val="10"/>
        </w:numPr>
        <w:rPr>
          <w:rFonts w:ascii="Arial" w:hAnsi="Arial" w:cs="Arial"/>
          <w:color w:val="FF0000"/>
          <w:highlight w:val="yellow"/>
        </w:rPr>
      </w:pPr>
      <w:r w:rsidRPr="00B018B5">
        <w:rPr>
          <w:rFonts w:ascii="Arial" w:hAnsi="Arial" w:cs="Arial"/>
          <w:color w:val="FF0000"/>
          <w:highlight w:val="yellow"/>
        </w:rPr>
        <w:t>Non-hospital</w:t>
      </w:r>
    </w:p>
    <w:p w:rsidR="004941FD" w:rsidRPr="00B018B5" w:rsidRDefault="00B018B5" w:rsidP="004941FD">
      <w:pPr>
        <w:pStyle w:val="Compact"/>
        <w:numPr>
          <w:ilvl w:val="2"/>
          <w:numId w:val="10"/>
        </w:numPr>
        <w:rPr>
          <w:rFonts w:ascii="Arial" w:hAnsi="Arial" w:cs="Arial"/>
          <w:strike/>
        </w:rPr>
      </w:pPr>
      <w:r w:rsidRPr="00B018B5">
        <w:rPr>
          <w:rFonts w:ascii="Arial" w:hAnsi="Arial" w:cs="Arial"/>
          <w:strike/>
        </w:rPr>
        <w:t>Drop</w:t>
      </w:r>
    </w:p>
    <w:p w:rsidR="00132651" w:rsidRPr="00807A01" w:rsidRDefault="009B410D">
      <w:pPr>
        <w:pStyle w:val="Compact"/>
        <w:numPr>
          <w:ilvl w:val="1"/>
          <w:numId w:val="11"/>
        </w:numPr>
        <w:rPr>
          <w:rFonts w:ascii="Arial" w:hAnsi="Arial" w:cs="Arial"/>
          <w:highlight w:val="yellow"/>
        </w:rPr>
      </w:pPr>
      <w:r w:rsidRPr="00807A01">
        <w:rPr>
          <w:rFonts w:ascii="Arial" w:hAnsi="Arial" w:cs="Arial"/>
          <w:highlight w:val="yellow"/>
        </w:rPr>
        <w:t xml:space="preserve">Identify the sites for each patient and, </w:t>
      </w:r>
      <w:proofErr w:type="gramStart"/>
      <w:r w:rsidRPr="00807A01">
        <w:rPr>
          <w:rFonts w:ascii="Arial" w:hAnsi="Arial" w:cs="Arial"/>
          <w:highlight w:val="yellow"/>
        </w:rPr>
        <w:t>make a decision</w:t>
      </w:r>
      <w:proofErr w:type="gramEnd"/>
      <w:r w:rsidRPr="00807A01">
        <w:rPr>
          <w:rFonts w:ascii="Arial" w:hAnsi="Arial" w:cs="Arial"/>
          <w:highlight w:val="yellow"/>
        </w:rPr>
        <w:t xml:space="preserve"> on whether a patient gets treatment at a hospital or non-hospital site –&gt; Kantar after 1 and 2 are decided on</w:t>
      </w:r>
    </w:p>
    <w:p w:rsidR="00132651" w:rsidRDefault="009B410D">
      <w:pPr>
        <w:pStyle w:val="Compact"/>
        <w:numPr>
          <w:ilvl w:val="1"/>
          <w:numId w:val="12"/>
        </w:numPr>
        <w:rPr>
          <w:rFonts w:ascii="Arial" w:hAnsi="Arial" w:cs="Arial"/>
          <w:highlight w:val="yellow"/>
        </w:rPr>
      </w:pPr>
      <w:r w:rsidRPr="00807A01">
        <w:rPr>
          <w:rFonts w:ascii="Arial" w:hAnsi="Arial" w:cs="Arial"/>
          <w:highlight w:val="yellow"/>
        </w:rPr>
        <w:t>Determine a time-window appropriate for linking a pharmacy visit to a medical visit</w:t>
      </w:r>
      <w:bookmarkStart w:id="3" w:name="_GoBack"/>
      <w:bookmarkEnd w:id="3"/>
    </w:p>
    <w:p w:rsidR="00132651" w:rsidRPr="00807A01" w:rsidRDefault="009B410D">
      <w:pPr>
        <w:pStyle w:val="Heading1"/>
        <w:rPr>
          <w:rFonts w:ascii="Arial" w:hAnsi="Arial" w:cs="Arial"/>
        </w:rPr>
      </w:pPr>
      <w:bookmarkStart w:id="4" w:name="X83805434d8ceaa0a831ac9835a4118a5f3ab138"/>
      <w:r w:rsidRPr="00807A01">
        <w:rPr>
          <w:rFonts w:ascii="Arial" w:hAnsi="Arial" w:cs="Arial"/>
        </w:rPr>
        <w:t>Goal 2: Identify where patients are receiving their 1st, 2nd, and 3rd treatment vs 4+ treatments</w:t>
      </w:r>
      <w:bookmarkEnd w:id="4"/>
    </w:p>
    <w:p w:rsidR="00132651" w:rsidRPr="00807A01" w:rsidRDefault="009B410D">
      <w:pPr>
        <w:pStyle w:val="FirstParagraph"/>
        <w:rPr>
          <w:rFonts w:ascii="Arial" w:hAnsi="Arial" w:cs="Arial"/>
        </w:rPr>
      </w:pPr>
      <w:r w:rsidRPr="00807A01">
        <w:rPr>
          <w:rFonts w:ascii="Arial" w:hAnsi="Arial" w:cs="Arial"/>
        </w:rPr>
        <w:t xml:space="preserve">Of the 219,602 patients in the open claims data, 97,630 or </w:t>
      </w:r>
      <w:r w:rsidRPr="00807A01">
        <w:rPr>
          <w:rFonts w:ascii="Arial" w:hAnsi="Arial" w:cs="Arial"/>
          <w:i/>
        </w:rPr>
        <w:t>44% have closed claims</w:t>
      </w:r>
      <w:r w:rsidRPr="00807A01">
        <w:rPr>
          <w:rFonts w:ascii="Arial" w:hAnsi="Arial" w:cs="Arial"/>
        </w:rPr>
        <w:t>. From these claims, we explore the sites of care for the 1st, 2nd, 3rd, and 4+ visits and where the patients are receiving these visits.</w:t>
      </w:r>
    </w:p>
    <w:p w:rsidR="00132651" w:rsidRDefault="009B410D">
      <w:pPr>
        <w:pStyle w:val="BodyText"/>
        <w:rPr>
          <w:rFonts w:ascii="Arial" w:hAnsi="Arial" w:cs="Arial"/>
        </w:rPr>
      </w:pPr>
      <w:r w:rsidRPr="00807A01">
        <w:rPr>
          <w:rFonts w:ascii="Arial" w:hAnsi="Arial" w:cs="Arial"/>
        </w:rPr>
        <w:t>The maximum of visit for each patient range from 1 to 448 visits. The patient who has 448 visits has only institutional claims. Number of visits is then categorized into 1, 2, 3, and 4+ visits.</w:t>
      </w:r>
    </w:p>
    <w:p w:rsidR="00807A01" w:rsidRDefault="00807A01">
      <w:pPr>
        <w:pStyle w:val="BodyText"/>
        <w:rPr>
          <w:rFonts w:ascii="Arial" w:hAnsi="Arial" w:cs="Arial"/>
        </w:rPr>
      </w:pPr>
    </w:p>
    <w:p w:rsidR="00807A01" w:rsidRPr="00807A01" w:rsidRDefault="00807A01">
      <w:pPr>
        <w:pStyle w:val="BodyText"/>
        <w:rPr>
          <w:rFonts w:ascii="Arial" w:hAnsi="Arial" w:cs="Arial"/>
          <w:b/>
        </w:rPr>
      </w:pPr>
      <w:r w:rsidRPr="00807A01">
        <w:rPr>
          <w:rFonts w:ascii="Arial" w:hAnsi="Arial" w:cs="Arial"/>
          <w:b/>
        </w:rPr>
        <w:t>Total Visits and Sites of Visit for Closed Claims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5721"/>
        <w:gridCol w:w="1672"/>
        <w:gridCol w:w="1499"/>
        <w:gridCol w:w="1380"/>
        <w:gridCol w:w="1384"/>
        <w:gridCol w:w="1520"/>
      </w:tblGrid>
      <w:tr w:rsidR="00132651" w:rsidRPr="00807A01" w:rsidTr="00807A01">
        <w:tc>
          <w:tcPr>
            <w:tcW w:w="0" w:type="auto"/>
            <w:vAlign w:val="bottom"/>
          </w:tcPr>
          <w:p w:rsidR="00132651" w:rsidRPr="00807A01" w:rsidRDefault="0013265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 xml:space="preserve">Total </w:t>
            </w:r>
            <w:r w:rsidR="00807A01" w:rsidRPr="00807A01">
              <w:rPr>
                <w:rFonts w:ascii="Arial" w:hAnsi="Arial" w:cs="Arial"/>
                <w:sz w:val="22"/>
                <w:szCs w:val="22"/>
              </w:rPr>
              <w:t xml:space="preserve">Visits  </w:t>
            </w:r>
            <w:proofErr w:type="gramStart"/>
            <w:r w:rsidR="00807A01" w:rsidRPr="00807A01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Pr="00807A01"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 w:rsidRPr="00807A01">
              <w:rPr>
                <w:rFonts w:ascii="Arial" w:hAnsi="Arial" w:cs="Arial"/>
                <w:sz w:val="22"/>
                <w:szCs w:val="22"/>
              </w:rPr>
              <w:t>N = 364,874)</w:t>
            </w:r>
          </w:p>
        </w:tc>
        <w:tc>
          <w:tcPr>
            <w:tcW w:w="0" w:type="auto"/>
            <w:vAlign w:val="bottom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1st Visit (N = 107,599)</w:t>
            </w:r>
          </w:p>
        </w:tc>
        <w:tc>
          <w:tcPr>
            <w:tcW w:w="0" w:type="auto"/>
            <w:vAlign w:val="bottom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 xml:space="preserve">2nd </w:t>
            </w:r>
            <w:proofErr w:type="gramStart"/>
            <w:r w:rsidRPr="00807A01">
              <w:rPr>
                <w:rFonts w:ascii="Arial" w:hAnsi="Arial" w:cs="Arial"/>
                <w:sz w:val="22"/>
                <w:szCs w:val="22"/>
              </w:rPr>
              <w:t>Visit(</w:t>
            </w:r>
            <w:proofErr w:type="gramEnd"/>
            <w:r w:rsidRPr="00807A01">
              <w:rPr>
                <w:rFonts w:ascii="Arial" w:hAnsi="Arial" w:cs="Arial"/>
                <w:sz w:val="22"/>
                <w:szCs w:val="22"/>
              </w:rPr>
              <w:t>N = 82,396)</w:t>
            </w:r>
          </w:p>
        </w:tc>
        <w:tc>
          <w:tcPr>
            <w:tcW w:w="0" w:type="auto"/>
            <w:vAlign w:val="bottom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3rd Visit (N = 70,681)</w:t>
            </w:r>
          </w:p>
        </w:tc>
        <w:tc>
          <w:tcPr>
            <w:tcW w:w="0" w:type="auto"/>
            <w:vAlign w:val="bottom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4+ Visits (N = 104,198)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807A01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b/>
                <w:sz w:val="22"/>
                <w:szCs w:val="22"/>
              </w:rPr>
              <w:t>Site of Visit (</w:t>
            </w:r>
            <w:r w:rsidR="009B410D" w:rsidRPr="00807A01">
              <w:rPr>
                <w:rFonts w:ascii="Arial" w:hAnsi="Arial" w:cs="Arial"/>
                <w:b/>
                <w:sz w:val="22"/>
                <w:szCs w:val="22"/>
              </w:rPr>
              <w:t>Provider Taxonomy Descriptions</w:t>
            </w:r>
            <w:r w:rsidRPr="00807A01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Agencies Home Health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17,472 (6%)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4,373 (5%)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3,980 (6%)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3,698 (7%)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5,421 (7%)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Agencies Hospice Care Community Based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80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14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15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30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Agencies Public Health or Welfare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18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6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Agencies Voluntary or Charitable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Dermatology Procedural Dermatology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lastRenderedPageBreak/>
              <w:t>   Advanced Heart Failure and Transplant Cardiology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12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Allergy and Immunology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7,528 (3%)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1,905 (2%)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1,732 (3%)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1,579 (3%)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2,312 (3%)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Allergy and Immunology Clinical and Laboratory Immunology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51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7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23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Anesthesiology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599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174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136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111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178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Anesthesiology Critical Care Medicine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Anesthesiology Pain Medicine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105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36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25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23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Colon and Rectal Surgery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15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5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5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Dermatology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885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263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206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176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240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Dermatology Clinical and Laboratory Dermatological Immunology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Dermatology Dermapathology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46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12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12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Dermatology Pediatric Dermatology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5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Emergency Medicine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1,671 (1%)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589 (1%)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337 (1%)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271 (1%)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474 (1%)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Emergency Medicine Emergency Medical Services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86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16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16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24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Emergency Medicine Medical Toxicology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Emergency Medicine Pediatric Emergency Medicine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45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7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7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11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Family Medicine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2,838 (1%)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834 (1%)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598 (1%)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495 (1%)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911 (1%)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Family Medicine Adolescent Medicine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9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6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12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Family Medicine Adult Medicine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6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5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7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Family Medicine Geriatric Medicine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51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19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9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12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Family Medicine Hospice and Palliative Medicine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19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6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6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General Practice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973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296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216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183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278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Hospitalist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426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146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92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62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126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Internal Medicine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9,035 (3%)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2,731 (3%)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1,939 (3%)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1,594 (3%)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2,771 (4%)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Internal Medicine Addiction Medicine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45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9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8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18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Internal Medicine Adolescent Medicine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Internal Medicine Allergy and Immunology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888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210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203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181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294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lastRenderedPageBreak/>
              <w:t>   Internal Medicine Bariatric Medicine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Internal Medicine Cardiovascular Disease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470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138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103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82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147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Internal Medicine Clinical and Laboratory Immunology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507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142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124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107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134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Internal Medicine Clinical Cardiatric Electrophysiology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6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Allopathic and Osteopathic Physicians Colon and Rectal Surgery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15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5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5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  <w:lang w:val="it-IT"/>
              </w:rPr>
            </w:pPr>
            <w:r w:rsidRPr="00807A01">
              <w:rPr>
                <w:rFonts w:ascii="Arial" w:hAnsi="Arial" w:cs="Arial"/>
                <w:sz w:val="22"/>
                <w:szCs w:val="22"/>
                <w:lang w:val="it-IT"/>
              </w:rPr>
              <w:t xml:space="preserve">   </w:t>
            </w:r>
            <w:proofErr w:type="spellStart"/>
            <w:r w:rsidRPr="00807A01">
              <w:rPr>
                <w:rFonts w:ascii="Arial" w:hAnsi="Arial" w:cs="Arial"/>
                <w:sz w:val="22"/>
                <w:szCs w:val="22"/>
                <w:lang w:val="it-IT"/>
              </w:rPr>
              <w:t>Internal</w:t>
            </w:r>
            <w:proofErr w:type="spellEnd"/>
            <w:r w:rsidRPr="00807A01">
              <w:rPr>
                <w:rFonts w:ascii="Arial" w:hAnsi="Arial" w:cs="Arial"/>
                <w:sz w:val="22"/>
                <w:szCs w:val="22"/>
                <w:lang w:val="it-IT"/>
              </w:rPr>
              <w:t xml:space="preserve"> Medicine Critical Care Medicine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275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85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64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52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74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Internal Medicine Endocrinology Diabetes and Metabolism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76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16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14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12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34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Internal Medicine Gastroenterology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362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103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61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57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141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Internal Medicine Hematology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1,522 (1%)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462 (1%)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350 (1%)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284 (1%)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426 (1%)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Internal Medicine Hematology and Oncology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23,150 (9%)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7,334 (9%)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5,456 (9%)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4,536 (9%)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5,824 (8%)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Internal Medicine Hepatology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Internal Medicine Infectious Disease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3,898 (1%)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1,052 (1%)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902 (1%)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821 (2%)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1,123 (1%)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Internal Medicine Interventional Cardiology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38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5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8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15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Internal Medicine Medical Oncology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4,372 (2%)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1,294 (2%)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976 (2%)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814 (2%)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1,288 (2%)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Internal Medicine Nephrology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1,396 (1%)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433 (1%)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359 (1%)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278 (1%)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326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Internal Medicine Pulmonary Disease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788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216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171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146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255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Internal Medicine Rheumatology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2,981 (1%)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883 (1%)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675 (1%)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597 (1%)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826 (1%)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Internal Medicine Sleep Medicine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67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19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14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14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20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Internal Medicine Transplant Hepatology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Neurological Surgery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140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43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28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38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Neuromusculoskeletal Medicine and OMM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164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46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43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25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50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Neuromusculoskeletal Medicine Sports Medicine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359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105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81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71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102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Nuclear Medicine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14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9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Nuclear Medicine Nuclear Imaging and Therapy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Obstetrics and Gynecology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720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237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149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127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207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Obstetrics and Gynecology Gynecologic Oncology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1,026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307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242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212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265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lastRenderedPageBreak/>
              <w:t>   Obstetrics and Gynecology Gynecology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412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128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93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70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121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Obstetrics and Gynecology Maternal and Fetal Medicine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186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60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33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53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Obstetrics and Gynecology Obstetrics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5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Obstetrics and Gynecology Reproductive Endocrinology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34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5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5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21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Ophthalmic Plastic and Reconstructive Surgery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Ophthalmology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233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69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42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36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86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Ophthalmology Dental Providers Dentist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24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7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10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Ophthalmology Dental Providers Dentist Oral and Maxillofacial Surgery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Ophthalmology Glaucoma Specialist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Oral and Maxillofacial Surgery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88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24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17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26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Orthopedic Surgery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412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112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93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91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116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Orthopedic Surgery Adult Reconstructive Orthopedic Surgery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5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Orthopedic Surgery Foot and Ankle Surgery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Orthopedic Surgery Hand Surgery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7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Orthopedic Surgery Orthopedic Surgery of the Spine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Orthopedic Surgery Orthopedic Trauma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Orthopedic Surgery Sports Medicine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6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Otolaryngology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116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24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23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18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51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Otolaryngology Facial Plastic Surgery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5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Otolaryngology Otolaryngic Allergy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15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14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Otolaryngology Otology &amp; Neurotology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Otolaryngology Pediatric Otolaryngology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13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7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Otolaryngology Plastic Surgery within the Head and Neck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Pain Medicine Interventional Pain Medicine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14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8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9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9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lastRenderedPageBreak/>
              <w:t>   Pain Medicine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93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25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24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23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Pathology Anatomic Pathology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37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5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26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Pathology Anatomic Pathology and Clinical Pathology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326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99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69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48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110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Pathology Clinical Pathology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44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7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5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31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Pathology Clinical Pathology Laboratory Medicine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436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142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92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78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124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Pathology Cytopathology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7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Pathology Dermapathology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Pathology Hematology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84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25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16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23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Pathology Immunopathology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27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6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16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Pathology Molecular Genetic Pathology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5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5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Pathology Neuropathology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5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Pediatrics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3,438 (1%)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1,175 (1%)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729 (1%)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558 (1%)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976 (1%)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Adolescent Medicine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79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27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14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17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Pediatrics Developmental–Behavioral Pediatrics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49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23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7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8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Pediatrics Neonatal-Perinatal Medicine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29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14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5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8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Pediatrics Neurodevelopmental Disabilities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8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Pediatrics Pediatric Allergy and Immunology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351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80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76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70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125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Pediatrics Pediatric Cardiology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57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19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13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8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17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Pediatric Critical Care Medicine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38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12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8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8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10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Pediatrics Pediatric Emergency Medicine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86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14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12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20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Pediatrics Pediatric Endocrinology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19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11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Pediatric Gastroenterology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63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17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8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27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Pediatrics Pediatric Hematology-Oncology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3,268 (1%)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1,217 (1%)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754 (1%)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577 (1%)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720 (1%)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Pediatrics Pediatric Infectious Diseases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171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43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36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35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57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Pediatrics Pediatric Nephrology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101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45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28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12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16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Pediatrics Pediatric Pulmonology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68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16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14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27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Pediatrics Pediatric Rheumatology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558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155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127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116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160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lastRenderedPageBreak/>
              <w:t>   Pediatrics Pediatric Transplant Hepatology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Pediatrics Sleep Medicine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Physical Medicine and Rehabilitation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155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43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33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29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50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Physical Medicine and Rehabilitation Hospice and Palliative Medicine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Physical Medicine and Rehabilitation Neuromuscular Medicine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15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Physical Medicine and Rehabilitation Pain Medicine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Physical Medicine and Rehabilitation Pediatric Rehabilitation Medicine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9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Physical Medicine and Rehabilitation Spinal Cord Injury Medicine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Physical Medicine and Rehabilitation Sports Medicine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Physicians Plastic Surgery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26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7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14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Plastic Surgery Surgery of the Hand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Preventive Medicine Public Health and General Preventive Medicine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8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Preventive Medicine Undersea and Hyperbaric Medicine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Psychiatry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706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191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167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150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198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Psychiatry and Neurology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Psychiatry and Neurology Child and Adolescent Psychiatry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Psychiatry and Neurology Clinical Neurophysiology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651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187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137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110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217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Psychiatry and Neurology Diagnostic Neuroimaging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33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9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9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8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7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Psychiatry and Neurology Neurocritical Care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6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Psychiatry and Neurology Neurology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13,466 (5%)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4,044 (5%)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3,244 (5%)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2,797 (5%)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3,381 (4%)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Psychiatry and Neurology Neurology with Special Qualifications in Child Neurology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286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84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73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53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76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lastRenderedPageBreak/>
              <w:t>   Psychiatry and Neurology Neuromuscular Medicine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249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71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56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42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80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Psychiatry and Neurology Pain Medicine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7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Psychiatry and Neurology Sleep Medicine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228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59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56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46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67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Psychiatry and Neurology Vascular Neurology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34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9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5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16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Radiology Diagnostic Radiology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514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167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85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73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189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Radiology Radiation Oncology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3,308 (1%)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946 (1%)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775 (1%)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676 (1%)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911 (1%)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Radiology Vascular and Interventional Radiology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94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25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16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13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40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Surgery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617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204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152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115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146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Surgery Pediatric Surgery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9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Surgery Plastic and Reconstructive Surgery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23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5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5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9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Surgery Surgery of the Hand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Surgery Surgical Critical Care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8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Surgery Surgical Oncology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15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6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Surgery Vascular Surgery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11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Thoracic Surgery (Cardiothoracic Vascular Surgery)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14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6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Transplant Surgery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895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297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232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193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173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Urology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91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22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18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14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37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Urology Pediatric Urology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Ambulatory Health Care Facilities Clinic-Center Ambulatory Surgical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3,338 (1%)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1,283 (2%)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782 (1%)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589 (1%)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684 (1%)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Ambulatory Health Care Facilities Clinic-Center Radiology Mammography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9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5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Ambulatory Health Care Facilities Clinic-Center Radiology Mobile Mammography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147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42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43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Ambulatory Health Care Facilities Clinic Center Mental Health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19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8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5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Ambulatory Health Care Facilities Clinic Center Multi-Specialty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4,863 (2%)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1,522 (2%)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1,138 (2%)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962 (2%)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1,241 (2%)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 xml:space="preserve">   Ambulatory Health Care Facilities Clinic Center </w:t>
            </w:r>
            <w:r w:rsidRPr="00807A01">
              <w:rPr>
                <w:rFonts w:ascii="Arial" w:hAnsi="Arial" w:cs="Arial"/>
                <w:sz w:val="22"/>
                <w:szCs w:val="22"/>
              </w:rPr>
              <w:lastRenderedPageBreak/>
              <w:t>Physical Therapy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lastRenderedPageBreak/>
              <w:t>151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50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23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47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Ambulatory Health Care Facilities Clinic Center Radiology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164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51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43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34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36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Ambulatory Health Care Facilities Clinic Center Rehabilitation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174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55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46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29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44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Ambulatory Health Care Facilities Clinic Center Rehabilitation Comprehensive Outpatient Rehabilitation Facility (CORF)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53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15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12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12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14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Ambulatory Health Care Facilities Clinic Center Rural Health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58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19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13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9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17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Ambulatory Health Care Facilities End-Stage Renal Disease (ESRD) Treatment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2,347 (1%)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771 (1%)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522 (1%)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439 (1%)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615 (1%)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Ambulatory Health Care Facilities Federally Qualified Health Center (FQHC)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8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7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Behavioral Health and Social Service Providers Psychologist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76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26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13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17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Behavioral Health and Social Service Providers Psychologist Addiction (Substance Abuse Disorder)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Behavioral Health and Social Service Providers Psychologist Clinical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164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54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28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42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Behavioral Health and Social Service Providers Psychologist Clinical Child and Adolescent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9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5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Behavioral Health and Social Service Providers Psychologist Cognitive and Behavioral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13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6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Behavioral Health and Social Service Providers Psychologist Counseling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5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Behavioral Health and Social Service Providers Psychologist Health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Behavioral Health and Social Service Providers Social Worker Clinical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415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152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99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79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85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Chiropractic Providers Chiropractor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463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152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86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82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143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lastRenderedPageBreak/>
              <w:t>   Chiropractic Providers Chiropractor Occupational Medicine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23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18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Chiropractic Providers Chiropractor Rehabilitation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Dietary and Nutritional Service Providers Dietician Registered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845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247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198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166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234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Dietary and Nutritional Service Providers Dietician Registered Nutrition Pediatric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Eye and Vision Service Providers Optometrist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133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43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29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22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39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Eye and Vision Service Providers Optometrist Corneal and Contact Management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Eye and Vision Service Providers Technician Technologist Optician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8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Female Pelvic Medicine and Reconstructive Surgery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Group Single-Specialty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Hospital Units Medicare Defined Swing Bed Unit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305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99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61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56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89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Hospital Units Psychiatric Unit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2,922 (1%)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988 (1%)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639 (1%)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503 (1%)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792 (1%)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Hospital Units Rehabilitation Unit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1,960 (1%)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690 (1%)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420 (1%)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326 (1%)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524 (1%)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Hospitals General Acute Care Hospital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55,616 (21%)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19,211 (23%)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12,792 (21%)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10,296 (20%)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13,317 (18%)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Hospitals General Acute Care Hospital Children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6,720 (2%)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2,548 (3%)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1,572 (3%)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1,224 (2%)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1,376 (2%)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Hospitals General Acute Care Hospital Critical Access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2,148 (1%)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612 (1%)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480 (1%)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410 (1%)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646 (1%)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Hospitals Long Term Care Hospital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115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42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26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24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23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Hospitals Psychiatric Hospital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652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179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125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105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243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Hospitals Rehabilitation Hospital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547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204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125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105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113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Hospitals Special(ty) Hospital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1,153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349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271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219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314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Internal Medicine Hospice and Palliative Medicine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64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12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12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19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Laboratories Clinical Medical Laboratory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2,052 (1%)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600 (1%)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448 (1%)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373 (1%)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631 (1%)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Laboratories Physiological Laboratory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139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48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24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36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Nursing and Custodial Care Facilities Nursing Facility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39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9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9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11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lastRenderedPageBreak/>
              <w:t>   Nursing and Custodial Care Facilities Skilled Nursing Facility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253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91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56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65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Physician Assistants and Advanced Practice Nursing Providers Clinical Nurse Specialist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25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5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5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14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Physician Assistants and Advanced Practice Nursing Providers Clinical Nurse Specialist Acute Care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Physician Assistants and Advanced Practice Nursing Providers Clinical Nurse Specialist Adult Health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Physician Assistants and Advanced Practice Nursing Providers Clinical Nurse Specialist Family Health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Physician Assistants and Advanced Practice Nursing Providers Clinical Nurse Specialist Oncology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6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Physician Assistants and Advanced Practice Nursing Providers Clinical Nurse Specialist Oncology Pediatrics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18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5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7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Physician Assistants and Advanced Practice Nursing Providers Clinical Nurse Specialist Pediatrics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7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Physician Assistants and Advanced Practice Nursing Providers Nurse Anesthetist Certified Registered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252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86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49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43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74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Physician Assistants and Advanced Practice Nursing Providers Nurse Practitioner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2,072 (1%)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492 (1%)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407 (1%)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338 (1%)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835 (1%)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Physician Assistants and Advanced Practice Nursing Providers Nurse Practitioner Acute Care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95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18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8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39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Physician Assistants and Advanced Practice Nursing Providers Nurse Practitioner Adult Health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355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86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55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43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171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Physician Assistants and Advanced Practice Nursing Providers Nurse Practitioner Family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1,087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236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205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171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475 (1%)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Physician Assistants and Advanced Practice Nursing Providers Nurse Practitioner Gerontology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43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6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23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Physician Assistants and Advanced Practice Nursing Providers Nurse Practitioner Neonatal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 xml:space="preserve">   Physician Assistants and Advanced Practice Nursing </w:t>
            </w:r>
            <w:r w:rsidRPr="00807A01">
              <w:rPr>
                <w:rFonts w:ascii="Arial" w:hAnsi="Arial" w:cs="Arial"/>
                <w:sz w:val="22"/>
                <w:szCs w:val="22"/>
              </w:rPr>
              <w:lastRenderedPageBreak/>
              <w:t>Providers Nurse Practitioner Obstetrics and Gynecology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lastRenderedPageBreak/>
              <w:t>3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Physician Assistants and Advanced Practice Nursing Providers Nurse Practitioner Pediatrics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310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82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67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56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105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Physician Assistants and Advanced Practice Nursing Providers Nurse Practitioner Perinatal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Physician Assistants and Advanced Practice Nursing Providers Nurse Practitioner Primary Care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46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9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6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5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26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Physician Assistants and Advanced Practice Nursing Providers Nurse Practitioner Psychiatric Mental Health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6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6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Physician Assistants and Advanced Practice Nursing Providers Nurse Practitioner Women’s Health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8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6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Physician Assistants and Advanced Practice Nursing Providers Physician Assistant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601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170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108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68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255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Physician Assistants and Advanced Practice Nursing Providers Physician Assistant Medical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629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168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146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118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197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Physician Assistants and Advanced Practice Nursing Providers Physician Assistant Surgical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13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5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Podiatric Medicine and Surgery Service Providers Podiatrist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24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8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8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Podiatric Medicine and Surgery Service Providers Podiatrist Foot and Ankle Surgery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15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Podiatric Medicine and Surgery Service Providers Podiatrist Primary Podiatric Medicine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Respiratory Developmental Rehabilitative and Restorative Service Providers Occupational Therapist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115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39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24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22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Respiratory Developmental Rehabilitative and Restorative Service Providers Occupational Therapist Feeding Eating &amp;Swallowing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206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60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46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39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61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Respiratory Developmental Rehabilitative and Restorative Service Providers Occupational Therapist Hand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lastRenderedPageBreak/>
              <w:t>   Respiratory Developmental Rehabilitative and Restorative Service Providers Occupational Therapist Pediatrics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Respiratory Developmental Rehabilitative and Restorative Service Providers Physical Therapist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177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56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36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33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52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Respiratory Rehabilitative and Restorative Service Providers Physical Therapist Sports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0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Speech Language and Hearing Service Providers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138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25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22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19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72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Speech Language and Hearing Service Providers Audiologist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18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8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Suppliers Durable Medical Equipment and Medical Supplies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21,256 (8%)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5,379 (7%)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4,806 (8%)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4,439 (9%)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6,632 (9%)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Suppliers Durable Medical Equipment and Medical Supplies Oxygen Equipment and Supplies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538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142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124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119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153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Suppliers Pharmacy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7,475 (3%)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2,082 (3%)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1,687 (3%)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1,488 (3%)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2,218 (3%)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Suppliers Pharmacy Clinic Pharmacy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113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42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22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15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34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Suppliers Pharmacy Community Retail Pharmacy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3,922 (1%)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1,025 (1%)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862 (1%)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776 (1%)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1,259 (2%)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Suppliers Pharmacy Compounding Pharmacy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3,023 (1%)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796 (1%)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682 (1%)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599 (1%)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946 (1%)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Suppliers Pharmacy Home Infusion Therapy Pharmacy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9,307 (3%)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2,380 (3%)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2,168 (4%)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1,992 (4%)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2,767 (4%)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Suppliers Pharmacy Institutional Pharmacy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447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142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111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90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104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Suppliers Pharmacy Long-term Care Pharmacy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138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35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34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32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37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Suppliers Pharmacy Mail Order Pharmacy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2,056 (1%)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485 (1%)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459 (1%)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432 (1%)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680 (1%)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Suppliers Pharmacy Managed Care Organization Pharmacy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15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Suppliers Pharmacy Specialty Pharmacy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4,261 (2%)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1,025 (1%)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906 (1%)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834 (2%)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1,496 (2%)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Suppliers Portable X-Ray Supplier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46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13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11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Suppliers Prosthetic Orthotic Supplier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9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6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Transportation Services Ambulance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1,419 (1%)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463 (1%)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312 (1%)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259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385 (1%)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807A01">
              <w:rPr>
                <w:rFonts w:ascii="Arial" w:hAnsi="Arial" w:cs="Arial"/>
                <w:sz w:val="22"/>
                <w:szCs w:val="22"/>
                <w:lang w:val="fr-FR"/>
              </w:rPr>
              <w:t>   Transportation Services Ambulance Air Transport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1,834 (1%)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672 (1%)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434 (1%)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315 (1%)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413 (1%)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807A01">
              <w:rPr>
                <w:rFonts w:ascii="Arial" w:hAnsi="Arial" w:cs="Arial"/>
                <w:sz w:val="22"/>
                <w:szCs w:val="22"/>
                <w:lang w:val="fr-FR"/>
              </w:rPr>
              <w:lastRenderedPageBreak/>
              <w:t>   Transportation Services Ambulance Land Transport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705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236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154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123 (0%)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192 (0%)</w:t>
            </w:r>
          </w:p>
        </w:tc>
      </w:tr>
      <w:tr w:rsidR="00132651" w:rsidRPr="00807A01" w:rsidTr="00807A01"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   Missing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94,225 (26%)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25,687 (24%)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20,954 (25%)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18,548 (26%)</w:t>
            </w:r>
          </w:p>
        </w:tc>
        <w:tc>
          <w:tcPr>
            <w:tcW w:w="0" w:type="auto"/>
          </w:tcPr>
          <w:p w:rsidR="00132651" w:rsidRPr="00807A01" w:rsidRDefault="009B410D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807A01">
              <w:rPr>
                <w:rFonts w:ascii="Arial" w:hAnsi="Arial" w:cs="Arial"/>
                <w:sz w:val="22"/>
                <w:szCs w:val="22"/>
              </w:rPr>
              <w:t>29,036 (28%)</w:t>
            </w:r>
          </w:p>
        </w:tc>
      </w:tr>
    </w:tbl>
    <w:p w:rsidR="00807A01" w:rsidRDefault="00807A01">
      <w:pPr>
        <w:pStyle w:val="BodyText"/>
        <w:rPr>
          <w:rFonts w:ascii="Arial" w:hAnsi="Arial" w:cs="Arial"/>
        </w:rPr>
      </w:pPr>
    </w:p>
    <w:p w:rsidR="00807A01" w:rsidRDefault="00807A01">
      <w:pPr>
        <w:pStyle w:val="BodyText"/>
        <w:rPr>
          <w:rFonts w:ascii="Arial" w:hAnsi="Arial" w:cs="Arial"/>
        </w:rPr>
      </w:pPr>
    </w:p>
    <w:p w:rsidR="00132651" w:rsidRPr="00807A01" w:rsidRDefault="009B410D">
      <w:pPr>
        <w:pStyle w:val="BodyText"/>
        <w:rPr>
          <w:rFonts w:ascii="Arial" w:hAnsi="Arial" w:cs="Arial"/>
        </w:rPr>
      </w:pPr>
      <w:r w:rsidRPr="00807A01">
        <w:rPr>
          <w:rFonts w:ascii="Arial" w:hAnsi="Arial" w:cs="Arial"/>
        </w:rPr>
        <w:t>Using the closed claims, we can proritize the NPI taxonomies to classify as hospital or non-hospital. From the table above we can see, around 26% of the visits are missing NPI data these will get dropped from the analysis</w:t>
      </w:r>
      <w:r w:rsidR="00807A01">
        <w:rPr>
          <w:rFonts w:ascii="Arial" w:hAnsi="Arial" w:cs="Arial"/>
        </w:rPr>
        <w:t xml:space="preserve">, if they cannot be </w:t>
      </w:r>
      <w:proofErr w:type="gramStart"/>
      <w:r w:rsidR="00807A01">
        <w:rPr>
          <w:rFonts w:ascii="Arial" w:hAnsi="Arial" w:cs="Arial"/>
        </w:rPr>
        <w:t>identifies</w:t>
      </w:r>
      <w:proofErr w:type="gramEnd"/>
      <w:r w:rsidR="00807A01">
        <w:rPr>
          <w:rFonts w:ascii="Arial" w:hAnsi="Arial" w:cs="Arial"/>
        </w:rPr>
        <w:t xml:space="preserve"> as a hospital site</w:t>
      </w:r>
      <w:r w:rsidRPr="00807A01">
        <w:rPr>
          <w:rFonts w:ascii="Arial" w:hAnsi="Arial" w:cs="Arial"/>
        </w:rPr>
        <w:t>. The largest percentage of IG is administered at a hospital (21%) “Hospitals General Acute Care Hospital” and other hospital sites will get collapsed into this</w:t>
      </w:r>
      <w:r w:rsidR="00807A01">
        <w:rPr>
          <w:rFonts w:ascii="Arial" w:hAnsi="Arial" w:cs="Arial"/>
        </w:rPr>
        <w:t xml:space="preserve"> category</w:t>
      </w:r>
      <w:r w:rsidRPr="00807A01">
        <w:rPr>
          <w:rFonts w:ascii="Arial" w:hAnsi="Arial" w:cs="Arial"/>
        </w:rPr>
        <w:t>. This includes:</w:t>
      </w:r>
    </w:p>
    <w:p w:rsidR="00132651" w:rsidRPr="00807A01" w:rsidRDefault="009B410D">
      <w:pPr>
        <w:numPr>
          <w:ilvl w:val="0"/>
          <w:numId w:val="13"/>
        </w:numPr>
        <w:rPr>
          <w:rFonts w:ascii="Arial" w:hAnsi="Arial" w:cs="Arial"/>
        </w:rPr>
      </w:pPr>
      <w:r w:rsidRPr="00807A01">
        <w:rPr>
          <w:rFonts w:ascii="Arial" w:hAnsi="Arial" w:cs="Arial"/>
        </w:rPr>
        <w:t>Hospital Units Medicare Defined Swing Bed Unit</w:t>
      </w:r>
    </w:p>
    <w:p w:rsidR="00132651" w:rsidRPr="00807A01" w:rsidRDefault="009B410D">
      <w:pPr>
        <w:numPr>
          <w:ilvl w:val="0"/>
          <w:numId w:val="13"/>
        </w:numPr>
        <w:rPr>
          <w:rFonts w:ascii="Arial" w:hAnsi="Arial" w:cs="Arial"/>
        </w:rPr>
      </w:pPr>
      <w:r w:rsidRPr="00807A01">
        <w:rPr>
          <w:rFonts w:ascii="Arial" w:hAnsi="Arial" w:cs="Arial"/>
        </w:rPr>
        <w:t>Hospital Units Psychiatric Unit</w:t>
      </w:r>
    </w:p>
    <w:p w:rsidR="00132651" w:rsidRPr="00807A01" w:rsidRDefault="009B410D">
      <w:pPr>
        <w:numPr>
          <w:ilvl w:val="0"/>
          <w:numId w:val="13"/>
        </w:numPr>
        <w:rPr>
          <w:rFonts w:ascii="Arial" w:hAnsi="Arial" w:cs="Arial"/>
        </w:rPr>
      </w:pPr>
      <w:r w:rsidRPr="00807A01">
        <w:rPr>
          <w:rFonts w:ascii="Arial" w:hAnsi="Arial" w:cs="Arial"/>
        </w:rPr>
        <w:t>Hospital Units Rehabilitation Unit</w:t>
      </w:r>
    </w:p>
    <w:p w:rsidR="00132651" w:rsidRPr="00807A01" w:rsidRDefault="009B410D">
      <w:pPr>
        <w:numPr>
          <w:ilvl w:val="0"/>
          <w:numId w:val="13"/>
        </w:numPr>
        <w:rPr>
          <w:rFonts w:ascii="Arial" w:hAnsi="Arial" w:cs="Arial"/>
        </w:rPr>
      </w:pPr>
      <w:r w:rsidRPr="00807A01">
        <w:rPr>
          <w:rFonts w:ascii="Arial" w:hAnsi="Arial" w:cs="Arial"/>
        </w:rPr>
        <w:t>Hospitals General Acute Care Hospital</w:t>
      </w:r>
    </w:p>
    <w:p w:rsidR="00132651" w:rsidRPr="00807A01" w:rsidRDefault="009B410D">
      <w:pPr>
        <w:numPr>
          <w:ilvl w:val="0"/>
          <w:numId w:val="13"/>
        </w:numPr>
        <w:rPr>
          <w:rFonts w:ascii="Arial" w:hAnsi="Arial" w:cs="Arial"/>
        </w:rPr>
      </w:pPr>
      <w:r w:rsidRPr="00807A01">
        <w:rPr>
          <w:rFonts w:ascii="Arial" w:hAnsi="Arial" w:cs="Arial"/>
        </w:rPr>
        <w:t>Hospitals General Acute Care Hospital Children</w:t>
      </w:r>
    </w:p>
    <w:p w:rsidR="00132651" w:rsidRPr="00807A01" w:rsidRDefault="009B410D">
      <w:pPr>
        <w:numPr>
          <w:ilvl w:val="0"/>
          <w:numId w:val="13"/>
        </w:numPr>
        <w:rPr>
          <w:rFonts w:ascii="Arial" w:hAnsi="Arial" w:cs="Arial"/>
        </w:rPr>
      </w:pPr>
      <w:r w:rsidRPr="00807A01">
        <w:rPr>
          <w:rFonts w:ascii="Arial" w:hAnsi="Arial" w:cs="Arial"/>
        </w:rPr>
        <w:t>Hospitals General Acute Care Hospital Critical Access</w:t>
      </w:r>
    </w:p>
    <w:p w:rsidR="00132651" w:rsidRPr="00807A01" w:rsidRDefault="009B410D">
      <w:pPr>
        <w:numPr>
          <w:ilvl w:val="0"/>
          <w:numId w:val="13"/>
        </w:numPr>
        <w:rPr>
          <w:rFonts w:ascii="Arial" w:hAnsi="Arial" w:cs="Arial"/>
        </w:rPr>
      </w:pPr>
      <w:r w:rsidRPr="00807A01">
        <w:rPr>
          <w:rFonts w:ascii="Arial" w:hAnsi="Arial" w:cs="Arial"/>
        </w:rPr>
        <w:t>Hospitals Long Term Care Hospital</w:t>
      </w:r>
    </w:p>
    <w:p w:rsidR="00132651" w:rsidRPr="00807A01" w:rsidRDefault="009B410D">
      <w:pPr>
        <w:numPr>
          <w:ilvl w:val="0"/>
          <w:numId w:val="13"/>
        </w:numPr>
        <w:rPr>
          <w:rFonts w:ascii="Arial" w:hAnsi="Arial" w:cs="Arial"/>
        </w:rPr>
      </w:pPr>
      <w:r w:rsidRPr="00807A01">
        <w:rPr>
          <w:rFonts w:ascii="Arial" w:hAnsi="Arial" w:cs="Arial"/>
        </w:rPr>
        <w:t>Hospitals Psychiatric Hospital</w:t>
      </w:r>
    </w:p>
    <w:p w:rsidR="00132651" w:rsidRPr="00807A01" w:rsidRDefault="009B410D">
      <w:pPr>
        <w:numPr>
          <w:ilvl w:val="0"/>
          <w:numId w:val="13"/>
        </w:numPr>
        <w:rPr>
          <w:rFonts w:ascii="Arial" w:hAnsi="Arial" w:cs="Arial"/>
        </w:rPr>
      </w:pPr>
      <w:r w:rsidRPr="00807A01">
        <w:rPr>
          <w:rFonts w:ascii="Arial" w:hAnsi="Arial" w:cs="Arial"/>
        </w:rPr>
        <w:t>Hospitals Rehabilitation Hospital</w:t>
      </w:r>
    </w:p>
    <w:p w:rsidR="00132651" w:rsidRPr="00807A01" w:rsidRDefault="009B410D">
      <w:pPr>
        <w:numPr>
          <w:ilvl w:val="0"/>
          <w:numId w:val="13"/>
        </w:numPr>
        <w:rPr>
          <w:rFonts w:ascii="Arial" w:hAnsi="Arial" w:cs="Arial"/>
        </w:rPr>
      </w:pPr>
      <w:r w:rsidRPr="00807A01">
        <w:rPr>
          <w:rFonts w:ascii="Arial" w:hAnsi="Arial" w:cs="Arial"/>
        </w:rPr>
        <w:t>Hospitals Special(ty) Hospital</w:t>
      </w:r>
    </w:p>
    <w:p w:rsidR="00132651" w:rsidRPr="00807A01" w:rsidRDefault="009B410D">
      <w:pPr>
        <w:pStyle w:val="FirstParagraph"/>
        <w:rPr>
          <w:rFonts w:ascii="Arial" w:hAnsi="Arial" w:cs="Arial"/>
        </w:rPr>
      </w:pPr>
      <w:r w:rsidRPr="00807A01">
        <w:rPr>
          <w:rFonts w:ascii="Arial" w:hAnsi="Arial" w:cs="Arial"/>
        </w:rPr>
        <w:t>IG infusion in hospital sizes is highest at the 1st visit (23%) and tapers to 18% at the 4th + visit.</w:t>
      </w:r>
    </w:p>
    <w:p w:rsidR="00132651" w:rsidRPr="00807A01" w:rsidRDefault="009B410D">
      <w:pPr>
        <w:pStyle w:val="BodyText"/>
        <w:rPr>
          <w:rFonts w:ascii="Arial" w:hAnsi="Arial" w:cs="Arial"/>
        </w:rPr>
      </w:pPr>
      <w:r w:rsidRPr="00807A01">
        <w:rPr>
          <w:rFonts w:ascii="Arial" w:hAnsi="Arial" w:cs="Arial"/>
        </w:rPr>
        <w:t>Following hospitalizations, the next largest percentage of IG visits is “Internal Medicine Hematology and Oncology” at 9% followed by “Suppliers Durable Medical Equipment and Medical Supplies” at 8%. This percentage is lower at the 1st visit ( 7%) and increases at the 4th + visit (9%).</w:t>
      </w:r>
    </w:p>
    <w:p w:rsidR="00132651" w:rsidRPr="00807A01" w:rsidRDefault="009B410D">
      <w:pPr>
        <w:pStyle w:val="BodyText"/>
        <w:rPr>
          <w:rFonts w:ascii="Arial" w:hAnsi="Arial" w:cs="Arial"/>
        </w:rPr>
      </w:pPr>
      <w:r w:rsidRPr="00807A01">
        <w:rPr>
          <w:rFonts w:ascii="Arial" w:hAnsi="Arial" w:cs="Arial"/>
        </w:rPr>
        <w:lastRenderedPageBreak/>
        <w:t>The following list shows the decreasing percentage of visits at sites where IG is given.</w:t>
      </w:r>
    </w:p>
    <w:p w:rsidR="00132651" w:rsidRPr="00807A01" w:rsidRDefault="009B410D">
      <w:pPr>
        <w:numPr>
          <w:ilvl w:val="0"/>
          <w:numId w:val="14"/>
        </w:numPr>
        <w:rPr>
          <w:rFonts w:ascii="Arial" w:hAnsi="Arial" w:cs="Arial"/>
        </w:rPr>
      </w:pPr>
      <w:r w:rsidRPr="00807A01">
        <w:rPr>
          <w:rFonts w:ascii="Arial" w:hAnsi="Arial" w:cs="Arial"/>
        </w:rPr>
        <w:t>Hospitals General Acute Care Hospital (21%)</w:t>
      </w:r>
    </w:p>
    <w:p w:rsidR="00132651" w:rsidRPr="00807A01" w:rsidRDefault="009B410D">
      <w:pPr>
        <w:numPr>
          <w:ilvl w:val="0"/>
          <w:numId w:val="14"/>
        </w:numPr>
        <w:rPr>
          <w:rFonts w:ascii="Arial" w:hAnsi="Arial" w:cs="Arial"/>
        </w:rPr>
      </w:pPr>
      <w:r w:rsidRPr="00807A01">
        <w:rPr>
          <w:rFonts w:ascii="Arial" w:hAnsi="Arial" w:cs="Arial"/>
        </w:rPr>
        <w:t>Internal Medicine Hematology and Oncology (9%)</w:t>
      </w:r>
    </w:p>
    <w:p w:rsidR="00132651" w:rsidRPr="00807A01" w:rsidRDefault="009B410D">
      <w:pPr>
        <w:numPr>
          <w:ilvl w:val="0"/>
          <w:numId w:val="14"/>
        </w:numPr>
        <w:rPr>
          <w:rFonts w:ascii="Arial" w:hAnsi="Arial" w:cs="Arial"/>
        </w:rPr>
      </w:pPr>
      <w:r w:rsidRPr="00807A01">
        <w:rPr>
          <w:rFonts w:ascii="Arial" w:hAnsi="Arial" w:cs="Arial"/>
        </w:rPr>
        <w:t>Suppliers Durable Medical Equipment and Medical Supplies (8%)</w:t>
      </w:r>
    </w:p>
    <w:p w:rsidR="00132651" w:rsidRPr="00807A01" w:rsidRDefault="009B410D">
      <w:pPr>
        <w:numPr>
          <w:ilvl w:val="0"/>
          <w:numId w:val="14"/>
        </w:numPr>
        <w:rPr>
          <w:rFonts w:ascii="Arial" w:hAnsi="Arial" w:cs="Arial"/>
        </w:rPr>
      </w:pPr>
      <w:r w:rsidRPr="00807A01">
        <w:rPr>
          <w:rFonts w:ascii="Arial" w:hAnsi="Arial" w:cs="Arial"/>
        </w:rPr>
        <w:t>Agencies Home Health (6%)</w:t>
      </w:r>
    </w:p>
    <w:p w:rsidR="00132651" w:rsidRPr="00807A01" w:rsidRDefault="009B410D">
      <w:pPr>
        <w:numPr>
          <w:ilvl w:val="0"/>
          <w:numId w:val="14"/>
        </w:numPr>
        <w:rPr>
          <w:rFonts w:ascii="Arial" w:hAnsi="Arial" w:cs="Arial"/>
        </w:rPr>
      </w:pPr>
      <w:r w:rsidRPr="00807A01">
        <w:rPr>
          <w:rFonts w:ascii="Arial" w:hAnsi="Arial" w:cs="Arial"/>
        </w:rPr>
        <w:t>Psychiatry and Neurology: Neurology (5%)</w:t>
      </w:r>
    </w:p>
    <w:p w:rsidR="00132651" w:rsidRPr="00807A01" w:rsidRDefault="009B410D">
      <w:pPr>
        <w:numPr>
          <w:ilvl w:val="0"/>
          <w:numId w:val="14"/>
        </w:numPr>
        <w:rPr>
          <w:rFonts w:ascii="Arial" w:hAnsi="Arial" w:cs="Arial"/>
        </w:rPr>
      </w:pPr>
      <w:r w:rsidRPr="00807A01">
        <w:rPr>
          <w:rFonts w:ascii="Arial" w:hAnsi="Arial" w:cs="Arial"/>
        </w:rPr>
        <w:t>Internal Medicine (3%)</w:t>
      </w:r>
    </w:p>
    <w:p w:rsidR="00132651" w:rsidRPr="00807A01" w:rsidRDefault="009B410D">
      <w:pPr>
        <w:numPr>
          <w:ilvl w:val="0"/>
          <w:numId w:val="14"/>
        </w:numPr>
        <w:rPr>
          <w:rFonts w:ascii="Arial" w:hAnsi="Arial" w:cs="Arial"/>
        </w:rPr>
      </w:pPr>
      <w:r w:rsidRPr="00807A01">
        <w:rPr>
          <w:rFonts w:ascii="Arial" w:hAnsi="Arial" w:cs="Arial"/>
        </w:rPr>
        <w:t>Allergy and Immunology (3%)</w:t>
      </w:r>
    </w:p>
    <w:p w:rsidR="00132651" w:rsidRPr="00807A01" w:rsidRDefault="009B410D">
      <w:pPr>
        <w:numPr>
          <w:ilvl w:val="0"/>
          <w:numId w:val="14"/>
        </w:numPr>
        <w:rPr>
          <w:rFonts w:ascii="Arial" w:hAnsi="Arial" w:cs="Arial"/>
        </w:rPr>
      </w:pPr>
      <w:r w:rsidRPr="00807A01">
        <w:rPr>
          <w:rFonts w:ascii="Arial" w:hAnsi="Arial" w:cs="Arial"/>
        </w:rPr>
        <w:t>Suppliers Pharmacy (3%)</w:t>
      </w:r>
    </w:p>
    <w:p w:rsidR="00132651" w:rsidRPr="00807A01" w:rsidRDefault="009B410D">
      <w:pPr>
        <w:pStyle w:val="FirstParagraph"/>
        <w:rPr>
          <w:rFonts w:ascii="Arial" w:hAnsi="Arial" w:cs="Arial"/>
        </w:rPr>
      </w:pPr>
      <w:r w:rsidRPr="00807A01">
        <w:rPr>
          <w:rFonts w:ascii="Arial" w:hAnsi="Arial" w:cs="Arial"/>
        </w:rPr>
        <w:t>These sites account for 58% of the visits. Once we can identify patients as visiting a hospital site, a non-hospital site, or both a hospital and non-hospital site. we can repeat this exercise looking at unique patients instead of visits.</w:t>
      </w:r>
    </w:p>
    <w:p w:rsidR="00132651" w:rsidRPr="00807A01" w:rsidRDefault="009B410D">
      <w:pPr>
        <w:pStyle w:val="BodyText"/>
        <w:rPr>
          <w:rFonts w:ascii="Arial" w:hAnsi="Arial" w:cs="Arial"/>
        </w:rPr>
      </w:pPr>
      <w:r w:rsidRPr="00807A01">
        <w:rPr>
          <w:rFonts w:ascii="Arial" w:hAnsi="Arial" w:cs="Arial"/>
        </w:rPr>
        <w:t>There are several taxonomies where there are such a few numbers of visits that if identifying the site proves to be difficult we should consider removing them from the analysis. For these sites there are only 1, 2, oe 3 visits ovserved.</w:t>
      </w:r>
    </w:p>
    <w:p w:rsidR="00132651" w:rsidRPr="00807A01" w:rsidRDefault="009B410D">
      <w:pPr>
        <w:numPr>
          <w:ilvl w:val="0"/>
          <w:numId w:val="15"/>
        </w:numPr>
        <w:rPr>
          <w:rFonts w:ascii="Arial" w:hAnsi="Arial" w:cs="Arial"/>
        </w:rPr>
      </w:pPr>
      <w:r w:rsidRPr="00807A01">
        <w:rPr>
          <w:rFonts w:ascii="Arial" w:hAnsi="Arial" w:cs="Arial"/>
        </w:rPr>
        <w:t>Agencies Voluntary or Charitable</w:t>
      </w:r>
    </w:p>
    <w:p w:rsidR="00132651" w:rsidRPr="00807A01" w:rsidRDefault="009B410D">
      <w:pPr>
        <w:numPr>
          <w:ilvl w:val="0"/>
          <w:numId w:val="15"/>
        </w:numPr>
        <w:rPr>
          <w:rFonts w:ascii="Arial" w:hAnsi="Arial" w:cs="Arial"/>
        </w:rPr>
      </w:pPr>
      <w:r w:rsidRPr="00807A01">
        <w:rPr>
          <w:rFonts w:ascii="Arial" w:hAnsi="Arial" w:cs="Arial"/>
        </w:rPr>
        <w:t>Dermatology Clinical and Laboratory Dermatological Immunology</w:t>
      </w:r>
    </w:p>
    <w:p w:rsidR="00132651" w:rsidRPr="00807A01" w:rsidRDefault="009B410D">
      <w:pPr>
        <w:numPr>
          <w:ilvl w:val="0"/>
          <w:numId w:val="15"/>
        </w:numPr>
        <w:rPr>
          <w:rFonts w:ascii="Arial" w:hAnsi="Arial" w:cs="Arial"/>
        </w:rPr>
      </w:pPr>
      <w:r w:rsidRPr="00807A01">
        <w:rPr>
          <w:rFonts w:ascii="Arial" w:hAnsi="Arial" w:cs="Arial"/>
        </w:rPr>
        <w:t>Emergency Medicine Medical Toxicology</w:t>
      </w:r>
    </w:p>
    <w:p w:rsidR="00132651" w:rsidRPr="00807A01" w:rsidRDefault="009B410D">
      <w:pPr>
        <w:numPr>
          <w:ilvl w:val="0"/>
          <w:numId w:val="15"/>
        </w:numPr>
        <w:rPr>
          <w:rFonts w:ascii="Arial" w:hAnsi="Arial" w:cs="Arial"/>
        </w:rPr>
      </w:pPr>
      <w:r w:rsidRPr="00807A01">
        <w:rPr>
          <w:rFonts w:ascii="Arial" w:hAnsi="Arial" w:cs="Arial"/>
        </w:rPr>
        <w:t>Internal Medicine Adolescent Medicine</w:t>
      </w:r>
    </w:p>
    <w:p w:rsidR="00132651" w:rsidRPr="00807A01" w:rsidRDefault="009B410D">
      <w:pPr>
        <w:numPr>
          <w:ilvl w:val="0"/>
          <w:numId w:val="15"/>
        </w:numPr>
        <w:rPr>
          <w:rFonts w:ascii="Arial" w:hAnsi="Arial" w:cs="Arial"/>
        </w:rPr>
      </w:pPr>
      <w:r w:rsidRPr="00807A01">
        <w:rPr>
          <w:rFonts w:ascii="Arial" w:hAnsi="Arial" w:cs="Arial"/>
        </w:rPr>
        <w:t>Internal Medicine Bariatric Medicine</w:t>
      </w:r>
    </w:p>
    <w:p w:rsidR="00132651" w:rsidRPr="00807A01" w:rsidRDefault="009B410D">
      <w:pPr>
        <w:numPr>
          <w:ilvl w:val="0"/>
          <w:numId w:val="15"/>
        </w:numPr>
        <w:rPr>
          <w:rFonts w:ascii="Arial" w:hAnsi="Arial" w:cs="Arial"/>
        </w:rPr>
      </w:pPr>
      <w:r w:rsidRPr="00807A01">
        <w:rPr>
          <w:rFonts w:ascii="Arial" w:hAnsi="Arial" w:cs="Arial"/>
        </w:rPr>
        <w:t>Internal Medicine Transplant Hepatology</w:t>
      </w:r>
    </w:p>
    <w:p w:rsidR="00132651" w:rsidRPr="00807A01" w:rsidRDefault="009B410D">
      <w:pPr>
        <w:numPr>
          <w:ilvl w:val="0"/>
          <w:numId w:val="15"/>
        </w:numPr>
        <w:rPr>
          <w:rFonts w:ascii="Arial" w:hAnsi="Arial" w:cs="Arial"/>
        </w:rPr>
      </w:pPr>
      <w:r w:rsidRPr="00807A01">
        <w:rPr>
          <w:rFonts w:ascii="Arial" w:hAnsi="Arial" w:cs="Arial"/>
        </w:rPr>
        <w:t>Nuclear Medicine Nuclear Imaging and Therapy</w:t>
      </w:r>
    </w:p>
    <w:p w:rsidR="00132651" w:rsidRPr="00807A01" w:rsidRDefault="009B410D">
      <w:pPr>
        <w:numPr>
          <w:ilvl w:val="0"/>
          <w:numId w:val="15"/>
        </w:numPr>
        <w:rPr>
          <w:rFonts w:ascii="Arial" w:hAnsi="Arial" w:cs="Arial"/>
        </w:rPr>
      </w:pPr>
      <w:r w:rsidRPr="00807A01">
        <w:rPr>
          <w:rFonts w:ascii="Arial" w:hAnsi="Arial" w:cs="Arial"/>
        </w:rPr>
        <w:t>Ophthalmology Glaucoma Specialist</w:t>
      </w:r>
    </w:p>
    <w:p w:rsidR="00132651" w:rsidRPr="00807A01" w:rsidRDefault="009B410D">
      <w:pPr>
        <w:numPr>
          <w:ilvl w:val="0"/>
          <w:numId w:val="15"/>
        </w:numPr>
        <w:rPr>
          <w:rFonts w:ascii="Arial" w:hAnsi="Arial" w:cs="Arial"/>
        </w:rPr>
      </w:pPr>
      <w:r w:rsidRPr="00807A01">
        <w:rPr>
          <w:rFonts w:ascii="Arial" w:hAnsi="Arial" w:cs="Arial"/>
        </w:rPr>
        <w:lastRenderedPageBreak/>
        <w:t>Orthopedic Surgery Foot and Ankle Surgery</w:t>
      </w:r>
    </w:p>
    <w:p w:rsidR="00132651" w:rsidRPr="00807A01" w:rsidRDefault="009B410D">
      <w:pPr>
        <w:numPr>
          <w:ilvl w:val="0"/>
          <w:numId w:val="15"/>
        </w:numPr>
        <w:rPr>
          <w:rFonts w:ascii="Arial" w:hAnsi="Arial" w:cs="Arial"/>
        </w:rPr>
      </w:pPr>
      <w:r w:rsidRPr="00807A01">
        <w:rPr>
          <w:rFonts w:ascii="Arial" w:hAnsi="Arial" w:cs="Arial"/>
        </w:rPr>
        <w:t>Orthopedic Surgery Orthopedic Surgery of the Spine</w:t>
      </w:r>
    </w:p>
    <w:p w:rsidR="00132651" w:rsidRPr="00807A01" w:rsidRDefault="009B410D">
      <w:pPr>
        <w:numPr>
          <w:ilvl w:val="0"/>
          <w:numId w:val="15"/>
        </w:numPr>
        <w:rPr>
          <w:rFonts w:ascii="Arial" w:hAnsi="Arial" w:cs="Arial"/>
        </w:rPr>
      </w:pPr>
      <w:r w:rsidRPr="00807A01">
        <w:rPr>
          <w:rFonts w:ascii="Arial" w:hAnsi="Arial" w:cs="Arial"/>
        </w:rPr>
        <w:t>Orthopedic Surgery Orthopedic Trauma</w:t>
      </w:r>
    </w:p>
    <w:p w:rsidR="00132651" w:rsidRPr="00807A01" w:rsidRDefault="009B410D">
      <w:pPr>
        <w:numPr>
          <w:ilvl w:val="0"/>
          <w:numId w:val="15"/>
        </w:numPr>
        <w:rPr>
          <w:rFonts w:ascii="Arial" w:hAnsi="Arial" w:cs="Arial"/>
        </w:rPr>
      </w:pPr>
      <w:r w:rsidRPr="00807A01">
        <w:rPr>
          <w:rFonts w:ascii="Arial" w:hAnsi="Arial" w:cs="Arial"/>
        </w:rPr>
        <w:t>Otolaryngology Otology &amp; Neurotology</w:t>
      </w:r>
    </w:p>
    <w:p w:rsidR="00132651" w:rsidRPr="00807A01" w:rsidRDefault="009B410D">
      <w:pPr>
        <w:numPr>
          <w:ilvl w:val="0"/>
          <w:numId w:val="15"/>
        </w:numPr>
        <w:rPr>
          <w:rFonts w:ascii="Arial" w:hAnsi="Arial" w:cs="Arial"/>
        </w:rPr>
      </w:pPr>
      <w:r w:rsidRPr="00807A01">
        <w:rPr>
          <w:rFonts w:ascii="Arial" w:hAnsi="Arial" w:cs="Arial"/>
        </w:rPr>
        <w:t>Otolaryngology Plastic Surgery within the Head and Neck</w:t>
      </w:r>
    </w:p>
    <w:p w:rsidR="00132651" w:rsidRPr="00807A01" w:rsidRDefault="009B410D">
      <w:pPr>
        <w:numPr>
          <w:ilvl w:val="0"/>
          <w:numId w:val="15"/>
        </w:numPr>
        <w:rPr>
          <w:rFonts w:ascii="Arial" w:hAnsi="Arial" w:cs="Arial"/>
        </w:rPr>
      </w:pPr>
      <w:r w:rsidRPr="00807A01">
        <w:rPr>
          <w:rFonts w:ascii="Arial" w:hAnsi="Arial" w:cs="Arial"/>
        </w:rPr>
        <w:t>Pathology Dermapathology</w:t>
      </w:r>
    </w:p>
    <w:p w:rsidR="00132651" w:rsidRPr="00807A01" w:rsidRDefault="009B410D">
      <w:pPr>
        <w:numPr>
          <w:ilvl w:val="0"/>
          <w:numId w:val="15"/>
        </w:numPr>
        <w:rPr>
          <w:rFonts w:ascii="Arial" w:hAnsi="Arial" w:cs="Arial"/>
        </w:rPr>
      </w:pPr>
      <w:r w:rsidRPr="00807A01">
        <w:rPr>
          <w:rFonts w:ascii="Arial" w:hAnsi="Arial" w:cs="Arial"/>
        </w:rPr>
        <w:t>Pediatrics Pediatric Transplant Hepatology</w:t>
      </w:r>
    </w:p>
    <w:p w:rsidR="00132651" w:rsidRPr="00807A01" w:rsidRDefault="009B410D">
      <w:pPr>
        <w:numPr>
          <w:ilvl w:val="0"/>
          <w:numId w:val="15"/>
        </w:numPr>
        <w:rPr>
          <w:rFonts w:ascii="Arial" w:hAnsi="Arial" w:cs="Arial"/>
        </w:rPr>
      </w:pPr>
      <w:r w:rsidRPr="00807A01">
        <w:rPr>
          <w:rFonts w:ascii="Arial" w:hAnsi="Arial" w:cs="Arial"/>
        </w:rPr>
        <w:t>Physical Medicine and Rehabilitation Hospice and Palliative Medicine</w:t>
      </w:r>
    </w:p>
    <w:p w:rsidR="00132651" w:rsidRPr="00807A01" w:rsidRDefault="009B410D">
      <w:pPr>
        <w:numPr>
          <w:ilvl w:val="0"/>
          <w:numId w:val="15"/>
        </w:numPr>
        <w:rPr>
          <w:rFonts w:ascii="Arial" w:hAnsi="Arial" w:cs="Arial"/>
        </w:rPr>
      </w:pPr>
      <w:r w:rsidRPr="00807A01">
        <w:rPr>
          <w:rFonts w:ascii="Arial" w:hAnsi="Arial" w:cs="Arial"/>
        </w:rPr>
        <w:t>Physical Medicine and Rehabilitation Spinal Cord Injury Medicine</w:t>
      </w:r>
    </w:p>
    <w:p w:rsidR="00132651" w:rsidRPr="00807A01" w:rsidRDefault="009B410D">
      <w:pPr>
        <w:numPr>
          <w:ilvl w:val="0"/>
          <w:numId w:val="15"/>
        </w:numPr>
        <w:rPr>
          <w:rFonts w:ascii="Arial" w:hAnsi="Arial" w:cs="Arial"/>
        </w:rPr>
      </w:pPr>
      <w:r w:rsidRPr="00807A01">
        <w:rPr>
          <w:rFonts w:ascii="Arial" w:hAnsi="Arial" w:cs="Arial"/>
        </w:rPr>
        <w:t>Physical Medicine and Rehabilitation Sports Medicine</w:t>
      </w:r>
    </w:p>
    <w:p w:rsidR="00132651" w:rsidRPr="00807A01" w:rsidRDefault="009B410D">
      <w:pPr>
        <w:numPr>
          <w:ilvl w:val="0"/>
          <w:numId w:val="15"/>
        </w:numPr>
        <w:rPr>
          <w:rFonts w:ascii="Arial" w:hAnsi="Arial" w:cs="Arial"/>
        </w:rPr>
      </w:pPr>
      <w:r w:rsidRPr="00807A01">
        <w:rPr>
          <w:rFonts w:ascii="Arial" w:hAnsi="Arial" w:cs="Arial"/>
        </w:rPr>
        <w:t>Plastic Surgery Surgery of the Hand</w:t>
      </w:r>
    </w:p>
    <w:p w:rsidR="00132651" w:rsidRPr="00807A01" w:rsidRDefault="009B410D">
      <w:pPr>
        <w:numPr>
          <w:ilvl w:val="0"/>
          <w:numId w:val="15"/>
        </w:numPr>
        <w:rPr>
          <w:rFonts w:ascii="Arial" w:hAnsi="Arial" w:cs="Arial"/>
        </w:rPr>
      </w:pPr>
      <w:r w:rsidRPr="00807A01">
        <w:rPr>
          <w:rFonts w:ascii="Arial" w:hAnsi="Arial" w:cs="Arial"/>
        </w:rPr>
        <w:t>Preventive Medicine Undersea and Hyperbaric Medicine</w:t>
      </w:r>
    </w:p>
    <w:p w:rsidR="00132651" w:rsidRPr="00807A01" w:rsidRDefault="009B410D">
      <w:pPr>
        <w:numPr>
          <w:ilvl w:val="0"/>
          <w:numId w:val="15"/>
        </w:numPr>
        <w:rPr>
          <w:rFonts w:ascii="Arial" w:hAnsi="Arial" w:cs="Arial"/>
        </w:rPr>
      </w:pPr>
      <w:r w:rsidRPr="00807A01">
        <w:rPr>
          <w:rFonts w:ascii="Arial" w:hAnsi="Arial" w:cs="Arial"/>
        </w:rPr>
        <w:t>Surgery Surgery of the Hand</w:t>
      </w:r>
    </w:p>
    <w:p w:rsidR="00132651" w:rsidRPr="00807A01" w:rsidRDefault="009B410D">
      <w:pPr>
        <w:numPr>
          <w:ilvl w:val="0"/>
          <w:numId w:val="15"/>
        </w:numPr>
        <w:rPr>
          <w:rFonts w:ascii="Arial" w:hAnsi="Arial" w:cs="Arial"/>
        </w:rPr>
      </w:pPr>
      <w:r w:rsidRPr="00807A01">
        <w:rPr>
          <w:rFonts w:ascii="Arial" w:hAnsi="Arial" w:cs="Arial"/>
        </w:rPr>
        <w:t>Urology Pediatric Urology</w:t>
      </w:r>
    </w:p>
    <w:p w:rsidR="00132651" w:rsidRPr="00807A01" w:rsidRDefault="009B410D">
      <w:pPr>
        <w:numPr>
          <w:ilvl w:val="0"/>
          <w:numId w:val="15"/>
        </w:numPr>
        <w:rPr>
          <w:rFonts w:ascii="Arial" w:hAnsi="Arial" w:cs="Arial"/>
        </w:rPr>
      </w:pPr>
      <w:r w:rsidRPr="00807A01">
        <w:rPr>
          <w:rFonts w:ascii="Arial" w:hAnsi="Arial" w:cs="Arial"/>
        </w:rPr>
        <w:t>Chiropractic Providers Chiropractor Rehabilitation</w:t>
      </w:r>
    </w:p>
    <w:p w:rsidR="00132651" w:rsidRPr="00807A01" w:rsidRDefault="009B410D">
      <w:pPr>
        <w:numPr>
          <w:ilvl w:val="0"/>
          <w:numId w:val="15"/>
        </w:numPr>
        <w:rPr>
          <w:rFonts w:ascii="Arial" w:hAnsi="Arial" w:cs="Arial"/>
        </w:rPr>
      </w:pPr>
      <w:r w:rsidRPr="00807A01">
        <w:rPr>
          <w:rFonts w:ascii="Arial" w:hAnsi="Arial" w:cs="Arial"/>
        </w:rPr>
        <w:t>Dietary and Nutritional Service Providers Dietician Registered Nutrition Pediatric</w:t>
      </w:r>
    </w:p>
    <w:p w:rsidR="00132651" w:rsidRPr="00807A01" w:rsidRDefault="009B410D">
      <w:pPr>
        <w:numPr>
          <w:ilvl w:val="0"/>
          <w:numId w:val="15"/>
        </w:numPr>
        <w:rPr>
          <w:rFonts w:ascii="Arial" w:hAnsi="Arial" w:cs="Arial"/>
        </w:rPr>
      </w:pPr>
      <w:r w:rsidRPr="00807A01">
        <w:rPr>
          <w:rFonts w:ascii="Arial" w:hAnsi="Arial" w:cs="Arial"/>
        </w:rPr>
        <w:t>Eye and Vision Service Providers Optometrist Corneal and Contact Management</w:t>
      </w:r>
    </w:p>
    <w:p w:rsidR="00132651" w:rsidRPr="00807A01" w:rsidRDefault="009B410D">
      <w:pPr>
        <w:numPr>
          <w:ilvl w:val="0"/>
          <w:numId w:val="15"/>
        </w:numPr>
        <w:rPr>
          <w:rFonts w:ascii="Arial" w:hAnsi="Arial" w:cs="Arial"/>
        </w:rPr>
      </w:pPr>
      <w:r w:rsidRPr="00807A01">
        <w:rPr>
          <w:rFonts w:ascii="Arial" w:hAnsi="Arial" w:cs="Arial"/>
        </w:rPr>
        <w:t>Female Pelvic Medicine and Reconstructive Surgery</w:t>
      </w:r>
    </w:p>
    <w:p w:rsidR="00132651" w:rsidRPr="00807A01" w:rsidRDefault="009B410D">
      <w:pPr>
        <w:numPr>
          <w:ilvl w:val="0"/>
          <w:numId w:val="15"/>
        </w:numPr>
        <w:rPr>
          <w:rFonts w:ascii="Arial" w:hAnsi="Arial" w:cs="Arial"/>
        </w:rPr>
      </w:pPr>
      <w:r w:rsidRPr="00807A01">
        <w:rPr>
          <w:rFonts w:ascii="Arial" w:hAnsi="Arial" w:cs="Arial"/>
        </w:rPr>
        <w:t>Physician Assistants and Advanced Practice Nursing Providers Clinical Nurse Specialist Acute Care</w:t>
      </w:r>
    </w:p>
    <w:p w:rsidR="00132651" w:rsidRPr="00807A01" w:rsidRDefault="009B410D">
      <w:pPr>
        <w:numPr>
          <w:ilvl w:val="0"/>
          <w:numId w:val="15"/>
        </w:numPr>
        <w:rPr>
          <w:rFonts w:ascii="Arial" w:hAnsi="Arial" w:cs="Arial"/>
        </w:rPr>
      </w:pPr>
      <w:r w:rsidRPr="00807A01">
        <w:rPr>
          <w:rFonts w:ascii="Arial" w:hAnsi="Arial" w:cs="Arial"/>
        </w:rPr>
        <w:t>Physician Assistants and Advanced Practice Nursing Providers Clinical Nurse Specialist Family Health</w:t>
      </w:r>
    </w:p>
    <w:p w:rsidR="00132651" w:rsidRPr="00807A01" w:rsidRDefault="009B410D">
      <w:pPr>
        <w:numPr>
          <w:ilvl w:val="0"/>
          <w:numId w:val="15"/>
        </w:numPr>
        <w:rPr>
          <w:rFonts w:ascii="Arial" w:hAnsi="Arial" w:cs="Arial"/>
        </w:rPr>
      </w:pPr>
      <w:r w:rsidRPr="00807A01">
        <w:rPr>
          <w:rFonts w:ascii="Arial" w:hAnsi="Arial" w:cs="Arial"/>
        </w:rPr>
        <w:lastRenderedPageBreak/>
        <w:t>Physician Assistants and Advanced Practice Nursing Providers Nurse Practitioner Neonatal</w:t>
      </w:r>
    </w:p>
    <w:p w:rsidR="00132651" w:rsidRPr="00807A01" w:rsidRDefault="009B410D">
      <w:pPr>
        <w:numPr>
          <w:ilvl w:val="0"/>
          <w:numId w:val="15"/>
        </w:numPr>
        <w:rPr>
          <w:rFonts w:ascii="Arial" w:hAnsi="Arial" w:cs="Arial"/>
        </w:rPr>
      </w:pPr>
      <w:r w:rsidRPr="00807A01">
        <w:rPr>
          <w:rFonts w:ascii="Arial" w:hAnsi="Arial" w:cs="Arial"/>
        </w:rPr>
        <w:t>Physician Assistants and Advanced Practice Nursing Providers Nurse Practitioner Obstetrics and Gynecology</w:t>
      </w:r>
    </w:p>
    <w:p w:rsidR="00132651" w:rsidRPr="00807A01" w:rsidRDefault="009B410D">
      <w:pPr>
        <w:numPr>
          <w:ilvl w:val="0"/>
          <w:numId w:val="15"/>
        </w:numPr>
        <w:rPr>
          <w:rFonts w:ascii="Arial" w:hAnsi="Arial" w:cs="Arial"/>
        </w:rPr>
      </w:pPr>
      <w:r w:rsidRPr="00807A01">
        <w:rPr>
          <w:rFonts w:ascii="Arial" w:hAnsi="Arial" w:cs="Arial"/>
        </w:rPr>
        <w:t>Physician Assistants and Advanced Practice Nursing Providers Nurse Practitioner Perinatal</w:t>
      </w:r>
    </w:p>
    <w:p w:rsidR="00132651" w:rsidRPr="00807A01" w:rsidRDefault="009B410D">
      <w:pPr>
        <w:numPr>
          <w:ilvl w:val="0"/>
          <w:numId w:val="15"/>
        </w:numPr>
        <w:rPr>
          <w:rFonts w:ascii="Arial" w:hAnsi="Arial" w:cs="Arial"/>
        </w:rPr>
      </w:pPr>
      <w:r w:rsidRPr="00807A01">
        <w:rPr>
          <w:rFonts w:ascii="Arial" w:hAnsi="Arial" w:cs="Arial"/>
        </w:rPr>
        <w:t>Podiatric Medicine and Surgery Service Providers Podiatrist Primary Podiatric Medicine</w:t>
      </w:r>
    </w:p>
    <w:p w:rsidR="00132651" w:rsidRPr="00807A01" w:rsidRDefault="009B410D">
      <w:pPr>
        <w:numPr>
          <w:ilvl w:val="0"/>
          <w:numId w:val="15"/>
        </w:numPr>
        <w:rPr>
          <w:rFonts w:ascii="Arial" w:hAnsi="Arial" w:cs="Arial"/>
        </w:rPr>
      </w:pPr>
      <w:r w:rsidRPr="00807A01">
        <w:rPr>
          <w:rFonts w:ascii="Arial" w:hAnsi="Arial" w:cs="Arial"/>
        </w:rPr>
        <w:t>Respiratory Developmental Rehabilitative and Restorative Service Providers Occupational Therapist Hand</w:t>
      </w:r>
    </w:p>
    <w:p w:rsidR="00132651" w:rsidRPr="00807A01" w:rsidRDefault="009B410D">
      <w:pPr>
        <w:numPr>
          <w:ilvl w:val="0"/>
          <w:numId w:val="15"/>
        </w:numPr>
        <w:rPr>
          <w:rFonts w:ascii="Arial" w:hAnsi="Arial" w:cs="Arial"/>
        </w:rPr>
      </w:pPr>
      <w:r w:rsidRPr="00807A01">
        <w:rPr>
          <w:rFonts w:ascii="Arial" w:hAnsi="Arial" w:cs="Arial"/>
        </w:rPr>
        <w:t>Respiratory Rehabilitative and Restorative Service Providers Physical Therapist Sports</w:t>
      </w:r>
    </w:p>
    <w:sectPr w:rsidR="00132651" w:rsidRPr="00807A01" w:rsidSect="00807A01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2995" w:rsidRDefault="00082995">
      <w:pPr>
        <w:spacing w:after="0"/>
      </w:pPr>
      <w:r>
        <w:separator/>
      </w:r>
    </w:p>
  </w:endnote>
  <w:endnote w:type="continuationSeparator" w:id="0">
    <w:p w:rsidR="00082995" w:rsidRDefault="000829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2995" w:rsidRDefault="00082995">
      <w:r>
        <w:separator/>
      </w:r>
    </w:p>
  </w:footnote>
  <w:footnote w:type="continuationSeparator" w:id="0">
    <w:p w:rsidR="00082995" w:rsidRDefault="000829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3CBBDEE"/>
    <w:multiLevelType w:val="multilevel"/>
    <w:tmpl w:val="0CFC7784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EA454B4C"/>
    <w:multiLevelType w:val="multilevel"/>
    <w:tmpl w:val="C654FD1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53BA6F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47261BAD"/>
    <w:multiLevelType w:val="multilevel"/>
    <w:tmpl w:val="E5EE8844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4FBE019A"/>
    <w:multiLevelType w:val="multilevel"/>
    <w:tmpl w:val="919821B8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71315DCA"/>
    <w:multiLevelType w:val="multilevel"/>
    <w:tmpl w:val="3370BD2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1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">
    <w:abstractNumId w:val="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3">
    <w:abstractNumId w:val="1"/>
  </w:num>
  <w:num w:numId="14">
    <w:abstractNumId w:val="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82995"/>
    <w:rsid w:val="00132651"/>
    <w:rsid w:val="004941FD"/>
    <w:rsid w:val="004E29B3"/>
    <w:rsid w:val="00590D07"/>
    <w:rsid w:val="00784D58"/>
    <w:rsid w:val="00807A01"/>
    <w:rsid w:val="008D6863"/>
    <w:rsid w:val="009B410D"/>
    <w:rsid w:val="00B018B5"/>
    <w:rsid w:val="00B86B75"/>
    <w:rsid w:val="00BC48D5"/>
    <w:rsid w:val="00C36279"/>
    <w:rsid w:val="00E315A3"/>
    <w:rsid w:val="00EF606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7DDABF"/>
  <w15:docId w15:val="{3A809DB4-C86C-4FB7-8317-72F207440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807A0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07A01"/>
  </w:style>
  <w:style w:type="paragraph" w:styleId="Footer">
    <w:name w:val="footer"/>
    <w:basedOn w:val="Normal"/>
    <w:link w:val="FooterChar"/>
    <w:unhideWhenUsed/>
    <w:rsid w:val="00807A0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07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4295</Words>
  <Characters>24483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IV IG: Closed Claims Summary</vt:lpstr>
    </vt:vector>
  </TitlesOfParts>
  <Company/>
  <LinksUpToDate>false</LinksUpToDate>
  <CharactersWithSpaces>28721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IV IG: Closed Claims Summary</dc:title>
  <dc:creator>Kantar, Health Division</dc:creator>
  <cp:keywords/>
  <cp:lastModifiedBy>Balkaran, Bridget (KH)</cp:lastModifiedBy>
  <cp:revision>3</cp:revision>
  <dcterms:created xsi:type="dcterms:W3CDTF">2019-11-18T22:25:00Z</dcterms:created>
  <dcterms:modified xsi:type="dcterms:W3CDTF">2019-11-25T14:59:00Z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11/13/2019</vt:lpwstr>
  </property>
  <property fmtid="{D5CDD505-2E9C-101B-9397-08002B2CF9AE}" pid="3" name="output">
    <vt:lpwstr/>
  </property>
</Properties>
</file>