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84369" w14:textId="62226196" w:rsidR="00CA3973" w:rsidRPr="00CA3973" w:rsidRDefault="00CA3973" w:rsidP="00CA3973">
      <w:pPr>
        <w:pStyle w:val="Heading1"/>
        <w:rPr>
          <w:sz w:val="48"/>
          <w:szCs w:val="48"/>
        </w:rPr>
      </w:pPr>
      <w:r>
        <w:rPr>
          <w:noProof/>
          <w:color w:val="0000FF"/>
        </w:rPr>
        <w:drawing>
          <wp:inline distT="0" distB="0" distL="0" distR="0" wp14:anchorId="5C06924E" wp14:editId="4B0B2D83">
            <wp:extent cx="3013985" cy="835378"/>
            <wp:effectExtent l="0" t="0" r="0" b="3175"/>
            <wp:docPr id="8" name="Picture 8" descr="http://csswiki.mhsil.com/@api/deki/site/logo.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sswiki.mhsil.com/@api/deki/site/logo.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7031" cy="847309"/>
                    </a:xfrm>
                    <a:prstGeom prst="rect">
                      <a:avLst/>
                    </a:prstGeom>
                    <a:noFill/>
                    <a:ln>
                      <a:noFill/>
                    </a:ln>
                  </pic:spPr>
                </pic:pic>
              </a:graphicData>
            </a:graphic>
          </wp:inline>
        </w:drawing>
      </w:r>
    </w:p>
    <w:p w14:paraId="681AD332" w14:textId="77777777" w:rsidR="00CA3973" w:rsidRDefault="00CA3973" w:rsidP="00CA3973">
      <w:pPr>
        <w:jc w:val="center"/>
        <w:rPr>
          <w:sz w:val="48"/>
          <w:szCs w:val="48"/>
        </w:rPr>
      </w:pPr>
    </w:p>
    <w:p w14:paraId="38BB9B80" w14:textId="23A41087" w:rsidR="00CA3973" w:rsidRPr="00645212" w:rsidRDefault="00CA3973" w:rsidP="00CA3973">
      <w:pPr>
        <w:jc w:val="center"/>
        <w:rPr>
          <w:b/>
          <w:sz w:val="48"/>
          <w:szCs w:val="48"/>
        </w:rPr>
      </w:pPr>
      <w:r w:rsidRPr="00645212">
        <w:rPr>
          <w:b/>
          <w:sz w:val="48"/>
          <w:szCs w:val="48"/>
        </w:rPr>
        <w:t>Memorial Health System</w:t>
      </w:r>
    </w:p>
    <w:p w14:paraId="5D2C19C7" w14:textId="342B24D3" w:rsidR="00CA3973" w:rsidRPr="00CA3973" w:rsidRDefault="00CA3973" w:rsidP="00CA3973">
      <w:pPr>
        <w:jc w:val="center"/>
        <w:rPr>
          <w:sz w:val="48"/>
          <w:szCs w:val="48"/>
        </w:rPr>
      </w:pPr>
      <w:r w:rsidRPr="00645212">
        <w:rPr>
          <w:b/>
          <w:sz w:val="48"/>
          <w:szCs w:val="48"/>
        </w:rPr>
        <w:t>Security and Technical Questionnaire</w:t>
      </w:r>
    </w:p>
    <w:p w14:paraId="76307017" w14:textId="3B492076" w:rsidR="00CA3973" w:rsidRPr="00CA3973" w:rsidRDefault="00CA3973" w:rsidP="00CA3973">
      <w:pPr>
        <w:jc w:val="center"/>
        <w:rPr>
          <w:sz w:val="48"/>
          <w:szCs w:val="48"/>
        </w:rPr>
      </w:pPr>
    </w:p>
    <w:p w14:paraId="7F6F1D50" w14:textId="64C48D15" w:rsidR="00CA3973" w:rsidRPr="00CA3973" w:rsidRDefault="00CA3973" w:rsidP="00CA3973">
      <w:pPr>
        <w:jc w:val="center"/>
        <w:rPr>
          <w:sz w:val="48"/>
          <w:szCs w:val="48"/>
        </w:rPr>
      </w:pPr>
    </w:p>
    <w:p w14:paraId="636544C1" w14:textId="3F0B900E" w:rsidR="00CA3973" w:rsidRPr="00CA3973" w:rsidRDefault="00CA3973" w:rsidP="00CA3973">
      <w:pPr>
        <w:jc w:val="center"/>
        <w:rPr>
          <w:sz w:val="48"/>
          <w:szCs w:val="48"/>
        </w:rPr>
      </w:pPr>
    </w:p>
    <w:tbl>
      <w:tblPr>
        <w:tblStyle w:val="TableGrid"/>
        <w:tblW w:w="0" w:type="auto"/>
        <w:tblInd w:w="720" w:type="dxa"/>
        <w:tblLook w:val="04A0" w:firstRow="1" w:lastRow="0" w:firstColumn="1" w:lastColumn="0" w:noHBand="0" w:noVBand="1"/>
      </w:tblPr>
      <w:tblGrid>
        <w:gridCol w:w="4585"/>
        <w:gridCol w:w="5485"/>
      </w:tblGrid>
      <w:tr w:rsidR="00645212" w:rsidRPr="00645212" w14:paraId="53BA0294" w14:textId="77777777" w:rsidTr="001850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5" w:type="dxa"/>
            <w:shd w:val="clear" w:color="auto" w:fill="BFBFBF" w:themeFill="background1" w:themeFillShade="BF"/>
            <w:vAlign w:val="center"/>
          </w:tcPr>
          <w:p w14:paraId="52059F50" w14:textId="18315638" w:rsidR="00645212" w:rsidRPr="00645212" w:rsidRDefault="00645212" w:rsidP="00443B68">
            <w:pPr>
              <w:jc w:val="right"/>
              <w:rPr>
                <w:rFonts w:asciiTheme="minorHAnsi" w:hAnsiTheme="minorHAnsi" w:cstheme="minorHAnsi"/>
                <w:color w:val="auto"/>
                <w:sz w:val="48"/>
                <w:szCs w:val="48"/>
              </w:rPr>
            </w:pPr>
            <w:r w:rsidRPr="00645212">
              <w:rPr>
                <w:rFonts w:asciiTheme="minorHAnsi" w:hAnsiTheme="minorHAnsi" w:cstheme="minorHAnsi"/>
                <w:color w:val="auto"/>
                <w:sz w:val="48"/>
                <w:szCs w:val="48"/>
              </w:rPr>
              <w:t>Pro</w:t>
            </w:r>
            <w:r w:rsidR="00443B68">
              <w:rPr>
                <w:rFonts w:asciiTheme="minorHAnsi" w:hAnsiTheme="minorHAnsi" w:cstheme="minorHAnsi"/>
                <w:color w:val="auto"/>
                <w:sz w:val="48"/>
                <w:szCs w:val="48"/>
              </w:rPr>
              <w:t>duct</w:t>
            </w:r>
            <w:r w:rsidRPr="00645212">
              <w:rPr>
                <w:rFonts w:asciiTheme="minorHAnsi" w:hAnsiTheme="minorHAnsi" w:cstheme="minorHAnsi"/>
                <w:color w:val="auto"/>
                <w:sz w:val="48"/>
                <w:szCs w:val="48"/>
              </w:rPr>
              <w:t xml:space="preserve"> Name:</w:t>
            </w:r>
          </w:p>
        </w:tc>
        <w:tc>
          <w:tcPr>
            <w:tcW w:w="5485" w:type="dxa"/>
            <w:shd w:val="clear" w:color="auto" w:fill="FFFFFF" w:themeFill="background1"/>
          </w:tcPr>
          <w:p w14:paraId="3CBDAD9C" w14:textId="40A3F8EF" w:rsidR="00645212" w:rsidRPr="00100418" w:rsidRDefault="00396979" w:rsidP="008C0C6B">
            <w:pPr>
              <w:jc w:val="left"/>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PeriWatch Surveillance</w:t>
            </w:r>
          </w:p>
        </w:tc>
      </w:tr>
      <w:tr w:rsidR="00645212" w:rsidRPr="00645212" w14:paraId="6796BD21" w14:textId="77777777" w:rsidTr="00185061">
        <w:tc>
          <w:tcPr>
            <w:cnfStyle w:val="001000000000" w:firstRow="0" w:lastRow="0" w:firstColumn="1" w:lastColumn="0" w:oddVBand="0" w:evenVBand="0" w:oddHBand="0" w:evenHBand="0" w:firstRowFirstColumn="0" w:firstRowLastColumn="0" w:lastRowFirstColumn="0" w:lastRowLastColumn="0"/>
            <w:tcW w:w="4585" w:type="dxa"/>
            <w:shd w:val="clear" w:color="auto" w:fill="BFBFBF" w:themeFill="background1" w:themeFillShade="BF"/>
            <w:vAlign w:val="center"/>
          </w:tcPr>
          <w:p w14:paraId="78F9D040" w14:textId="37C55E36" w:rsidR="00645212" w:rsidRPr="00645212" w:rsidRDefault="00645212" w:rsidP="00645212">
            <w:pPr>
              <w:jc w:val="right"/>
              <w:rPr>
                <w:rFonts w:cstheme="minorHAnsi"/>
                <w:b/>
                <w:color w:val="auto"/>
                <w:sz w:val="48"/>
                <w:szCs w:val="48"/>
              </w:rPr>
            </w:pPr>
            <w:r w:rsidRPr="00645212">
              <w:rPr>
                <w:rFonts w:cstheme="minorHAnsi"/>
                <w:b/>
                <w:color w:val="auto"/>
                <w:sz w:val="48"/>
                <w:szCs w:val="48"/>
              </w:rPr>
              <w:t>Requestor:</w:t>
            </w:r>
          </w:p>
        </w:tc>
        <w:tc>
          <w:tcPr>
            <w:tcW w:w="5485" w:type="dxa"/>
          </w:tcPr>
          <w:p w14:paraId="22B7286E" w14:textId="0109D7D8" w:rsidR="00645212" w:rsidRPr="00100418" w:rsidRDefault="0022536E" w:rsidP="008C0C6B">
            <w:pPr>
              <w:pStyle w:val="Emphasis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sz w:val="28"/>
                <w:szCs w:val="28"/>
              </w:rPr>
            </w:pPr>
            <w:r>
              <w:rPr>
                <w:color w:val="auto"/>
                <w:sz w:val="40"/>
                <w:szCs w:val="40"/>
              </w:rPr>
              <w:t xml:space="preserve"> </w:t>
            </w:r>
          </w:p>
        </w:tc>
      </w:tr>
      <w:tr w:rsidR="00645212" w:rsidRPr="00645212" w14:paraId="07662034" w14:textId="77777777" w:rsidTr="00185061">
        <w:tc>
          <w:tcPr>
            <w:cnfStyle w:val="001000000000" w:firstRow="0" w:lastRow="0" w:firstColumn="1" w:lastColumn="0" w:oddVBand="0" w:evenVBand="0" w:oddHBand="0" w:evenHBand="0" w:firstRowFirstColumn="0" w:firstRowLastColumn="0" w:lastRowFirstColumn="0" w:lastRowLastColumn="0"/>
            <w:tcW w:w="4585" w:type="dxa"/>
            <w:shd w:val="clear" w:color="auto" w:fill="BFBFBF" w:themeFill="background1" w:themeFillShade="BF"/>
            <w:vAlign w:val="center"/>
          </w:tcPr>
          <w:p w14:paraId="1CE28B88" w14:textId="77777777" w:rsidR="00645212" w:rsidRPr="00645212" w:rsidRDefault="00645212" w:rsidP="00645212">
            <w:pPr>
              <w:jc w:val="right"/>
              <w:rPr>
                <w:rFonts w:cstheme="minorHAnsi"/>
                <w:b/>
                <w:color w:val="auto"/>
                <w:sz w:val="48"/>
                <w:szCs w:val="48"/>
              </w:rPr>
            </w:pPr>
            <w:r w:rsidRPr="00645212">
              <w:rPr>
                <w:rFonts w:cstheme="minorHAnsi"/>
                <w:b/>
                <w:color w:val="auto"/>
                <w:sz w:val="48"/>
                <w:szCs w:val="48"/>
              </w:rPr>
              <w:t>Vendor Name:</w:t>
            </w:r>
          </w:p>
        </w:tc>
        <w:tc>
          <w:tcPr>
            <w:tcW w:w="5485" w:type="dxa"/>
          </w:tcPr>
          <w:p w14:paraId="3A0FB381" w14:textId="501DD435" w:rsidR="00645212" w:rsidRPr="00100418" w:rsidRDefault="00396979" w:rsidP="008C0C6B">
            <w:pPr>
              <w:pStyle w:val="Emphasis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PeriGen</w:t>
            </w:r>
          </w:p>
        </w:tc>
      </w:tr>
      <w:tr w:rsidR="004763EA" w:rsidRPr="00645212" w14:paraId="3721BBB1" w14:textId="77777777" w:rsidTr="00185061">
        <w:tc>
          <w:tcPr>
            <w:cnfStyle w:val="001000000000" w:firstRow="0" w:lastRow="0" w:firstColumn="1" w:lastColumn="0" w:oddVBand="0" w:evenVBand="0" w:oddHBand="0" w:evenHBand="0" w:firstRowFirstColumn="0" w:firstRowLastColumn="0" w:lastRowFirstColumn="0" w:lastRowLastColumn="0"/>
            <w:tcW w:w="4585" w:type="dxa"/>
            <w:shd w:val="clear" w:color="auto" w:fill="BFBFBF" w:themeFill="background1" w:themeFillShade="BF"/>
            <w:vAlign w:val="center"/>
          </w:tcPr>
          <w:p w14:paraId="0387AEB8" w14:textId="55B21A4F" w:rsidR="004763EA" w:rsidRPr="00645212" w:rsidRDefault="004763EA" w:rsidP="00645212">
            <w:pPr>
              <w:jc w:val="right"/>
              <w:rPr>
                <w:rFonts w:cstheme="minorHAnsi"/>
                <w:b/>
                <w:color w:val="auto"/>
                <w:sz w:val="48"/>
                <w:szCs w:val="48"/>
              </w:rPr>
            </w:pPr>
            <w:r>
              <w:rPr>
                <w:rFonts w:cstheme="minorHAnsi"/>
                <w:b/>
                <w:color w:val="auto"/>
                <w:sz w:val="48"/>
                <w:szCs w:val="48"/>
              </w:rPr>
              <w:t>Date:</w:t>
            </w:r>
          </w:p>
        </w:tc>
        <w:tc>
          <w:tcPr>
            <w:tcW w:w="5485" w:type="dxa"/>
          </w:tcPr>
          <w:p w14:paraId="07468324" w14:textId="2ACA0889" w:rsidR="004763EA" w:rsidRPr="00100418" w:rsidRDefault="00396979" w:rsidP="008C0C6B">
            <w:pPr>
              <w:pStyle w:val="EmphasisBullet"/>
              <w:numPr>
                <w:ilvl w:val="0"/>
                <w:numId w:val="0"/>
              </w:numPr>
              <w:ind w:left="360" w:hanging="36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3/3/2021</w:t>
            </w:r>
          </w:p>
        </w:tc>
      </w:tr>
    </w:tbl>
    <w:p w14:paraId="458AA521" w14:textId="41D98D11" w:rsidR="00CA3973" w:rsidRDefault="00CA3973" w:rsidP="00CA3973">
      <w:pPr>
        <w:ind w:left="720"/>
        <w:rPr>
          <w:sz w:val="48"/>
          <w:szCs w:val="48"/>
        </w:rPr>
      </w:pPr>
    </w:p>
    <w:p w14:paraId="130B2A1E" w14:textId="77777777" w:rsidR="00CA3973" w:rsidRPr="00CA3973" w:rsidRDefault="00CA3973" w:rsidP="00CA3973">
      <w:pPr>
        <w:rPr>
          <w:sz w:val="28"/>
          <w:szCs w:val="28"/>
        </w:rPr>
      </w:pPr>
    </w:p>
    <w:p w14:paraId="223860EE" w14:textId="01B35624" w:rsidR="00B24A2C" w:rsidRPr="00CF77FD" w:rsidRDefault="00DA500C">
      <w:pPr>
        <w:pStyle w:val="Heading1"/>
        <w:rPr>
          <w:b/>
        </w:rPr>
      </w:pPr>
      <w:r w:rsidRPr="00CF77FD">
        <w:rPr>
          <w:b/>
        </w:rPr>
        <w:lastRenderedPageBreak/>
        <w:t>I.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6204"/>
      </w:tblGrid>
      <w:tr w:rsidR="002F6A97" w:rsidRPr="002F6A97" w14:paraId="64B8FC8F" w14:textId="77777777" w:rsidTr="00207238">
        <w:trPr>
          <w:tblHeader/>
        </w:trPr>
        <w:tc>
          <w:tcPr>
            <w:tcW w:w="2125" w:type="pct"/>
            <w:shd w:val="clear" w:color="auto" w:fill="BFBFBF" w:themeFill="background1" w:themeFillShade="BF"/>
          </w:tcPr>
          <w:p w14:paraId="67EB3F22" w14:textId="77777777" w:rsidR="00B24A2C" w:rsidRPr="002F6A97" w:rsidRDefault="00DA500C">
            <w:pPr>
              <w:rPr>
                <w:b/>
                <w:color w:val="auto"/>
              </w:rPr>
            </w:pPr>
            <w:r w:rsidRPr="002F6A97">
              <w:rPr>
                <w:b/>
                <w:color w:val="auto"/>
              </w:rPr>
              <w:t>Question</w:t>
            </w:r>
          </w:p>
        </w:tc>
        <w:tc>
          <w:tcPr>
            <w:tcW w:w="2875" w:type="pct"/>
            <w:shd w:val="clear" w:color="auto" w:fill="BFBFBF" w:themeFill="background1" w:themeFillShade="BF"/>
          </w:tcPr>
          <w:p w14:paraId="46E1EFCA" w14:textId="77777777" w:rsidR="00B24A2C" w:rsidRPr="002F6A97" w:rsidRDefault="00DA500C">
            <w:pPr>
              <w:rPr>
                <w:b/>
                <w:color w:val="auto"/>
              </w:rPr>
            </w:pPr>
            <w:r w:rsidRPr="002F6A97">
              <w:rPr>
                <w:b/>
                <w:color w:val="auto"/>
              </w:rPr>
              <w:t>Response</w:t>
            </w:r>
          </w:p>
        </w:tc>
      </w:tr>
      <w:tr w:rsidR="00B24A2C" w14:paraId="115420DE" w14:textId="77777777" w:rsidTr="00B8339B">
        <w:tc>
          <w:tcPr>
            <w:tcW w:w="2125" w:type="pct"/>
            <w:shd w:val="clear" w:color="auto" w:fill="D9D9D9" w:themeFill="background1" w:themeFillShade="D9"/>
          </w:tcPr>
          <w:p w14:paraId="3D5AE58A" w14:textId="7CDA6BF6" w:rsidR="00B24A2C" w:rsidRDefault="00DA500C">
            <w:r>
              <w:t>Please provide a visual diagram of the overall process of how this product/technology will be used within Memorial.</w:t>
            </w:r>
          </w:p>
        </w:tc>
        <w:tc>
          <w:tcPr>
            <w:tcW w:w="2875" w:type="pct"/>
          </w:tcPr>
          <w:p w14:paraId="131B1728" w14:textId="27CADC56" w:rsidR="00B24A2C" w:rsidRDefault="001272B8">
            <w:r>
              <w:t>See attached</w:t>
            </w:r>
          </w:p>
        </w:tc>
      </w:tr>
      <w:tr w:rsidR="00B24A2C" w14:paraId="6CF0BA10" w14:textId="77777777" w:rsidTr="00B8339B">
        <w:tc>
          <w:tcPr>
            <w:tcW w:w="2125" w:type="pct"/>
            <w:shd w:val="clear" w:color="auto" w:fill="D9D9D9" w:themeFill="background1" w:themeFillShade="D9"/>
          </w:tcPr>
          <w:p w14:paraId="63CEDA78" w14:textId="10D359B3" w:rsidR="00B24A2C" w:rsidRDefault="00DA500C">
            <w:r>
              <w:t xml:space="preserve">Will this application / solution be installed on hardware purchased by MHS or will this be a fully vendor </w:t>
            </w:r>
            <w:proofErr w:type="gramStart"/>
            <w:r>
              <w:t>supplied</w:t>
            </w:r>
            <w:proofErr w:type="gramEnd"/>
            <w:r>
              <w:t xml:space="preserve"> or will it be hosted in the cloud?</w:t>
            </w:r>
          </w:p>
        </w:tc>
        <w:tc>
          <w:tcPr>
            <w:tcW w:w="2875" w:type="pct"/>
          </w:tcPr>
          <w:p w14:paraId="44EDAC1D" w14:textId="4F2329A4" w:rsidR="00B24A2C" w:rsidRDefault="00413BFF" w:rsidP="00D46C85">
            <w:r>
              <w:t>All hardware will be purchase by MHS.</w:t>
            </w:r>
          </w:p>
        </w:tc>
      </w:tr>
      <w:tr w:rsidR="00B24A2C" w14:paraId="026549B2" w14:textId="77777777" w:rsidTr="00B8339B">
        <w:tc>
          <w:tcPr>
            <w:tcW w:w="2125" w:type="pct"/>
            <w:shd w:val="clear" w:color="auto" w:fill="D9D9D9" w:themeFill="background1" w:themeFillShade="D9"/>
          </w:tcPr>
          <w:p w14:paraId="3C12DD58" w14:textId="0B3E6491" w:rsidR="00B24A2C" w:rsidRDefault="00DA500C">
            <w:r>
              <w:t xml:space="preserve">Does the application require remote access from the outside for support? If </w:t>
            </w:r>
            <w:proofErr w:type="gramStart"/>
            <w:r>
              <w:t>so</w:t>
            </w:r>
            <w:proofErr w:type="gramEnd"/>
            <w:r>
              <w:t xml:space="preserve"> does your company support the use of </w:t>
            </w:r>
            <w:proofErr w:type="spellStart"/>
            <w:r>
              <w:t>SecureLink</w:t>
            </w:r>
            <w:proofErr w:type="spellEnd"/>
            <w:r>
              <w:t>?</w:t>
            </w:r>
          </w:p>
        </w:tc>
        <w:tc>
          <w:tcPr>
            <w:tcW w:w="2875" w:type="pct"/>
          </w:tcPr>
          <w:p w14:paraId="498B5C6B" w14:textId="6416A68D" w:rsidR="00B24A2C" w:rsidRDefault="00413BFF" w:rsidP="00D46C85">
            <w:r>
              <w:t xml:space="preserve">Yes – </w:t>
            </w:r>
            <w:proofErr w:type="spellStart"/>
            <w:r>
              <w:t>SecureLink</w:t>
            </w:r>
            <w:proofErr w:type="spellEnd"/>
            <w:r>
              <w:t xml:space="preserve"> is our preferred connection method.</w:t>
            </w:r>
          </w:p>
        </w:tc>
      </w:tr>
      <w:tr w:rsidR="00B24A2C" w14:paraId="2E082012" w14:textId="77777777" w:rsidTr="00B8339B">
        <w:tc>
          <w:tcPr>
            <w:tcW w:w="2125" w:type="pct"/>
            <w:shd w:val="clear" w:color="auto" w:fill="D9D9D9" w:themeFill="background1" w:themeFillShade="D9"/>
          </w:tcPr>
          <w:p w14:paraId="6DD80119" w14:textId="3D018664" w:rsidR="00B24A2C" w:rsidRPr="00194E8B" w:rsidRDefault="00DA500C">
            <w:pPr>
              <w:rPr>
                <w:i/>
              </w:rPr>
            </w:pPr>
            <w:r>
              <w:t>Does the application / solution provide for high - availability clustering, load balancing or other DR / BC capabilities?</w:t>
            </w:r>
            <w:r w:rsidR="00194E8B">
              <w:t xml:space="preserve"> </w:t>
            </w:r>
            <w:r w:rsidR="00194E8B">
              <w:rPr>
                <w:i/>
              </w:rPr>
              <w:t>(Please provide diagram or DR/BC architecture.)</w:t>
            </w:r>
          </w:p>
        </w:tc>
        <w:tc>
          <w:tcPr>
            <w:tcW w:w="2875" w:type="pct"/>
          </w:tcPr>
          <w:p w14:paraId="5BE652EC" w14:textId="0DC27A62" w:rsidR="00B24A2C" w:rsidRDefault="00B34BC1">
            <w:r>
              <w:t>Product supports VMware HA and SQL clustering.</w:t>
            </w:r>
          </w:p>
        </w:tc>
      </w:tr>
      <w:tr w:rsidR="00B24A2C" w14:paraId="5B6BBD2A" w14:textId="77777777" w:rsidTr="00B8339B">
        <w:tc>
          <w:tcPr>
            <w:tcW w:w="2125" w:type="pct"/>
            <w:shd w:val="clear" w:color="auto" w:fill="D9D9D9" w:themeFill="background1" w:themeFillShade="D9"/>
          </w:tcPr>
          <w:p w14:paraId="40E6A9CB" w14:textId="727BF511" w:rsidR="00B24A2C" w:rsidRDefault="00DA500C">
            <w:r>
              <w:t>Please provide a visual diagram that shows the client / server communications and technologies involved with your fully functional product.</w:t>
            </w:r>
          </w:p>
        </w:tc>
        <w:tc>
          <w:tcPr>
            <w:tcW w:w="2875" w:type="pct"/>
          </w:tcPr>
          <w:p w14:paraId="3B1623E4" w14:textId="0C684D51" w:rsidR="00B24A2C" w:rsidRDefault="00EB6A36" w:rsidP="00D46C85">
            <w:r>
              <w:t>See attached</w:t>
            </w:r>
          </w:p>
        </w:tc>
      </w:tr>
    </w:tbl>
    <w:p w14:paraId="200D6AF3" w14:textId="54CC4863" w:rsidR="00B24A2C" w:rsidRPr="00CF77FD" w:rsidRDefault="00CF77FD" w:rsidP="00CF77FD">
      <w:pPr>
        <w:pStyle w:val="Heading1"/>
        <w:pageBreakBefore w:val="0"/>
        <w:rPr>
          <w:b/>
        </w:rPr>
      </w:pPr>
      <w:r w:rsidRPr="00CF77FD">
        <w:rPr>
          <w:b/>
        </w:rPr>
        <w:t>I</w:t>
      </w:r>
      <w:r w:rsidR="00DA500C" w:rsidRPr="00CF77FD">
        <w:rPr>
          <w:b/>
        </w:rPr>
        <w:t>I. X86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6204"/>
      </w:tblGrid>
      <w:tr w:rsidR="002F6A97" w:rsidRPr="002F6A97" w14:paraId="3F218071" w14:textId="77777777" w:rsidTr="002F6A97">
        <w:trPr>
          <w:tblHeader/>
        </w:trPr>
        <w:tc>
          <w:tcPr>
            <w:tcW w:w="2125" w:type="pct"/>
            <w:shd w:val="clear" w:color="auto" w:fill="BFBFBF" w:themeFill="background1" w:themeFillShade="BF"/>
          </w:tcPr>
          <w:p w14:paraId="3DCCC1FF" w14:textId="77777777" w:rsidR="00B24A2C" w:rsidRPr="002F6A97" w:rsidRDefault="00DA500C">
            <w:pPr>
              <w:rPr>
                <w:b/>
                <w:color w:val="auto"/>
              </w:rPr>
            </w:pPr>
            <w:r w:rsidRPr="002F6A97">
              <w:rPr>
                <w:b/>
                <w:color w:val="auto"/>
              </w:rPr>
              <w:t>Question</w:t>
            </w:r>
          </w:p>
        </w:tc>
        <w:tc>
          <w:tcPr>
            <w:tcW w:w="2875" w:type="pct"/>
            <w:shd w:val="clear" w:color="auto" w:fill="BFBFBF" w:themeFill="background1" w:themeFillShade="BF"/>
          </w:tcPr>
          <w:p w14:paraId="733B25AE" w14:textId="77777777" w:rsidR="00B24A2C" w:rsidRPr="002F6A97" w:rsidRDefault="00DA500C">
            <w:pPr>
              <w:rPr>
                <w:b/>
                <w:color w:val="auto"/>
              </w:rPr>
            </w:pPr>
            <w:r w:rsidRPr="002F6A97">
              <w:rPr>
                <w:b/>
                <w:color w:val="auto"/>
              </w:rPr>
              <w:t>Response</w:t>
            </w:r>
          </w:p>
        </w:tc>
      </w:tr>
      <w:tr w:rsidR="00B24A2C" w14:paraId="6A35B021" w14:textId="77777777" w:rsidTr="00B8339B">
        <w:tc>
          <w:tcPr>
            <w:tcW w:w="2125" w:type="pct"/>
            <w:shd w:val="clear" w:color="auto" w:fill="D9D9D9" w:themeFill="background1" w:themeFillShade="D9"/>
          </w:tcPr>
          <w:p w14:paraId="2E6F99A3" w14:textId="0E7B8125" w:rsidR="00B24A2C" w:rsidRDefault="00DA500C">
            <w:r>
              <w:t>What Server Operating Systems are supported?</w:t>
            </w:r>
          </w:p>
        </w:tc>
        <w:tc>
          <w:tcPr>
            <w:tcW w:w="2875" w:type="pct"/>
          </w:tcPr>
          <w:p w14:paraId="521F1047" w14:textId="4C91A6F7" w:rsidR="00413BFF" w:rsidRDefault="00413BFF" w:rsidP="00413BFF">
            <w:r>
              <w:rPr>
                <w:b/>
                <w:bCs/>
              </w:rPr>
              <w:t>Server</w:t>
            </w:r>
            <w:r>
              <w:t>: Windows 2012R2, Windows 2016</w:t>
            </w:r>
          </w:p>
          <w:p w14:paraId="00843018" w14:textId="0CC04AF0" w:rsidR="00B24A2C" w:rsidRDefault="00413BFF" w:rsidP="00413BFF">
            <w:r>
              <w:rPr>
                <w:b/>
                <w:bCs/>
              </w:rPr>
              <w:t>SQL:</w:t>
            </w:r>
            <w:r>
              <w:t xml:space="preserve"> 2014 &amp; 2016</w:t>
            </w:r>
          </w:p>
        </w:tc>
      </w:tr>
      <w:tr w:rsidR="00B24A2C" w14:paraId="3397C262" w14:textId="77777777" w:rsidTr="00B8339B">
        <w:tc>
          <w:tcPr>
            <w:tcW w:w="2125" w:type="pct"/>
            <w:shd w:val="clear" w:color="auto" w:fill="D9D9D9" w:themeFill="background1" w:themeFillShade="D9"/>
          </w:tcPr>
          <w:p w14:paraId="6EFBAD32" w14:textId="5038805A" w:rsidR="00B24A2C" w:rsidRDefault="00DA500C">
            <w:r>
              <w:t>What is the validation cycle for new Server Operating Systems?</w:t>
            </w:r>
          </w:p>
        </w:tc>
        <w:tc>
          <w:tcPr>
            <w:tcW w:w="2875" w:type="pct"/>
          </w:tcPr>
          <w:p w14:paraId="0118E863" w14:textId="553D8A0A" w:rsidR="00B24A2C" w:rsidRDefault="00E728C2">
            <w:r>
              <w:t>There is no set time frame</w:t>
            </w:r>
            <w:r w:rsidR="00194D7B">
              <w:t>. PeriGen follows market trends</w:t>
            </w:r>
            <w:r w:rsidR="00A55DBE">
              <w:t xml:space="preserve"> and validate new operating systems once customers ar</w:t>
            </w:r>
            <w:r w:rsidR="00F26A62">
              <w:t xml:space="preserve">e adopting them. Practically, PeriGen validated </w:t>
            </w:r>
            <w:r w:rsidR="00D022C8">
              <w:t>2 main server OSes, for example, presently Windows 2012R2 and 2016 are s</w:t>
            </w:r>
            <w:r w:rsidR="00683235">
              <w:t>t</w:t>
            </w:r>
            <w:r w:rsidR="00D022C8">
              <w:t>ill supported. With version 2021.1</w:t>
            </w:r>
            <w:r w:rsidR="00200FAD">
              <w:t xml:space="preserve">, Windows 2019 will be validated. With version 2022.1, support for Windows 2012R2 will most likely be </w:t>
            </w:r>
            <w:r w:rsidR="005F3910">
              <w:t>dropped.</w:t>
            </w:r>
          </w:p>
        </w:tc>
      </w:tr>
      <w:tr w:rsidR="00B24A2C" w14:paraId="555A309A" w14:textId="77777777" w:rsidTr="00B8339B">
        <w:tc>
          <w:tcPr>
            <w:tcW w:w="2125" w:type="pct"/>
            <w:shd w:val="clear" w:color="auto" w:fill="D9D9D9" w:themeFill="background1" w:themeFillShade="D9"/>
          </w:tcPr>
          <w:p w14:paraId="50AE5313" w14:textId="71DD7B18" w:rsidR="00B24A2C" w:rsidRDefault="00DA500C" w:rsidP="00645212">
            <w:r>
              <w:t>What is the notification process for older Server Operating Systems being retired?</w:t>
            </w:r>
          </w:p>
        </w:tc>
        <w:tc>
          <w:tcPr>
            <w:tcW w:w="2875" w:type="pct"/>
          </w:tcPr>
          <w:p w14:paraId="3E18B811" w14:textId="7A707D3E" w:rsidR="00B24A2C" w:rsidRDefault="00EF43BE">
            <w:r>
              <w:t xml:space="preserve">PeriGen provides release note for </w:t>
            </w:r>
            <w:r w:rsidR="00751E3C">
              <w:t>upcoming versions that include listing of system requirement for the version.</w:t>
            </w:r>
          </w:p>
        </w:tc>
      </w:tr>
      <w:tr w:rsidR="00B24A2C" w14:paraId="34B4AEEC" w14:textId="77777777" w:rsidTr="00B8339B">
        <w:tc>
          <w:tcPr>
            <w:tcW w:w="2125" w:type="pct"/>
            <w:shd w:val="clear" w:color="auto" w:fill="D9D9D9" w:themeFill="background1" w:themeFillShade="D9"/>
          </w:tcPr>
          <w:p w14:paraId="37382796" w14:textId="2D32C19D" w:rsidR="00B24A2C" w:rsidRDefault="00DA500C">
            <w:r>
              <w:t>What Desktop Operating Systems are supported?</w:t>
            </w:r>
          </w:p>
        </w:tc>
        <w:tc>
          <w:tcPr>
            <w:tcW w:w="2875" w:type="pct"/>
          </w:tcPr>
          <w:p w14:paraId="1DFE028D" w14:textId="18810380" w:rsidR="00B24A2C" w:rsidRDefault="00413BFF">
            <w:r>
              <w:rPr>
                <w:b/>
                <w:bCs/>
              </w:rPr>
              <w:t>Workstations</w:t>
            </w:r>
            <w:r>
              <w:t>: Windows 10</w:t>
            </w:r>
          </w:p>
        </w:tc>
      </w:tr>
      <w:tr w:rsidR="00B24A2C" w14:paraId="465F6D56" w14:textId="77777777" w:rsidTr="00B8339B">
        <w:tc>
          <w:tcPr>
            <w:tcW w:w="2125" w:type="pct"/>
            <w:shd w:val="clear" w:color="auto" w:fill="D9D9D9" w:themeFill="background1" w:themeFillShade="D9"/>
          </w:tcPr>
          <w:p w14:paraId="37ED8292" w14:textId="733C2C8A" w:rsidR="00B24A2C" w:rsidRDefault="00DA500C">
            <w:r>
              <w:lastRenderedPageBreak/>
              <w:t>What is the validation cycle for new Desktop Operating Systems?</w:t>
            </w:r>
          </w:p>
        </w:tc>
        <w:tc>
          <w:tcPr>
            <w:tcW w:w="2875" w:type="pct"/>
          </w:tcPr>
          <w:p w14:paraId="606CBB6F" w14:textId="0E915280" w:rsidR="00B24A2C" w:rsidRDefault="00833A16">
            <w:r>
              <w:t>Based on customer base adoption of new operating systems. There is no set cadence otherwise.</w:t>
            </w:r>
          </w:p>
        </w:tc>
      </w:tr>
      <w:tr w:rsidR="00B24A2C" w14:paraId="4A86972D" w14:textId="77777777" w:rsidTr="00B8339B">
        <w:tc>
          <w:tcPr>
            <w:tcW w:w="2125" w:type="pct"/>
            <w:shd w:val="clear" w:color="auto" w:fill="D9D9D9" w:themeFill="background1" w:themeFillShade="D9"/>
          </w:tcPr>
          <w:p w14:paraId="4D2DB1AE" w14:textId="7DDFF575" w:rsidR="00B24A2C" w:rsidRDefault="00DA500C">
            <w:r>
              <w:t>What is the notification process for older Desktop Operating Systems being retired?</w:t>
            </w:r>
          </w:p>
        </w:tc>
        <w:tc>
          <w:tcPr>
            <w:tcW w:w="2875" w:type="pct"/>
          </w:tcPr>
          <w:p w14:paraId="22D117B1" w14:textId="4A97C770" w:rsidR="00B24A2C" w:rsidRDefault="002D141D">
            <w:r>
              <w:t>Typically,</w:t>
            </w:r>
            <w:r w:rsidR="00FD1082">
              <w:t xml:space="preserve"> </w:t>
            </w:r>
            <w:proofErr w:type="spellStart"/>
            <w:r w:rsidR="00FD1082">
              <w:t>inline</w:t>
            </w:r>
            <w:proofErr w:type="spellEnd"/>
            <w:r w:rsidR="00FD1082">
              <w:t xml:space="preserve"> with Microsoft announcing OS EOL</w:t>
            </w:r>
          </w:p>
        </w:tc>
      </w:tr>
      <w:tr w:rsidR="00B24A2C" w14:paraId="6440323D" w14:textId="77777777" w:rsidTr="00B8339B">
        <w:tc>
          <w:tcPr>
            <w:tcW w:w="2125" w:type="pct"/>
            <w:shd w:val="clear" w:color="auto" w:fill="D9D9D9" w:themeFill="background1" w:themeFillShade="D9"/>
          </w:tcPr>
          <w:p w14:paraId="619C849F" w14:textId="7E8D7A20" w:rsidR="00B24A2C" w:rsidRDefault="00DA500C">
            <w:r>
              <w:t>Does you</w:t>
            </w:r>
            <w:r w:rsidR="00194E8B">
              <w:t>r</w:t>
            </w:r>
            <w:r>
              <w:t xml:space="preserve"> application (and all components) support virtualization on VMWare?</w:t>
            </w:r>
          </w:p>
        </w:tc>
        <w:tc>
          <w:tcPr>
            <w:tcW w:w="2875" w:type="pct"/>
          </w:tcPr>
          <w:p w14:paraId="168AC1F9" w14:textId="62473209" w:rsidR="00B24A2C" w:rsidRDefault="00413BFF">
            <w:r>
              <w:t xml:space="preserve">Virtualization is supported for Application and Database Servers.  </w:t>
            </w:r>
          </w:p>
        </w:tc>
      </w:tr>
      <w:tr w:rsidR="00B24A2C" w14:paraId="2AA255A8" w14:textId="77777777" w:rsidTr="00B8339B">
        <w:tc>
          <w:tcPr>
            <w:tcW w:w="2125" w:type="pct"/>
            <w:shd w:val="clear" w:color="auto" w:fill="D9D9D9" w:themeFill="background1" w:themeFillShade="D9"/>
          </w:tcPr>
          <w:p w14:paraId="23596845" w14:textId="777AD3AC" w:rsidR="00B24A2C" w:rsidRDefault="00DA500C">
            <w:r>
              <w:t>If no, what components need to reside on physical servers?</w:t>
            </w:r>
          </w:p>
        </w:tc>
        <w:tc>
          <w:tcPr>
            <w:tcW w:w="2875" w:type="pct"/>
          </w:tcPr>
          <w:p w14:paraId="3E71B10F" w14:textId="60577FF3" w:rsidR="00B24A2C" w:rsidRDefault="00413BFF">
            <w:r>
              <w:t>Serial Servers are normally used to capture serial communication from fetal monitors.</w:t>
            </w:r>
          </w:p>
        </w:tc>
      </w:tr>
      <w:tr w:rsidR="00B24A2C" w14:paraId="2070FA5C" w14:textId="77777777" w:rsidTr="00B8339B">
        <w:tc>
          <w:tcPr>
            <w:tcW w:w="2125" w:type="pct"/>
            <w:shd w:val="clear" w:color="auto" w:fill="D9D9D9" w:themeFill="background1" w:themeFillShade="D9"/>
          </w:tcPr>
          <w:p w14:paraId="5701AB3F" w14:textId="154B4831" w:rsidR="00B24A2C" w:rsidRDefault="00DA500C">
            <w:r>
              <w:t>What versions of VMWare are supported?</w:t>
            </w:r>
          </w:p>
        </w:tc>
        <w:tc>
          <w:tcPr>
            <w:tcW w:w="2875" w:type="pct"/>
          </w:tcPr>
          <w:p w14:paraId="64D6D331" w14:textId="1C9CCB60" w:rsidR="00B24A2C" w:rsidRDefault="001D5F6F">
            <w:r w:rsidRPr="001D5F6F">
              <w:t xml:space="preserve">VMware (6.X and above) and Hyper-V </w:t>
            </w:r>
            <w:proofErr w:type="gramStart"/>
            <w:r w:rsidRPr="001D5F6F">
              <w:t>is</w:t>
            </w:r>
            <w:proofErr w:type="gramEnd"/>
            <w:r w:rsidRPr="001D5F6F">
              <w:t xml:space="preserve"> currently supported</w:t>
            </w:r>
          </w:p>
        </w:tc>
      </w:tr>
      <w:tr w:rsidR="00B24A2C" w14:paraId="6C2690BB" w14:textId="77777777" w:rsidTr="00B8339B">
        <w:tc>
          <w:tcPr>
            <w:tcW w:w="2125" w:type="pct"/>
            <w:shd w:val="clear" w:color="auto" w:fill="D9D9D9" w:themeFill="background1" w:themeFillShade="D9"/>
          </w:tcPr>
          <w:p w14:paraId="4C81DC70" w14:textId="3C01D4A8" w:rsidR="00B24A2C" w:rsidRDefault="00DA500C" w:rsidP="00CF77FD">
            <w:r>
              <w:t xml:space="preserve">Does your application (and all components) support </w:t>
            </w:r>
            <w:proofErr w:type="gramStart"/>
            <w:r>
              <w:t>running</w:t>
            </w:r>
            <w:proofErr w:type="gramEnd"/>
            <w:r>
              <w:t xml:space="preserve"> in Citrix?</w:t>
            </w:r>
          </w:p>
        </w:tc>
        <w:tc>
          <w:tcPr>
            <w:tcW w:w="2875" w:type="pct"/>
          </w:tcPr>
          <w:p w14:paraId="70D9BCA2" w14:textId="2419612F" w:rsidR="00B24A2C" w:rsidRDefault="001279AB">
            <w:r>
              <w:t>Yes.</w:t>
            </w:r>
            <w:r w:rsidR="001C3A0F">
              <w:t xml:space="preserve"> </w:t>
            </w:r>
          </w:p>
        </w:tc>
      </w:tr>
      <w:tr w:rsidR="00B24A2C" w14:paraId="4A895494" w14:textId="77777777" w:rsidTr="00B8339B">
        <w:tc>
          <w:tcPr>
            <w:tcW w:w="2125" w:type="pct"/>
            <w:shd w:val="clear" w:color="auto" w:fill="D9D9D9" w:themeFill="background1" w:themeFillShade="D9"/>
          </w:tcPr>
          <w:p w14:paraId="5D9A8654" w14:textId="7278379B" w:rsidR="00B24A2C" w:rsidRDefault="00DA500C">
            <w:r>
              <w:t>If no, what components are not supported?</w:t>
            </w:r>
          </w:p>
        </w:tc>
        <w:tc>
          <w:tcPr>
            <w:tcW w:w="2875" w:type="pct"/>
          </w:tcPr>
          <w:p w14:paraId="0C203476" w14:textId="77777777" w:rsidR="00B24A2C" w:rsidRDefault="00B24A2C"/>
        </w:tc>
      </w:tr>
      <w:tr w:rsidR="00B24A2C" w14:paraId="11D05CB3" w14:textId="77777777" w:rsidTr="00B8339B">
        <w:tc>
          <w:tcPr>
            <w:tcW w:w="2125" w:type="pct"/>
            <w:shd w:val="clear" w:color="auto" w:fill="D9D9D9" w:themeFill="background1" w:themeFillShade="D9"/>
          </w:tcPr>
          <w:p w14:paraId="40765732" w14:textId="7E48FDEC" w:rsidR="00B24A2C" w:rsidRDefault="00DA500C">
            <w:r>
              <w:t>What versions of Citrix are supported?</w:t>
            </w:r>
          </w:p>
        </w:tc>
        <w:tc>
          <w:tcPr>
            <w:tcW w:w="2875" w:type="pct"/>
          </w:tcPr>
          <w:p w14:paraId="5813FCA6" w14:textId="54668585" w:rsidR="00B24A2C" w:rsidRDefault="001D5F6F">
            <w:r w:rsidRPr="001D5F6F">
              <w:t>Citrix XenApp 7.15 LTSR (Long Term Service Release) and above installed on Windows Server 2012 R2 or Windows Server 2016</w:t>
            </w:r>
            <w:r>
              <w:t>.  Additional versions may work but will require testing.</w:t>
            </w:r>
          </w:p>
        </w:tc>
      </w:tr>
      <w:tr w:rsidR="00B24A2C" w14:paraId="02CA8850" w14:textId="77777777" w:rsidTr="00B8339B">
        <w:tc>
          <w:tcPr>
            <w:tcW w:w="2125" w:type="pct"/>
            <w:shd w:val="clear" w:color="auto" w:fill="D9D9D9" w:themeFill="background1" w:themeFillShade="D9"/>
          </w:tcPr>
          <w:p w14:paraId="4D8A7204" w14:textId="75B3E200" w:rsidR="00B24A2C" w:rsidRDefault="00DA500C">
            <w:r>
              <w:t>Does your system rely on a user profile?</w:t>
            </w:r>
          </w:p>
        </w:tc>
        <w:tc>
          <w:tcPr>
            <w:tcW w:w="2875" w:type="pct"/>
          </w:tcPr>
          <w:p w14:paraId="11D3BB71" w14:textId="1412FA5D" w:rsidR="00B24A2C" w:rsidRDefault="00FC1873">
            <w:r>
              <w:t xml:space="preserve">Not on Windows user profiles. We do depend on </w:t>
            </w:r>
            <w:r w:rsidR="00F008C0">
              <w:t>AD user</w:t>
            </w:r>
            <w:r>
              <w:t xml:space="preserve"> </w:t>
            </w:r>
            <w:r w:rsidR="001C3A0F">
              <w:t>for authentication</w:t>
            </w:r>
            <w:r w:rsidR="00F008C0">
              <w:t xml:space="preserve"> to the application(s)</w:t>
            </w:r>
          </w:p>
        </w:tc>
      </w:tr>
      <w:tr w:rsidR="00B24A2C" w14:paraId="5BD4A9ED" w14:textId="77777777" w:rsidTr="00B8339B">
        <w:tc>
          <w:tcPr>
            <w:tcW w:w="2125" w:type="pct"/>
            <w:shd w:val="clear" w:color="auto" w:fill="D9D9D9" w:themeFill="background1" w:themeFillShade="D9"/>
          </w:tcPr>
          <w:p w14:paraId="4F359A52" w14:textId="2FEA50FC" w:rsidR="00B24A2C" w:rsidRDefault="00DA500C">
            <w:r>
              <w:t>Does your application support Citrix universal printing?</w:t>
            </w:r>
          </w:p>
        </w:tc>
        <w:tc>
          <w:tcPr>
            <w:tcW w:w="2875" w:type="pct"/>
          </w:tcPr>
          <w:p w14:paraId="58CD6CD2" w14:textId="11F9AA28" w:rsidR="00B24A2C" w:rsidRDefault="00B21584">
            <w:r>
              <w:t>No</w:t>
            </w:r>
          </w:p>
        </w:tc>
      </w:tr>
      <w:tr w:rsidR="00B24A2C" w14:paraId="6124BBD8" w14:textId="77777777" w:rsidTr="00B8339B">
        <w:tc>
          <w:tcPr>
            <w:tcW w:w="2125" w:type="pct"/>
            <w:shd w:val="clear" w:color="auto" w:fill="D9D9D9" w:themeFill="background1" w:themeFillShade="D9"/>
          </w:tcPr>
          <w:p w14:paraId="5C50F738" w14:textId="4ACA2CAA" w:rsidR="00B24A2C" w:rsidRDefault="00DA500C">
            <w:proofErr w:type="gramStart"/>
            <w:r w:rsidRPr="00394062">
              <w:t>Assuming that</w:t>
            </w:r>
            <w:proofErr w:type="gramEnd"/>
            <w:r w:rsidRPr="00394062">
              <w:t xml:space="preserve"> a given Citrix server is dedicated to your application / solution, how many user sessions are supported on one server and what are the specifications?</w:t>
            </w:r>
          </w:p>
        </w:tc>
        <w:tc>
          <w:tcPr>
            <w:tcW w:w="2875" w:type="pct"/>
          </w:tcPr>
          <w:p w14:paraId="25C3BC8A" w14:textId="4A66E2A9" w:rsidR="00B24A2C" w:rsidRDefault="00EB59F9">
            <w:r>
              <w:t xml:space="preserve">To be determined as part of project implementation sizing. </w:t>
            </w:r>
            <w:r w:rsidR="00AD2813">
              <w:t xml:space="preserve">However, a rule of thumb </w:t>
            </w:r>
            <w:r w:rsidR="00297E86">
              <w:t>each session use ~</w:t>
            </w:r>
            <w:r w:rsidR="002C109F">
              <w:t xml:space="preserve">150MB of memory and ~30 </w:t>
            </w:r>
            <w:r w:rsidR="004E3E7E">
              <w:t xml:space="preserve">concurrent </w:t>
            </w:r>
            <w:r w:rsidR="002C109F">
              <w:t xml:space="preserve">sessions per server </w:t>
            </w:r>
            <w:r w:rsidR="0031053F">
              <w:t>can be targeted. See overall specifications attached.</w:t>
            </w:r>
          </w:p>
        </w:tc>
      </w:tr>
      <w:tr w:rsidR="00B24A2C" w14:paraId="13BCE6A7" w14:textId="77777777" w:rsidTr="00B8339B">
        <w:tc>
          <w:tcPr>
            <w:tcW w:w="2125" w:type="pct"/>
            <w:shd w:val="clear" w:color="auto" w:fill="D9D9D9" w:themeFill="background1" w:themeFillShade="D9"/>
          </w:tcPr>
          <w:p w14:paraId="1B739F96" w14:textId="00C47C34" w:rsidR="00B24A2C" w:rsidRDefault="00DA500C">
            <w:r>
              <w:t>If your application requires a physical server, can it run on a blade server?</w:t>
            </w:r>
          </w:p>
        </w:tc>
        <w:tc>
          <w:tcPr>
            <w:tcW w:w="2875" w:type="pct"/>
          </w:tcPr>
          <w:p w14:paraId="3DFFA72B" w14:textId="4D5146B9" w:rsidR="00B24A2C" w:rsidRDefault="00757796">
            <w:r>
              <w:t>VM server are supported.</w:t>
            </w:r>
          </w:p>
        </w:tc>
      </w:tr>
      <w:tr w:rsidR="00B24A2C" w14:paraId="3635A2FD" w14:textId="77777777" w:rsidTr="00B8339B">
        <w:tc>
          <w:tcPr>
            <w:tcW w:w="2125" w:type="pct"/>
            <w:shd w:val="clear" w:color="auto" w:fill="D9D9D9" w:themeFill="background1" w:themeFillShade="D9"/>
          </w:tcPr>
          <w:p w14:paraId="2327E698" w14:textId="22CCDD7B" w:rsidR="00B24A2C" w:rsidRDefault="00DA500C" w:rsidP="00D17FE4">
            <w:r>
              <w:t>If no</w:t>
            </w:r>
            <w:r w:rsidR="00D17FE4">
              <w:t>,</w:t>
            </w:r>
            <w:r>
              <w:t xml:space="preserve"> please list the reason why (</w:t>
            </w:r>
            <w:proofErr w:type="spellStart"/>
            <w:proofErr w:type="gramStart"/>
            <w:r>
              <w:t>ie</w:t>
            </w:r>
            <w:proofErr w:type="spellEnd"/>
            <w:proofErr w:type="gramEnd"/>
            <w:r>
              <w:t xml:space="preserve"> physical dongle, proprietary card etc</w:t>
            </w:r>
            <w:r w:rsidR="00D17FE4">
              <w:t>..</w:t>
            </w:r>
            <w:r>
              <w:t>.)</w:t>
            </w:r>
          </w:p>
        </w:tc>
        <w:tc>
          <w:tcPr>
            <w:tcW w:w="2875" w:type="pct"/>
          </w:tcPr>
          <w:p w14:paraId="67F17C2C" w14:textId="77777777" w:rsidR="00B24A2C" w:rsidRDefault="00B24A2C"/>
        </w:tc>
      </w:tr>
      <w:tr w:rsidR="00B24A2C" w14:paraId="33D406F1" w14:textId="77777777" w:rsidTr="00B8339B">
        <w:tc>
          <w:tcPr>
            <w:tcW w:w="2125" w:type="pct"/>
            <w:shd w:val="clear" w:color="auto" w:fill="D9D9D9" w:themeFill="background1" w:themeFillShade="D9"/>
          </w:tcPr>
          <w:p w14:paraId="0B934850" w14:textId="44150DD1" w:rsidR="00B24A2C" w:rsidRDefault="00DA500C">
            <w:r>
              <w:t>Does the application / solution support the Symantec Enterprise AV solution?</w:t>
            </w:r>
          </w:p>
        </w:tc>
        <w:tc>
          <w:tcPr>
            <w:tcW w:w="2875" w:type="pct"/>
          </w:tcPr>
          <w:p w14:paraId="2B2133FC" w14:textId="2BF4AB0B" w:rsidR="00B24A2C" w:rsidRDefault="001D5F6F">
            <w:r>
              <w:t>Yes.  Certain directories will need to be excluded.</w:t>
            </w:r>
          </w:p>
        </w:tc>
      </w:tr>
      <w:tr w:rsidR="00B24A2C" w14:paraId="5CCA824C" w14:textId="77777777" w:rsidTr="00B8339B">
        <w:tc>
          <w:tcPr>
            <w:tcW w:w="2125" w:type="pct"/>
            <w:shd w:val="clear" w:color="auto" w:fill="D9D9D9" w:themeFill="background1" w:themeFillShade="D9"/>
          </w:tcPr>
          <w:p w14:paraId="7106A692" w14:textId="389E7D0F" w:rsidR="00B24A2C" w:rsidRDefault="00DA500C">
            <w:r>
              <w:t>Please list any specific exclusion requirements.</w:t>
            </w:r>
          </w:p>
        </w:tc>
        <w:tc>
          <w:tcPr>
            <w:tcW w:w="2875" w:type="pct"/>
          </w:tcPr>
          <w:p w14:paraId="241F3895" w14:textId="288D5A53" w:rsidR="00B24A2C" w:rsidRDefault="001D5F6F">
            <w:r>
              <w:t xml:space="preserve">See </w:t>
            </w:r>
            <w:r>
              <w:rPr>
                <w:b/>
                <w:bCs/>
                <w:sz w:val="23"/>
                <w:szCs w:val="23"/>
              </w:rPr>
              <w:t>PeriWatch Surveillance AV Exclusion Guide</w:t>
            </w:r>
          </w:p>
        </w:tc>
      </w:tr>
      <w:tr w:rsidR="00B24A2C" w14:paraId="2A394D2F" w14:textId="77777777" w:rsidTr="00B8339B">
        <w:tc>
          <w:tcPr>
            <w:tcW w:w="2125" w:type="pct"/>
            <w:shd w:val="clear" w:color="auto" w:fill="D9D9D9" w:themeFill="background1" w:themeFillShade="D9"/>
          </w:tcPr>
          <w:p w14:paraId="664D8FF3" w14:textId="67761D61" w:rsidR="00B24A2C" w:rsidRDefault="00DA500C">
            <w:r>
              <w:t xml:space="preserve">Does your application / solution support </w:t>
            </w:r>
            <w:proofErr w:type="gramStart"/>
            <w:r>
              <w:t>being</w:t>
            </w:r>
            <w:proofErr w:type="gramEnd"/>
            <w:r>
              <w:t xml:space="preserve"> a domain member?</w:t>
            </w:r>
          </w:p>
        </w:tc>
        <w:tc>
          <w:tcPr>
            <w:tcW w:w="2875" w:type="pct"/>
          </w:tcPr>
          <w:p w14:paraId="13C93D17" w14:textId="763DA77D" w:rsidR="00B24A2C" w:rsidRDefault="00EC5E2B">
            <w:r>
              <w:t>Yes</w:t>
            </w:r>
          </w:p>
        </w:tc>
      </w:tr>
      <w:tr w:rsidR="00B24A2C" w14:paraId="69910625" w14:textId="77777777" w:rsidTr="00B8339B">
        <w:tc>
          <w:tcPr>
            <w:tcW w:w="2125" w:type="pct"/>
            <w:shd w:val="clear" w:color="auto" w:fill="D9D9D9" w:themeFill="background1" w:themeFillShade="D9"/>
          </w:tcPr>
          <w:p w14:paraId="4BE49984" w14:textId="1AD41F29" w:rsidR="00B24A2C" w:rsidRDefault="00DA500C">
            <w:r>
              <w:lastRenderedPageBreak/>
              <w:t>If no, please detail how enterprise management, system patches, and user account administration takes place.</w:t>
            </w:r>
          </w:p>
        </w:tc>
        <w:tc>
          <w:tcPr>
            <w:tcW w:w="2875" w:type="pct"/>
          </w:tcPr>
          <w:p w14:paraId="5325BB58" w14:textId="77777777" w:rsidR="00B24A2C" w:rsidRDefault="00B24A2C"/>
        </w:tc>
      </w:tr>
      <w:tr w:rsidR="00B24A2C" w14:paraId="1F2F3563" w14:textId="77777777" w:rsidTr="00B8339B">
        <w:tc>
          <w:tcPr>
            <w:tcW w:w="2125" w:type="pct"/>
            <w:shd w:val="clear" w:color="auto" w:fill="D9D9D9" w:themeFill="background1" w:themeFillShade="D9"/>
          </w:tcPr>
          <w:p w14:paraId="1ABF5AF1" w14:textId="09395FC6" w:rsidR="00B24A2C" w:rsidRDefault="00DA500C">
            <w:r>
              <w:t>If your application / solution or any component is web based, please provide ALL supported Web Browsers and versions.</w:t>
            </w:r>
          </w:p>
        </w:tc>
        <w:tc>
          <w:tcPr>
            <w:tcW w:w="2875" w:type="pct"/>
          </w:tcPr>
          <w:p w14:paraId="1CD7D5BB" w14:textId="5E491340" w:rsidR="00B24A2C" w:rsidRDefault="00413281">
            <w:r>
              <w:t xml:space="preserve">MS </w:t>
            </w:r>
            <w:r w:rsidR="007069D7">
              <w:t xml:space="preserve">IE 11 is supported but not recommended due to very slow </w:t>
            </w:r>
            <w:proofErr w:type="spellStart"/>
            <w:r w:rsidR="007069D7">
              <w:t>Javascript</w:t>
            </w:r>
            <w:proofErr w:type="spellEnd"/>
            <w:r w:rsidR="007069D7">
              <w:t xml:space="preserve"> p</w:t>
            </w:r>
            <w:r w:rsidR="00332F6D">
              <w:t xml:space="preserve">rocessing. </w:t>
            </w:r>
            <w:r w:rsidR="009114D6">
              <w:t xml:space="preserve">The original </w:t>
            </w:r>
            <w:r w:rsidR="00332F6D">
              <w:t xml:space="preserve">MS Edge is supported </w:t>
            </w:r>
            <w:r w:rsidR="00E50A39">
              <w:t>but not recommended. T</w:t>
            </w:r>
            <w:r w:rsidR="00332F6D">
              <w:t>he latest Edge Chromium is recommended</w:t>
            </w:r>
            <w:r w:rsidR="008B6226">
              <w:t xml:space="preserve"> (89+)</w:t>
            </w:r>
            <w:r>
              <w:t>. Google Chrome will provide best performance.</w:t>
            </w:r>
          </w:p>
        </w:tc>
      </w:tr>
      <w:tr w:rsidR="00B24A2C" w14:paraId="2DD1E44B" w14:textId="77777777" w:rsidTr="00B8339B">
        <w:tc>
          <w:tcPr>
            <w:tcW w:w="2125" w:type="pct"/>
            <w:shd w:val="clear" w:color="auto" w:fill="D9D9D9" w:themeFill="background1" w:themeFillShade="D9"/>
          </w:tcPr>
          <w:p w14:paraId="6CABB6F4" w14:textId="3E92B867" w:rsidR="00B24A2C" w:rsidRDefault="00DA500C">
            <w:r>
              <w:t>Identify all memory &amp; CPU requirements for each component of your solution both at the server and client levels.</w:t>
            </w:r>
          </w:p>
        </w:tc>
        <w:tc>
          <w:tcPr>
            <w:tcW w:w="2875" w:type="pct"/>
          </w:tcPr>
          <w:p w14:paraId="353ADA35" w14:textId="46F24A11" w:rsidR="00B24A2C" w:rsidRDefault="00AA52B3" w:rsidP="00645212">
            <w:r>
              <w:t>See attached System Requirements document</w:t>
            </w:r>
          </w:p>
        </w:tc>
      </w:tr>
    </w:tbl>
    <w:p w14:paraId="682FDE32" w14:textId="77777777" w:rsidR="00B24A2C" w:rsidRDefault="00B24A2C"/>
    <w:p w14:paraId="0F6C12E9" w14:textId="77777777" w:rsidR="00B24A2C" w:rsidRPr="00CF77FD" w:rsidRDefault="00DA500C" w:rsidP="00CF77FD">
      <w:pPr>
        <w:pStyle w:val="Heading1"/>
        <w:pageBreakBefore w:val="0"/>
        <w:rPr>
          <w:b/>
        </w:rPr>
      </w:pPr>
      <w:r w:rsidRPr="00CF77FD">
        <w:rPr>
          <w:b/>
        </w:rPr>
        <w:t>III. Storage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6204"/>
      </w:tblGrid>
      <w:tr w:rsidR="002F6A97" w:rsidRPr="002F6A97" w14:paraId="00B86232" w14:textId="77777777" w:rsidTr="002F6A97">
        <w:trPr>
          <w:tblHeader/>
        </w:trPr>
        <w:tc>
          <w:tcPr>
            <w:tcW w:w="0" w:type="auto"/>
            <w:shd w:val="clear" w:color="auto" w:fill="BFBFBF" w:themeFill="background1" w:themeFillShade="BF"/>
          </w:tcPr>
          <w:p w14:paraId="401E39F4" w14:textId="77777777" w:rsidR="00B24A2C" w:rsidRPr="002F6A97" w:rsidRDefault="00DA500C">
            <w:pPr>
              <w:rPr>
                <w:b/>
                <w:color w:val="auto"/>
              </w:rPr>
            </w:pPr>
            <w:r w:rsidRPr="002F6A97">
              <w:rPr>
                <w:b/>
                <w:color w:val="auto"/>
              </w:rPr>
              <w:t>Question</w:t>
            </w:r>
          </w:p>
        </w:tc>
        <w:tc>
          <w:tcPr>
            <w:tcW w:w="0" w:type="auto"/>
            <w:shd w:val="clear" w:color="auto" w:fill="BFBFBF" w:themeFill="background1" w:themeFillShade="BF"/>
          </w:tcPr>
          <w:p w14:paraId="62A22027" w14:textId="77777777" w:rsidR="00B24A2C" w:rsidRPr="002F6A97" w:rsidRDefault="00DA500C">
            <w:pPr>
              <w:rPr>
                <w:b/>
                <w:color w:val="auto"/>
              </w:rPr>
            </w:pPr>
            <w:r w:rsidRPr="002F6A97">
              <w:rPr>
                <w:b/>
                <w:color w:val="auto"/>
              </w:rPr>
              <w:t>Response</w:t>
            </w:r>
          </w:p>
        </w:tc>
      </w:tr>
      <w:tr w:rsidR="00B24A2C" w14:paraId="21F315EC" w14:textId="77777777" w:rsidTr="00B8339B">
        <w:tc>
          <w:tcPr>
            <w:tcW w:w="0" w:type="auto"/>
            <w:shd w:val="clear" w:color="auto" w:fill="D9D9D9" w:themeFill="background1" w:themeFillShade="D9"/>
          </w:tcPr>
          <w:p w14:paraId="3FFFC2D4" w14:textId="5F2FD5D3" w:rsidR="00B24A2C" w:rsidRDefault="00DA500C">
            <w:r>
              <w:t>Does the application / solution support TSM Backup solution?</w:t>
            </w:r>
          </w:p>
        </w:tc>
        <w:tc>
          <w:tcPr>
            <w:tcW w:w="0" w:type="auto"/>
          </w:tcPr>
          <w:p w14:paraId="6A7B943F" w14:textId="417B2694" w:rsidR="00B24A2C" w:rsidRDefault="002E1001">
            <w:r>
              <w:t>Yes</w:t>
            </w:r>
          </w:p>
        </w:tc>
      </w:tr>
      <w:tr w:rsidR="00B24A2C" w14:paraId="4340EDF9" w14:textId="77777777" w:rsidTr="00B8339B">
        <w:tc>
          <w:tcPr>
            <w:tcW w:w="0" w:type="auto"/>
            <w:shd w:val="clear" w:color="auto" w:fill="D9D9D9" w:themeFill="background1" w:themeFillShade="D9"/>
          </w:tcPr>
          <w:p w14:paraId="68B8246A" w14:textId="0D173ABD" w:rsidR="00B24A2C" w:rsidRDefault="00DA500C">
            <w:r>
              <w:t>If no, please identify supported backup solution.</w:t>
            </w:r>
          </w:p>
        </w:tc>
        <w:tc>
          <w:tcPr>
            <w:tcW w:w="0" w:type="auto"/>
          </w:tcPr>
          <w:p w14:paraId="7B59E8B2" w14:textId="77777777" w:rsidR="00B24A2C" w:rsidRDefault="00B24A2C"/>
        </w:tc>
      </w:tr>
      <w:tr w:rsidR="00B24A2C" w14:paraId="23195A61" w14:textId="77777777" w:rsidTr="00B8339B">
        <w:tc>
          <w:tcPr>
            <w:tcW w:w="0" w:type="auto"/>
            <w:shd w:val="clear" w:color="auto" w:fill="D9D9D9" w:themeFill="background1" w:themeFillShade="D9"/>
          </w:tcPr>
          <w:p w14:paraId="7EF3871B" w14:textId="2D251604" w:rsidR="00B24A2C" w:rsidRDefault="00DA500C">
            <w:r>
              <w:t>Does your application / solution have any special back up requirements? (</w:t>
            </w:r>
            <w:proofErr w:type="spellStart"/>
            <w:proofErr w:type="gramStart"/>
            <w:r>
              <w:t>ie</w:t>
            </w:r>
            <w:proofErr w:type="spellEnd"/>
            <w:proofErr w:type="gramEnd"/>
            <w:r>
              <w:t xml:space="preserve"> downtime required for proper back up because of open file </w:t>
            </w:r>
            <w:r w:rsidR="00863AB4">
              <w:t>limitations)</w:t>
            </w:r>
          </w:p>
        </w:tc>
        <w:tc>
          <w:tcPr>
            <w:tcW w:w="0" w:type="auto"/>
          </w:tcPr>
          <w:p w14:paraId="27207446" w14:textId="56EEA0C4" w:rsidR="00B24A2C" w:rsidRDefault="002E1001">
            <w:r>
              <w:t>No</w:t>
            </w:r>
          </w:p>
        </w:tc>
      </w:tr>
      <w:tr w:rsidR="00B24A2C" w14:paraId="3905E3D4" w14:textId="77777777" w:rsidTr="00B8339B">
        <w:tc>
          <w:tcPr>
            <w:tcW w:w="2125" w:type="pct"/>
            <w:shd w:val="clear" w:color="auto" w:fill="D9D9D9" w:themeFill="background1" w:themeFillShade="D9"/>
          </w:tcPr>
          <w:p w14:paraId="6B93B10C" w14:textId="5DBB8ABC" w:rsidR="00B24A2C" w:rsidRDefault="00DA500C">
            <w:r>
              <w:t>Identify any performance limitations of your applications related to Industry Standard IOPs measurement.</w:t>
            </w:r>
          </w:p>
        </w:tc>
        <w:tc>
          <w:tcPr>
            <w:tcW w:w="2875" w:type="pct"/>
          </w:tcPr>
          <w:p w14:paraId="2E09621E" w14:textId="3DBD1052" w:rsidR="00B24A2C" w:rsidRDefault="00C94990">
            <w:r>
              <w:t>No</w:t>
            </w:r>
            <w:r w:rsidR="007E6A6B">
              <w:t>ne on modern SAN/storage infrastructures.</w:t>
            </w:r>
          </w:p>
        </w:tc>
      </w:tr>
      <w:tr w:rsidR="00B24A2C" w14:paraId="38187799" w14:textId="77777777" w:rsidTr="00B8339B">
        <w:tc>
          <w:tcPr>
            <w:tcW w:w="0" w:type="auto"/>
            <w:shd w:val="clear" w:color="auto" w:fill="D9D9D9" w:themeFill="background1" w:themeFillShade="D9"/>
          </w:tcPr>
          <w:p w14:paraId="12FC5C08" w14:textId="04A4156C" w:rsidR="00B24A2C" w:rsidRDefault="00DA500C">
            <w:r>
              <w:t>Does your application / solution support Fiber SAN disks?</w:t>
            </w:r>
          </w:p>
        </w:tc>
        <w:tc>
          <w:tcPr>
            <w:tcW w:w="0" w:type="auto"/>
          </w:tcPr>
          <w:p w14:paraId="59F21B91" w14:textId="752DD2C4" w:rsidR="00B24A2C" w:rsidRDefault="000801DE">
            <w:r>
              <w:t>The PeriGen application does not directly interacts with storage.</w:t>
            </w:r>
            <w:r w:rsidR="00D10920">
              <w:t xml:space="preserve"> Assuming this is part of an enterprise level VMware infrastructure, </w:t>
            </w:r>
            <w:r w:rsidR="00972EFC">
              <w:t>SAN infrastructures are supported.</w:t>
            </w:r>
          </w:p>
        </w:tc>
      </w:tr>
      <w:tr w:rsidR="00B24A2C" w14:paraId="27CB1123" w14:textId="77777777" w:rsidTr="00B8339B">
        <w:tc>
          <w:tcPr>
            <w:tcW w:w="0" w:type="auto"/>
            <w:shd w:val="clear" w:color="auto" w:fill="D9D9D9" w:themeFill="background1" w:themeFillShade="D9"/>
          </w:tcPr>
          <w:p w14:paraId="27A5FE37" w14:textId="2EB90F1F" w:rsidR="00B24A2C" w:rsidRDefault="00DA500C">
            <w:r>
              <w:t>If no, please identify the raid configuration for local disk.</w:t>
            </w:r>
          </w:p>
        </w:tc>
        <w:tc>
          <w:tcPr>
            <w:tcW w:w="0" w:type="auto"/>
          </w:tcPr>
          <w:p w14:paraId="3F29205B" w14:textId="77777777" w:rsidR="00B24A2C" w:rsidRDefault="00B24A2C"/>
        </w:tc>
      </w:tr>
      <w:tr w:rsidR="00B24A2C" w14:paraId="013E757F" w14:textId="77777777" w:rsidTr="00B8339B">
        <w:tc>
          <w:tcPr>
            <w:tcW w:w="0" w:type="auto"/>
            <w:shd w:val="clear" w:color="auto" w:fill="D9D9D9" w:themeFill="background1" w:themeFillShade="D9"/>
          </w:tcPr>
          <w:p w14:paraId="750F1A9F" w14:textId="08BFAB78" w:rsidR="00B24A2C" w:rsidRDefault="00DA500C">
            <w:r>
              <w:t>Does your application / solution have any other limiting storage requirements?</w:t>
            </w:r>
          </w:p>
        </w:tc>
        <w:tc>
          <w:tcPr>
            <w:tcW w:w="0" w:type="auto"/>
          </w:tcPr>
          <w:p w14:paraId="64E35B9D" w14:textId="43D5EC9A" w:rsidR="00B24A2C" w:rsidRDefault="00972EFC">
            <w:r>
              <w:t>No</w:t>
            </w:r>
          </w:p>
        </w:tc>
      </w:tr>
      <w:tr w:rsidR="00B24A2C" w14:paraId="669CEAA2" w14:textId="77777777" w:rsidTr="00B8339B">
        <w:tc>
          <w:tcPr>
            <w:tcW w:w="0" w:type="auto"/>
            <w:shd w:val="clear" w:color="auto" w:fill="D9D9D9" w:themeFill="background1" w:themeFillShade="D9"/>
          </w:tcPr>
          <w:p w14:paraId="0F33C98E" w14:textId="758435E2" w:rsidR="00B24A2C" w:rsidRDefault="00DA500C">
            <w:r w:rsidRPr="00352EA6">
              <w:t>What is the estimated storage growth per year for a health system Memorial's size?</w:t>
            </w:r>
          </w:p>
        </w:tc>
        <w:tc>
          <w:tcPr>
            <w:tcW w:w="0" w:type="auto"/>
          </w:tcPr>
          <w:p w14:paraId="2227A976" w14:textId="44E07D16" w:rsidR="00B24A2C" w:rsidRDefault="00352EA6">
            <w:r>
              <w:t xml:space="preserve">Rule of thumb is </w:t>
            </w:r>
            <w:r w:rsidR="003037BD">
              <w:t>&lt;</w:t>
            </w:r>
            <w:r w:rsidR="0077478D">
              <w:t>10</w:t>
            </w:r>
            <w:r>
              <w:t>MB pe</w:t>
            </w:r>
            <w:r w:rsidR="0077478D">
              <w:t xml:space="preserve">r delivery. </w:t>
            </w:r>
            <w:proofErr w:type="gramStart"/>
            <w:r w:rsidR="0077478D">
              <w:t>So</w:t>
            </w:r>
            <w:proofErr w:type="gramEnd"/>
            <w:r w:rsidR="0077478D">
              <w:t xml:space="preserve"> if across the enterprise you have 3000 deliveries per year = </w:t>
            </w:r>
            <w:r w:rsidR="003037BD">
              <w:t xml:space="preserve">&lt; 30GB </w:t>
            </w:r>
          </w:p>
        </w:tc>
      </w:tr>
    </w:tbl>
    <w:p w14:paraId="2CE22FBB" w14:textId="77777777" w:rsidR="00B24A2C" w:rsidRDefault="00B24A2C"/>
    <w:p w14:paraId="7C4DDB77" w14:textId="77777777" w:rsidR="00B24A2C" w:rsidRPr="00CF77FD" w:rsidRDefault="00DA500C" w:rsidP="00CF77FD">
      <w:pPr>
        <w:pStyle w:val="Heading1"/>
        <w:pageBreakBefore w:val="0"/>
        <w:rPr>
          <w:b/>
        </w:rPr>
      </w:pPr>
      <w:r w:rsidRPr="00CF77FD">
        <w:rPr>
          <w:b/>
        </w:rPr>
        <w:lastRenderedPageBreak/>
        <w:t xml:space="preserve">IV. </w:t>
      </w:r>
      <w:proofErr w:type="spellStart"/>
      <w:r w:rsidRPr="00CF77FD">
        <w:rPr>
          <w:b/>
        </w:rPr>
        <w:t>Mid Range</w:t>
      </w:r>
      <w:proofErr w:type="spellEnd"/>
      <w:r w:rsidRPr="00CF77FD">
        <w:rPr>
          <w:b/>
        </w:rPr>
        <w:t xml:space="preserve">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6204"/>
      </w:tblGrid>
      <w:tr w:rsidR="002F6A97" w:rsidRPr="002F6A97" w14:paraId="08DD1A48" w14:textId="77777777" w:rsidTr="002F6A97">
        <w:trPr>
          <w:tblHeader/>
        </w:trPr>
        <w:tc>
          <w:tcPr>
            <w:tcW w:w="2125" w:type="pct"/>
            <w:shd w:val="clear" w:color="auto" w:fill="BFBFBF" w:themeFill="background1" w:themeFillShade="BF"/>
          </w:tcPr>
          <w:p w14:paraId="51E96FD2" w14:textId="77777777" w:rsidR="00B24A2C" w:rsidRPr="002F6A97" w:rsidRDefault="00DA500C">
            <w:pPr>
              <w:rPr>
                <w:b/>
                <w:color w:val="auto"/>
              </w:rPr>
            </w:pPr>
            <w:r w:rsidRPr="002F6A97">
              <w:rPr>
                <w:b/>
                <w:color w:val="auto"/>
              </w:rPr>
              <w:t>Question</w:t>
            </w:r>
          </w:p>
        </w:tc>
        <w:tc>
          <w:tcPr>
            <w:tcW w:w="2875" w:type="pct"/>
            <w:shd w:val="clear" w:color="auto" w:fill="BFBFBF" w:themeFill="background1" w:themeFillShade="BF"/>
          </w:tcPr>
          <w:p w14:paraId="0373B46B" w14:textId="77777777" w:rsidR="00B24A2C" w:rsidRPr="002F6A97" w:rsidRDefault="00DA500C">
            <w:pPr>
              <w:rPr>
                <w:b/>
                <w:color w:val="auto"/>
              </w:rPr>
            </w:pPr>
            <w:r w:rsidRPr="002F6A97">
              <w:rPr>
                <w:b/>
                <w:color w:val="auto"/>
              </w:rPr>
              <w:t>Response</w:t>
            </w:r>
          </w:p>
        </w:tc>
      </w:tr>
      <w:tr w:rsidR="00B24A2C" w:rsidRPr="00A22881" w14:paraId="22F717FB" w14:textId="77777777" w:rsidTr="00B8339B">
        <w:tc>
          <w:tcPr>
            <w:tcW w:w="2125" w:type="pct"/>
            <w:shd w:val="clear" w:color="auto" w:fill="D9D9D9" w:themeFill="background1" w:themeFillShade="D9"/>
          </w:tcPr>
          <w:p w14:paraId="0774269D" w14:textId="1D551F63" w:rsidR="00B24A2C" w:rsidRPr="00E728C2" w:rsidRDefault="00DA500C" w:rsidP="00D17FE4">
            <w:pPr>
              <w:rPr>
                <w:lang w:val="fr-FR"/>
              </w:rPr>
            </w:pPr>
            <w:r>
              <w:t xml:space="preserve">Please identify all supported OS's. </w:t>
            </w:r>
            <w:r w:rsidRPr="00E728C2">
              <w:rPr>
                <w:lang w:val="fr-FR"/>
              </w:rPr>
              <w:t>(</w:t>
            </w:r>
            <w:proofErr w:type="spellStart"/>
            <w:proofErr w:type="gramStart"/>
            <w:r w:rsidRPr="00E728C2">
              <w:rPr>
                <w:lang w:val="fr-FR"/>
              </w:rPr>
              <w:t>ie</w:t>
            </w:r>
            <w:proofErr w:type="spellEnd"/>
            <w:proofErr w:type="gramEnd"/>
            <w:r w:rsidR="00D17FE4" w:rsidRPr="00E728C2">
              <w:rPr>
                <w:lang w:val="fr-FR"/>
              </w:rPr>
              <w:t>,</w:t>
            </w:r>
            <w:r w:rsidRPr="00E728C2">
              <w:rPr>
                <w:lang w:val="fr-FR"/>
              </w:rPr>
              <w:t xml:space="preserve"> AIX, </w:t>
            </w:r>
            <w:proofErr w:type="spellStart"/>
            <w:r w:rsidRPr="00E728C2">
              <w:rPr>
                <w:lang w:val="fr-FR"/>
              </w:rPr>
              <w:t>Cento</w:t>
            </w:r>
            <w:proofErr w:type="spellEnd"/>
            <w:r w:rsidRPr="00E728C2">
              <w:rPr>
                <w:lang w:val="fr-FR"/>
              </w:rPr>
              <w:t xml:space="preserve"> OS, </w:t>
            </w:r>
            <w:proofErr w:type="spellStart"/>
            <w:r w:rsidRPr="00E728C2">
              <w:rPr>
                <w:lang w:val="fr-FR"/>
              </w:rPr>
              <w:t>RedHat</w:t>
            </w:r>
            <w:proofErr w:type="spellEnd"/>
            <w:r w:rsidRPr="00E728C2">
              <w:rPr>
                <w:lang w:val="fr-FR"/>
              </w:rPr>
              <w:t xml:space="preserve"> Linux, etc.)</w:t>
            </w:r>
          </w:p>
        </w:tc>
        <w:tc>
          <w:tcPr>
            <w:tcW w:w="2875" w:type="pct"/>
          </w:tcPr>
          <w:p w14:paraId="4B9B6178" w14:textId="3B1CEA26" w:rsidR="00B24A2C" w:rsidRPr="00A22881" w:rsidRDefault="00A22881">
            <w:r w:rsidRPr="00A22881">
              <w:t>Windows 2012R2, 2016 and 2019 starting v</w:t>
            </w:r>
            <w:r>
              <w:t xml:space="preserve">ersion 2021.1 expected to be released in </w:t>
            </w:r>
            <w:r w:rsidR="00ED10B4">
              <w:t>July 2021.</w:t>
            </w:r>
          </w:p>
        </w:tc>
      </w:tr>
      <w:tr w:rsidR="00B24A2C" w:rsidRPr="00694B86" w14:paraId="3FEC2A9B" w14:textId="77777777" w:rsidTr="00B8339B">
        <w:tc>
          <w:tcPr>
            <w:tcW w:w="2125" w:type="pct"/>
            <w:shd w:val="clear" w:color="auto" w:fill="D9D9D9" w:themeFill="background1" w:themeFillShade="D9"/>
          </w:tcPr>
          <w:p w14:paraId="7E9994EF" w14:textId="67064F73" w:rsidR="00B24A2C" w:rsidRDefault="00DA500C">
            <w:r>
              <w:t>Please identify all supported hardware platforms. (</w:t>
            </w:r>
            <w:proofErr w:type="spellStart"/>
            <w:proofErr w:type="gramStart"/>
            <w:r>
              <w:t>ie</w:t>
            </w:r>
            <w:proofErr w:type="spellEnd"/>
            <w:proofErr w:type="gramEnd"/>
            <w:r>
              <w:t xml:space="preserve"> IBM P-Series, HP Itanium)</w:t>
            </w:r>
          </w:p>
        </w:tc>
        <w:tc>
          <w:tcPr>
            <w:tcW w:w="2875" w:type="pct"/>
          </w:tcPr>
          <w:p w14:paraId="6C562591" w14:textId="2A796914" w:rsidR="00B24A2C" w:rsidRPr="00694B86" w:rsidRDefault="004343D2">
            <w:r w:rsidRPr="00694B86">
              <w:t>PeriGen assume a VM</w:t>
            </w:r>
            <w:r w:rsidR="00694B86" w:rsidRPr="00694B86">
              <w:t xml:space="preserve"> mode of dep</w:t>
            </w:r>
            <w:r w:rsidR="00694B86">
              <w:t>loyment that complies with the system specification</w:t>
            </w:r>
            <w:r w:rsidR="00EF2163">
              <w:t xml:space="preserve">s provided. Hardware brand or model should not be a factor providing the </w:t>
            </w:r>
            <w:r w:rsidR="00F9753F">
              <w:t>resources specified are met or exceeded.</w:t>
            </w:r>
          </w:p>
        </w:tc>
      </w:tr>
    </w:tbl>
    <w:p w14:paraId="622B4AC2" w14:textId="77777777" w:rsidR="00B24A2C" w:rsidRPr="00694B86" w:rsidRDefault="00B24A2C"/>
    <w:p w14:paraId="31DFD523" w14:textId="77777777" w:rsidR="00B24A2C" w:rsidRPr="00CF77FD" w:rsidRDefault="00DA500C" w:rsidP="00CF77FD">
      <w:pPr>
        <w:pStyle w:val="Heading1"/>
        <w:pageBreakBefore w:val="0"/>
        <w:rPr>
          <w:b/>
        </w:rPr>
      </w:pPr>
      <w:r w:rsidRPr="00CF77FD">
        <w:rPr>
          <w:b/>
        </w:rPr>
        <w:t>V. Network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6204"/>
      </w:tblGrid>
      <w:tr w:rsidR="002F6A97" w:rsidRPr="002F6A97" w14:paraId="2D9F0DA3" w14:textId="77777777" w:rsidTr="00207238">
        <w:trPr>
          <w:tblHeader/>
        </w:trPr>
        <w:tc>
          <w:tcPr>
            <w:tcW w:w="2125" w:type="pct"/>
            <w:shd w:val="clear" w:color="auto" w:fill="BFBFBF" w:themeFill="background1" w:themeFillShade="BF"/>
          </w:tcPr>
          <w:p w14:paraId="73005F54" w14:textId="77777777" w:rsidR="00B24A2C" w:rsidRPr="002F6A97" w:rsidRDefault="00DA500C">
            <w:pPr>
              <w:rPr>
                <w:b/>
                <w:color w:val="auto"/>
              </w:rPr>
            </w:pPr>
            <w:r w:rsidRPr="002F6A97">
              <w:rPr>
                <w:b/>
                <w:color w:val="auto"/>
              </w:rPr>
              <w:t>Question</w:t>
            </w:r>
          </w:p>
        </w:tc>
        <w:tc>
          <w:tcPr>
            <w:tcW w:w="2875" w:type="pct"/>
            <w:shd w:val="clear" w:color="auto" w:fill="BFBFBF" w:themeFill="background1" w:themeFillShade="BF"/>
          </w:tcPr>
          <w:p w14:paraId="7055FB85" w14:textId="77777777" w:rsidR="00B24A2C" w:rsidRPr="002F6A97" w:rsidRDefault="00DA500C">
            <w:pPr>
              <w:rPr>
                <w:b/>
                <w:color w:val="auto"/>
              </w:rPr>
            </w:pPr>
            <w:r w:rsidRPr="002F6A97">
              <w:rPr>
                <w:b/>
                <w:color w:val="auto"/>
              </w:rPr>
              <w:t>Response</w:t>
            </w:r>
          </w:p>
        </w:tc>
      </w:tr>
      <w:tr w:rsidR="00B24A2C" w14:paraId="5AB24435" w14:textId="77777777" w:rsidTr="00B8339B">
        <w:tc>
          <w:tcPr>
            <w:tcW w:w="2125" w:type="pct"/>
            <w:shd w:val="clear" w:color="auto" w:fill="D9D9D9" w:themeFill="background1" w:themeFillShade="D9"/>
          </w:tcPr>
          <w:p w14:paraId="6D7C1A59" w14:textId="6D989290" w:rsidR="00B24A2C" w:rsidRDefault="00DA500C">
            <w:r>
              <w:t>Does your application / solution have VPN requirements?</w:t>
            </w:r>
          </w:p>
        </w:tc>
        <w:tc>
          <w:tcPr>
            <w:tcW w:w="2875" w:type="pct"/>
          </w:tcPr>
          <w:p w14:paraId="5555E154" w14:textId="13F00C53" w:rsidR="00B24A2C" w:rsidRDefault="001B08D3">
            <w:r>
              <w:t xml:space="preserve">Not for application use. </w:t>
            </w:r>
            <w:r w:rsidR="00E332C2">
              <w:t xml:space="preserve">This is a 100% customer hosted platform. </w:t>
            </w:r>
          </w:p>
        </w:tc>
      </w:tr>
      <w:tr w:rsidR="00B24A2C" w14:paraId="5E4E7CB7" w14:textId="77777777" w:rsidTr="00B8339B">
        <w:tc>
          <w:tcPr>
            <w:tcW w:w="2125" w:type="pct"/>
            <w:shd w:val="clear" w:color="auto" w:fill="D9D9D9" w:themeFill="background1" w:themeFillShade="D9"/>
          </w:tcPr>
          <w:p w14:paraId="16FF80FA" w14:textId="375F7E26" w:rsidR="00B24A2C" w:rsidRDefault="00DA500C">
            <w:r>
              <w:t>Does your application / solution have wireless requirements?</w:t>
            </w:r>
          </w:p>
        </w:tc>
        <w:tc>
          <w:tcPr>
            <w:tcW w:w="2875" w:type="pct"/>
          </w:tcPr>
          <w:p w14:paraId="228B8A89" w14:textId="393F6044" w:rsidR="00B24A2C" w:rsidRDefault="00E332C2">
            <w:r>
              <w:t>No</w:t>
            </w:r>
          </w:p>
        </w:tc>
      </w:tr>
      <w:tr w:rsidR="00B24A2C" w14:paraId="5FFA5108" w14:textId="77777777" w:rsidTr="00B8339B">
        <w:tc>
          <w:tcPr>
            <w:tcW w:w="2125" w:type="pct"/>
            <w:shd w:val="clear" w:color="auto" w:fill="D9D9D9" w:themeFill="background1" w:themeFillShade="D9"/>
          </w:tcPr>
          <w:p w14:paraId="74BA006A" w14:textId="2CD4A081" w:rsidR="00B24A2C" w:rsidRDefault="00DA500C">
            <w:r>
              <w:t>Does your application / solution have modem requirements?</w:t>
            </w:r>
          </w:p>
        </w:tc>
        <w:tc>
          <w:tcPr>
            <w:tcW w:w="2875" w:type="pct"/>
          </w:tcPr>
          <w:p w14:paraId="35141F1C" w14:textId="652E38A1" w:rsidR="00B24A2C" w:rsidRDefault="00E332C2">
            <w:r>
              <w:t>No</w:t>
            </w:r>
          </w:p>
        </w:tc>
      </w:tr>
      <w:tr w:rsidR="00B24A2C" w14:paraId="23F05D42" w14:textId="77777777" w:rsidTr="00B8339B">
        <w:tc>
          <w:tcPr>
            <w:tcW w:w="2125" w:type="pct"/>
            <w:shd w:val="clear" w:color="auto" w:fill="D9D9D9" w:themeFill="background1" w:themeFillShade="D9"/>
          </w:tcPr>
          <w:p w14:paraId="215BF848" w14:textId="471A9F74" w:rsidR="00B24A2C" w:rsidRDefault="00DA500C">
            <w:r>
              <w:t>Does your application / solution have voice/phone hardware requirements?</w:t>
            </w:r>
          </w:p>
        </w:tc>
        <w:tc>
          <w:tcPr>
            <w:tcW w:w="2875" w:type="pct"/>
          </w:tcPr>
          <w:p w14:paraId="0E4FBC1D" w14:textId="3829247E" w:rsidR="00B24A2C" w:rsidRDefault="00E332C2">
            <w:r>
              <w:t>No</w:t>
            </w:r>
          </w:p>
        </w:tc>
      </w:tr>
      <w:tr w:rsidR="00B24A2C" w14:paraId="047FEF3D" w14:textId="77777777" w:rsidTr="00B8339B">
        <w:tc>
          <w:tcPr>
            <w:tcW w:w="2125" w:type="pct"/>
            <w:shd w:val="clear" w:color="auto" w:fill="D9D9D9" w:themeFill="background1" w:themeFillShade="D9"/>
          </w:tcPr>
          <w:p w14:paraId="5F01D293" w14:textId="0F92A557" w:rsidR="00B24A2C" w:rsidRDefault="00DA500C">
            <w:r>
              <w:t>Does your application / solution have voice/phone connectivity requirements?</w:t>
            </w:r>
          </w:p>
        </w:tc>
        <w:tc>
          <w:tcPr>
            <w:tcW w:w="2875" w:type="pct"/>
          </w:tcPr>
          <w:p w14:paraId="44D041FA" w14:textId="5B0761A6" w:rsidR="00B24A2C" w:rsidRDefault="00E332C2">
            <w:r>
              <w:t>No</w:t>
            </w:r>
          </w:p>
        </w:tc>
      </w:tr>
      <w:tr w:rsidR="00B24A2C" w14:paraId="5C977371" w14:textId="77777777" w:rsidTr="00B8339B">
        <w:tc>
          <w:tcPr>
            <w:tcW w:w="2125" w:type="pct"/>
            <w:shd w:val="clear" w:color="auto" w:fill="D9D9D9" w:themeFill="background1" w:themeFillShade="D9"/>
          </w:tcPr>
          <w:p w14:paraId="7A999B44" w14:textId="5EFBE6D5" w:rsidR="00B24A2C" w:rsidRDefault="00DA500C">
            <w:r>
              <w:t>Does your application / solution have an available port count requirement?</w:t>
            </w:r>
          </w:p>
        </w:tc>
        <w:tc>
          <w:tcPr>
            <w:tcW w:w="2875" w:type="pct"/>
          </w:tcPr>
          <w:p w14:paraId="3235FF7F" w14:textId="10C697A1" w:rsidR="00B24A2C" w:rsidRDefault="00E02DE3">
            <w:r>
              <w:t>No</w:t>
            </w:r>
          </w:p>
        </w:tc>
      </w:tr>
      <w:tr w:rsidR="00B24A2C" w14:paraId="09BC8059" w14:textId="77777777" w:rsidTr="00B8339B">
        <w:tc>
          <w:tcPr>
            <w:tcW w:w="2125" w:type="pct"/>
            <w:shd w:val="clear" w:color="auto" w:fill="D9D9D9" w:themeFill="background1" w:themeFillShade="D9"/>
          </w:tcPr>
          <w:p w14:paraId="3221BCC0" w14:textId="49B8B426" w:rsidR="00B24A2C" w:rsidRDefault="00DA500C">
            <w:r>
              <w:t>Does your application /solution have power requirements? (</w:t>
            </w:r>
            <w:proofErr w:type="spellStart"/>
            <w:proofErr w:type="gramStart"/>
            <w:r>
              <w:t>ie</w:t>
            </w:r>
            <w:proofErr w:type="spellEnd"/>
            <w:proofErr w:type="gramEnd"/>
            <w:r>
              <w:t xml:space="preserve"> plug type, watts or # of power supplies)</w:t>
            </w:r>
          </w:p>
        </w:tc>
        <w:tc>
          <w:tcPr>
            <w:tcW w:w="2875" w:type="pct"/>
          </w:tcPr>
          <w:p w14:paraId="2BC39875" w14:textId="2025C0CE" w:rsidR="00B24A2C" w:rsidRDefault="001B185F">
            <w:r>
              <w:t>No</w:t>
            </w:r>
          </w:p>
        </w:tc>
      </w:tr>
      <w:tr w:rsidR="00B24A2C" w14:paraId="7F82C7EF" w14:textId="77777777" w:rsidTr="00B8339B">
        <w:tc>
          <w:tcPr>
            <w:tcW w:w="2125" w:type="pct"/>
            <w:shd w:val="clear" w:color="auto" w:fill="D9D9D9" w:themeFill="background1" w:themeFillShade="D9"/>
          </w:tcPr>
          <w:p w14:paraId="1F132BE9" w14:textId="3CACA73C" w:rsidR="00B24A2C" w:rsidRDefault="00DA500C">
            <w:r>
              <w:t>Identify any bandwidth requirements that your application / solution may have.</w:t>
            </w:r>
          </w:p>
        </w:tc>
        <w:tc>
          <w:tcPr>
            <w:tcW w:w="2875" w:type="pct"/>
          </w:tcPr>
          <w:p w14:paraId="3063CB80" w14:textId="5D55A1D2" w:rsidR="00B24A2C" w:rsidRDefault="001B185F">
            <w:r>
              <w:t>LAN speeds with &lt;20ms latency</w:t>
            </w:r>
          </w:p>
        </w:tc>
      </w:tr>
      <w:tr w:rsidR="001F5F0B" w14:paraId="1DA78FBA" w14:textId="77777777" w:rsidTr="00B8339B">
        <w:tc>
          <w:tcPr>
            <w:tcW w:w="2125" w:type="pct"/>
            <w:shd w:val="clear" w:color="auto" w:fill="D9D9D9" w:themeFill="background1" w:themeFillShade="D9"/>
          </w:tcPr>
          <w:p w14:paraId="5FCA9A75" w14:textId="607CFF8E" w:rsidR="001F5F0B" w:rsidRDefault="001F5F0B" w:rsidP="001F5F0B">
            <w:r>
              <w:t>Identify any firewall ports that need to be open for your application / solution to function, if any.</w:t>
            </w:r>
          </w:p>
        </w:tc>
        <w:tc>
          <w:tcPr>
            <w:tcW w:w="2875" w:type="pct"/>
          </w:tcPr>
          <w:p w14:paraId="0F6E8316" w14:textId="1C765188" w:rsidR="001F5F0B" w:rsidRDefault="001F5F0B" w:rsidP="001F5F0B">
            <w:r>
              <w:t>Not required for</w:t>
            </w:r>
            <w:r w:rsidR="001105F5">
              <w:t xml:space="preserve"> LAN deployment. The list of communication ports required for the application models is listed in the last section of the attached System Requirements document.</w:t>
            </w:r>
          </w:p>
        </w:tc>
      </w:tr>
    </w:tbl>
    <w:p w14:paraId="404196E8" w14:textId="77777777" w:rsidR="00B24A2C" w:rsidRDefault="00B24A2C"/>
    <w:p w14:paraId="2F470EEF" w14:textId="77777777" w:rsidR="00B24A2C" w:rsidRPr="00CF77FD" w:rsidRDefault="00DA500C" w:rsidP="00CF77FD">
      <w:pPr>
        <w:pStyle w:val="Heading1"/>
        <w:pageBreakBefore w:val="0"/>
        <w:rPr>
          <w:b/>
        </w:rPr>
      </w:pPr>
      <w:r w:rsidRPr="00CF77FD">
        <w:rPr>
          <w:b/>
        </w:rPr>
        <w:lastRenderedPageBreak/>
        <w:t>VI. Technical Services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6"/>
        <w:gridCol w:w="6204"/>
      </w:tblGrid>
      <w:tr w:rsidR="002F6A97" w:rsidRPr="002F6A97" w14:paraId="2D9EDC85" w14:textId="77777777" w:rsidTr="002F6A97">
        <w:trPr>
          <w:tblHeader/>
        </w:trPr>
        <w:tc>
          <w:tcPr>
            <w:tcW w:w="2125" w:type="pct"/>
            <w:shd w:val="clear" w:color="auto" w:fill="BFBFBF" w:themeFill="background1" w:themeFillShade="BF"/>
          </w:tcPr>
          <w:p w14:paraId="5414B9B2" w14:textId="77777777" w:rsidR="00B24A2C" w:rsidRPr="002F6A97" w:rsidRDefault="00DA500C">
            <w:pPr>
              <w:rPr>
                <w:b/>
                <w:color w:val="auto"/>
              </w:rPr>
            </w:pPr>
            <w:r w:rsidRPr="002F6A97">
              <w:rPr>
                <w:b/>
                <w:color w:val="auto"/>
              </w:rPr>
              <w:t>Question</w:t>
            </w:r>
          </w:p>
        </w:tc>
        <w:tc>
          <w:tcPr>
            <w:tcW w:w="2875" w:type="pct"/>
            <w:shd w:val="clear" w:color="auto" w:fill="BFBFBF" w:themeFill="background1" w:themeFillShade="BF"/>
          </w:tcPr>
          <w:p w14:paraId="3A24B775" w14:textId="77777777" w:rsidR="00B24A2C" w:rsidRPr="002F6A97" w:rsidRDefault="00DA500C">
            <w:pPr>
              <w:rPr>
                <w:b/>
                <w:color w:val="auto"/>
              </w:rPr>
            </w:pPr>
            <w:r w:rsidRPr="002F6A97">
              <w:rPr>
                <w:b/>
                <w:color w:val="auto"/>
              </w:rPr>
              <w:t>Response</w:t>
            </w:r>
          </w:p>
        </w:tc>
      </w:tr>
      <w:tr w:rsidR="00B24A2C" w14:paraId="71669F80" w14:textId="77777777" w:rsidTr="00B8339B">
        <w:tc>
          <w:tcPr>
            <w:tcW w:w="2125" w:type="pct"/>
            <w:shd w:val="clear" w:color="auto" w:fill="D9D9D9" w:themeFill="background1" w:themeFillShade="D9"/>
          </w:tcPr>
          <w:p w14:paraId="109BC22C" w14:textId="536E7428" w:rsidR="00B24A2C" w:rsidRDefault="00DA500C">
            <w:r>
              <w:t>Does your application / solution have file share requirements?</w:t>
            </w:r>
          </w:p>
        </w:tc>
        <w:tc>
          <w:tcPr>
            <w:tcW w:w="2875" w:type="pct"/>
          </w:tcPr>
          <w:p w14:paraId="182C2A7C" w14:textId="1D6D0B9D" w:rsidR="00B24A2C" w:rsidRDefault="00785B2C">
            <w:r>
              <w:t xml:space="preserve">Yes. </w:t>
            </w:r>
            <w:r w:rsidR="003037BD">
              <w:t>Typically,</w:t>
            </w:r>
            <w:r>
              <w:t xml:space="preserve"> this is used for archiving and Cold-Feed (pdf export) of charts </w:t>
            </w:r>
            <w:r w:rsidR="00F44F5E">
              <w:t xml:space="preserve">(is the customer is purchasing this module). This is typically discussed during </w:t>
            </w:r>
            <w:r w:rsidR="009D61FF">
              <w:t xml:space="preserve">the </w:t>
            </w:r>
            <w:r w:rsidR="00F44F5E">
              <w:t xml:space="preserve">pre-install </w:t>
            </w:r>
            <w:r w:rsidR="009D61FF">
              <w:t>phase.</w:t>
            </w:r>
          </w:p>
        </w:tc>
      </w:tr>
      <w:tr w:rsidR="00B24A2C" w14:paraId="0A8A6946" w14:textId="77777777" w:rsidTr="00B8339B">
        <w:tc>
          <w:tcPr>
            <w:tcW w:w="2125" w:type="pct"/>
            <w:shd w:val="clear" w:color="auto" w:fill="D9D9D9" w:themeFill="background1" w:themeFillShade="D9"/>
          </w:tcPr>
          <w:p w14:paraId="289A0F9F" w14:textId="56D674E1" w:rsidR="00B24A2C" w:rsidRDefault="00DA500C">
            <w:r>
              <w:t>Please provide a yearly estimated growth.</w:t>
            </w:r>
          </w:p>
        </w:tc>
        <w:tc>
          <w:tcPr>
            <w:tcW w:w="2875" w:type="pct"/>
          </w:tcPr>
          <w:p w14:paraId="36FFB332" w14:textId="1D4A99FC" w:rsidR="00B24A2C" w:rsidRDefault="009D61FF">
            <w:r>
              <w:t xml:space="preserve"># of annual births x </w:t>
            </w:r>
            <w:r w:rsidR="00054BDA">
              <w:t>10</w:t>
            </w:r>
            <w:r w:rsidR="00C23BE6">
              <w:t>MB per year</w:t>
            </w:r>
          </w:p>
        </w:tc>
      </w:tr>
      <w:tr w:rsidR="001A5046" w14:paraId="1FE9C8B9" w14:textId="77777777" w:rsidTr="00B8339B">
        <w:tc>
          <w:tcPr>
            <w:tcW w:w="2125" w:type="pct"/>
            <w:shd w:val="clear" w:color="auto" w:fill="D9D9D9" w:themeFill="background1" w:themeFillShade="D9"/>
          </w:tcPr>
          <w:p w14:paraId="4E4D76E2" w14:textId="3F2AC875" w:rsidR="001A5046" w:rsidRDefault="001A5046">
            <w:r>
              <w:t xml:space="preserve">For </w:t>
            </w:r>
            <w:proofErr w:type="spellStart"/>
            <w:r>
              <w:t>Touchworks</w:t>
            </w:r>
            <w:proofErr w:type="spellEnd"/>
            <w:r>
              <w:t xml:space="preserve"> related applications – Does your application security model depend on the </w:t>
            </w:r>
            <w:proofErr w:type="spellStart"/>
            <w:r>
              <w:t>Touchworks</w:t>
            </w:r>
            <w:proofErr w:type="spellEnd"/>
            <w:r>
              <w:t xml:space="preserve"> application security permissions/definitions or is it dependent on an external source for authentication or its own application security model? (Do independent user accounts need to be set up in your application or in Active Directory for your application to work?)</w:t>
            </w:r>
          </w:p>
        </w:tc>
        <w:tc>
          <w:tcPr>
            <w:tcW w:w="2875" w:type="pct"/>
          </w:tcPr>
          <w:p w14:paraId="0CD69A4A" w14:textId="145282CE" w:rsidR="001A5046" w:rsidRDefault="00C23BE6">
            <w:r>
              <w:t>NA</w:t>
            </w:r>
          </w:p>
        </w:tc>
      </w:tr>
      <w:tr w:rsidR="001A5046" w14:paraId="14A77A7A" w14:textId="77777777" w:rsidTr="00B8339B">
        <w:tc>
          <w:tcPr>
            <w:tcW w:w="2125" w:type="pct"/>
            <w:shd w:val="clear" w:color="auto" w:fill="D9D9D9" w:themeFill="background1" w:themeFillShade="D9"/>
          </w:tcPr>
          <w:p w14:paraId="4FFD5C90" w14:textId="5CF5569B" w:rsidR="001A5046" w:rsidRDefault="001A5046">
            <w:r>
              <w:t xml:space="preserve">For </w:t>
            </w:r>
            <w:proofErr w:type="spellStart"/>
            <w:r>
              <w:t>Touchworks</w:t>
            </w:r>
            <w:proofErr w:type="spellEnd"/>
            <w:r>
              <w:t xml:space="preserve"> related applications - If Active Directory authentication is required for authorization do you support ADFS? (Note: We have 3 different organizations with different AD structures so each organization would have a different Active Directory from one another to source to)</w:t>
            </w:r>
          </w:p>
        </w:tc>
        <w:tc>
          <w:tcPr>
            <w:tcW w:w="2875" w:type="pct"/>
          </w:tcPr>
          <w:p w14:paraId="45D4ED7C" w14:textId="4E694A16" w:rsidR="001A5046" w:rsidRDefault="00C23BE6">
            <w:r>
              <w:t>NA</w:t>
            </w:r>
          </w:p>
        </w:tc>
      </w:tr>
    </w:tbl>
    <w:p w14:paraId="7AF54950" w14:textId="77777777" w:rsidR="00B24A2C" w:rsidRDefault="00B24A2C"/>
    <w:p w14:paraId="2F0A8CAE" w14:textId="77777777" w:rsidR="00B24A2C" w:rsidRPr="00CF77FD" w:rsidRDefault="00DA500C" w:rsidP="00CF77FD">
      <w:pPr>
        <w:pStyle w:val="Heading1"/>
        <w:pageBreakBefore w:val="0"/>
        <w:rPr>
          <w:b/>
        </w:rPr>
      </w:pPr>
      <w:r w:rsidRPr="00CF77FD">
        <w:rPr>
          <w:b/>
        </w:rPr>
        <w:t>VII. Interface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6116"/>
      </w:tblGrid>
      <w:tr w:rsidR="002F6A97" w:rsidRPr="002F6A97" w14:paraId="2C2F46E5" w14:textId="77777777" w:rsidTr="002F6A97">
        <w:trPr>
          <w:tblHeader/>
        </w:trPr>
        <w:tc>
          <w:tcPr>
            <w:tcW w:w="0" w:type="auto"/>
            <w:shd w:val="clear" w:color="auto" w:fill="BFBFBF" w:themeFill="background1" w:themeFillShade="BF"/>
          </w:tcPr>
          <w:p w14:paraId="42C3CA8C" w14:textId="77777777" w:rsidR="00B24A2C" w:rsidRPr="002F6A97" w:rsidRDefault="00DA500C">
            <w:pPr>
              <w:rPr>
                <w:b/>
                <w:color w:val="auto"/>
              </w:rPr>
            </w:pPr>
            <w:r w:rsidRPr="002F6A97">
              <w:rPr>
                <w:b/>
                <w:color w:val="auto"/>
              </w:rPr>
              <w:t>Question</w:t>
            </w:r>
          </w:p>
        </w:tc>
        <w:tc>
          <w:tcPr>
            <w:tcW w:w="0" w:type="auto"/>
            <w:shd w:val="clear" w:color="auto" w:fill="BFBFBF" w:themeFill="background1" w:themeFillShade="BF"/>
          </w:tcPr>
          <w:p w14:paraId="6C3E46CE" w14:textId="77777777" w:rsidR="00B24A2C" w:rsidRPr="002F6A97" w:rsidRDefault="00DA500C">
            <w:pPr>
              <w:rPr>
                <w:b/>
                <w:color w:val="auto"/>
              </w:rPr>
            </w:pPr>
            <w:r w:rsidRPr="002F6A97">
              <w:rPr>
                <w:b/>
                <w:color w:val="auto"/>
              </w:rPr>
              <w:t>Response</w:t>
            </w:r>
          </w:p>
        </w:tc>
      </w:tr>
      <w:tr w:rsidR="00B24A2C" w14:paraId="3E650874" w14:textId="77777777" w:rsidTr="00B8339B">
        <w:tc>
          <w:tcPr>
            <w:tcW w:w="2166" w:type="pct"/>
            <w:shd w:val="clear" w:color="auto" w:fill="D9D9D9" w:themeFill="background1" w:themeFillShade="D9"/>
          </w:tcPr>
          <w:p w14:paraId="4CC36090" w14:textId="75F439C4" w:rsidR="00B24A2C" w:rsidRDefault="00DA500C">
            <w:r>
              <w:t xml:space="preserve">Does your application / solution have interface requirements? </w:t>
            </w:r>
          </w:p>
        </w:tc>
        <w:tc>
          <w:tcPr>
            <w:tcW w:w="2834" w:type="pct"/>
          </w:tcPr>
          <w:p w14:paraId="34F88DCF" w14:textId="77777777" w:rsidR="00B24A2C" w:rsidRDefault="00B24A2C"/>
        </w:tc>
      </w:tr>
      <w:tr w:rsidR="00B24A2C" w14:paraId="6C5031B8" w14:textId="77777777" w:rsidTr="00B8339B">
        <w:tc>
          <w:tcPr>
            <w:tcW w:w="0" w:type="auto"/>
            <w:shd w:val="clear" w:color="auto" w:fill="D9D9D9" w:themeFill="background1" w:themeFillShade="D9"/>
          </w:tcPr>
          <w:p w14:paraId="7E33C577" w14:textId="23F91B5C" w:rsidR="00B24A2C" w:rsidRDefault="00DA500C" w:rsidP="00410A1E">
            <w:pPr>
              <w:pStyle w:val="ListParagraph"/>
              <w:numPr>
                <w:ilvl w:val="0"/>
                <w:numId w:val="37"/>
              </w:numPr>
            </w:pPr>
            <w:r>
              <w:t>ADT</w:t>
            </w:r>
          </w:p>
        </w:tc>
        <w:tc>
          <w:tcPr>
            <w:tcW w:w="0" w:type="auto"/>
          </w:tcPr>
          <w:p w14:paraId="5119F81C" w14:textId="1B33C663" w:rsidR="00B24A2C" w:rsidRDefault="00EF49F6">
            <w:r>
              <w:t>Yes</w:t>
            </w:r>
          </w:p>
        </w:tc>
      </w:tr>
      <w:tr w:rsidR="00B24A2C" w14:paraId="7F6FA3DC" w14:textId="77777777" w:rsidTr="00B8339B">
        <w:tc>
          <w:tcPr>
            <w:tcW w:w="0" w:type="auto"/>
            <w:shd w:val="clear" w:color="auto" w:fill="D9D9D9" w:themeFill="background1" w:themeFillShade="D9"/>
          </w:tcPr>
          <w:p w14:paraId="4CE9BC4C" w14:textId="76FBCEF1" w:rsidR="00B24A2C" w:rsidRDefault="00DA500C" w:rsidP="00410A1E">
            <w:pPr>
              <w:pStyle w:val="ListParagraph"/>
              <w:numPr>
                <w:ilvl w:val="0"/>
                <w:numId w:val="37"/>
              </w:numPr>
            </w:pPr>
            <w:r>
              <w:t>Orders</w:t>
            </w:r>
          </w:p>
        </w:tc>
        <w:tc>
          <w:tcPr>
            <w:tcW w:w="0" w:type="auto"/>
          </w:tcPr>
          <w:p w14:paraId="415F4890" w14:textId="5D2B8EF9" w:rsidR="00B24A2C" w:rsidRDefault="00EF49F6">
            <w:r>
              <w:t>No</w:t>
            </w:r>
          </w:p>
        </w:tc>
      </w:tr>
      <w:tr w:rsidR="00B24A2C" w14:paraId="721D2914" w14:textId="77777777" w:rsidTr="00B8339B">
        <w:tc>
          <w:tcPr>
            <w:tcW w:w="0" w:type="auto"/>
            <w:shd w:val="clear" w:color="auto" w:fill="D9D9D9" w:themeFill="background1" w:themeFillShade="D9"/>
          </w:tcPr>
          <w:p w14:paraId="64BAEE8F" w14:textId="253AFF2D" w:rsidR="00B24A2C" w:rsidRDefault="00DA500C" w:rsidP="00410A1E">
            <w:pPr>
              <w:pStyle w:val="ListParagraph"/>
              <w:numPr>
                <w:ilvl w:val="0"/>
                <w:numId w:val="37"/>
              </w:numPr>
            </w:pPr>
            <w:r>
              <w:t>Results</w:t>
            </w:r>
          </w:p>
        </w:tc>
        <w:tc>
          <w:tcPr>
            <w:tcW w:w="0" w:type="auto"/>
          </w:tcPr>
          <w:p w14:paraId="3B7AD3D3" w14:textId="12755EC7" w:rsidR="00B24A2C" w:rsidRDefault="00EF49F6">
            <w:r>
              <w:t>Yes</w:t>
            </w:r>
          </w:p>
        </w:tc>
      </w:tr>
      <w:tr w:rsidR="00B24A2C" w14:paraId="04D0B916" w14:textId="77777777" w:rsidTr="00B8339B">
        <w:tc>
          <w:tcPr>
            <w:tcW w:w="0" w:type="auto"/>
            <w:shd w:val="clear" w:color="auto" w:fill="D9D9D9" w:themeFill="background1" w:themeFillShade="D9"/>
          </w:tcPr>
          <w:p w14:paraId="07293EF6" w14:textId="05186A31" w:rsidR="00B24A2C" w:rsidRDefault="00DA500C" w:rsidP="00410A1E">
            <w:pPr>
              <w:pStyle w:val="ListParagraph"/>
              <w:numPr>
                <w:ilvl w:val="0"/>
                <w:numId w:val="37"/>
              </w:numPr>
            </w:pPr>
            <w:r>
              <w:t>Other (please specify)</w:t>
            </w:r>
          </w:p>
        </w:tc>
        <w:tc>
          <w:tcPr>
            <w:tcW w:w="0" w:type="auto"/>
          </w:tcPr>
          <w:p w14:paraId="2D7F3994" w14:textId="77777777" w:rsidR="00B24A2C" w:rsidRDefault="00B24A2C"/>
        </w:tc>
      </w:tr>
    </w:tbl>
    <w:p w14:paraId="56593E0F" w14:textId="77777777" w:rsidR="00B24A2C" w:rsidRDefault="00B24A2C"/>
    <w:p w14:paraId="38AEA0B6" w14:textId="77777777" w:rsidR="00B24A2C" w:rsidRPr="00CF77FD" w:rsidRDefault="00DA500C" w:rsidP="00CF77FD">
      <w:pPr>
        <w:pStyle w:val="Heading1"/>
        <w:pageBreakBefore w:val="0"/>
        <w:rPr>
          <w:b/>
        </w:rPr>
      </w:pPr>
      <w:r w:rsidRPr="00CF77FD">
        <w:rPr>
          <w:b/>
        </w:rPr>
        <w:lastRenderedPageBreak/>
        <w:t>VIII. Customer Support Services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6116"/>
      </w:tblGrid>
      <w:tr w:rsidR="002F6A97" w:rsidRPr="002F6A97" w14:paraId="5EB01BE5" w14:textId="77777777" w:rsidTr="00207238">
        <w:trPr>
          <w:tblHeader/>
        </w:trPr>
        <w:tc>
          <w:tcPr>
            <w:tcW w:w="2166" w:type="pct"/>
            <w:shd w:val="clear" w:color="auto" w:fill="BFBFBF" w:themeFill="background1" w:themeFillShade="BF"/>
          </w:tcPr>
          <w:p w14:paraId="1E58491A" w14:textId="77777777" w:rsidR="00B24A2C" w:rsidRPr="002F6A97" w:rsidRDefault="00DA500C">
            <w:pPr>
              <w:rPr>
                <w:b/>
                <w:color w:val="auto"/>
              </w:rPr>
            </w:pPr>
            <w:r w:rsidRPr="002F6A97">
              <w:rPr>
                <w:b/>
                <w:color w:val="auto"/>
              </w:rPr>
              <w:t>Question</w:t>
            </w:r>
          </w:p>
        </w:tc>
        <w:tc>
          <w:tcPr>
            <w:tcW w:w="2834" w:type="pct"/>
            <w:shd w:val="clear" w:color="auto" w:fill="BFBFBF" w:themeFill="background1" w:themeFillShade="BF"/>
          </w:tcPr>
          <w:p w14:paraId="3BF91BE6" w14:textId="77777777" w:rsidR="00B24A2C" w:rsidRPr="002F6A97" w:rsidRDefault="00DA500C">
            <w:pPr>
              <w:rPr>
                <w:b/>
                <w:color w:val="auto"/>
              </w:rPr>
            </w:pPr>
            <w:r w:rsidRPr="002F6A97">
              <w:rPr>
                <w:b/>
                <w:color w:val="auto"/>
              </w:rPr>
              <w:t>Response</w:t>
            </w:r>
          </w:p>
        </w:tc>
      </w:tr>
      <w:tr w:rsidR="00B24A2C" w14:paraId="0FE28721" w14:textId="77777777" w:rsidTr="00B8339B">
        <w:tc>
          <w:tcPr>
            <w:tcW w:w="2166" w:type="pct"/>
            <w:shd w:val="clear" w:color="auto" w:fill="D9D9D9" w:themeFill="background1" w:themeFillShade="D9"/>
          </w:tcPr>
          <w:p w14:paraId="01E2BBBD" w14:textId="093E857C" w:rsidR="00B24A2C" w:rsidRDefault="00DA500C">
            <w:r>
              <w:t xml:space="preserve">Does your application / solution require any new equipment such as PC's, monitors, scanners, printers </w:t>
            </w:r>
            <w:proofErr w:type="spellStart"/>
            <w:r>
              <w:t>etc</w:t>
            </w:r>
            <w:proofErr w:type="spellEnd"/>
            <w:r>
              <w:t xml:space="preserve">? </w:t>
            </w:r>
            <w:r w:rsidRPr="00194E8B">
              <w:rPr>
                <w:i/>
              </w:rPr>
              <w:t>(Please provide spec documents)</w:t>
            </w:r>
          </w:p>
        </w:tc>
        <w:tc>
          <w:tcPr>
            <w:tcW w:w="2834" w:type="pct"/>
          </w:tcPr>
          <w:p w14:paraId="7494EA04" w14:textId="2F21EE2B" w:rsidR="00B24A2C" w:rsidRDefault="004F7F46">
            <w:r>
              <w:t>No. The assumption is that existing workstations can be used. See System Requirements document</w:t>
            </w:r>
          </w:p>
        </w:tc>
      </w:tr>
      <w:tr w:rsidR="00B24A2C" w14:paraId="7BFD7194" w14:textId="77777777" w:rsidTr="00B8339B">
        <w:tc>
          <w:tcPr>
            <w:tcW w:w="2166" w:type="pct"/>
            <w:shd w:val="clear" w:color="auto" w:fill="D9D9D9" w:themeFill="background1" w:themeFillShade="D9"/>
          </w:tcPr>
          <w:p w14:paraId="7EA9559B" w14:textId="3ED76277" w:rsidR="00B24A2C" w:rsidRDefault="00DA500C">
            <w:r>
              <w:t>Does your application / solution require a unique username/password?</w:t>
            </w:r>
          </w:p>
        </w:tc>
        <w:tc>
          <w:tcPr>
            <w:tcW w:w="2834" w:type="pct"/>
          </w:tcPr>
          <w:p w14:paraId="391BD66A" w14:textId="12B07ABE" w:rsidR="00B24A2C" w:rsidRDefault="00350CE1">
            <w:r>
              <w:t>For support</w:t>
            </w:r>
            <w:r w:rsidR="00967B1B">
              <w:t xml:space="preserve"> and proper application configuration,</w:t>
            </w:r>
            <w:r>
              <w:t xml:space="preserve"> </w:t>
            </w:r>
            <w:r w:rsidR="00967B1B">
              <w:t>w</w:t>
            </w:r>
            <w:r w:rsidR="004E45E2">
              <w:t>e expect a domain account and a service account.</w:t>
            </w:r>
          </w:p>
        </w:tc>
      </w:tr>
      <w:tr w:rsidR="00B24A2C" w14:paraId="7D5E503B" w14:textId="77777777" w:rsidTr="00B8339B">
        <w:tc>
          <w:tcPr>
            <w:tcW w:w="2166" w:type="pct"/>
            <w:shd w:val="clear" w:color="auto" w:fill="D9D9D9" w:themeFill="background1" w:themeFillShade="D9"/>
          </w:tcPr>
          <w:p w14:paraId="7265EC9E" w14:textId="7B0CB010" w:rsidR="00B24A2C" w:rsidRDefault="00DA500C">
            <w:r>
              <w:t>Does your application / solution require special characters or uppercase?</w:t>
            </w:r>
          </w:p>
        </w:tc>
        <w:tc>
          <w:tcPr>
            <w:tcW w:w="2834" w:type="pct"/>
          </w:tcPr>
          <w:p w14:paraId="7AED518C" w14:textId="3457B148" w:rsidR="00B24A2C" w:rsidRDefault="00176470">
            <w:r>
              <w:t>No. The assumption is that AD/LDAP user authentication will be used.</w:t>
            </w:r>
          </w:p>
        </w:tc>
      </w:tr>
      <w:tr w:rsidR="00194E8B" w14:paraId="4E21DF5A" w14:textId="77777777" w:rsidTr="00B8339B">
        <w:tc>
          <w:tcPr>
            <w:tcW w:w="2166" w:type="pct"/>
            <w:shd w:val="clear" w:color="auto" w:fill="D9D9D9" w:themeFill="background1" w:themeFillShade="D9"/>
          </w:tcPr>
          <w:p w14:paraId="17B16D46" w14:textId="06704952" w:rsidR="00194E8B" w:rsidRDefault="00194E8B" w:rsidP="00522BF7">
            <w:r>
              <w:t xml:space="preserve">Does your application / solution support the use of the Cisco </w:t>
            </w:r>
            <w:proofErr w:type="spellStart"/>
            <w:r>
              <w:t>anyconnect</w:t>
            </w:r>
            <w:proofErr w:type="spellEnd"/>
            <w:r w:rsidR="00522BF7">
              <w:t xml:space="preserve"> </w:t>
            </w:r>
            <w:r>
              <w:t>802.1client?</w:t>
            </w:r>
          </w:p>
        </w:tc>
        <w:tc>
          <w:tcPr>
            <w:tcW w:w="2834" w:type="pct"/>
          </w:tcPr>
          <w:p w14:paraId="0CB9C75C" w14:textId="1F20F533" w:rsidR="00194E8B" w:rsidRDefault="004C3A50">
            <w:r>
              <w:t xml:space="preserve">This was never tried. </w:t>
            </w:r>
            <w:r w:rsidR="00DD37B6">
              <w:t xml:space="preserve">For support, PeriGen uses </w:t>
            </w:r>
            <w:proofErr w:type="spellStart"/>
            <w:r w:rsidR="00DD37B6">
              <w:t>SecureLink</w:t>
            </w:r>
            <w:proofErr w:type="spellEnd"/>
            <w:r w:rsidR="00DD37B6">
              <w:t xml:space="preserve"> to access the application server(s)</w:t>
            </w:r>
          </w:p>
        </w:tc>
      </w:tr>
    </w:tbl>
    <w:p w14:paraId="2638E8B0" w14:textId="77777777" w:rsidR="00B24A2C" w:rsidRDefault="00B24A2C"/>
    <w:p w14:paraId="70436826" w14:textId="77777777" w:rsidR="00B24A2C" w:rsidRPr="00CF77FD" w:rsidRDefault="00DA500C" w:rsidP="00CF77FD">
      <w:pPr>
        <w:pStyle w:val="Heading1"/>
        <w:pageBreakBefore w:val="0"/>
        <w:rPr>
          <w:b/>
        </w:rPr>
      </w:pPr>
      <w:r w:rsidRPr="00CF77FD">
        <w:rPr>
          <w:b/>
        </w:rPr>
        <w:t>IX. Security and Privacy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6116"/>
      </w:tblGrid>
      <w:tr w:rsidR="002F6A97" w:rsidRPr="002F6A97" w14:paraId="27F41724" w14:textId="77777777" w:rsidTr="00207238">
        <w:trPr>
          <w:tblHeader/>
        </w:trPr>
        <w:tc>
          <w:tcPr>
            <w:tcW w:w="2166" w:type="pct"/>
            <w:shd w:val="clear" w:color="auto" w:fill="BFBFBF" w:themeFill="background1" w:themeFillShade="BF"/>
          </w:tcPr>
          <w:p w14:paraId="64FF6D31" w14:textId="77777777" w:rsidR="00B24A2C" w:rsidRPr="002F6A97" w:rsidRDefault="00DA500C">
            <w:pPr>
              <w:rPr>
                <w:b/>
                <w:color w:val="auto"/>
              </w:rPr>
            </w:pPr>
            <w:r w:rsidRPr="002F6A97">
              <w:rPr>
                <w:b/>
                <w:color w:val="auto"/>
              </w:rPr>
              <w:t>Question</w:t>
            </w:r>
          </w:p>
        </w:tc>
        <w:tc>
          <w:tcPr>
            <w:tcW w:w="2834" w:type="pct"/>
            <w:shd w:val="clear" w:color="auto" w:fill="BFBFBF" w:themeFill="background1" w:themeFillShade="BF"/>
          </w:tcPr>
          <w:p w14:paraId="360CE684" w14:textId="77777777" w:rsidR="00B24A2C" w:rsidRPr="002F6A97" w:rsidRDefault="00DA500C">
            <w:pPr>
              <w:rPr>
                <w:b/>
                <w:color w:val="auto"/>
              </w:rPr>
            </w:pPr>
            <w:r w:rsidRPr="002F6A97">
              <w:rPr>
                <w:b/>
                <w:color w:val="auto"/>
              </w:rPr>
              <w:t>Response</w:t>
            </w:r>
          </w:p>
        </w:tc>
      </w:tr>
      <w:tr w:rsidR="00B24A2C" w14:paraId="3189D00E" w14:textId="77777777" w:rsidTr="00B8339B">
        <w:tc>
          <w:tcPr>
            <w:tcW w:w="2166" w:type="pct"/>
            <w:shd w:val="clear" w:color="auto" w:fill="D9D9D9" w:themeFill="background1" w:themeFillShade="D9"/>
          </w:tcPr>
          <w:p w14:paraId="5A289AF7" w14:textId="77777777" w:rsidR="00B24A2C" w:rsidRPr="00264269" w:rsidRDefault="00DA500C">
            <w:pPr>
              <w:rPr>
                <w:b/>
                <w:u w:val="single"/>
              </w:rPr>
            </w:pPr>
            <w:r w:rsidRPr="00264269">
              <w:rPr>
                <w:b/>
                <w:u w:val="single"/>
              </w:rPr>
              <w:t>Data Protection</w:t>
            </w:r>
          </w:p>
          <w:p w14:paraId="0E86AFDC" w14:textId="01DB1E36" w:rsidR="00B24A2C" w:rsidRDefault="00DA500C">
            <w:r>
              <w:t>Are your data centers under local compliance requirements? If so, which ones?</w:t>
            </w:r>
          </w:p>
        </w:tc>
        <w:tc>
          <w:tcPr>
            <w:tcW w:w="2834" w:type="pct"/>
          </w:tcPr>
          <w:p w14:paraId="434B0EF6" w14:textId="1308C79C" w:rsidR="00B24A2C" w:rsidRDefault="0014123E">
            <w:r>
              <w:t xml:space="preserve">NA. </w:t>
            </w:r>
            <w:r w:rsidR="009C6600">
              <w:t xml:space="preserve">All server </w:t>
            </w:r>
            <w:proofErr w:type="gramStart"/>
            <w:r w:rsidR="009C6600">
              <w:t>are</w:t>
            </w:r>
            <w:proofErr w:type="gramEnd"/>
            <w:r w:rsidR="009C6600">
              <w:t xml:space="preserve"> hosted by the customer.</w:t>
            </w:r>
            <w:r w:rsidR="001311C3">
              <w:t xml:space="preserve"> </w:t>
            </w:r>
          </w:p>
        </w:tc>
      </w:tr>
      <w:tr w:rsidR="00B24A2C" w14:paraId="1ADB8942" w14:textId="77777777" w:rsidTr="00B8339B">
        <w:tc>
          <w:tcPr>
            <w:tcW w:w="2166" w:type="pct"/>
            <w:shd w:val="clear" w:color="auto" w:fill="D9D9D9" w:themeFill="background1" w:themeFillShade="D9"/>
          </w:tcPr>
          <w:p w14:paraId="79858454" w14:textId="210DF8A2" w:rsidR="00B24A2C" w:rsidRDefault="00DA500C">
            <w:r>
              <w:t>Do you comply with all applicable laws/regulations, including but not limited to the ones below?</w:t>
            </w:r>
          </w:p>
        </w:tc>
        <w:tc>
          <w:tcPr>
            <w:tcW w:w="2834" w:type="pct"/>
          </w:tcPr>
          <w:p w14:paraId="38652224" w14:textId="77777777" w:rsidR="00B24A2C" w:rsidRDefault="00B24A2C"/>
        </w:tc>
      </w:tr>
      <w:tr w:rsidR="00B24A2C" w14:paraId="7E327B1D" w14:textId="77777777" w:rsidTr="00B8339B">
        <w:tc>
          <w:tcPr>
            <w:tcW w:w="2166" w:type="pct"/>
            <w:shd w:val="clear" w:color="auto" w:fill="D9D9D9" w:themeFill="background1" w:themeFillShade="D9"/>
          </w:tcPr>
          <w:p w14:paraId="32FDA93D" w14:textId="0A97E305" w:rsidR="00B24A2C" w:rsidRDefault="00DA500C" w:rsidP="00522BF7">
            <w:pPr>
              <w:pStyle w:val="ListParagraph"/>
              <w:numPr>
                <w:ilvl w:val="0"/>
                <w:numId w:val="36"/>
              </w:numPr>
            </w:pPr>
            <w:r>
              <w:t>PCI regulations?</w:t>
            </w:r>
          </w:p>
        </w:tc>
        <w:tc>
          <w:tcPr>
            <w:tcW w:w="2834" w:type="pct"/>
          </w:tcPr>
          <w:p w14:paraId="19B2DF70" w14:textId="77777777" w:rsidR="00B24A2C" w:rsidRDefault="00B24A2C"/>
        </w:tc>
      </w:tr>
      <w:tr w:rsidR="00B24A2C" w14:paraId="08BED3D6" w14:textId="77777777" w:rsidTr="00B8339B">
        <w:tc>
          <w:tcPr>
            <w:tcW w:w="2166" w:type="pct"/>
            <w:shd w:val="clear" w:color="auto" w:fill="D9D9D9" w:themeFill="background1" w:themeFillShade="D9"/>
          </w:tcPr>
          <w:p w14:paraId="22D810C2" w14:textId="5B28642A" w:rsidR="00B24A2C" w:rsidRDefault="00DA500C" w:rsidP="00522BF7">
            <w:pPr>
              <w:pStyle w:val="ListParagraph"/>
              <w:numPr>
                <w:ilvl w:val="0"/>
                <w:numId w:val="36"/>
              </w:numPr>
            </w:pPr>
            <w:r>
              <w:t>HIPAA Regulations?</w:t>
            </w:r>
          </w:p>
        </w:tc>
        <w:tc>
          <w:tcPr>
            <w:tcW w:w="2834" w:type="pct"/>
          </w:tcPr>
          <w:p w14:paraId="7D0D77EE" w14:textId="7E719A1C" w:rsidR="00B24A2C" w:rsidRDefault="00D91747">
            <w:r>
              <w:t>Yes</w:t>
            </w:r>
          </w:p>
        </w:tc>
      </w:tr>
      <w:tr w:rsidR="00B24A2C" w14:paraId="21DA0F07" w14:textId="77777777" w:rsidTr="00B8339B">
        <w:tc>
          <w:tcPr>
            <w:tcW w:w="2166" w:type="pct"/>
            <w:shd w:val="clear" w:color="auto" w:fill="D9D9D9" w:themeFill="background1" w:themeFillShade="D9"/>
          </w:tcPr>
          <w:p w14:paraId="49A7CF3E" w14:textId="2AFD0689" w:rsidR="00B24A2C" w:rsidRDefault="00DA500C" w:rsidP="00522BF7">
            <w:pPr>
              <w:pStyle w:val="ListParagraph"/>
              <w:numPr>
                <w:ilvl w:val="0"/>
                <w:numId w:val="36"/>
              </w:numPr>
            </w:pPr>
            <w:proofErr w:type="spellStart"/>
            <w:r>
              <w:t>HiTECH</w:t>
            </w:r>
            <w:proofErr w:type="spellEnd"/>
            <w:r>
              <w:t>, Omnibus, other?</w:t>
            </w:r>
          </w:p>
        </w:tc>
        <w:tc>
          <w:tcPr>
            <w:tcW w:w="2834" w:type="pct"/>
          </w:tcPr>
          <w:p w14:paraId="66994ADE" w14:textId="23625139" w:rsidR="00B24A2C" w:rsidRDefault="0056172A">
            <w:r>
              <w:t>NA</w:t>
            </w:r>
          </w:p>
        </w:tc>
      </w:tr>
      <w:tr w:rsidR="00B24A2C" w14:paraId="3BFEE894" w14:textId="77777777" w:rsidTr="00B8339B">
        <w:tc>
          <w:tcPr>
            <w:tcW w:w="2166" w:type="pct"/>
            <w:shd w:val="clear" w:color="auto" w:fill="D9D9D9" w:themeFill="background1" w:themeFillShade="D9"/>
          </w:tcPr>
          <w:p w14:paraId="3BFA76CF" w14:textId="068F11C9" w:rsidR="00B24A2C" w:rsidRDefault="00DA500C">
            <w:r>
              <w:t>Please attach SOC1, SOC2, or other risk assessment documentation.</w:t>
            </w:r>
          </w:p>
        </w:tc>
        <w:tc>
          <w:tcPr>
            <w:tcW w:w="2834" w:type="pct"/>
          </w:tcPr>
          <w:p w14:paraId="05843556" w14:textId="697BF386" w:rsidR="00B24A2C" w:rsidRDefault="0056172A">
            <w:r>
              <w:t>NA</w:t>
            </w:r>
          </w:p>
        </w:tc>
      </w:tr>
      <w:tr w:rsidR="00B24A2C" w14:paraId="76D07BF7" w14:textId="77777777" w:rsidTr="00B8339B">
        <w:tc>
          <w:tcPr>
            <w:tcW w:w="2166" w:type="pct"/>
            <w:shd w:val="clear" w:color="auto" w:fill="D9D9D9" w:themeFill="background1" w:themeFillShade="D9"/>
          </w:tcPr>
          <w:p w14:paraId="3D2D426B" w14:textId="77777777" w:rsidR="00B24A2C" w:rsidRPr="00264269" w:rsidRDefault="00DA500C">
            <w:pPr>
              <w:rPr>
                <w:b/>
                <w:u w:val="single"/>
              </w:rPr>
            </w:pPr>
            <w:r w:rsidRPr="00264269">
              <w:rPr>
                <w:b/>
                <w:u w:val="single"/>
              </w:rPr>
              <w:t>Data Segregation</w:t>
            </w:r>
          </w:p>
          <w:p w14:paraId="6D69AFD0" w14:textId="4C61DE4A" w:rsidR="00B24A2C" w:rsidRDefault="00DA500C">
            <w:r>
              <w:t>How do you separate Memorial data from other customer's data?</w:t>
            </w:r>
          </w:p>
        </w:tc>
        <w:tc>
          <w:tcPr>
            <w:tcW w:w="2834" w:type="pct"/>
          </w:tcPr>
          <w:p w14:paraId="07A5984D" w14:textId="1DF88C23" w:rsidR="00B24A2C" w:rsidRDefault="00A3015D">
            <w:r>
              <w:t>NA – All data is stored on customer provided servers.</w:t>
            </w:r>
          </w:p>
        </w:tc>
      </w:tr>
      <w:tr w:rsidR="00B24A2C" w14:paraId="5C82540E" w14:textId="77777777" w:rsidTr="00B8339B">
        <w:tc>
          <w:tcPr>
            <w:tcW w:w="2166" w:type="pct"/>
            <w:shd w:val="clear" w:color="auto" w:fill="D9D9D9" w:themeFill="background1" w:themeFillShade="D9"/>
          </w:tcPr>
          <w:p w14:paraId="3730A333" w14:textId="77777777" w:rsidR="00B24A2C" w:rsidRPr="00264269" w:rsidRDefault="00DA500C">
            <w:pPr>
              <w:rPr>
                <w:b/>
                <w:u w:val="single"/>
              </w:rPr>
            </w:pPr>
            <w:r w:rsidRPr="00264269">
              <w:rPr>
                <w:b/>
                <w:u w:val="single"/>
              </w:rPr>
              <w:t>Data-at-Rest Protection</w:t>
            </w:r>
          </w:p>
          <w:p w14:paraId="54BC805B" w14:textId="5A2160EF" w:rsidR="00B24A2C" w:rsidRDefault="00DA500C">
            <w:r>
              <w:t>Where do you store Memorial's data?</w:t>
            </w:r>
          </w:p>
        </w:tc>
        <w:tc>
          <w:tcPr>
            <w:tcW w:w="2834" w:type="pct"/>
          </w:tcPr>
          <w:p w14:paraId="29091549" w14:textId="5FE86F7C" w:rsidR="00B24A2C" w:rsidRDefault="00A73E41">
            <w:r>
              <w:t xml:space="preserve">All data is stored in MS SQL </w:t>
            </w:r>
            <w:r w:rsidR="00121FC4">
              <w:t>databases. The application supported MS SQL TDE for full DB encrypt</w:t>
            </w:r>
          </w:p>
        </w:tc>
      </w:tr>
      <w:tr w:rsidR="00B24A2C" w14:paraId="3C60D432" w14:textId="77777777" w:rsidTr="00B8339B">
        <w:tc>
          <w:tcPr>
            <w:tcW w:w="2166" w:type="pct"/>
            <w:shd w:val="clear" w:color="auto" w:fill="D9D9D9" w:themeFill="background1" w:themeFillShade="D9"/>
          </w:tcPr>
          <w:p w14:paraId="2F97201D" w14:textId="3CF66F80" w:rsidR="00B24A2C" w:rsidRDefault="00DA500C">
            <w:r>
              <w:lastRenderedPageBreak/>
              <w:t>How strong is your encryption and data integrity?</w:t>
            </w:r>
          </w:p>
        </w:tc>
        <w:tc>
          <w:tcPr>
            <w:tcW w:w="2834" w:type="pct"/>
          </w:tcPr>
          <w:p w14:paraId="293DA146" w14:textId="6F71E6D3" w:rsidR="00B24A2C" w:rsidRDefault="00AF6CCB">
            <w:r>
              <w:t>See MS SQL TDE specifications. Customer would provide the encryption certificates</w:t>
            </w:r>
            <w:r w:rsidR="00317EEF">
              <w:t>.</w:t>
            </w:r>
          </w:p>
        </w:tc>
      </w:tr>
      <w:tr w:rsidR="00B24A2C" w14:paraId="6262E1FA" w14:textId="77777777" w:rsidTr="00B8339B">
        <w:tc>
          <w:tcPr>
            <w:tcW w:w="2166" w:type="pct"/>
            <w:shd w:val="clear" w:color="auto" w:fill="D9D9D9" w:themeFill="background1" w:themeFillShade="D9"/>
          </w:tcPr>
          <w:p w14:paraId="04C6BE2A" w14:textId="53ADBDAD" w:rsidR="00B24A2C" w:rsidRDefault="00DA500C">
            <w:r>
              <w:t>What kind of authentication and access control procedures are in place?</w:t>
            </w:r>
          </w:p>
        </w:tc>
        <w:tc>
          <w:tcPr>
            <w:tcW w:w="2834" w:type="pct"/>
          </w:tcPr>
          <w:p w14:paraId="7D4886A8" w14:textId="16CBF044" w:rsidR="00B24A2C" w:rsidRDefault="00317EEF">
            <w:r>
              <w:t>SQL user authentication</w:t>
            </w:r>
          </w:p>
        </w:tc>
      </w:tr>
      <w:tr w:rsidR="00B24A2C" w14:paraId="3F6BED24" w14:textId="77777777" w:rsidTr="00B8339B">
        <w:tc>
          <w:tcPr>
            <w:tcW w:w="2166" w:type="pct"/>
            <w:shd w:val="clear" w:color="auto" w:fill="D9D9D9" w:themeFill="background1" w:themeFillShade="D9"/>
          </w:tcPr>
          <w:p w14:paraId="068412E8" w14:textId="77777777" w:rsidR="00B24A2C" w:rsidRPr="00264269" w:rsidRDefault="00DA500C">
            <w:pPr>
              <w:rPr>
                <w:b/>
                <w:u w:val="single"/>
              </w:rPr>
            </w:pPr>
            <w:r w:rsidRPr="00264269">
              <w:rPr>
                <w:b/>
                <w:u w:val="single"/>
              </w:rPr>
              <w:t>Data-in-Motion Protection</w:t>
            </w:r>
          </w:p>
          <w:p w14:paraId="16F0FFEA" w14:textId="35CC0DF1" w:rsidR="00B24A2C" w:rsidRDefault="00DA500C" w:rsidP="00522BF7">
            <w:r>
              <w:t>How do you get data from Memorial to you? (</w:t>
            </w:r>
            <w:r w:rsidR="00522BF7">
              <w:t>D</w:t>
            </w:r>
            <w:r>
              <w:t>ata encrypted? VPN?</w:t>
            </w:r>
            <w:r w:rsidR="00522BF7">
              <w:t xml:space="preserve"> P</w:t>
            </w:r>
            <w:r>
              <w:t xml:space="preserve">lease specify </w:t>
            </w:r>
            <w:r w:rsidR="00522BF7">
              <w:t>d</w:t>
            </w:r>
            <w:r>
              <w:t>etails)</w:t>
            </w:r>
          </w:p>
        </w:tc>
        <w:tc>
          <w:tcPr>
            <w:tcW w:w="2834" w:type="pct"/>
          </w:tcPr>
          <w:p w14:paraId="764B3CE4" w14:textId="71DE55C2" w:rsidR="00B24A2C" w:rsidRDefault="00AD513B">
            <w:r>
              <w:t xml:space="preserve">All data in transit is on the internal network only. </w:t>
            </w:r>
            <w:r w:rsidR="00976EF7">
              <w:t xml:space="preserve">Data in transit in secured with TLS </w:t>
            </w:r>
            <w:r w:rsidR="008A69AE">
              <w:t xml:space="preserve">encryption over https where the customer is providing and managing the certificates used for </w:t>
            </w:r>
            <w:r w:rsidR="00470711">
              <w:t>communication.</w:t>
            </w:r>
          </w:p>
        </w:tc>
      </w:tr>
      <w:tr w:rsidR="00B24A2C" w14:paraId="7F12BEFF" w14:textId="77777777" w:rsidTr="00B8339B">
        <w:tc>
          <w:tcPr>
            <w:tcW w:w="2166" w:type="pct"/>
            <w:shd w:val="clear" w:color="auto" w:fill="D9D9D9" w:themeFill="background1" w:themeFillShade="D9"/>
          </w:tcPr>
          <w:p w14:paraId="71A6B075" w14:textId="5EDAE12E" w:rsidR="00B24A2C" w:rsidRDefault="00DA500C" w:rsidP="00522BF7">
            <w:r>
              <w:t>How do you transfer data from one place to another? (</w:t>
            </w:r>
            <w:r w:rsidR="00522BF7">
              <w:t>Data encrypted? VPN? P</w:t>
            </w:r>
            <w:r>
              <w:t xml:space="preserve">lease </w:t>
            </w:r>
            <w:r w:rsidR="00522BF7">
              <w:t>specify d</w:t>
            </w:r>
            <w:r>
              <w:t>etails)</w:t>
            </w:r>
          </w:p>
        </w:tc>
        <w:tc>
          <w:tcPr>
            <w:tcW w:w="2834" w:type="pct"/>
          </w:tcPr>
          <w:p w14:paraId="153A77CD" w14:textId="2E1CDB2A" w:rsidR="00B24A2C" w:rsidRDefault="00470711">
            <w:r>
              <w:t>NA</w:t>
            </w:r>
          </w:p>
        </w:tc>
      </w:tr>
      <w:tr w:rsidR="00B24A2C" w14:paraId="2BF0ECE2" w14:textId="77777777" w:rsidTr="00B8339B">
        <w:tc>
          <w:tcPr>
            <w:tcW w:w="2166" w:type="pct"/>
            <w:shd w:val="clear" w:color="auto" w:fill="D9D9D9" w:themeFill="background1" w:themeFillShade="D9"/>
          </w:tcPr>
          <w:p w14:paraId="7552CFA4" w14:textId="71183D93" w:rsidR="00B24A2C" w:rsidRDefault="00DA500C">
            <w:r>
              <w:t>What are your data leak prevention capabilities? (if applicable)</w:t>
            </w:r>
          </w:p>
        </w:tc>
        <w:tc>
          <w:tcPr>
            <w:tcW w:w="2834" w:type="pct"/>
          </w:tcPr>
          <w:p w14:paraId="3D8ED793" w14:textId="54706FFA" w:rsidR="00B24A2C" w:rsidRDefault="00895ABB">
            <w:r>
              <w:t>NA</w:t>
            </w:r>
          </w:p>
        </w:tc>
      </w:tr>
      <w:tr w:rsidR="00B24A2C" w14:paraId="3AF36E95" w14:textId="77777777" w:rsidTr="00B8339B">
        <w:tc>
          <w:tcPr>
            <w:tcW w:w="2166" w:type="pct"/>
            <w:shd w:val="clear" w:color="auto" w:fill="D9D9D9" w:themeFill="background1" w:themeFillShade="D9"/>
          </w:tcPr>
          <w:p w14:paraId="5A2393F7" w14:textId="5E93B512" w:rsidR="00B24A2C" w:rsidRDefault="00DA500C">
            <w:r>
              <w:t>Can any third party (your service providers) access MHS data, and if so, how?</w:t>
            </w:r>
          </w:p>
        </w:tc>
        <w:tc>
          <w:tcPr>
            <w:tcW w:w="2834" w:type="pct"/>
          </w:tcPr>
          <w:p w14:paraId="1D82B8AC" w14:textId="7805EEDC" w:rsidR="00B24A2C" w:rsidRDefault="00895ABB">
            <w:r>
              <w:t>No</w:t>
            </w:r>
          </w:p>
        </w:tc>
      </w:tr>
      <w:tr w:rsidR="00B24A2C" w14:paraId="549B5402" w14:textId="77777777" w:rsidTr="00B8339B">
        <w:tc>
          <w:tcPr>
            <w:tcW w:w="2166" w:type="pct"/>
            <w:shd w:val="clear" w:color="auto" w:fill="D9D9D9" w:themeFill="background1" w:themeFillShade="D9"/>
          </w:tcPr>
          <w:p w14:paraId="43FE8741" w14:textId="1A429B78" w:rsidR="00B24A2C" w:rsidRDefault="00DA500C">
            <w:r>
              <w:t>What visibility will we have?</w:t>
            </w:r>
          </w:p>
        </w:tc>
        <w:tc>
          <w:tcPr>
            <w:tcW w:w="2834" w:type="pct"/>
          </w:tcPr>
          <w:p w14:paraId="54B5917D" w14:textId="7E1AA61F" w:rsidR="00B24A2C" w:rsidRDefault="00895ABB">
            <w:r>
              <w:t>NA</w:t>
            </w:r>
          </w:p>
        </w:tc>
      </w:tr>
      <w:tr w:rsidR="00B24A2C" w14:paraId="11F45E59" w14:textId="77777777" w:rsidTr="00B8339B">
        <w:tc>
          <w:tcPr>
            <w:tcW w:w="2166" w:type="pct"/>
            <w:shd w:val="clear" w:color="auto" w:fill="D9D9D9" w:themeFill="background1" w:themeFillShade="D9"/>
          </w:tcPr>
          <w:p w14:paraId="2894D936" w14:textId="76DABCD1" w:rsidR="00B24A2C" w:rsidRDefault="00DA500C">
            <w:r>
              <w:t>Please provide a copy of your security practices.</w:t>
            </w:r>
          </w:p>
        </w:tc>
        <w:tc>
          <w:tcPr>
            <w:tcW w:w="2834" w:type="pct"/>
          </w:tcPr>
          <w:p w14:paraId="742386B9" w14:textId="49268C5A" w:rsidR="00B24A2C" w:rsidRDefault="00895ABB">
            <w:r>
              <w:t>See attached</w:t>
            </w:r>
          </w:p>
        </w:tc>
      </w:tr>
      <w:tr w:rsidR="00B24A2C" w14:paraId="437324D6" w14:textId="77777777" w:rsidTr="00B8339B">
        <w:tc>
          <w:tcPr>
            <w:tcW w:w="2166" w:type="pct"/>
            <w:shd w:val="clear" w:color="auto" w:fill="D9D9D9" w:themeFill="background1" w:themeFillShade="D9"/>
          </w:tcPr>
          <w:p w14:paraId="7426F649" w14:textId="1CC23920" w:rsidR="00B24A2C" w:rsidRDefault="00DA500C">
            <w:r>
              <w:t>How do your organization ensure that all MHS data is erased at the end of service?</w:t>
            </w:r>
          </w:p>
        </w:tc>
        <w:tc>
          <w:tcPr>
            <w:tcW w:w="2834" w:type="pct"/>
          </w:tcPr>
          <w:p w14:paraId="38878E84" w14:textId="2C16200A" w:rsidR="00B24A2C" w:rsidRDefault="00B8500A">
            <w:r>
              <w:t xml:space="preserve">All data is stored </w:t>
            </w:r>
            <w:r w:rsidR="00170BE5">
              <w:t>on customer provided and managed server.</w:t>
            </w:r>
            <w:r w:rsidR="007B311D">
              <w:t xml:space="preserve"> PeriGen does no delete or erase any data stored on customer servers.</w:t>
            </w:r>
          </w:p>
        </w:tc>
      </w:tr>
      <w:tr w:rsidR="00B24A2C" w14:paraId="6AA3EDE1" w14:textId="77777777" w:rsidTr="00B8339B">
        <w:tc>
          <w:tcPr>
            <w:tcW w:w="2166" w:type="pct"/>
            <w:shd w:val="clear" w:color="auto" w:fill="D9D9D9" w:themeFill="background1" w:themeFillShade="D9"/>
          </w:tcPr>
          <w:p w14:paraId="3358F923" w14:textId="77777777" w:rsidR="00B24A2C" w:rsidRPr="00264269" w:rsidRDefault="00DA500C">
            <w:pPr>
              <w:rPr>
                <w:b/>
                <w:u w:val="single"/>
              </w:rPr>
            </w:pPr>
            <w:r w:rsidRPr="00264269">
              <w:rPr>
                <w:b/>
                <w:u w:val="single"/>
              </w:rPr>
              <w:t>Vulnerability Management</w:t>
            </w:r>
          </w:p>
          <w:p w14:paraId="68E9A743" w14:textId="0B381FD5" w:rsidR="00B24A2C" w:rsidRDefault="00DA500C">
            <w:r w:rsidRPr="00952B6E">
              <w:t>How can you provide evidence of your vulnerability management program?</w:t>
            </w:r>
          </w:p>
        </w:tc>
        <w:tc>
          <w:tcPr>
            <w:tcW w:w="2834" w:type="pct"/>
          </w:tcPr>
          <w:p w14:paraId="55EC707A" w14:textId="40297D6A" w:rsidR="00B24A2C" w:rsidRDefault="00952B6E">
            <w:r>
              <w:t>Veracode scan output</w:t>
            </w:r>
          </w:p>
        </w:tc>
      </w:tr>
      <w:tr w:rsidR="00B24A2C" w14:paraId="4A0C1416" w14:textId="77777777" w:rsidTr="00B8339B">
        <w:tc>
          <w:tcPr>
            <w:tcW w:w="2166" w:type="pct"/>
            <w:shd w:val="clear" w:color="auto" w:fill="D9D9D9" w:themeFill="background1" w:themeFillShade="D9"/>
          </w:tcPr>
          <w:p w14:paraId="7DF8DF9B" w14:textId="7AA4AAE3" w:rsidR="00B24A2C" w:rsidRDefault="00DA500C">
            <w:r>
              <w:t>How often do you scan for vulnerabilities on your network and applications?</w:t>
            </w:r>
          </w:p>
        </w:tc>
        <w:tc>
          <w:tcPr>
            <w:tcW w:w="2834" w:type="pct"/>
          </w:tcPr>
          <w:p w14:paraId="5FB8A7D9" w14:textId="39BBB3E1" w:rsidR="00B24A2C" w:rsidRDefault="009750D3">
            <w:r>
              <w:t>We use Veracode to scan the PeriWatch platform</w:t>
            </w:r>
            <w:r w:rsidR="00AE40DA">
              <w:t xml:space="preserve"> with </w:t>
            </w:r>
            <w:r w:rsidR="00806460">
              <w:t xml:space="preserve">every </w:t>
            </w:r>
            <w:r w:rsidR="00F07663">
              <w:t>version of the product.</w:t>
            </w:r>
          </w:p>
        </w:tc>
      </w:tr>
      <w:tr w:rsidR="00B24A2C" w14:paraId="50098D3C" w14:textId="77777777" w:rsidTr="00B8339B">
        <w:tc>
          <w:tcPr>
            <w:tcW w:w="2166" w:type="pct"/>
            <w:shd w:val="clear" w:color="auto" w:fill="D9D9D9" w:themeFill="background1" w:themeFillShade="D9"/>
          </w:tcPr>
          <w:p w14:paraId="4FFB9FB9" w14:textId="2A22856A" w:rsidR="00B24A2C" w:rsidRDefault="00DA500C">
            <w:r>
              <w:t>Can MHS conduct an external vulnerability assessment on your network, and if so, how?</w:t>
            </w:r>
          </w:p>
        </w:tc>
        <w:tc>
          <w:tcPr>
            <w:tcW w:w="2834" w:type="pct"/>
          </w:tcPr>
          <w:p w14:paraId="30E15869" w14:textId="300E16CF" w:rsidR="00B24A2C" w:rsidRDefault="00FD2AB5">
            <w:r>
              <w:t xml:space="preserve">MSH can </w:t>
            </w:r>
            <w:proofErr w:type="gramStart"/>
            <w:r>
              <w:t>conduct an assessment of</w:t>
            </w:r>
            <w:proofErr w:type="gramEnd"/>
            <w:r>
              <w:t xml:space="preserve"> the product installed at CHS</w:t>
            </w:r>
            <w:r w:rsidR="00EE3C7D">
              <w:t xml:space="preserve">. </w:t>
            </w:r>
          </w:p>
        </w:tc>
      </w:tr>
      <w:tr w:rsidR="00347A54" w14:paraId="38077AC5" w14:textId="77777777" w:rsidTr="00B8339B">
        <w:tc>
          <w:tcPr>
            <w:tcW w:w="2166" w:type="pct"/>
            <w:shd w:val="clear" w:color="auto" w:fill="D9D9D9" w:themeFill="background1" w:themeFillShade="D9"/>
          </w:tcPr>
          <w:p w14:paraId="11313A39" w14:textId="2ADF1DF9" w:rsidR="00347A54" w:rsidRDefault="00347A54" w:rsidP="00347A54">
            <w:r>
              <w:t>Please list any URLs or Websites that would be associated with this application.</w:t>
            </w:r>
          </w:p>
        </w:tc>
        <w:tc>
          <w:tcPr>
            <w:tcW w:w="2834" w:type="pct"/>
          </w:tcPr>
          <w:p w14:paraId="28935A99" w14:textId="5C74C1DE" w:rsidR="00347A54" w:rsidRDefault="002C5AF9" w:rsidP="00347A54">
            <w:r>
              <w:t>NA</w:t>
            </w:r>
          </w:p>
        </w:tc>
      </w:tr>
      <w:tr w:rsidR="00347A54" w14:paraId="16A52086" w14:textId="77777777" w:rsidTr="00B8339B">
        <w:tc>
          <w:tcPr>
            <w:tcW w:w="2166" w:type="pct"/>
            <w:shd w:val="clear" w:color="auto" w:fill="D9D9D9" w:themeFill="background1" w:themeFillShade="D9"/>
          </w:tcPr>
          <w:p w14:paraId="4ADE6920" w14:textId="6FF10123" w:rsidR="00347A54" w:rsidRDefault="00347A54" w:rsidP="00347A54">
            <w:r>
              <w:t>Can MHS do a basic Tenable vulnerability scan against any website that is associated with this application?</w:t>
            </w:r>
          </w:p>
        </w:tc>
        <w:tc>
          <w:tcPr>
            <w:tcW w:w="2834" w:type="pct"/>
          </w:tcPr>
          <w:p w14:paraId="5FFD61FD" w14:textId="7482CA01" w:rsidR="00347A54" w:rsidRDefault="002C5AF9" w:rsidP="00347A54">
            <w:r>
              <w:t xml:space="preserve">No external websites are </w:t>
            </w:r>
            <w:r w:rsidR="00165622">
              <w:t>used by the application.</w:t>
            </w:r>
          </w:p>
        </w:tc>
      </w:tr>
      <w:tr w:rsidR="00347A54" w14:paraId="30AA5CA3" w14:textId="77777777" w:rsidTr="00B8339B">
        <w:tc>
          <w:tcPr>
            <w:tcW w:w="2166" w:type="pct"/>
            <w:shd w:val="clear" w:color="auto" w:fill="D9D9D9" w:themeFill="background1" w:themeFillShade="D9"/>
          </w:tcPr>
          <w:p w14:paraId="57DD6096" w14:textId="77777777" w:rsidR="00347A54" w:rsidRPr="00264269" w:rsidRDefault="00347A54" w:rsidP="00347A54">
            <w:pPr>
              <w:rPr>
                <w:b/>
                <w:u w:val="single"/>
              </w:rPr>
            </w:pPr>
            <w:r w:rsidRPr="00264269">
              <w:rPr>
                <w:b/>
                <w:u w:val="single"/>
              </w:rPr>
              <w:t>Identity Management</w:t>
            </w:r>
          </w:p>
          <w:p w14:paraId="44A11553" w14:textId="642FDB55" w:rsidR="00347A54" w:rsidRDefault="00347A54" w:rsidP="00347A54">
            <w:r>
              <w:t>Are you Active Directory aware, and if so, how?</w:t>
            </w:r>
          </w:p>
        </w:tc>
        <w:tc>
          <w:tcPr>
            <w:tcW w:w="2834" w:type="pct"/>
          </w:tcPr>
          <w:p w14:paraId="2C897716" w14:textId="0B4DC699" w:rsidR="00347A54" w:rsidRDefault="00165622" w:rsidP="00347A54">
            <w:r>
              <w:t xml:space="preserve">Yes. </w:t>
            </w:r>
            <w:r w:rsidR="00F14DC5">
              <w:t xml:space="preserve">User </w:t>
            </w:r>
            <w:r>
              <w:t>authentications used in the application</w:t>
            </w:r>
            <w:r w:rsidR="00F14DC5">
              <w:t xml:space="preserve"> are AD/LDAP based. </w:t>
            </w:r>
          </w:p>
        </w:tc>
      </w:tr>
      <w:tr w:rsidR="00347A54" w14:paraId="199B6383" w14:textId="77777777" w:rsidTr="00B8339B">
        <w:tc>
          <w:tcPr>
            <w:tcW w:w="2166" w:type="pct"/>
            <w:shd w:val="clear" w:color="auto" w:fill="D9D9D9" w:themeFill="background1" w:themeFillShade="D9"/>
          </w:tcPr>
          <w:p w14:paraId="1D9BAB3D" w14:textId="26AFDABD" w:rsidR="00347A54" w:rsidRDefault="00347A54" w:rsidP="00347A54">
            <w:r>
              <w:lastRenderedPageBreak/>
              <w:t>Please provide a pictorial of the architecture of integration.</w:t>
            </w:r>
          </w:p>
        </w:tc>
        <w:tc>
          <w:tcPr>
            <w:tcW w:w="2834" w:type="pct"/>
          </w:tcPr>
          <w:p w14:paraId="7253F2ED" w14:textId="20C9096A" w:rsidR="00347A54" w:rsidRDefault="00A97259" w:rsidP="00347A54">
            <w:r>
              <w:t>AD users that are part of agreed upon groups are allowed access</w:t>
            </w:r>
            <w:r w:rsidR="008C150A">
              <w:t xml:space="preserve">. </w:t>
            </w:r>
            <w:r w:rsidR="00C01185">
              <w:t>At system configuration, u</w:t>
            </w:r>
            <w:r w:rsidR="00A166EE">
              <w:t>sers are then associated to authorization groups within the application</w:t>
            </w:r>
            <w:r w:rsidR="0047372E">
              <w:t xml:space="preserve"> that provided the more granular access rights (which screens, which </w:t>
            </w:r>
            <w:r w:rsidR="005C7B3B">
              <w:t>specific permissions etc.) depending on customer needs. Authentication is always done</w:t>
            </w:r>
            <w:r w:rsidR="00380BAF">
              <w:t xml:space="preserve"> against AD/LDAP.</w:t>
            </w:r>
          </w:p>
        </w:tc>
      </w:tr>
      <w:tr w:rsidR="00347A54" w14:paraId="664286C8" w14:textId="77777777" w:rsidTr="00B8339B">
        <w:tc>
          <w:tcPr>
            <w:tcW w:w="2166" w:type="pct"/>
            <w:shd w:val="clear" w:color="auto" w:fill="D9D9D9" w:themeFill="background1" w:themeFillShade="D9"/>
          </w:tcPr>
          <w:p w14:paraId="76274FF1" w14:textId="6C260E43" w:rsidR="00347A54" w:rsidRDefault="00347A54" w:rsidP="00347A54">
            <w:r>
              <w:t>Do you keep your own user accounts?</w:t>
            </w:r>
          </w:p>
        </w:tc>
        <w:tc>
          <w:tcPr>
            <w:tcW w:w="2834" w:type="pct"/>
          </w:tcPr>
          <w:p w14:paraId="02934173" w14:textId="231A0EE8" w:rsidR="00347A54" w:rsidRDefault="00A54131" w:rsidP="00347A54">
            <w:r>
              <w:t>Only the names</w:t>
            </w:r>
          </w:p>
        </w:tc>
      </w:tr>
      <w:tr w:rsidR="00347A54" w14:paraId="3E04059A" w14:textId="77777777" w:rsidTr="00B8339B">
        <w:tc>
          <w:tcPr>
            <w:tcW w:w="2166" w:type="pct"/>
            <w:shd w:val="clear" w:color="auto" w:fill="D9D9D9" w:themeFill="background1" w:themeFillShade="D9"/>
          </w:tcPr>
          <w:p w14:paraId="390B8DE5" w14:textId="4E1CF551" w:rsidR="00347A54" w:rsidRDefault="00347A54" w:rsidP="00347A54">
            <w:r>
              <w:t xml:space="preserve">How do </w:t>
            </w:r>
            <w:proofErr w:type="gramStart"/>
            <w:r>
              <w:t>you</w:t>
            </w:r>
            <w:proofErr w:type="gramEnd"/>
            <w:r>
              <w:t xml:space="preserve"> secure user IDs and access credentials? (please provide details)</w:t>
            </w:r>
          </w:p>
        </w:tc>
        <w:tc>
          <w:tcPr>
            <w:tcW w:w="2834" w:type="pct"/>
          </w:tcPr>
          <w:p w14:paraId="0C80A343" w14:textId="7D3E5585" w:rsidR="00347A54" w:rsidRDefault="000325EF" w:rsidP="00347A54">
            <w:r>
              <w:t>Credentials are no saved.</w:t>
            </w:r>
          </w:p>
        </w:tc>
      </w:tr>
      <w:tr w:rsidR="00347A54" w14:paraId="7F57A188" w14:textId="77777777" w:rsidTr="00B8339B">
        <w:tc>
          <w:tcPr>
            <w:tcW w:w="2166" w:type="pct"/>
            <w:shd w:val="clear" w:color="auto" w:fill="D9D9D9" w:themeFill="background1" w:themeFillShade="D9"/>
          </w:tcPr>
          <w:p w14:paraId="2D39B97B" w14:textId="65A1EBAF" w:rsidR="00347A54" w:rsidRDefault="00347A54" w:rsidP="00347A54">
            <w:r>
              <w:t>How do you handle user churns (e.g., provision and de-provision accounts)?</w:t>
            </w:r>
          </w:p>
        </w:tc>
        <w:tc>
          <w:tcPr>
            <w:tcW w:w="2834" w:type="pct"/>
          </w:tcPr>
          <w:p w14:paraId="406BB6FB" w14:textId="178CBAC3" w:rsidR="00347A54" w:rsidRDefault="007C4E91" w:rsidP="00347A54">
            <w:r>
              <w:t xml:space="preserve">Since </w:t>
            </w:r>
            <w:r w:rsidR="009B525E">
              <w:t>authentication is always done again AD/LDAP, disabled</w:t>
            </w:r>
            <w:r w:rsidR="004D22BD">
              <w:t xml:space="preserve"> </w:t>
            </w:r>
            <w:r w:rsidR="009B525E">
              <w:t xml:space="preserve">users will </w:t>
            </w:r>
            <w:r w:rsidR="004D22BD">
              <w:t xml:space="preserve">no gain access to the app. It is </w:t>
            </w:r>
          </w:p>
        </w:tc>
      </w:tr>
      <w:tr w:rsidR="00347A54" w14:paraId="20F74924" w14:textId="77777777" w:rsidTr="00B8339B">
        <w:tc>
          <w:tcPr>
            <w:tcW w:w="2166" w:type="pct"/>
            <w:shd w:val="clear" w:color="auto" w:fill="D9D9D9" w:themeFill="background1" w:themeFillShade="D9"/>
          </w:tcPr>
          <w:p w14:paraId="38071067" w14:textId="2939DF1D" w:rsidR="00347A54" w:rsidRDefault="00347A54" w:rsidP="00347A54">
            <w:r>
              <w:t>Can you support federation, and if so, which standards?</w:t>
            </w:r>
          </w:p>
        </w:tc>
        <w:tc>
          <w:tcPr>
            <w:tcW w:w="2834" w:type="pct"/>
          </w:tcPr>
          <w:p w14:paraId="48BD4B1C" w14:textId="162301AE" w:rsidR="00347A54" w:rsidRDefault="009A5A7C" w:rsidP="00347A54">
            <w:r>
              <w:t xml:space="preserve">Single or </w:t>
            </w:r>
            <w:r w:rsidR="00A77982">
              <w:t xml:space="preserve">Multiple </w:t>
            </w:r>
            <w:r>
              <w:t xml:space="preserve">distinct </w:t>
            </w:r>
            <w:r w:rsidR="00A77982">
              <w:t>domains are supported with the surveillance product.</w:t>
            </w:r>
          </w:p>
        </w:tc>
      </w:tr>
      <w:tr w:rsidR="00347A54" w14:paraId="268458EE" w14:textId="77777777" w:rsidTr="00B8339B">
        <w:tc>
          <w:tcPr>
            <w:tcW w:w="2166" w:type="pct"/>
            <w:shd w:val="clear" w:color="auto" w:fill="D9D9D9" w:themeFill="background1" w:themeFillShade="D9"/>
          </w:tcPr>
          <w:p w14:paraId="49BDBDFF" w14:textId="77777777" w:rsidR="00347A54" w:rsidRPr="00264269" w:rsidRDefault="00347A54" w:rsidP="00347A54">
            <w:pPr>
              <w:rPr>
                <w:b/>
                <w:u w:val="single"/>
              </w:rPr>
            </w:pPr>
            <w:r w:rsidRPr="00264269">
              <w:rPr>
                <w:b/>
                <w:u w:val="single"/>
              </w:rPr>
              <w:t>Physical and Personnel Security</w:t>
            </w:r>
          </w:p>
          <w:p w14:paraId="11123207" w14:textId="761E9DF3" w:rsidR="00347A54" w:rsidRDefault="00347A54" w:rsidP="00347A54">
            <w:r>
              <w:t>Is there restricted and monitored access to critical assets 24x7?</w:t>
            </w:r>
          </w:p>
        </w:tc>
        <w:tc>
          <w:tcPr>
            <w:tcW w:w="2834" w:type="pct"/>
          </w:tcPr>
          <w:p w14:paraId="4FFC8B99" w14:textId="1AEB0A09" w:rsidR="00347A54" w:rsidRDefault="008E49C5" w:rsidP="00347A54">
            <w:r>
              <w:t>NA – Hosted at</w:t>
            </w:r>
            <w:r w:rsidR="00DF2508">
              <w:t>/by</w:t>
            </w:r>
            <w:r>
              <w:t xml:space="preserve"> </w:t>
            </w:r>
            <w:r w:rsidR="00DF2508">
              <w:t>MHS</w:t>
            </w:r>
          </w:p>
        </w:tc>
      </w:tr>
      <w:tr w:rsidR="00347A54" w14:paraId="4D9B04E1" w14:textId="77777777" w:rsidTr="00B8339B">
        <w:tc>
          <w:tcPr>
            <w:tcW w:w="2166" w:type="pct"/>
            <w:shd w:val="clear" w:color="auto" w:fill="D9D9D9" w:themeFill="background1" w:themeFillShade="D9"/>
          </w:tcPr>
          <w:p w14:paraId="4831BEAA" w14:textId="4C95E94B" w:rsidR="00347A54" w:rsidRDefault="00347A54" w:rsidP="00347A54">
            <w:r>
              <w:t>If dedicated infrastructure is desired, can you ensure it is isolated? How often do you scan for vulnerabilities on your network and applications?</w:t>
            </w:r>
          </w:p>
        </w:tc>
        <w:tc>
          <w:tcPr>
            <w:tcW w:w="2834" w:type="pct"/>
          </w:tcPr>
          <w:p w14:paraId="53570D03" w14:textId="77777777" w:rsidR="00347A54" w:rsidRDefault="00347A54" w:rsidP="00347A54"/>
        </w:tc>
      </w:tr>
      <w:tr w:rsidR="00347A54" w14:paraId="0E6791A7" w14:textId="77777777" w:rsidTr="00B8339B">
        <w:tc>
          <w:tcPr>
            <w:tcW w:w="2166" w:type="pct"/>
            <w:shd w:val="clear" w:color="auto" w:fill="D9D9D9" w:themeFill="background1" w:themeFillShade="D9"/>
          </w:tcPr>
          <w:p w14:paraId="42A52046" w14:textId="2F65E1F6" w:rsidR="00347A54" w:rsidRDefault="00347A54" w:rsidP="00347A54">
            <w:r>
              <w:t>Do you perform background checks on all relevant personnel? How extensive?</w:t>
            </w:r>
          </w:p>
        </w:tc>
        <w:tc>
          <w:tcPr>
            <w:tcW w:w="2834" w:type="pct"/>
          </w:tcPr>
          <w:p w14:paraId="033B20D7" w14:textId="77777777" w:rsidR="00347A54" w:rsidRDefault="00347A54" w:rsidP="00347A54"/>
        </w:tc>
      </w:tr>
      <w:tr w:rsidR="00347A54" w14:paraId="4EDEF39E" w14:textId="77777777" w:rsidTr="00B8339B">
        <w:tc>
          <w:tcPr>
            <w:tcW w:w="2166" w:type="pct"/>
            <w:shd w:val="clear" w:color="auto" w:fill="D9D9D9" w:themeFill="background1" w:themeFillShade="D9"/>
          </w:tcPr>
          <w:p w14:paraId="08A0BE03" w14:textId="2A774648" w:rsidR="00347A54" w:rsidRDefault="00347A54" w:rsidP="00347A54">
            <w:r>
              <w:t>Do you document employee access to customer data?</w:t>
            </w:r>
          </w:p>
        </w:tc>
        <w:tc>
          <w:tcPr>
            <w:tcW w:w="2834" w:type="pct"/>
          </w:tcPr>
          <w:p w14:paraId="187B57AB" w14:textId="77777777" w:rsidR="00347A54" w:rsidRDefault="00347A54" w:rsidP="00347A54"/>
        </w:tc>
      </w:tr>
      <w:tr w:rsidR="00EC4E3D" w:rsidRPr="00630E6C" w14:paraId="7C110F19" w14:textId="77777777" w:rsidTr="00B8339B">
        <w:tc>
          <w:tcPr>
            <w:tcW w:w="2166" w:type="pct"/>
            <w:shd w:val="clear" w:color="auto" w:fill="D9D9D9" w:themeFill="background1" w:themeFillShade="D9"/>
          </w:tcPr>
          <w:p w14:paraId="5A34CC96" w14:textId="77777777" w:rsidR="00EC4E3D" w:rsidRPr="00264269" w:rsidRDefault="00EC4E3D" w:rsidP="00EC4E3D">
            <w:pPr>
              <w:rPr>
                <w:b/>
                <w:u w:val="single"/>
              </w:rPr>
            </w:pPr>
            <w:r w:rsidRPr="00264269">
              <w:rPr>
                <w:b/>
                <w:u w:val="single"/>
              </w:rPr>
              <w:t>Availability</w:t>
            </w:r>
          </w:p>
          <w:p w14:paraId="3C036A2D" w14:textId="122A5986" w:rsidR="00EC4E3D" w:rsidRDefault="00EC4E3D" w:rsidP="00EC4E3D">
            <w:r>
              <w:t>How many nines do you guarantee in the SLA?</w:t>
            </w:r>
          </w:p>
        </w:tc>
        <w:tc>
          <w:tcPr>
            <w:tcW w:w="2834" w:type="pct"/>
          </w:tcPr>
          <w:p w14:paraId="107538CF" w14:textId="03D0EC09" w:rsidR="00EC4E3D" w:rsidRPr="00630E6C" w:rsidRDefault="00EC4E3D" w:rsidP="00EC4E3D">
            <w:r>
              <w:t xml:space="preserve">The application is fully hosted at/by MHS. </w:t>
            </w:r>
            <w:r w:rsidRPr="00394062">
              <w:t>PeriGen provides 24/7 support services</w:t>
            </w:r>
            <w:r w:rsidR="00630E6C" w:rsidRPr="00394062">
              <w:t xml:space="preserve">. </w:t>
            </w:r>
            <w:r w:rsidR="00630E6C" w:rsidRPr="00630E6C">
              <w:t>The product has been in the market for more t</w:t>
            </w:r>
            <w:r w:rsidR="00630E6C">
              <w:t>han 20 years</w:t>
            </w:r>
            <w:r w:rsidR="002F15CC">
              <w:t xml:space="preserve"> with very high availably record. </w:t>
            </w:r>
            <w:r w:rsidR="00DD2045">
              <w:t xml:space="preserve">Since the application is deployed on customer provided hardware/servers/network, </w:t>
            </w:r>
            <w:r w:rsidR="008F77CB">
              <w:t xml:space="preserve">SLA can </w:t>
            </w:r>
            <w:r w:rsidR="00D86CC2">
              <w:t>be hard to gua</w:t>
            </w:r>
            <w:r w:rsidR="00F35251">
              <w:t>ran</w:t>
            </w:r>
            <w:r w:rsidR="00D86CC2">
              <w:t xml:space="preserve">tee. The application typically runs on VMware </w:t>
            </w:r>
            <w:r w:rsidR="00A00788">
              <w:t>infrastructures and SQL clusters which provide excellent levels of high availability.</w:t>
            </w:r>
          </w:p>
        </w:tc>
      </w:tr>
      <w:tr w:rsidR="00EC4E3D" w14:paraId="11817AD7" w14:textId="77777777" w:rsidTr="00B8339B">
        <w:tc>
          <w:tcPr>
            <w:tcW w:w="2166" w:type="pct"/>
            <w:shd w:val="clear" w:color="auto" w:fill="D9D9D9" w:themeFill="background1" w:themeFillShade="D9"/>
          </w:tcPr>
          <w:p w14:paraId="1ED6AE14" w14:textId="420214CE" w:rsidR="00EC4E3D" w:rsidRDefault="00EC4E3D" w:rsidP="00EC4E3D">
            <w:r>
              <w:t>What availability measures do you employ to guard against threats and errors?</w:t>
            </w:r>
          </w:p>
        </w:tc>
        <w:tc>
          <w:tcPr>
            <w:tcW w:w="2834" w:type="pct"/>
          </w:tcPr>
          <w:p w14:paraId="24349D41" w14:textId="5E1D7553" w:rsidR="00EC4E3D" w:rsidRDefault="00574AC0" w:rsidP="00EC4E3D">
            <w:r>
              <w:t>VMware infrastructures and SQL clusters</w:t>
            </w:r>
          </w:p>
        </w:tc>
      </w:tr>
      <w:tr w:rsidR="00EC4E3D" w14:paraId="4E837D5D" w14:textId="77777777" w:rsidTr="00B8339B">
        <w:tc>
          <w:tcPr>
            <w:tcW w:w="2166" w:type="pct"/>
            <w:shd w:val="clear" w:color="auto" w:fill="D9D9D9" w:themeFill="background1" w:themeFillShade="D9"/>
          </w:tcPr>
          <w:p w14:paraId="048986D8" w14:textId="41ACB447" w:rsidR="00EC4E3D" w:rsidRDefault="00EC4E3D" w:rsidP="00EC4E3D">
            <w:r>
              <w:t>Do you use multiple ISPs?</w:t>
            </w:r>
          </w:p>
        </w:tc>
        <w:tc>
          <w:tcPr>
            <w:tcW w:w="2834" w:type="pct"/>
          </w:tcPr>
          <w:p w14:paraId="3BD0A62A" w14:textId="28BC4A45" w:rsidR="00EC4E3D" w:rsidRDefault="00574AC0" w:rsidP="00EC4E3D">
            <w:r>
              <w:t>NA</w:t>
            </w:r>
          </w:p>
        </w:tc>
      </w:tr>
      <w:tr w:rsidR="00EC4E3D" w14:paraId="684BAD54" w14:textId="77777777" w:rsidTr="00B8339B">
        <w:tc>
          <w:tcPr>
            <w:tcW w:w="2166" w:type="pct"/>
            <w:shd w:val="clear" w:color="auto" w:fill="D9D9D9" w:themeFill="background1" w:themeFillShade="D9"/>
          </w:tcPr>
          <w:p w14:paraId="67590B86" w14:textId="49EA35DB" w:rsidR="00EC4E3D" w:rsidRDefault="00EC4E3D" w:rsidP="00EC4E3D">
            <w:r>
              <w:t>Do you have DDoS protection, and if so, how?</w:t>
            </w:r>
          </w:p>
        </w:tc>
        <w:tc>
          <w:tcPr>
            <w:tcW w:w="2834" w:type="pct"/>
          </w:tcPr>
          <w:p w14:paraId="70A796A8" w14:textId="0B6679F3" w:rsidR="00EC4E3D" w:rsidRDefault="00574AC0" w:rsidP="00EC4E3D">
            <w:r>
              <w:t>NA</w:t>
            </w:r>
          </w:p>
        </w:tc>
      </w:tr>
      <w:tr w:rsidR="00EC4E3D" w14:paraId="5B2EC856" w14:textId="77777777" w:rsidTr="00B8339B">
        <w:tc>
          <w:tcPr>
            <w:tcW w:w="2166" w:type="pct"/>
            <w:shd w:val="clear" w:color="auto" w:fill="D9D9D9" w:themeFill="background1" w:themeFillShade="D9"/>
          </w:tcPr>
          <w:p w14:paraId="1423BFCC" w14:textId="3E33E113" w:rsidR="00EC4E3D" w:rsidRDefault="00EC4E3D" w:rsidP="00EC4E3D">
            <w:r>
              <w:lastRenderedPageBreak/>
              <w:t>Can you provide availability historical data?</w:t>
            </w:r>
          </w:p>
        </w:tc>
        <w:tc>
          <w:tcPr>
            <w:tcW w:w="2834" w:type="pct"/>
          </w:tcPr>
          <w:p w14:paraId="0DC1B44E" w14:textId="6648AFB5" w:rsidR="00EC4E3D" w:rsidRDefault="00574AC0" w:rsidP="00EC4E3D">
            <w:r>
              <w:t>NA</w:t>
            </w:r>
          </w:p>
        </w:tc>
      </w:tr>
      <w:tr w:rsidR="00EC4E3D" w14:paraId="3C9384EA" w14:textId="77777777" w:rsidTr="00B8339B">
        <w:tc>
          <w:tcPr>
            <w:tcW w:w="2166" w:type="pct"/>
            <w:shd w:val="clear" w:color="auto" w:fill="D9D9D9" w:themeFill="background1" w:themeFillShade="D9"/>
          </w:tcPr>
          <w:p w14:paraId="1F30E46C" w14:textId="44BA795F" w:rsidR="00EC4E3D" w:rsidRDefault="00EC4E3D" w:rsidP="00EC4E3D">
            <w:r>
              <w:t>What is your downtime plan (e.g., service upgrade, patch, etc.)?</w:t>
            </w:r>
          </w:p>
        </w:tc>
        <w:tc>
          <w:tcPr>
            <w:tcW w:w="2834" w:type="pct"/>
          </w:tcPr>
          <w:p w14:paraId="74500317" w14:textId="0808D022" w:rsidR="00EC4E3D" w:rsidRDefault="00A122A4" w:rsidP="00EC4E3D">
            <w:r>
              <w:t>Customer driven.</w:t>
            </w:r>
          </w:p>
        </w:tc>
      </w:tr>
      <w:tr w:rsidR="00A122A4" w14:paraId="1A7811EC" w14:textId="77777777" w:rsidTr="00B8339B">
        <w:tc>
          <w:tcPr>
            <w:tcW w:w="2166" w:type="pct"/>
            <w:shd w:val="clear" w:color="auto" w:fill="D9D9D9" w:themeFill="background1" w:themeFillShade="D9"/>
          </w:tcPr>
          <w:p w14:paraId="09E05BCE" w14:textId="61D0CEEB" w:rsidR="00A122A4" w:rsidRDefault="00A122A4" w:rsidP="00A122A4">
            <w:r>
              <w:t>What is your peak load, and do you have enough capacity for such a load?</w:t>
            </w:r>
          </w:p>
        </w:tc>
        <w:tc>
          <w:tcPr>
            <w:tcW w:w="2834" w:type="pct"/>
          </w:tcPr>
          <w:p w14:paraId="3AD863C3" w14:textId="2CD606F4" w:rsidR="00A122A4" w:rsidRDefault="00A122A4" w:rsidP="00A122A4">
            <w:r>
              <w:t>NA – Hosted at/by MHS</w:t>
            </w:r>
          </w:p>
        </w:tc>
      </w:tr>
      <w:tr w:rsidR="00A122A4" w14:paraId="0681F839" w14:textId="77777777" w:rsidTr="00B8339B">
        <w:tc>
          <w:tcPr>
            <w:tcW w:w="2166" w:type="pct"/>
            <w:shd w:val="clear" w:color="auto" w:fill="D9D9D9" w:themeFill="background1" w:themeFillShade="D9"/>
          </w:tcPr>
          <w:p w14:paraId="0B545BA9" w14:textId="77777777" w:rsidR="00A122A4" w:rsidRPr="002E642F" w:rsidRDefault="00A122A4" w:rsidP="00A122A4">
            <w:pPr>
              <w:rPr>
                <w:b/>
                <w:u w:val="single"/>
              </w:rPr>
            </w:pPr>
            <w:r w:rsidRPr="002E642F">
              <w:rPr>
                <w:b/>
                <w:u w:val="single"/>
              </w:rPr>
              <w:t>Incident response</w:t>
            </w:r>
          </w:p>
          <w:p w14:paraId="2F49D24E" w14:textId="46B101ED" w:rsidR="00A122A4" w:rsidRPr="002E642F" w:rsidRDefault="00A122A4" w:rsidP="00A122A4">
            <w:r w:rsidRPr="002E642F">
              <w:t>What is your procedure for handling a data breach?</w:t>
            </w:r>
          </w:p>
        </w:tc>
        <w:tc>
          <w:tcPr>
            <w:tcW w:w="2834" w:type="pct"/>
          </w:tcPr>
          <w:p w14:paraId="5BB9EB3A" w14:textId="24F85288" w:rsidR="00A122A4" w:rsidRPr="002E642F" w:rsidRDefault="002747B2" w:rsidP="00A122A4">
            <w:r w:rsidRPr="002E642F">
              <w:t xml:space="preserve">PeriGen does not </w:t>
            </w:r>
            <w:r w:rsidR="002961A0" w:rsidRPr="002E642F">
              <w:t xml:space="preserve">directly </w:t>
            </w:r>
            <w:r w:rsidRPr="002E642F">
              <w:t>handle MHS data.</w:t>
            </w:r>
            <w:r w:rsidR="002961A0" w:rsidRPr="002E642F">
              <w:t xml:space="preserve"> The system is installed and managed by MHS</w:t>
            </w:r>
            <w:r w:rsidR="00372506" w:rsidRPr="002E642F">
              <w:t xml:space="preserve"> with support services from PeriGen. However, PeriGen does have incidence response proce</w:t>
            </w:r>
            <w:r w:rsidR="005E6CFB" w:rsidRPr="002E642F">
              <w:t xml:space="preserve">dures </w:t>
            </w:r>
            <w:r w:rsidR="006230C9" w:rsidRPr="002E642F">
              <w:t xml:space="preserve">regarding </w:t>
            </w:r>
            <w:r w:rsidR="004E0112" w:rsidRPr="002E642F">
              <w:t>any potential data breach</w:t>
            </w:r>
            <w:r w:rsidR="00B544E3" w:rsidRPr="002E642F">
              <w:t xml:space="preserve">. </w:t>
            </w:r>
            <w:r w:rsidR="003267E5" w:rsidRPr="002E642F">
              <w:t>See the attached Security &amp; Privacy policy.</w:t>
            </w:r>
          </w:p>
        </w:tc>
      </w:tr>
      <w:tr w:rsidR="00A122A4" w14:paraId="751288D7" w14:textId="77777777" w:rsidTr="00B8339B">
        <w:tc>
          <w:tcPr>
            <w:tcW w:w="2166" w:type="pct"/>
            <w:shd w:val="clear" w:color="auto" w:fill="D9D9D9" w:themeFill="background1" w:themeFillShade="D9"/>
          </w:tcPr>
          <w:p w14:paraId="33E63AEF" w14:textId="15C06C73" w:rsidR="00A122A4" w:rsidRDefault="00A122A4" w:rsidP="00A122A4">
            <w:r>
              <w:t>What timeframe does notification occur?</w:t>
            </w:r>
          </w:p>
        </w:tc>
        <w:tc>
          <w:tcPr>
            <w:tcW w:w="2834" w:type="pct"/>
          </w:tcPr>
          <w:p w14:paraId="3121B466" w14:textId="74AA856D" w:rsidR="00A122A4" w:rsidRDefault="00702C45" w:rsidP="00A122A4">
            <w:r>
              <w:t xml:space="preserve">Severity based. </w:t>
            </w:r>
            <w:r w:rsidR="005578F4">
              <w:t xml:space="preserve">High severity items </w:t>
            </w:r>
            <w:r w:rsidR="00D17DC3">
              <w:t xml:space="preserve">trigger notification </w:t>
            </w:r>
            <w:r w:rsidR="00F60CE3">
              <w:t xml:space="preserve">within </w:t>
            </w:r>
            <w:r>
              <w:t>24 hours.</w:t>
            </w:r>
          </w:p>
        </w:tc>
      </w:tr>
      <w:tr w:rsidR="00A122A4" w14:paraId="099BCE94" w14:textId="77777777" w:rsidTr="00B8339B">
        <w:tc>
          <w:tcPr>
            <w:tcW w:w="2166" w:type="pct"/>
            <w:shd w:val="clear" w:color="auto" w:fill="D9D9D9" w:themeFill="background1" w:themeFillShade="D9"/>
          </w:tcPr>
          <w:p w14:paraId="3FF948D5" w14:textId="21B0C6B7" w:rsidR="00A122A4" w:rsidRDefault="00A122A4" w:rsidP="00A122A4">
            <w:r>
              <w:t>In what format do notifications go out, who are they sent to, and what info do they contain?</w:t>
            </w:r>
          </w:p>
        </w:tc>
        <w:tc>
          <w:tcPr>
            <w:tcW w:w="2834" w:type="pct"/>
          </w:tcPr>
          <w:p w14:paraId="1C307240" w14:textId="6B622CF4" w:rsidR="00A122A4" w:rsidRDefault="00F60CE3" w:rsidP="00A122A4">
            <w:r>
              <w:t>Email to the customer primary contact</w:t>
            </w:r>
          </w:p>
        </w:tc>
      </w:tr>
      <w:tr w:rsidR="00A122A4" w14:paraId="08BE2D97" w14:textId="77777777" w:rsidTr="00B8339B">
        <w:tc>
          <w:tcPr>
            <w:tcW w:w="2166" w:type="pct"/>
            <w:shd w:val="clear" w:color="auto" w:fill="D9D9D9" w:themeFill="background1" w:themeFillShade="D9"/>
          </w:tcPr>
          <w:p w14:paraId="6B2D7930" w14:textId="1E04B9EB" w:rsidR="00A122A4" w:rsidRDefault="00A122A4" w:rsidP="00A122A4">
            <w:r>
              <w:t>Ensure that the vendor’s incident response procedures do not violate our own incident response requirements.</w:t>
            </w:r>
          </w:p>
        </w:tc>
        <w:tc>
          <w:tcPr>
            <w:tcW w:w="2834" w:type="pct"/>
          </w:tcPr>
          <w:p w14:paraId="3D79E7CB" w14:textId="030BB822" w:rsidR="00A122A4" w:rsidRDefault="00790E96" w:rsidP="00A122A4">
            <w:r>
              <w:t>Unclear</w:t>
            </w:r>
          </w:p>
        </w:tc>
      </w:tr>
      <w:tr w:rsidR="00A122A4" w14:paraId="0B0345BC" w14:textId="77777777" w:rsidTr="00B8339B">
        <w:tc>
          <w:tcPr>
            <w:tcW w:w="2166" w:type="pct"/>
            <w:shd w:val="clear" w:color="auto" w:fill="D9D9D9" w:themeFill="background1" w:themeFillShade="D9"/>
          </w:tcPr>
          <w:p w14:paraId="02E7C157" w14:textId="77777777" w:rsidR="00A122A4" w:rsidRPr="00264269" w:rsidRDefault="00A122A4" w:rsidP="00A122A4">
            <w:pPr>
              <w:rPr>
                <w:b/>
                <w:u w:val="single"/>
              </w:rPr>
            </w:pPr>
            <w:r w:rsidRPr="00264269">
              <w:rPr>
                <w:b/>
                <w:u w:val="single"/>
              </w:rPr>
              <w:t>Privacy</w:t>
            </w:r>
          </w:p>
          <w:p w14:paraId="278ED66C" w14:textId="30BAB58D" w:rsidR="00A122A4" w:rsidRDefault="00A122A4" w:rsidP="00A122A4">
            <w:r>
              <w:t>How do you ensure that critical data (e.g., payment card number) is properly masked and that only authorized individuals have access to the entirety of the data?</w:t>
            </w:r>
          </w:p>
        </w:tc>
        <w:tc>
          <w:tcPr>
            <w:tcW w:w="2834" w:type="pct"/>
          </w:tcPr>
          <w:p w14:paraId="07B02189" w14:textId="2BABCA82" w:rsidR="00A122A4" w:rsidRDefault="005F739E" w:rsidP="00A122A4">
            <w:r>
              <w:t>NA</w:t>
            </w:r>
          </w:p>
        </w:tc>
      </w:tr>
      <w:tr w:rsidR="00A122A4" w14:paraId="723D2928" w14:textId="77777777" w:rsidTr="00B8339B">
        <w:tc>
          <w:tcPr>
            <w:tcW w:w="2166" w:type="pct"/>
            <w:shd w:val="clear" w:color="auto" w:fill="D9D9D9" w:themeFill="background1" w:themeFillShade="D9"/>
          </w:tcPr>
          <w:p w14:paraId="1765ADA9" w14:textId="279A7B36" w:rsidR="00A122A4" w:rsidRDefault="00A122A4" w:rsidP="00A122A4">
            <w:r>
              <w:t>How you protect digital identities and credentials and use them in cloud applications? Pictorial?</w:t>
            </w:r>
          </w:p>
        </w:tc>
        <w:tc>
          <w:tcPr>
            <w:tcW w:w="2834" w:type="pct"/>
          </w:tcPr>
          <w:p w14:paraId="2B18D201" w14:textId="13819A9B" w:rsidR="00A122A4" w:rsidRDefault="005F739E" w:rsidP="00A122A4">
            <w:r>
              <w:t>NA</w:t>
            </w:r>
          </w:p>
        </w:tc>
      </w:tr>
      <w:tr w:rsidR="00A122A4" w14:paraId="1CFF5A94" w14:textId="77777777" w:rsidTr="00B8339B">
        <w:tc>
          <w:tcPr>
            <w:tcW w:w="2166" w:type="pct"/>
            <w:shd w:val="clear" w:color="auto" w:fill="D9D9D9" w:themeFill="background1" w:themeFillShade="D9"/>
          </w:tcPr>
          <w:p w14:paraId="313BC9FF" w14:textId="728074E3" w:rsidR="00A122A4" w:rsidRDefault="00A122A4" w:rsidP="00A122A4">
            <w:r>
              <w:t>What data do you collect about me (logs, etc.)?</w:t>
            </w:r>
          </w:p>
        </w:tc>
        <w:tc>
          <w:tcPr>
            <w:tcW w:w="2834" w:type="pct"/>
          </w:tcPr>
          <w:p w14:paraId="1112E59C" w14:textId="27782B91" w:rsidR="00A122A4" w:rsidRDefault="00C6688E" w:rsidP="00A122A4">
            <w:r>
              <w:t xml:space="preserve">Basic patient info included in ADT messages (name, MRN, Account #, </w:t>
            </w:r>
            <w:r w:rsidR="00BD2C45">
              <w:t xml:space="preserve">DOB…) + clinical data from fetal monitors (fetal tracings and maternal vitals) + </w:t>
            </w:r>
            <w:r w:rsidR="00B6416A">
              <w:t>OB results charted in the EMR and interfaced over HL7 (</w:t>
            </w:r>
            <w:r w:rsidR="00AF198D">
              <w:t>Cervical exams, membrane status, GA/EDD, GPTPAL</w:t>
            </w:r>
            <w:r w:rsidR="002B1766">
              <w:t>, fetal heart analysis, annotation etc.)</w:t>
            </w:r>
          </w:p>
        </w:tc>
      </w:tr>
      <w:tr w:rsidR="00A122A4" w14:paraId="1EDC5522" w14:textId="77777777" w:rsidTr="00B8339B">
        <w:tc>
          <w:tcPr>
            <w:tcW w:w="2166" w:type="pct"/>
            <w:shd w:val="clear" w:color="auto" w:fill="D9D9D9" w:themeFill="background1" w:themeFillShade="D9"/>
          </w:tcPr>
          <w:p w14:paraId="18533271" w14:textId="51089BDF" w:rsidR="00A122A4" w:rsidRDefault="00A122A4" w:rsidP="00A122A4">
            <w:pPr>
              <w:pStyle w:val="ListParagraph"/>
              <w:numPr>
                <w:ilvl w:val="0"/>
                <w:numId w:val="36"/>
              </w:numPr>
            </w:pPr>
            <w:r>
              <w:t>How is it stored?</w:t>
            </w:r>
          </w:p>
        </w:tc>
        <w:tc>
          <w:tcPr>
            <w:tcW w:w="2834" w:type="pct"/>
          </w:tcPr>
          <w:p w14:paraId="3489A06D" w14:textId="604D4EC7" w:rsidR="00A122A4" w:rsidRDefault="002B1766" w:rsidP="00A122A4">
            <w:r>
              <w:t xml:space="preserve">In SQL </w:t>
            </w:r>
            <w:proofErr w:type="spellStart"/>
            <w:r>
              <w:t>db</w:t>
            </w:r>
            <w:proofErr w:type="spellEnd"/>
            <w:r w:rsidR="00523BE8">
              <w:t xml:space="preserve"> as discrete values</w:t>
            </w:r>
          </w:p>
        </w:tc>
      </w:tr>
      <w:tr w:rsidR="00A122A4" w14:paraId="26239C95" w14:textId="77777777" w:rsidTr="00B8339B">
        <w:tc>
          <w:tcPr>
            <w:tcW w:w="2166" w:type="pct"/>
            <w:shd w:val="clear" w:color="auto" w:fill="D9D9D9" w:themeFill="background1" w:themeFillShade="D9"/>
          </w:tcPr>
          <w:p w14:paraId="68EC0B80" w14:textId="2151763C" w:rsidR="00A122A4" w:rsidRDefault="00A122A4" w:rsidP="00A122A4">
            <w:pPr>
              <w:pStyle w:val="ListParagraph"/>
              <w:numPr>
                <w:ilvl w:val="0"/>
                <w:numId w:val="36"/>
              </w:numPr>
            </w:pPr>
            <w:r>
              <w:t>How is the data used?</w:t>
            </w:r>
          </w:p>
        </w:tc>
        <w:tc>
          <w:tcPr>
            <w:tcW w:w="2834" w:type="pct"/>
          </w:tcPr>
          <w:p w14:paraId="13E7292F" w14:textId="53BF657B" w:rsidR="00A122A4" w:rsidRDefault="00523BE8" w:rsidP="00A122A4">
            <w:r>
              <w:t xml:space="preserve">Used to display </w:t>
            </w:r>
            <w:r w:rsidR="00893CE1">
              <w:t xml:space="preserve">the information to clinicians in near </w:t>
            </w:r>
            <w:proofErr w:type="spellStart"/>
            <w:r w:rsidR="00893CE1">
              <w:t>realtime</w:t>
            </w:r>
            <w:proofErr w:type="spellEnd"/>
          </w:p>
        </w:tc>
      </w:tr>
      <w:tr w:rsidR="00A122A4" w14:paraId="02259C3F" w14:textId="77777777" w:rsidTr="00B8339B">
        <w:tc>
          <w:tcPr>
            <w:tcW w:w="2166" w:type="pct"/>
            <w:shd w:val="clear" w:color="auto" w:fill="D9D9D9" w:themeFill="background1" w:themeFillShade="D9"/>
          </w:tcPr>
          <w:p w14:paraId="4F2D97C0" w14:textId="47DAF790" w:rsidR="00A122A4" w:rsidRDefault="00A122A4" w:rsidP="00A122A4">
            <w:pPr>
              <w:pStyle w:val="ListParagraph"/>
              <w:numPr>
                <w:ilvl w:val="0"/>
                <w:numId w:val="36"/>
              </w:numPr>
            </w:pPr>
            <w:r>
              <w:t>How long will it be stored?</w:t>
            </w:r>
          </w:p>
        </w:tc>
        <w:tc>
          <w:tcPr>
            <w:tcW w:w="2834" w:type="pct"/>
          </w:tcPr>
          <w:p w14:paraId="21EC527F" w14:textId="757CD578" w:rsidR="00A122A4" w:rsidRDefault="00236A6E" w:rsidP="00A122A4">
            <w:r>
              <w:t>No limit</w:t>
            </w:r>
          </w:p>
        </w:tc>
      </w:tr>
      <w:tr w:rsidR="00A122A4" w14:paraId="3D01DD88" w14:textId="77777777" w:rsidTr="00B8339B">
        <w:tc>
          <w:tcPr>
            <w:tcW w:w="2166" w:type="pct"/>
            <w:shd w:val="clear" w:color="auto" w:fill="D9D9D9" w:themeFill="background1" w:themeFillShade="D9"/>
          </w:tcPr>
          <w:p w14:paraId="11234921" w14:textId="239EB8F9" w:rsidR="00A122A4" w:rsidRDefault="00A122A4" w:rsidP="00A122A4">
            <w:pPr>
              <w:pStyle w:val="ListParagraph"/>
              <w:numPr>
                <w:ilvl w:val="0"/>
                <w:numId w:val="36"/>
              </w:numPr>
            </w:pPr>
            <w:r>
              <w:t>How is it destroyed?</w:t>
            </w:r>
          </w:p>
        </w:tc>
        <w:tc>
          <w:tcPr>
            <w:tcW w:w="2834" w:type="pct"/>
          </w:tcPr>
          <w:p w14:paraId="0909189C" w14:textId="51341B65" w:rsidR="00A122A4" w:rsidRDefault="00236A6E" w:rsidP="00A122A4">
            <w:r>
              <w:t>Never destroyed. This information is required for long term archiving</w:t>
            </w:r>
          </w:p>
        </w:tc>
      </w:tr>
      <w:tr w:rsidR="00A122A4" w14:paraId="2E727E8E" w14:textId="77777777" w:rsidTr="00B8339B">
        <w:tc>
          <w:tcPr>
            <w:tcW w:w="2166" w:type="pct"/>
            <w:shd w:val="clear" w:color="auto" w:fill="D9D9D9" w:themeFill="background1" w:themeFillShade="D9"/>
          </w:tcPr>
          <w:p w14:paraId="0E1FDB59" w14:textId="732AAD4B" w:rsidR="00A122A4" w:rsidRDefault="00A122A4" w:rsidP="00A122A4">
            <w:r>
              <w:lastRenderedPageBreak/>
              <w:t>Under what conditions might third parties, including government agencies, have access to MHS data?</w:t>
            </w:r>
          </w:p>
        </w:tc>
        <w:tc>
          <w:tcPr>
            <w:tcW w:w="2834" w:type="pct"/>
          </w:tcPr>
          <w:p w14:paraId="51727154" w14:textId="4630BCD4" w:rsidR="00A122A4" w:rsidRDefault="002E538C" w:rsidP="00A122A4">
            <w:r>
              <w:t>None</w:t>
            </w:r>
          </w:p>
        </w:tc>
      </w:tr>
      <w:tr w:rsidR="00A122A4" w14:paraId="34ED6EA5" w14:textId="77777777" w:rsidTr="00B8339B">
        <w:tc>
          <w:tcPr>
            <w:tcW w:w="2166" w:type="pct"/>
            <w:shd w:val="clear" w:color="auto" w:fill="D9D9D9" w:themeFill="background1" w:themeFillShade="D9"/>
          </w:tcPr>
          <w:p w14:paraId="0690C694" w14:textId="095B17D0" w:rsidR="00A122A4" w:rsidRDefault="00A122A4" w:rsidP="00A122A4">
            <w:r>
              <w:t xml:space="preserve">Can you guarantee that third-party access to shared logs and resources </w:t>
            </w:r>
            <w:proofErr w:type="gramStart"/>
            <w:r>
              <w:t>won’t</w:t>
            </w:r>
            <w:proofErr w:type="gramEnd"/>
            <w:r>
              <w:t xml:space="preserve"> reveal critical information about my organization?</w:t>
            </w:r>
          </w:p>
        </w:tc>
        <w:tc>
          <w:tcPr>
            <w:tcW w:w="2834" w:type="pct"/>
          </w:tcPr>
          <w:p w14:paraId="672C98C3" w14:textId="0EB50810" w:rsidR="00A122A4" w:rsidRDefault="002E538C" w:rsidP="00A122A4">
            <w:r>
              <w:t>Yes. MHS data is only available within the MHS network.</w:t>
            </w:r>
          </w:p>
        </w:tc>
      </w:tr>
      <w:tr w:rsidR="00A122A4" w14:paraId="5EFAFD60" w14:textId="77777777" w:rsidTr="00B8339B">
        <w:tc>
          <w:tcPr>
            <w:tcW w:w="2166" w:type="pct"/>
            <w:shd w:val="clear" w:color="auto" w:fill="D9D9D9" w:themeFill="background1" w:themeFillShade="D9"/>
          </w:tcPr>
          <w:p w14:paraId="13BA88CF" w14:textId="77777777" w:rsidR="00A122A4" w:rsidRPr="00264269" w:rsidRDefault="00A122A4" w:rsidP="00A122A4">
            <w:pPr>
              <w:rPr>
                <w:b/>
                <w:u w:val="single"/>
              </w:rPr>
            </w:pPr>
            <w:r w:rsidRPr="00264269">
              <w:rPr>
                <w:b/>
                <w:u w:val="single"/>
              </w:rPr>
              <w:t>Patching</w:t>
            </w:r>
          </w:p>
          <w:p w14:paraId="25A80254" w14:textId="3DA40E4C" w:rsidR="00A122A4" w:rsidRDefault="00A122A4" w:rsidP="00A122A4">
            <w:r>
              <w:t>How often do you apply Security Patches?</w:t>
            </w:r>
          </w:p>
        </w:tc>
        <w:tc>
          <w:tcPr>
            <w:tcW w:w="2834" w:type="pct"/>
          </w:tcPr>
          <w:p w14:paraId="4FE3532E" w14:textId="3E1B9390" w:rsidR="00A122A4" w:rsidRDefault="009E3A25" w:rsidP="00A122A4">
            <w:r>
              <w:t>Customer driven</w:t>
            </w:r>
          </w:p>
        </w:tc>
      </w:tr>
      <w:tr w:rsidR="00A122A4" w14:paraId="4EDDB422" w14:textId="77777777" w:rsidTr="00B8339B">
        <w:tc>
          <w:tcPr>
            <w:tcW w:w="2166" w:type="pct"/>
            <w:shd w:val="clear" w:color="auto" w:fill="D9D9D9" w:themeFill="background1" w:themeFillShade="D9"/>
          </w:tcPr>
          <w:p w14:paraId="24F66AD0" w14:textId="02CE8C90" w:rsidR="00A122A4" w:rsidRDefault="00A122A4" w:rsidP="00A122A4">
            <w:r>
              <w:t>OS Updates?</w:t>
            </w:r>
          </w:p>
        </w:tc>
        <w:tc>
          <w:tcPr>
            <w:tcW w:w="2834" w:type="pct"/>
          </w:tcPr>
          <w:p w14:paraId="4E1320CA" w14:textId="5C2AAC77" w:rsidR="00A122A4" w:rsidRDefault="009E3A25" w:rsidP="00A122A4">
            <w:r>
              <w:t>Customer driven</w:t>
            </w:r>
          </w:p>
        </w:tc>
      </w:tr>
      <w:tr w:rsidR="00A122A4" w14:paraId="4FB32AB2" w14:textId="77777777" w:rsidTr="00B8339B">
        <w:tc>
          <w:tcPr>
            <w:tcW w:w="2166" w:type="pct"/>
            <w:shd w:val="clear" w:color="auto" w:fill="D9D9D9" w:themeFill="background1" w:themeFillShade="D9"/>
          </w:tcPr>
          <w:p w14:paraId="7FEE8DCE" w14:textId="3531D138" w:rsidR="00A122A4" w:rsidRDefault="00A122A4" w:rsidP="00A122A4">
            <w:r>
              <w:t>Is there downtime associated with either of these?</w:t>
            </w:r>
          </w:p>
        </w:tc>
        <w:tc>
          <w:tcPr>
            <w:tcW w:w="2834" w:type="pct"/>
          </w:tcPr>
          <w:p w14:paraId="41F0D89F" w14:textId="003D0E33" w:rsidR="00A122A4" w:rsidRDefault="009E3A25" w:rsidP="00A122A4">
            <w:r>
              <w:t xml:space="preserve">It depends on the patch. Most customers have a regular monthly patch window when patches are </w:t>
            </w:r>
            <w:proofErr w:type="gramStart"/>
            <w:r>
              <w:t>applied</w:t>
            </w:r>
            <w:proofErr w:type="gramEnd"/>
            <w:r>
              <w:t xml:space="preserve"> and servers restarted.</w:t>
            </w:r>
          </w:p>
        </w:tc>
      </w:tr>
      <w:tr w:rsidR="00A122A4" w14:paraId="190B66A4" w14:textId="77777777" w:rsidTr="00B8339B">
        <w:tc>
          <w:tcPr>
            <w:tcW w:w="2166" w:type="pct"/>
            <w:shd w:val="clear" w:color="auto" w:fill="D9D9D9" w:themeFill="background1" w:themeFillShade="D9"/>
          </w:tcPr>
          <w:p w14:paraId="2940F11C" w14:textId="32A93763" w:rsidR="00A122A4" w:rsidRDefault="00A122A4" w:rsidP="00A122A4">
            <w:r>
              <w:t>Please provide documentation of the process.</w:t>
            </w:r>
          </w:p>
        </w:tc>
        <w:tc>
          <w:tcPr>
            <w:tcW w:w="2834" w:type="pct"/>
          </w:tcPr>
          <w:p w14:paraId="3B6E7F03" w14:textId="77777777" w:rsidR="00A122A4" w:rsidRDefault="00A122A4" w:rsidP="00A122A4"/>
        </w:tc>
      </w:tr>
    </w:tbl>
    <w:p w14:paraId="06D9E55B" w14:textId="77777777" w:rsidR="00B24A2C" w:rsidRPr="00CF77FD" w:rsidRDefault="00DA500C" w:rsidP="00CF77FD">
      <w:pPr>
        <w:pStyle w:val="Heading1"/>
        <w:pageBreakBefore w:val="0"/>
        <w:rPr>
          <w:b/>
        </w:rPr>
      </w:pPr>
      <w:r w:rsidRPr="00CF77FD">
        <w:rPr>
          <w:b/>
        </w:rPr>
        <w:t>X.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6116"/>
      </w:tblGrid>
      <w:tr w:rsidR="002F6A97" w:rsidRPr="002F6A97" w14:paraId="19A8A24A" w14:textId="77777777" w:rsidTr="00207238">
        <w:trPr>
          <w:tblHeader/>
        </w:trPr>
        <w:tc>
          <w:tcPr>
            <w:tcW w:w="2166" w:type="pct"/>
            <w:shd w:val="clear" w:color="auto" w:fill="BFBFBF" w:themeFill="background1" w:themeFillShade="BF"/>
          </w:tcPr>
          <w:p w14:paraId="70409565" w14:textId="77777777" w:rsidR="00B24A2C" w:rsidRPr="002F6A97" w:rsidRDefault="00DA500C">
            <w:pPr>
              <w:rPr>
                <w:b/>
                <w:color w:val="auto"/>
              </w:rPr>
            </w:pPr>
            <w:r w:rsidRPr="002F6A97">
              <w:rPr>
                <w:b/>
                <w:color w:val="auto"/>
              </w:rPr>
              <w:t>Question</w:t>
            </w:r>
          </w:p>
        </w:tc>
        <w:tc>
          <w:tcPr>
            <w:tcW w:w="2834" w:type="pct"/>
            <w:shd w:val="clear" w:color="auto" w:fill="BFBFBF" w:themeFill="background1" w:themeFillShade="BF"/>
          </w:tcPr>
          <w:p w14:paraId="78B02C83" w14:textId="77777777" w:rsidR="00B24A2C" w:rsidRPr="002F6A97" w:rsidRDefault="00DA500C">
            <w:pPr>
              <w:rPr>
                <w:b/>
                <w:color w:val="auto"/>
              </w:rPr>
            </w:pPr>
            <w:r w:rsidRPr="002F6A97">
              <w:rPr>
                <w:b/>
                <w:color w:val="auto"/>
              </w:rPr>
              <w:t>Response</w:t>
            </w:r>
          </w:p>
        </w:tc>
      </w:tr>
      <w:tr w:rsidR="00B24A2C" w14:paraId="63C1BBD5" w14:textId="77777777" w:rsidTr="00B8339B">
        <w:tc>
          <w:tcPr>
            <w:tcW w:w="2166" w:type="pct"/>
            <w:shd w:val="clear" w:color="auto" w:fill="D9D9D9" w:themeFill="background1" w:themeFillShade="D9"/>
          </w:tcPr>
          <w:p w14:paraId="7566BEBB" w14:textId="77777777" w:rsidR="00B24A2C" w:rsidRPr="00264269" w:rsidRDefault="00DA500C">
            <w:pPr>
              <w:rPr>
                <w:b/>
                <w:u w:val="single"/>
              </w:rPr>
            </w:pPr>
            <w:r w:rsidRPr="00264269">
              <w:rPr>
                <w:b/>
                <w:u w:val="single"/>
              </w:rPr>
              <w:t>Business Continuity and Disaster Recovery</w:t>
            </w:r>
          </w:p>
          <w:p w14:paraId="58391EC5" w14:textId="114D1410" w:rsidR="00B24A2C" w:rsidRDefault="00DA500C">
            <w:r>
              <w:t>Do you have any DR and BC planning documents, and if so, can we review them?</w:t>
            </w:r>
          </w:p>
        </w:tc>
        <w:tc>
          <w:tcPr>
            <w:tcW w:w="2834" w:type="pct"/>
          </w:tcPr>
          <w:p w14:paraId="076FB6BA" w14:textId="052F1D0E" w:rsidR="00B24A2C" w:rsidRDefault="000C6793">
            <w:r>
              <w:t xml:space="preserve">This is discussed </w:t>
            </w:r>
            <w:r w:rsidR="005531C1">
              <w:t xml:space="preserve">with each customer during preinstall activities. Since the SQL DB is provided/managed by the customer, </w:t>
            </w:r>
            <w:r w:rsidR="00BA7E3A">
              <w:t>we have to coordinate/tailor the backup plans to customer policies and infrastructure</w:t>
            </w:r>
          </w:p>
        </w:tc>
      </w:tr>
      <w:tr w:rsidR="00B24A2C" w14:paraId="115F4FB8" w14:textId="77777777" w:rsidTr="00B8339B">
        <w:tc>
          <w:tcPr>
            <w:tcW w:w="2166" w:type="pct"/>
            <w:shd w:val="clear" w:color="auto" w:fill="D9D9D9" w:themeFill="background1" w:themeFillShade="D9"/>
          </w:tcPr>
          <w:p w14:paraId="042DFB8E" w14:textId="17A0E567" w:rsidR="00B24A2C" w:rsidRDefault="00DA500C">
            <w:r>
              <w:t>Can we do a BC audit?</w:t>
            </w:r>
          </w:p>
        </w:tc>
        <w:tc>
          <w:tcPr>
            <w:tcW w:w="2834" w:type="pct"/>
          </w:tcPr>
          <w:p w14:paraId="01AAD2A2" w14:textId="1CFA4C03" w:rsidR="00B24A2C" w:rsidRDefault="00A43652">
            <w:r>
              <w:t>NA</w:t>
            </w:r>
          </w:p>
        </w:tc>
      </w:tr>
      <w:tr w:rsidR="00B24A2C" w14:paraId="1F0FCECD" w14:textId="77777777" w:rsidTr="00B8339B">
        <w:tc>
          <w:tcPr>
            <w:tcW w:w="2166" w:type="pct"/>
            <w:shd w:val="clear" w:color="auto" w:fill="D9D9D9" w:themeFill="background1" w:themeFillShade="D9"/>
          </w:tcPr>
          <w:p w14:paraId="678E2D35" w14:textId="5237511B" w:rsidR="00B24A2C" w:rsidRDefault="00DA500C">
            <w:r>
              <w:t>Where are your recovery data centers located?</w:t>
            </w:r>
          </w:p>
        </w:tc>
        <w:tc>
          <w:tcPr>
            <w:tcW w:w="2834" w:type="pct"/>
          </w:tcPr>
          <w:p w14:paraId="6609BFCB" w14:textId="25455746" w:rsidR="00B24A2C" w:rsidRDefault="00A43652">
            <w:r>
              <w:t>NA</w:t>
            </w:r>
          </w:p>
        </w:tc>
      </w:tr>
      <w:tr w:rsidR="00B24A2C" w14:paraId="1579CA7F" w14:textId="77777777" w:rsidTr="00B8339B">
        <w:tc>
          <w:tcPr>
            <w:tcW w:w="2166" w:type="pct"/>
            <w:shd w:val="clear" w:color="auto" w:fill="D9D9D9" w:themeFill="background1" w:themeFillShade="D9"/>
          </w:tcPr>
          <w:p w14:paraId="2EC79CE3" w14:textId="45883BB8" w:rsidR="00B24A2C" w:rsidRDefault="00DA500C">
            <w:r>
              <w:t>What service-level guarantee can you offer under DR conditions?</w:t>
            </w:r>
          </w:p>
        </w:tc>
        <w:tc>
          <w:tcPr>
            <w:tcW w:w="2834" w:type="pct"/>
          </w:tcPr>
          <w:p w14:paraId="3E992DAB" w14:textId="46815A3D" w:rsidR="00B24A2C" w:rsidRDefault="00A43652">
            <w:r>
              <w:t>NA</w:t>
            </w:r>
          </w:p>
        </w:tc>
      </w:tr>
      <w:tr w:rsidR="00B24A2C" w14:paraId="0DC5B0D2" w14:textId="77777777" w:rsidTr="00B8339B">
        <w:tc>
          <w:tcPr>
            <w:tcW w:w="2166" w:type="pct"/>
            <w:shd w:val="clear" w:color="auto" w:fill="D9D9D9" w:themeFill="background1" w:themeFillShade="D9"/>
          </w:tcPr>
          <w:p w14:paraId="7C5A27A6" w14:textId="77777777" w:rsidR="00B24A2C" w:rsidRPr="00264269" w:rsidRDefault="00DA500C">
            <w:pPr>
              <w:rPr>
                <w:b/>
                <w:u w:val="single"/>
              </w:rPr>
            </w:pPr>
            <w:r w:rsidRPr="00264269">
              <w:rPr>
                <w:b/>
                <w:u w:val="single"/>
              </w:rPr>
              <w:t>Logs and Audit Trails</w:t>
            </w:r>
          </w:p>
          <w:p w14:paraId="6271237E" w14:textId="28162940" w:rsidR="00B24A2C" w:rsidRDefault="00DA500C">
            <w:r>
              <w:t>Can you accommodate timely forensic investigation (e.g., eDiscovery)?</w:t>
            </w:r>
          </w:p>
        </w:tc>
        <w:tc>
          <w:tcPr>
            <w:tcW w:w="2834" w:type="pct"/>
          </w:tcPr>
          <w:p w14:paraId="1A216252" w14:textId="3801B330" w:rsidR="00B24A2C" w:rsidRDefault="00A43652">
            <w:r>
              <w:t>NA</w:t>
            </w:r>
          </w:p>
        </w:tc>
      </w:tr>
      <w:tr w:rsidR="00B24A2C" w14:paraId="195AE1D7" w14:textId="77777777" w:rsidTr="00B8339B">
        <w:tc>
          <w:tcPr>
            <w:tcW w:w="2166" w:type="pct"/>
            <w:shd w:val="clear" w:color="auto" w:fill="D9D9D9" w:themeFill="background1" w:themeFillShade="D9"/>
          </w:tcPr>
          <w:p w14:paraId="1A2C91FC" w14:textId="307DE680" w:rsidR="00B24A2C" w:rsidRDefault="00DA500C">
            <w:r>
              <w:t>Can we agree on provisions in the SLA for investigation?</w:t>
            </w:r>
          </w:p>
        </w:tc>
        <w:tc>
          <w:tcPr>
            <w:tcW w:w="2834" w:type="pct"/>
          </w:tcPr>
          <w:p w14:paraId="1D45C9C9" w14:textId="3244820D" w:rsidR="00B24A2C" w:rsidRDefault="00A43652">
            <w:r>
              <w:t>NA</w:t>
            </w:r>
          </w:p>
        </w:tc>
      </w:tr>
      <w:tr w:rsidR="00B24A2C" w14:paraId="4B28CAAB" w14:textId="77777777" w:rsidTr="00B8339B">
        <w:tc>
          <w:tcPr>
            <w:tcW w:w="2166" w:type="pct"/>
            <w:shd w:val="clear" w:color="auto" w:fill="D9D9D9" w:themeFill="background1" w:themeFillShade="D9"/>
          </w:tcPr>
          <w:p w14:paraId="03F69781" w14:textId="527288DE" w:rsidR="00B24A2C" w:rsidRDefault="00DA500C">
            <w:r>
              <w:t>What would we have access to? How?</w:t>
            </w:r>
          </w:p>
        </w:tc>
        <w:tc>
          <w:tcPr>
            <w:tcW w:w="2834" w:type="pct"/>
          </w:tcPr>
          <w:p w14:paraId="0A466F4E" w14:textId="1C43A627" w:rsidR="00B24A2C" w:rsidRDefault="00C642D4">
            <w:r>
              <w:t>All hosted at MHS</w:t>
            </w:r>
          </w:p>
        </w:tc>
      </w:tr>
      <w:tr w:rsidR="00B24A2C" w14:paraId="381609B5" w14:textId="77777777" w:rsidTr="00B8339B">
        <w:tc>
          <w:tcPr>
            <w:tcW w:w="2166" w:type="pct"/>
            <w:shd w:val="clear" w:color="auto" w:fill="D9D9D9" w:themeFill="background1" w:themeFillShade="D9"/>
          </w:tcPr>
          <w:p w14:paraId="03D74337" w14:textId="18A5D8AF" w:rsidR="00B24A2C" w:rsidRDefault="00DA500C">
            <w:r>
              <w:t xml:space="preserve">How long do you keep logs and audit trails? Can you keep them </w:t>
            </w:r>
            <w:proofErr w:type="gramStart"/>
            <w:r>
              <w:t>as long as</w:t>
            </w:r>
            <w:proofErr w:type="gramEnd"/>
            <w:r>
              <w:t xml:space="preserve"> we desire?</w:t>
            </w:r>
          </w:p>
        </w:tc>
        <w:tc>
          <w:tcPr>
            <w:tcW w:w="2834" w:type="pct"/>
          </w:tcPr>
          <w:p w14:paraId="7CA3EF08" w14:textId="4F1C1D1D" w:rsidR="00B24A2C" w:rsidRDefault="00C642D4">
            <w:r>
              <w:t xml:space="preserve">No limit. All logs are stored </w:t>
            </w:r>
            <w:r w:rsidR="00F81AA0">
              <w:t>I the SQL DB hosted at MHS and dedicated to this application.</w:t>
            </w:r>
          </w:p>
        </w:tc>
      </w:tr>
      <w:tr w:rsidR="00B24A2C" w14:paraId="53118FCE" w14:textId="77777777" w:rsidTr="00B8339B">
        <w:tc>
          <w:tcPr>
            <w:tcW w:w="2166" w:type="pct"/>
            <w:shd w:val="clear" w:color="auto" w:fill="D9D9D9" w:themeFill="background1" w:themeFillShade="D9"/>
          </w:tcPr>
          <w:p w14:paraId="69BCBF7A" w14:textId="3470D9FA" w:rsidR="00B24A2C" w:rsidRDefault="00DA500C">
            <w:r>
              <w:lastRenderedPageBreak/>
              <w:t>Can we have dedicated storage of logs and audit trails, and if so, how?</w:t>
            </w:r>
          </w:p>
        </w:tc>
        <w:tc>
          <w:tcPr>
            <w:tcW w:w="2834" w:type="pct"/>
          </w:tcPr>
          <w:p w14:paraId="79B94178" w14:textId="2DC66001" w:rsidR="00B24A2C" w:rsidRDefault="004B1C8B">
            <w:r>
              <w:t>No since logs are stored in the database.</w:t>
            </w:r>
          </w:p>
        </w:tc>
      </w:tr>
      <w:tr w:rsidR="00B24A2C" w14:paraId="6E35B475" w14:textId="77777777" w:rsidTr="00B8339B">
        <w:tc>
          <w:tcPr>
            <w:tcW w:w="2166" w:type="pct"/>
            <w:shd w:val="clear" w:color="auto" w:fill="D9D9D9" w:themeFill="background1" w:themeFillShade="D9"/>
          </w:tcPr>
          <w:p w14:paraId="57A95E09" w14:textId="5958C7D7" w:rsidR="00B24A2C" w:rsidRDefault="00DA500C">
            <w:r>
              <w:t>Show evidence of tamper-proofing for logs and audit trails</w:t>
            </w:r>
          </w:p>
        </w:tc>
        <w:tc>
          <w:tcPr>
            <w:tcW w:w="2834" w:type="pct"/>
          </w:tcPr>
          <w:p w14:paraId="0D937D2C" w14:textId="5BE61FAF" w:rsidR="00B24A2C" w:rsidRDefault="004B1C8B">
            <w:r>
              <w:t>All managed through access control</w:t>
            </w:r>
            <w:r w:rsidR="00F066AA">
              <w:t xml:space="preserve"> in SQL</w:t>
            </w:r>
          </w:p>
        </w:tc>
      </w:tr>
      <w:tr w:rsidR="00B24A2C" w14:paraId="44CE0A70" w14:textId="77777777" w:rsidTr="00B8339B">
        <w:tc>
          <w:tcPr>
            <w:tcW w:w="2166" w:type="pct"/>
            <w:shd w:val="clear" w:color="auto" w:fill="D9D9D9" w:themeFill="background1" w:themeFillShade="D9"/>
          </w:tcPr>
          <w:p w14:paraId="1D58E48B" w14:textId="77777777" w:rsidR="00B24A2C" w:rsidRPr="00264269" w:rsidRDefault="00DA500C">
            <w:pPr>
              <w:rPr>
                <w:b/>
                <w:u w:val="single"/>
              </w:rPr>
            </w:pPr>
            <w:r w:rsidRPr="00264269">
              <w:rPr>
                <w:b/>
                <w:u w:val="single"/>
              </w:rPr>
              <w:t>End-of-Service Support</w:t>
            </w:r>
          </w:p>
          <w:p w14:paraId="377DB1A6" w14:textId="1B1966D5" w:rsidR="00B24A2C" w:rsidRDefault="00DA500C">
            <w:r>
              <w:t>Specify what the cloud vendor will deliver at the end-of-service period.</w:t>
            </w:r>
          </w:p>
        </w:tc>
        <w:tc>
          <w:tcPr>
            <w:tcW w:w="2834" w:type="pct"/>
          </w:tcPr>
          <w:p w14:paraId="7A6D0E64" w14:textId="736FA9A4" w:rsidR="00B24A2C" w:rsidRDefault="00F066AA">
            <w:r>
              <w:t>NA</w:t>
            </w:r>
          </w:p>
        </w:tc>
      </w:tr>
      <w:tr w:rsidR="00B24A2C" w14:paraId="01AE7A42" w14:textId="77777777" w:rsidTr="00B8339B">
        <w:tc>
          <w:tcPr>
            <w:tcW w:w="2166" w:type="pct"/>
            <w:shd w:val="clear" w:color="auto" w:fill="D9D9D9" w:themeFill="background1" w:themeFillShade="D9"/>
          </w:tcPr>
          <w:p w14:paraId="7515B555" w14:textId="3BA8B8A3" w:rsidR="00B24A2C" w:rsidRDefault="00DA500C">
            <w:r>
              <w:t>Will data be packaged and delivered back to me? If so, in what format?</w:t>
            </w:r>
          </w:p>
        </w:tc>
        <w:tc>
          <w:tcPr>
            <w:tcW w:w="2834" w:type="pct"/>
          </w:tcPr>
          <w:p w14:paraId="42779C28" w14:textId="347E6921" w:rsidR="00B24A2C" w:rsidRDefault="00F066AA">
            <w:r>
              <w:t>NA</w:t>
            </w:r>
          </w:p>
        </w:tc>
      </w:tr>
      <w:tr w:rsidR="00B24A2C" w14:paraId="3D37F905" w14:textId="77777777" w:rsidTr="00B8339B">
        <w:tc>
          <w:tcPr>
            <w:tcW w:w="2166" w:type="pct"/>
            <w:shd w:val="clear" w:color="auto" w:fill="D9D9D9" w:themeFill="background1" w:themeFillShade="D9"/>
          </w:tcPr>
          <w:p w14:paraId="7653C739" w14:textId="2CA2AE38" w:rsidR="00B24A2C" w:rsidRDefault="00DA500C">
            <w:r>
              <w:t>How soon will I have all my data back?</w:t>
            </w:r>
          </w:p>
        </w:tc>
        <w:tc>
          <w:tcPr>
            <w:tcW w:w="2834" w:type="pct"/>
          </w:tcPr>
          <w:p w14:paraId="5F117EBD" w14:textId="752376DA" w:rsidR="00B24A2C" w:rsidRDefault="00F066AA">
            <w:r>
              <w:t>NA</w:t>
            </w:r>
          </w:p>
        </w:tc>
      </w:tr>
      <w:tr w:rsidR="00B24A2C" w14:paraId="0DFE325E" w14:textId="77777777" w:rsidTr="00B8339B">
        <w:tc>
          <w:tcPr>
            <w:tcW w:w="2166" w:type="pct"/>
            <w:shd w:val="clear" w:color="auto" w:fill="D9D9D9" w:themeFill="background1" w:themeFillShade="D9"/>
          </w:tcPr>
          <w:p w14:paraId="1C386FDD" w14:textId="10E823FB" w:rsidR="00B24A2C" w:rsidRDefault="00DA500C">
            <w:r>
              <w:t>Will any remaining copies of data be erased completely from your network? If so, how soon will it happen?</w:t>
            </w:r>
          </w:p>
        </w:tc>
        <w:tc>
          <w:tcPr>
            <w:tcW w:w="2834" w:type="pct"/>
          </w:tcPr>
          <w:p w14:paraId="6E3BFA4C" w14:textId="6FB24657" w:rsidR="00B24A2C" w:rsidRDefault="00F066AA">
            <w:r>
              <w:t>NA</w:t>
            </w:r>
          </w:p>
        </w:tc>
      </w:tr>
      <w:tr w:rsidR="00B24A2C" w14:paraId="68D9583D" w14:textId="77777777" w:rsidTr="00B8339B">
        <w:tc>
          <w:tcPr>
            <w:tcW w:w="2166" w:type="pct"/>
            <w:shd w:val="clear" w:color="auto" w:fill="D9D9D9" w:themeFill="background1" w:themeFillShade="D9"/>
          </w:tcPr>
          <w:p w14:paraId="65B33616" w14:textId="3D4A4352" w:rsidR="00B24A2C" w:rsidRDefault="00DA500C">
            <w:r>
              <w:t>Specify any fees that may incur at the end of the service.</w:t>
            </w:r>
          </w:p>
        </w:tc>
        <w:tc>
          <w:tcPr>
            <w:tcW w:w="2834" w:type="pct"/>
          </w:tcPr>
          <w:p w14:paraId="48EA8ABD" w14:textId="56EC8801" w:rsidR="00B24A2C" w:rsidRDefault="00F066AA">
            <w:r>
              <w:t>NA</w:t>
            </w:r>
          </w:p>
        </w:tc>
      </w:tr>
    </w:tbl>
    <w:p w14:paraId="28A97529" w14:textId="77777777" w:rsidR="00364568" w:rsidRPr="00FE74FB" w:rsidRDefault="00952B6E" w:rsidP="002F6A97"/>
    <w:sectPr w:rsidR="00364568" w:rsidRPr="00FE74FB" w:rsidSect="008333CB">
      <w:footerReference w:type="default" r:id="rId14"/>
      <w:headerReference w:type="first" r:id="rId15"/>
      <w:pgSz w:w="12240" w:h="15840" w:code="1"/>
      <w:pgMar w:top="720" w:right="720" w:bottom="720" w:left="720" w:header="720"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5C5E9" w14:textId="77777777" w:rsidR="002C0828" w:rsidRDefault="002C0828">
      <w:pPr>
        <w:spacing w:after="0" w:line="240" w:lineRule="auto"/>
      </w:pPr>
      <w:r>
        <w:separator/>
      </w:r>
    </w:p>
  </w:endnote>
  <w:endnote w:type="continuationSeparator" w:id="0">
    <w:p w14:paraId="1A549CDC" w14:textId="77777777" w:rsidR="002C0828" w:rsidRDefault="002C0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Fontin Sans Rg">
    <w:altName w:val="Calibri"/>
    <w:panose1 w:val="00000000000000000000"/>
    <w:charset w:val="00"/>
    <w:family w:val="modern"/>
    <w:notTrueType/>
    <w:pitch w:val="variable"/>
    <w:sig w:usb0="800000AF" w:usb1="4000204A" w:usb2="00000000" w:usb3="00000000" w:csb0="00000001" w:csb1="00000000"/>
  </w:font>
  <w:font w:name="Warnock Pro Light">
    <w:altName w:val="Cambria"/>
    <w:panose1 w:val="00000000000000000000"/>
    <w:charset w:val="00"/>
    <w:family w:val="roman"/>
    <w:notTrueType/>
    <w:pitch w:val="default"/>
    <w:sig w:usb0="00000003" w:usb1="00000000" w:usb2="00000000" w:usb3="00000000" w:csb0="00000001" w:csb1="00000000"/>
  </w:font>
  <w:font w:name="Frutiger">
    <w:altName w:val="Frutiger"/>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42D0" w14:textId="1A673EA8" w:rsidR="008333CB" w:rsidRPr="008333CB" w:rsidRDefault="008333CB">
    <w:pPr>
      <w:pStyle w:val="Footer"/>
      <w:rPr>
        <w:color w:val="auto"/>
      </w:rPr>
    </w:pPr>
    <w:r w:rsidRPr="008333CB">
      <w:rPr>
        <w:color w:val="auto"/>
      </w:rPr>
      <w:t>10/15/2018</w:t>
    </w:r>
    <w:r w:rsidRPr="008333CB">
      <w:rPr>
        <w:color w:val="auto"/>
      </w:rPr>
      <w:tab/>
    </w:r>
    <w:r w:rsidRPr="008333CB">
      <w:rPr>
        <w:color w:val="auto"/>
      </w:rPr>
      <w:tab/>
      <w:t xml:space="preserve">Page </w:t>
    </w:r>
    <w:r w:rsidRPr="008333CB">
      <w:rPr>
        <w:b w:val="0"/>
        <w:bCs/>
        <w:color w:val="auto"/>
      </w:rPr>
      <w:fldChar w:fldCharType="begin"/>
    </w:r>
    <w:r w:rsidRPr="008333CB">
      <w:rPr>
        <w:b w:val="0"/>
        <w:bCs/>
        <w:color w:val="auto"/>
      </w:rPr>
      <w:instrText xml:space="preserve"> PAGE  \* Arabic  \* MERGEFORMAT </w:instrText>
    </w:r>
    <w:r w:rsidRPr="008333CB">
      <w:rPr>
        <w:b w:val="0"/>
        <w:bCs/>
        <w:color w:val="auto"/>
      </w:rPr>
      <w:fldChar w:fldCharType="separate"/>
    </w:r>
    <w:r w:rsidR="00F27827">
      <w:rPr>
        <w:b w:val="0"/>
        <w:bCs/>
        <w:noProof/>
        <w:color w:val="auto"/>
      </w:rPr>
      <w:t>2</w:t>
    </w:r>
    <w:r w:rsidRPr="008333CB">
      <w:rPr>
        <w:b w:val="0"/>
        <w:bCs/>
        <w:color w:val="auto"/>
      </w:rPr>
      <w:fldChar w:fldCharType="end"/>
    </w:r>
    <w:r w:rsidRPr="008333CB">
      <w:rPr>
        <w:color w:val="auto"/>
      </w:rPr>
      <w:t xml:space="preserve"> of </w:t>
    </w:r>
    <w:r w:rsidRPr="008333CB">
      <w:rPr>
        <w:b w:val="0"/>
        <w:bCs/>
        <w:color w:val="auto"/>
      </w:rPr>
      <w:fldChar w:fldCharType="begin"/>
    </w:r>
    <w:r w:rsidRPr="008333CB">
      <w:rPr>
        <w:bCs/>
        <w:color w:val="auto"/>
      </w:rPr>
      <w:instrText xml:space="preserve"> NUMPAGES  \* Arabic  \* MERGEFORMAT </w:instrText>
    </w:r>
    <w:r w:rsidRPr="008333CB">
      <w:rPr>
        <w:b w:val="0"/>
        <w:bCs/>
        <w:color w:val="auto"/>
      </w:rPr>
      <w:fldChar w:fldCharType="separate"/>
    </w:r>
    <w:r w:rsidR="00F27827">
      <w:rPr>
        <w:bCs/>
        <w:noProof/>
        <w:color w:val="auto"/>
      </w:rPr>
      <w:t>11</w:t>
    </w:r>
    <w:r w:rsidRPr="008333CB">
      <w:rPr>
        <w:b w:val="0"/>
        <w:bCs/>
        <w:color w:val="auto"/>
      </w:rPr>
      <w:fldChar w:fldCharType="end"/>
    </w:r>
    <w:r w:rsidRPr="008333CB">
      <w:rPr>
        <w:color w:val="aut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91E47" w14:textId="77777777" w:rsidR="002C0828" w:rsidRDefault="002C0828">
      <w:pPr>
        <w:spacing w:after="0" w:line="240" w:lineRule="auto"/>
      </w:pPr>
      <w:r>
        <w:separator/>
      </w:r>
    </w:p>
  </w:footnote>
  <w:footnote w:type="continuationSeparator" w:id="0">
    <w:p w14:paraId="7AA6DEC8" w14:textId="77777777" w:rsidR="002C0828" w:rsidRDefault="002C0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D6EE0" w14:textId="71CEBFE1" w:rsidR="005B05AD" w:rsidRPr="00C03445" w:rsidRDefault="00952B6E" w:rsidP="00C03445">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6.8pt;height:20.75pt" o:bullet="t">
        <v:imagedata r:id="rId1" o:title="arrow"/>
      </v:shape>
    </w:pict>
  </w:numPicBullet>
  <w:abstractNum w:abstractNumId="0" w15:restartNumberingAfterBreak="0">
    <w:nsid w:val="FFFFFF7C"/>
    <w:multiLevelType w:val="singleLevel"/>
    <w:tmpl w:val="1ABE48B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7B256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D80666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46636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208BF4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B140B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8DA59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054B91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ACF7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5A48B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261DA6"/>
    <w:multiLevelType w:val="multilevel"/>
    <w:tmpl w:val="649E5732"/>
    <w:lvl w:ilvl="0">
      <w:start w:val="1"/>
      <w:numFmt w:val="bullet"/>
      <w:pStyle w:val="EmphasisBullet"/>
      <w:lvlText w:val=""/>
      <w:lvlPicBulletId w:val="0"/>
      <w:lvlJc w:val="left"/>
      <w:pPr>
        <w:tabs>
          <w:tab w:val="num" w:pos="720"/>
        </w:tabs>
        <w:ind w:left="360" w:hanging="360"/>
      </w:pPr>
      <w:rPr>
        <w:rFonts w:ascii="Symbol" w:hAnsi="Symbol" w:hint="default"/>
        <w:color w:val="auto"/>
      </w:rPr>
    </w:lvl>
    <w:lvl w:ilvl="1">
      <w:start w:val="1"/>
      <w:numFmt w:val="bullet"/>
      <w:lvlText w:val=""/>
      <w:lvlJc w:val="left"/>
      <w:pPr>
        <w:tabs>
          <w:tab w:val="num" w:pos="1440"/>
        </w:tabs>
        <w:ind w:left="1080" w:hanging="360"/>
      </w:pPr>
      <w:rPr>
        <w:rFonts w:ascii="Symbol" w:hAnsi="Symbol" w:hint="default"/>
        <w:b w:val="0"/>
        <w:i w:val="0"/>
        <w:sz w:val="22"/>
      </w:rPr>
    </w:lvl>
    <w:lvl w:ilvl="2">
      <w:start w:val="1"/>
      <w:numFmt w:val="bullet"/>
      <w:lvlText w:val=""/>
      <w:lvlJc w:val="left"/>
      <w:pPr>
        <w:tabs>
          <w:tab w:val="num" w:pos="2160"/>
        </w:tabs>
        <w:ind w:left="1800" w:hanging="360"/>
      </w:pPr>
      <w:rPr>
        <w:rFonts w:ascii="Symbol" w:hAnsi="Symbol" w:hint="default"/>
      </w:rPr>
    </w:lvl>
    <w:lvl w:ilvl="3">
      <w:start w:val="1"/>
      <w:numFmt w:val="bullet"/>
      <w:lvlText w:val=""/>
      <w:lvlJc w:val="left"/>
      <w:pPr>
        <w:tabs>
          <w:tab w:val="num" w:pos="2880"/>
        </w:tabs>
        <w:ind w:left="2520" w:hanging="360"/>
      </w:pPr>
      <w:rPr>
        <w:rFonts w:ascii="Symbol" w:hAnsi="Symbol" w:hint="default"/>
      </w:rPr>
    </w:lvl>
    <w:lvl w:ilvl="4">
      <w:start w:val="1"/>
      <w:numFmt w:val="bullet"/>
      <w:lvlText w:val=""/>
      <w:lvlJc w:val="left"/>
      <w:pPr>
        <w:tabs>
          <w:tab w:val="num" w:pos="3600"/>
        </w:tabs>
        <w:ind w:left="3240" w:hanging="360"/>
      </w:pPr>
      <w:rPr>
        <w:rFonts w:ascii="Symbol" w:hAnsi="Symbol" w:hint="default"/>
      </w:rPr>
    </w:lvl>
    <w:lvl w:ilvl="5">
      <w:start w:val="1"/>
      <w:numFmt w:val="bullet"/>
      <w:lvlText w:val=""/>
      <w:lvlJc w:val="left"/>
      <w:pPr>
        <w:tabs>
          <w:tab w:val="num" w:pos="4320"/>
        </w:tabs>
        <w:ind w:left="3960" w:hanging="360"/>
      </w:pPr>
      <w:rPr>
        <w:rFonts w:ascii="Symbol" w:hAnsi="Symbol" w:hint="default"/>
      </w:rPr>
    </w:lvl>
    <w:lvl w:ilvl="6">
      <w:start w:val="1"/>
      <w:numFmt w:val="bullet"/>
      <w:lvlText w:val=""/>
      <w:lvlJc w:val="left"/>
      <w:pPr>
        <w:tabs>
          <w:tab w:val="num" w:pos="5040"/>
        </w:tabs>
        <w:ind w:left="4680" w:hanging="360"/>
      </w:pPr>
      <w:rPr>
        <w:rFonts w:ascii="Symbol" w:hAnsi="Symbol" w:hint="default"/>
      </w:rPr>
    </w:lvl>
    <w:lvl w:ilvl="7">
      <w:start w:val="1"/>
      <w:numFmt w:val="bullet"/>
      <w:lvlText w:val=""/>
      <w:lvlJc w:val="left"/>
      <w:pPr>
        <w:tabs>
          <w:tab w:val="num" w:pos="5760"/>
        </w:tabs>
        <w:ind w:left="5400" w:hanging="360"/>
      </w:pPr>
      <w:rPr>
        <w:rFonts w:ascii="Symbol" w:hAnsi="Symbol" w:hint="default"/>
      </w:rPr>
    </w:lvl>
    <w:lvl w:ilvl="8">
      <w:start w:val="1"/>
      <w:numFmt w:val="bullet"/>
      <w:lvlText w:val=""/>
      <w:lvlJc w:val="left"/>
      <w:pPr>
        <w:tabs>
          <w:tab w:val="num" w:pos="6480"/>
        </w:tabs>
        <w:ind w:left="6120" w:hanging="360"/>
      </w:pPr>
      <w:rPr>
        <w:rFonts w:ascii="Symbol" w:hAnsi="Symbol" w:hint="default"/>
      </w:rPr>
    </w:lvl>
  </w:abstractNum>
  <w:abstractNum w:abstractNumId="11" w15:restartNumberingAfterBreak="0">
    <w:nsid w:val="0EDC3D37"/>
    <w:multiLevelType w:val="hybridMultilevel"/>
    <w:tmpl w:val="601449EE"/>
    <w:lvl w:ilvl="0" w:tplc="30DA9EEC">
      <w:start w:val="71"/>
      <w:numFmt w:val="bullet"/>
      <w:pStyle w:val="Bulleted3"/>
      <w:lvlText w:val="-"/>
      <w:lvlJc w:val="left"/>
      <w:pPr>
        <w:ind w:left="2880" w:hanging="360"/>
      </w:pPr>
      <w:rPr>
        <w:rFonts w:ascii="Calibri" w:eastAsiaTheme="minorHAnsi" w:hAnsi="Calibri" w:cs="Calibri" w:hint="default"/>
      </w:rPr>
    </w:lvl>
    <w:lvl w:ilvl="1" w:tplc="44109910" w:tentative="1">
      <w:start w:val="1"/>
      <w:numFmt w:val="bullet"/>
      <w:lvlText w:val="o"/>
      <w:lvlJc w:val="left"/>
      <w:pPr>
        <w:ind w:left="3600" w:hanging="360"/>
      </w:pPr>
      <w:rPr>
        <w:rFonts w:ascii="Courier New" w:hAnsi="Courier New" w:cs="Courier New" w:hint="default"/>
      </w:rPr>
    </w:lvl>
    <w:lvl w:ilvl="2" w:tplc="9D24EBD4" w:tentative="1">
      <w:start w:val="1"/>
      <w:numFmt w:val="bullet"/>
      <w:lvlText w:val=""/>
      <w:lvlJc w:val="left"/>
      <w:pPr>
        <w:ind w:left="4320" w:hanging="360"/>
      </w:pPr>
      <w:rPr>
        <w:rFonts w:ascii="Wingdings" w:hAnsi="Wingdings" w:hint="default"/>
      </w:rPr>
    </w:lvl>
    <w:lvl w:ilvl="3" w:tplc="D9AE9C22" w:tentative="1">
      <w:start w:val="1"/>
      <w:numFmt w:val="bullet"/>
      <w:lvlText w:val=""/>
      <w:lvlJc w:val="left"/>
      <w:pPr>
        <w:ind w:left="5040" w:hanging="360"/>
      </w:pPr>
      <w:rPr>
        <w:rFonts w:ascii="Symbol" w:hAnsi="Symbol" w:hint="default"/>
      </w:rPr>
    </w:lvl>
    <w:lvl w:ilvl="4" w:tplc="6284C76E" w:tentative="1">
      <w:start w:val="1"/>
      <w:numFmt w:val="bullet"/>
      <w:lvlText w:val="o"/>
      <w:lvlJc w:val="left"/>
      <w:pPr>
        <w:ind w:left="5760" w:hanging="360"/>
      </w:pPr>
      <w:rPr>
        <w:rFonts w:ascii="Courier New" w:hAnsi="Courier New" w:cs="Courier New" w:hint="default"/>
      </w:rPr>
    </w:lvl>
    <w:lvl w:ilvl="5" w:tplc="5FFCA8E8" w:tentative="1">
      <w:start w:val="1"/>
      <w:numFmt w:val="bullet"/>
      <w:lvlText w:val=""/>
      <w:lvlJc w:val="left"/>
      <w:pPr>
        <w:ind w:left="6480" w:hanging="360"/>
      </w:pPr>
      <w:rPr>
        <w:rFonts w:ascii="Wingdings" w:hAnsi="Wingdings" w:hint="default"/>
      </w:rPr>
    </w:lvl>
    <w:lvl w:ilvl="6" w:tplc="40DEF98E" w:tentative="1">
      <w:start w:val="1"/>
      <w:numFmt w:val="bullet"/>
      <w:lvlText w:val=""/>
      <w:lvlJc w:val="left"/>
      <w:pPr>
        <w:ind w:left="7200" w:hanging="360"/>
      </w:pPr>
      <w:rPr>
        <w:rFonts w:ascii="Symbol" w:hAnsi="Symbol" w:hint="default"/>
      </w:rPr>
    </w:lvl>
    <w:lvl w:ilvl="7" w:tplc="4DF045A6" w:tentative="1">
      <w:start w:val="1"/>
      <w:numFmt w:val="bullet"/>
      <w:lvlText w:val="o"/>
      <w:lvlJc w:val="left"/>
      <w:pPr>
        <w:ind w:left="7920" w:hanging="360"/>
      </w:pPr>
      <w:rPr>
        <w:rFonts w:ascii="Courier New" w:hAnsi="Courier New" w:cs="Courier New" w:hint="default"/>
      </w:rPr>
    </w:lvl>
    <w:lvl w:ilvl="8" w:tplc="503EF446" w:tentative="1">
      <w:start w:val="1"/>
      <w:numFmt w:val="bullet"/>
      <w:lvlText w:val=""/>
      <w:lvlJc w:val="left"/>
      <w:pPr>
        <w:ind w:left="8640" w:hanging="360"/>
      </w:pPr>
      <w:rPr>
        <w:rFonts w:ascii="Wingdings" w:hAnsi="Wingdings" w:hint="default"/>
      </w:rPr>
    </w:lvl>
  </w:abstractNum>
  <w:abstractNum w:abstractNumId="12" w15:restartNumberingAfterBreak="0">
    <w:nsid w:val="15CF607C"/>
    <w:multiLevelType w:val="hybridMultilevel"/>
    <w:tmpl w:val="0D86409C"/>
    <w:lvl w:ilvl="0" w:tplc="F3549D46">
      <w:start w:val="1"/>
      <w:numFmt w:val="bullet"/>
      <w:pStyle w:val="CheckedList"/>
      <w:lvlText w:val=""/>
      <w:lvlJc w:val="left"/>
      <w:pPr>
        <w:ind w:left="720" w:hanging="360"/>
      </w:pPr>
      <w:rPr>
        <w:rFonts w:ascii="Wingdings" w:hAnsi="Wingdings" w:hint="default"/>
        <w:color w:val="8CBE4F" w:themeColor="background2"/>
      </w:rPr>
    </w:lvl>
    <w:lvl w:ilvl="1" w:tplc="1722BF82" w:tentative="1">
      <w:start w:val="1"/>
      <w:numFmt w:val="bullet"/>
      <w:lvlText w:val="o"/>
      <w:lvlJc w:val="left"/>
      <w:pPr>
        <w:ind w:left="1440" w:hanging="360"/>
      </w:pPr>
      <w:rPr>
        <w:rFonts w:ascii="Courier New" w:hAnsi="Courier New" w:cs="Courier New" w:hint="default"/>
      </w:rPr>
    </w:lvl>
    <w:lvl w:ilvl="2" w:tplc="60F65598" w:tentative="1">
      <w:start w:val="1"/>
      <w:numFmt w:val="bullet"/>
      <w:lvlText w:val=""/>
      <w:lvlJc w:val="left"/>
      <w:pPr>
        <w:ind w:left="2160" w:hanging="360"/>
      </w:pPr>
      <w:rPr>
        <w:rFonts w:ascii="Wingdings" w:hAnsi="Wingdings" w:hint="default"/>
      </w:rPr>
    </w:lvl>
    <w:lvl w:ilvl="3" w:tplc="340AD7BE" w:tentative="1">
      <w:start w:val="1"/>
      <w:numFmt w:val="bullet"/>
      <w:lvlText w:val=""/>
      <w:lvlJc w:val="left"/>
      <w:pPr>
        <w:ind w:left="2880" w:hanging="360"/>
      </w:pPr>
      <w:rPr>
        <w:rFonts w:ascii="Symbol" w:hAnsi="Symbol" w:hint="default"/>
      </w:rPr>
    </w:lvl>
    <w:lvl w:ilvl="4" w:tplc="317CB9BC" w:tentative="1">
      <w:start w:val="1"/>
      <w:numFmt w:val="bullet"/>
      <w:lvlText w:val="o"/>
      <w:lvlJc w:val="left"/>
      <w:pPr>
        <w:ind w:left="3600" w:hanging="360"/>
      </w:pPr>
      <w:rPr>
        <w:rFonts w:ascii="Courier New" w:hAnsi="Courier New" w:cs="Courier New" w:hint="default"/>
      </w:rPr>
    </w:lvl>
    <w:lvl w:ilvl="5" w:tplc="05D61E92" w:tentative="1">
      <w:start w:val="1"/>
      <w:numFmt w:val="bullet"/>
      <w:lvlText w:val=""/>
      <w:lvlJc w:val="left"/>
      <w:pPr>
        <w:ind w:left="4320" w:hanging="360"/>
      </w:pPr>
      <w:rPr>
        <w:rFonts w:ascii="Wingdings" w:hAnsi="Wingdings" w:hint="default"/>
      </w:rPr>
    </w:lvl>
    <w:lvl w:ilvl="6" w:tplc="1ED65062" w:tentative="1">
      <w:start w:val="1"/>
      <w:numFmt w:val="bullet"/>
      <w:lvlText w:val=""/>
      <w:lvlJc w:val="left"/>
      <w:pPr>
        <w:ind w:left="5040" w:hanging="360"/>
      </w:pPr>
      <w:rPr>
        <w:rFonts w:ascii="Symbol" w:hAnsi="Symbol" w:hint="default"/>
      </w:rPr>
    </w:lvl>
    <w:lvl w:ilvl="7" w:tplc="48C66972" w:tentative="1">
      <w:start w:val="1"/>
      <w:numFmt w:val="bullet"/>
      <w:lvlText w:val="o"/>
      <w:lvlJc w:val="left"/>
      <w:pPr>
        <w:ind w:left="5760" w:hanging="360"/>
      </w:pPr>
      <w:rPr>
        <w:rFonts w:ascii="Courier New" w:hAnsi="Courier New" w:cs="Courier New" w:hint="default"/>
      </w:rPr>
    </w:lvl>
    <w:lvl w:ilvl="8" w:tplc="CD34B90C" w:tentative="1">
      <w:start w:val="1"/>
      <w:numFmt w:val="bullet"/>
      <w:lvlText w:val=""/>
      <w:lvlJc w:val="left"/>
      <w:pPr>
        <w:ind w:left="6480" w:hanging="360"/>
      </w:pPr>
      <w:rPr>
        <w:rFonts w:ascii="Wingdings" w:hAnsi="Wingdings" w:hint="default"/>
      </w:rPr>
    </w:lvl>
  </w:abstractNum>
  <w:abstractNum w:abstractNumId="13" w15:restartNumberingAfterBreak="0">
    <w:nsid w:val="269B2F6D"/>
    <w:multiLevelType w:val="hybridMultilevel"/>
    <w:tmpl w:val="4858CFC8"/>
    <w:lvl w:ilvl="0" w:tplc="76B457E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9D44A7"/>
    <w:multiLevelType w:val="multilevel"/>
    <w:tmpl w:val="41D28E6E"/>
    <w:styleLink w:val="StyleBulleted"/>
    <w:lvl w:ilvl="0">
      <w:numFmt w:val="bullet"/>
      <w:lvlText w:val=""/>
      <w:lvlJc w:val="left"/>
      <w:pPr>
        <w:tabs>
          <w:tab w:val="num" w:pos="360"/>
        </w:tabs>
        <w:ind w:left="360" w:hanging="360"/>
      </w:pPr>
      <w:rPr>
        <w:rFonts w:ascii="Symbol" w:hAnsi="Symbol" w:hint="default"/>
        <w:color w:val="auto"/>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DF7A5F"/>
    <w:multiLevelType w:val="multilevel"/>
    <w:tmpl w:val="BFA0CDA4"/>
    <w:lvl w:ilvl="0">
      <w:start w:val="71"/>
      <w:numFmt w:val="bullet"/>
      <w:pStyle w:val="TableBulleted"/>
      <w:lvlText w:val="-"/>
      <w:lvlJc w:val="left"/>
      <w:pPr>
        <w:ind w:left="360" w:hanging="360"/>
      </w:pPr>
      <w:rPr>
        <w:rFonts w:ascii="Calibri" w:eastAsiaTheme="minorHAnsi" w:hAnsi="Calibri" w:cs="Calibri" w:hint="default"/>
      </w:rPr>
    </w:lvl>
    <w:lvl w:ilvl="1">
      <w:start w:val="1"/>
      <w:numFmt w:val="bullet"/>
      <w:pStyle w:val="TableBulleted2"/>
      <w:lvlText w:val=""/>
      <w:lvlJc w:val="left"/>
      <w:pPr>
        <w:tabs>
          <w:tab w:val="num" w:pos="1440"/>
        </w:tabs>
        <w:ind w:left="1080" w:hanging="360"/>
      </w:pPr>
      <w:rPr>
        <w:rFonts w:ascii="Symbol" w:hAnsi="Symbol" w:hint="default"/>
        <w:b w:val="0"/>
        <w:i w:val="0"/>
        <w:sz w:val="22"/>
      </w:rPr>
    </w:lvl>
    <w:lvl w:ilvl="2">
      <w:start w:val="1"/>
      <w:numFmt w:val="bullet"/>
      <w:pStyle w:val="TableBulleted3"/>
      <w:lvlText w:val=""/>
      <w:lvlJc w:val="left"/>
      <w:pPr>
        <w:tabs>
          <w:tab w:val="num" w:pos="2160"/>
        </w:tabs>
        <w:ind w:left="1800" w:hanging="360"/>
      </w:pPr>
      <w:rPr>
        <w:rFonts w:ascii="Symbol" w:hAnsi="Symbol" w:hint="default"/>
      </w:rPr>
    </w:lvl>
    <w:lvl w:ilvl="3">
      <w:start w:val="1"/>
      <w:numFmt w:val="bullet"/>
      <w:lvlText w:val=""/>
      <w:lvlJc w:val="left"/>
      <w:pPr>
        <w:tabs>
          <w:tab w:val="num" w:pos="2880"/>
        </w:tabs>
        <w:ind w:left="2520" w:hanging="360"/>
      </w:pPr>
      <w:rPr>
        <w:rFonts w:ascii="Symbol" w:hAnsi="Symbol" w:hint="default"/>
      </w:rPr>
    </w:lvl>
    <w:lvl w:ilvl="4">
      <w:start w:val="1"/>
      <w:numFmt w:val="bullet"/>
      <w:lvlText w:val=""/>
      <w:lvlJc w:val="left"/>
      <w:pPr>
        <w:tabs>
          <w:tab w:val="num" w:pos="3600"/>
        </w:tabs>
        <w:ind w:left="3240" w:hanging="360"/>
      </w:pPr>
      <w:rPr>
        <w:rFonts w:ascii="Symbol" w:hAnsi="Symbol" w:hint="default"/>
      </w:rPr>
    </w:lvl>
    <w:lvl w:ilvl="5">
      <w:start w:val="1"/>
      <w:numFmt w:val="bullet"/>
      <w:lvlText w:val=""/>
      <w:lvlJc w:val="left"/>
      <w:pPr>
        <w:tabs>
          <w:tab w:val="num" w:pos="4320"/>
        </w:tabs>
        <w:ind w:left="3960" w:hanging="360"/>
      </w:pPr>
      <w:rPr>
        <w:rFonts w:ascii="Symbol" w:hAnsi="Symbol" w:hint="default"/>
      </w:rPr>
    </w:lvl>
    <w:lvl w:ilvl="6">
      <w:start w:val="1"/>
      <w:numFmt w:val="bullet"/>
      <w:lvlText w:val=""/>
      <w:lvlJc w:val="left"/>
      <w:pPr>
        <w:tabs>
          <w:tab w:val="num" w:pos="5040"/>
        </w:tabs>
        <w:ind w:left="4680" w:hanging="360"/>
      </w:pPr>
      <w:rPr>
        <w:rFonts w:ascii="Symbol" w:hAnsi="Symbol" w:hint="default"/>
      </w:rPr>
    </w:lvl>
    <w:lvl w:ilvl="7">
      <w:start w:val="1"/>
      <w:numFmt w:val="bullet"/>
      <w:lvlText w:val=""/>
      <w:lvlJc w:val="left"/>
      <w:pPr>
        <w:tabs>
          <w:tab w:val="num" w:pos="5760"/>
        </w:tabs>
        <w:ind w:left="5400" w:hanging="360"/>
      </w:pPr>
      <w:rPr>
        <w:rFonts w:ascii="Symbol" w:hAnsi="Symbol" w:hint="default"/>
      </w:rPr>
    </w:lvl>
    <w:lvl w:ilvl="8">
      <w:start w:val="1"/>
      <w:numFmt w:val="bullet"/>
      <w:lvlText w:val=""/>
      <w:lvlJc w:val="left"/>
      <w:pPr>
        <w:tabs>
          <w:tab w:val="num" w:pos="6480"/>
        </w:tabs>
        <w:ind w:left="6120" w:hanging="360"/>
      </w:pPr>
      <w:rPr>
        <w:rFonts w:ascii="Symbol" w:hAnsi="Symbol" w:hint="default"/>
      </w:rPr>
    </w:lvl>
  </w:abstractNum>
  <w:abstractNum w:abstractNumId="16" w15:restartNumberingAfterBreak="0">
    <w:nsid w:val="3B0604FC"/>
    <w:multiLevelType w:val="multilevel"/>
    <w:tmpl w:val="CD0242B6"/>
    <w:lvl w:ilvl="0">
      <w:start w:val="1"/>
      <w:numFmt w:val="decimal"/>
      <w:pStyle w:val="Proceduresteps"/>
      <w:lvlText w:val="%1)"/>
      <w:lvlJc w:val="left"/>
      <w:pPr>
        <w:ind w:left="1080" w:hanging="360"/>
      </w:pPr>
      <w:rPr>
        <w:rFonts w:hint="default"/>
      </w:rPr>
    </w:lvl>
    <w:lvl w:ilvl="1">
      <w:start w:val="1"/>
      <w:numFmt w:val="lowerLetter"/>
      <w:pStyle w:val="Proceduresub-step"/>
      <w:lvlText w:val="%2."/>
      <w:lvlJc w:val="left"/>
      <w:pPr>
        <w:tabs>
          <w:tab w:val="num" w:pos="1440"/>
        </w:tabs>
        <w:ind w:left="1800" w:hanging="360"/>
      </w:pPr>
      <w:rPr>
        <w:rFonts w:hint="default"/>
      </w:rPr>
    </w:lvl>
    <w:lvl w:ilvl="2">
      <w:start w:val="1"/>
      <w:numFmt w:val="lowerRoman"/>
      <w:lvlText w:val="%3."/>
      <w:lvlJc w:val="right"/>
      <w:pPr>
        <w:tabs>
          <w:tab w:val="num" w:pos="2520"/>
        </w:tabs>
        <w:ind w:left="2520" w:hanging="36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360"/>
      </w:pPr>
      <w:rPr>
        <w:rFonts w:hint="default"/>
      </w:rPr>
    </w:lvl>
    <w:lvl w:ilvl="6">
      <w:start w:val="1"/>
      <w:numFmt w:val="decimal"/>
      <w:lvlText w:val="%7."/>
      <w:lvlJc w:val="left"/>
      <w:pPr>
        <w:ind w:left="5400" w:hanging="360"/>
      </w:pPr>
      <w:rPr>
        <w:rFonts w:hint="default"/>
      </w:rPr>
    </w:lvl>
    <w:lvl w:ilvl="7">
      <w:start w:val="1"/>
      <w:numFmt w:val="lowerLetter"/>
      <w:lvlText w:val="%8."/>
      <w:lvlJc w:val="left"/>
      <w:pPr>
        <w:tabs>
          <w:tab w:val="num" w:pos="5760"/>
        </w:tabs>
        <w:ind w:left="6120" w:hanging="360"/>
      </w:pPr>
      <w:rPr>
        <w:rFonts w:hint="default"/>
      </w:rPr>
    </w:lvl>
    <w:lvl w:ilvl="8">
      <w:start w:val="1"/>
      <w:numFmt w:val="lowerRoman"/>
      <w:lvlText w:val="%9."/>
      <w:lvlJc w:val="right"/>
      <w:pPr>
        <w:tabs>
          <w:tab w:val="num" w:pos="6840"/>
        </w:tabs>
        <w:ind w:left="6840" w:hanging="360"/>
      </w:pPr>
      <w:rPr>
        <w:rFonts w:hint="default"/>
      </w:rPr>
    </w:lvl>
  </w:abstractNum>
  <w:abstractNum w:abstractNumId="17" w15:restartNumberingAfterBreak="0">
    <w:nsid w:val="4CBE5953"/>
    <w:multiLevelType w:val="multilevel"/>
    <w:tmpl w:val="F710D14A"/>
    <w:lvl w:ilvl="0">
      <w:start w:val="1"/>
      <w:numFmt w:val="decimal"/>
      <w:pStyle w:val="TableProcedureStep"/>
      <w:lvlText w:val="%1)"/>
      <w:lvlJc w:val="left"/>
      <w:pPr>
        <w:ind w:left="360" w:hanging="360"/>
      </w:pPr>
      <w:rPr>
        <w:rFonts w:hint="default"/>
      </w:rPr>
    </w:lvl>
    <w:lvl w:ilvl="1">
      <w:start w:val="1"/>
      <w:numFmt w:val="lowerLetter"/>
      <w:pStyle w:val="TableProceduresub-step"/>
      <w:lvlText w:val="%2."/>
      <w:lvlJc w:val="left"/>
      <w:pPr>
        <w:tabs>
          <w:tab w:val="num" w:pos="1440"/>
        </w:tabs>
        <w:ind w:left="1080" w:hanging="360"/>
      </w:pPr>
      <w:rPr>
        <w:rFonts w:hint="default"/>
      </w:rPr>
    </w:lvl>
    <w:lvl w:ilvl="2">
      <w:start w:val="1"/>
      <w:numFmt w:val="lowerRoman"/>
      <w:lvlText w:val="%3."/>
      <w:lvlJc w:val="right"/>
      <w:pPr>
        <w:tabs>
          <w:tab w:val="num" w:pos="2520"/>
        </w:tabs>
        <w:ind w:left="180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tabs>
          <w:tab w:val="num" w:pos="6840"/>
        </w:tabs>
        <w:ind w:left="6120" w:hanging="360"/>
      </w:pPr>
      <w:rPr>
        <w:rFonts w:hint="default"/>
      </w:rPr>
    </w:lvl>
  </w:abstractNum>
  <w:abstractNum w:abstractNumId="18" w15:restartNumberingAfterBreak="0">
    <w:nsid w:val="573014C8"/>
    <w:multiLevelType w:val="hybridMultilevel"/>
    <w:tmpl w:val="B1B6039A"/>
    <w:lvl w:ilvl="0" w:tplc="E982BD60">
      <w:start w:val="1"/>
      <w:numFmt w:val="none"/>
      <w:pStyle w:val="Note"/>
      <w:lvlText w:val="Note — "/>
      <w:lvlJc w:val="left"/>
      <w:pPr>
        <w:tabs>
          <w:tab w:val="num" w:pos="360"/>
        </w:tabs>
        <w:ind w:left="360" w:hanging="360"/>
      </w:pPr>
      <w:rPr>
        <w:rFonts w:asciiTheme="majorHAnsi" w:hAnsiTheme="majorHAnsi" w:hint="default"/>
        <w:b w:val="0"/>
        <w:i w:val="0"/>
        <w:color w:val="8CBE4F" w:themeColor="accent1"/>
        <w:sz w:val="22"/>
      </w:rPr>
    </w:lvl>
    <w:lvl w:ilvl="1" w:tplc="943065DC" w:tentative="1">
      <w:start w:val="1"/>
      <w:numFmt w:val="lowerLetter"/>
      <w:lvlText w:val="%2."/>
      <w:lvlJc w:val="left"/>
      <w:pPr>
        <w:tabs>
          <w:tab w:val="num" w:pos="1440"/>
        </w:tabs>
        <w:ind w:left="1440" w:hanging="360"/>
      </w:pPr>
    </w:lvl>
    <w:lvl w:ilvl="2" w:tplc="110EA6F0" w:tentative="1">
      <w:start w:val="1"/>
      <w:numFmt w:val="lowerRoman"/>
      <w:lvlText w:val="%3."/>
      <w:lvlJc w:val="right"/>
      <w:pPr>
        <w:tabs>
          <w:tab w:val="num" w:pos="2160"/>
        </w:tabs>
        <w:ind w:left="2160" w:hanging="180"/>
      </w:pPr>
    </w:lvl>
    <w:lvl w:ilvl="3" w:tplc="D1C053FA" w:tentative="1">
      <w:start w:val="1"/>
      <w:numFmt w:val="decimal"/>
      <w:lvlText w:val="%4."/>
      <w:lvlJc w:val="left"/>
      <w:pPr>
        <w:tabs>
          <w:tab w:val="num" w:pos="2880"/>
        </w:tabs>
        <w:ind w:left="2880" w:hanging="360"/>
      </w:pPr>
    </w:lvl>
    <w:lvl w:ilvl="4" w:tplc="294A7C5E" w:tentative="1">
      <w:start w:val="1"/>
      <w:numFmt w:val="lowerLetter"/>
      <w:lvlText w:val="%5."/>
      <w:lvlJc w:val="left"/>
      <w:pPr>
        <w:tabs>
          <w:tab w:val="num" w:pos="3600"/>
        </w:tabs>
        <w:ind w:left="3600" w:hanging="360"/>
      </w:pPr>
    </w:lvl>
    <w:lvl w:ilvl="5" w:tplc="B74686A8" w:tentative="1">
      <w:start w:val="1"/>
      <w:numFmt w:val="lowerRoman"/>
      <w:lvlText w:val="%6."/>
      <w:lvlJc w:val="right"/>
      <w:pPr>
        <w:tabs>
          <w:tab w:val="num" w:pos="4320"/>
        </w:tabs>
        <w:ind w:left="4320" w:hanging="180"/>
      </w:pPr>
    </w:lvl>
    <w:lvl w:ilvl="6" w:tplc="78A6E2B8" w:tentative="1">
      <w:start w:val="1"/>
      <w:numFmt w:val="decimal"/>
      <w:lvlText w:val="%7."/>
      <w:lvlJc w:val="left"/>
      <w:pPr>
        <w:tabs>
          <w:tab w:val="num" w:pos="5040"/>
        </w:tabs>
        <w:ind w:left="5040" w:hanging="360"/>
      </w:pPr>
    </w:lvl>
    <w:lvl w:ilvl="7" w:tplc="690C5DA8" w:tentative="1">
      <w:start w:val="1"/>
      <w:numFmt w:val="lowerLetter"/>
      <w:lvlText w:val="%8."/>
      <w:lvlJc w:val="left"/>
      <w:pPr>
        <w:tabs>
          <w:tab w:val="num" w:pos="5760"/>
        </w:tabs>
        <w:ind w:left="5760" w:hanging="360"/>
      </w:pPr>
    </w:lvl>
    <w:lvl w:ilvl="8" w:tplc="86FC0E6A" w:tentative="1">
      <w:start w:val="1"/>
      <w:numFmt w:val="lowerRoman"/>
      <w:lvlText w:val="%9."/>
      <w:lvlJc w:val="right"/>
      <w:pPr>
        <w:tabs>
          <w:tab w:val="num" w:pos="6480"/>
        </w:tabs>
        <w:ind w:left="6480" w:hanging="180"/>
      </w:pPr>
    </w:lvl>
  </w:abstractNum>
  <w:abstractNum w:abstractNumId="19" w15:restartNumberingAfterBreak="0">
    <w:nsid w:val="573E3363"/>
    <w:multiLevelType w:val="hybridMultilevel"/>
    <w:tmpl w:val="446E8050"/>
    <w:lvl w:ilvl="0" w:tplc="ED38FAFE">
      <w:start w:val="71"/>
      <w:numFmt w:val="bullet"/>
      <w:pStyle w:val="Bulleted2"/>
      <w:lvlText w:val="-"/>
      <w:lvlJc w:val="left"/>
      <w:pPr>
        <w:ind w:left="2160" w:hanging="360"/>
      </w:pPr>
      <w:rPr>
        <w:rFonts w:ascii="Calibri" w:eastAsiaTheme="minorHAnsi" w:hAnsi="Calibri" w:cs="Calibri" w:hint="default"/>
      </w:rPr>
    </w:lvl>
    <w:lvl w:ilvl="1" w:tplc="98406AB8">
      <w:start w:val="1"/>
      <w:numFmt w:val="bullet"/>
      <w:lvlText w:val="o"/>
      <w:lvlJc w:val="left"/>
      <w:pPr>
        <w:ind w:left="2880" w:hanging="360"/>
      </w:pPr>
      <w:rPr>
        <w:rFonts w:ascii="Courier New" w:hAnsi="Courier New" w:cs="Courier New" w:hint="default"/>
      </w:rPr>
    </w:lvl>
    <w:lvl w:ilvl="2" w:tplc="970079A4" w:tentative="1">
      <w:start w:val="1"/>
      <w:numFmt w:val="bullet"/>
      <w:lvlText w:val=""/>
      <w:lvlJc w:val="left"/>
      <w:pPr>
        <w:ind w:left="3600" w:hanging="360"/>
      </w:pPr>
      <w:rPr>
        <w:rFonts w:ascii="Wingdings" w:hAnsi="Wingdings" w:hint="default"/>
      </w:rPr>
    </w:lvl>
    <w:lvl w:ilvl="3" w:tplc="EA8A394E" w:tentative="1">
      <w:start w:val="1"/>
      <w:numFmt w:val="bullet"/>
      <w:lvlText w:val=""/>
      <w:lvlJc w:val="left"/>
      <w:pPr>
        <w:ind w:left="4320" w:hanging="360"/>
      </w:pPr>
      <w:rPr>
        <w:rFonts w:ascii="Symbol" w:hAnsi="Symbol" w:hint="default"/>
      </w:rPr>
    </w:lvl>
    <w:lvl w:ilvl="4" w:tplc="CBDEC12E" w:tentative="1">
      <w:start w:val="1"/>
      <w:numFmt w:val="bullet"/>
      <w:lvlText w:val="o"/>
      <w:lvlJc w:val="left"/>
      <w:pPr>
        <w:ind w:left="5040" w:hanging="360"/>
      </w:pPr>
      <w:rPr>
        <w:rFonts w:ascii="Courier New" w:hAnsi="Courier New" w:cs="Courier New" w:hint="default"/>
      </w:rPr>
    </w:lvl>
    <w:lvl w:ilvl="5" w:tplc="A1024BFA" w:tentative="1">
      <w:start w:val="1"/>
      <w:numFmt w:val="bullet"/>
      <w:lvlText w:val=""/>
      <w:lvlJc w:val="left"/>
      <w:pPr>
        <w:ind w:left="5760" w:hanging="360"/>
      </w:pPr>
      <w:rPr>
        <w:rFonts w:ascii="Wingdings" w:hAnsi="Wingdings" w:hint="default"/>
      </w:rPr>
    </w:lvl>
    <w:lvl w:ilvl="6" w:tplc="088897E4" w:tentative="1">
      <w:start w:val="1"/>
      <w:numFmt w:val="bullet"/>
      <w:lvlText w:val=""/>
      <w:lvlJc w:val="left"/>
      <w:pPr>
        <w:ind w:left="6480" w:hanging="360"/>
      </w:pPr>
      <w:rPr>
        <w:rFonts w:ascii="Symbol" w:hAnsi="Symbol" w:hint="default"/>
      </w:rPr>
    </w:lvl>
    <w:lvl w:ilvl="7" w:tplc="997A6420" w:tentative="1">
      <w:start w:val="1"/>
      <w:numFmt w:val="bullet"/>
      <w:lvlText w:val="o"/>
      <w:lvlJc w:val="left"/>
      <w:pPr>
        <w:ind w:left="7200" w:hanging="360"/>
      </w:pPr>
      <w:rPr>
        <w:rFonts w:ascii="Courier New" w:hAnsi="Courier New" w:cs="Courier New" w:hint="default"/>
      </w:rPr>
    </w:lvl>
    <w:lvl w:ilvl="8" w:tplc="B40A6CF0" w:tentative="1">
      <w:start w:val="1"/>
      <w:numFmt w:val="bullet"/>
      <w:lvlText w:val=""/>
      <w:lvlJc w:val="left"/>
      <w:pPr>
        <w:ind w:left="7920" w:hanging="360"/>
      </w:pPr>
      <w:rPr>
        <w:rFonts w:ascii="Wingdings" w:hAnsi="Wingdings" w:hint="default"/>
      </w:rPr>
    </w:lvl>
  </w:abstractNum>
  <w:abstractNum w:abstractNumId="20" w15:restartNumberingAfterBreak="0">
    <w:nsid w:val="599D3025"/>
    <w:multiLevelType w:val="hybridMultilevel"/>
    <w:tmpl w:val="F6FCA238"/>
    <w:lvl w:ilvl="0" w:tplc="0A3C089E">
      <w:start w:val="1"/>
      <w:numFmt w:val="decimal"/>
      <w:pStyle w:val="TableNumbered"/>
      <w:lvlText w:val="%1."/>
      <w:lvlJc w:val="left"/>
      <w:pPr>
        <w:tabs>
          <w:tab w:val="num" w:pos="360"/>
        </w:tabs>
        <w:ind w:left="360" w:hanging="360"/>
      </w:pPr>
      <w:rPr>
        <w:rFonts w:ascii="Arial" w:hAnsi="Arial" w:cs="Arial" w:hint="default"/>
        <w:b w:val="0"/>
        <w:color w:val="auto"/>
        <w:sz w:val="22"/>
        <w:szCs w:val="22"/>
      </w:rPr>
    </w:lvl>
    <w:lvl w:ilvl="1" w:tplc="E552106E" w:tentative="1">
      <w:start w:val="1"/>
      <w:numFmt w:val="lowerLetter"/>
      <w:lvlText w:val="%2."/>
      <w:lvlJc w:val="left"/>
      <w:pPr>
        <w:tabs>
          <w:tab w:val="num" w:pos="1440"/>
        </w:tabs>
        <w:ind w:left="1440" w:hanging="360"/>
      </w:pPr>
    </w:lvl>
    <w:lvl w:ilvl="2" w:tplc="AC2E111C" w:tentative="1">
      <w:start w:val="1"/>
      <w:numFmt w:val="lowerRoman"/>
      <w:lvlText w:val="%3."/>
      <w:lvlJc w:val="right"/>
      <w:pPr>
        <w:tabs>
          <w:tab w:val="num" w:pos="2160"/>
        </w:tabs>
        <w:ind w:left="2160" w:hanging="180"/>
      </w:pPr>
    </w:lvl>
    <w:lvl w:ilvl="3" w:tplc="E396AD7E" w:tentative="1">
      <w:start w:val="1"/>
      <w:numFmt w:val="decimal"/>
      <w:lvlText w:val="%4."/>
      <w:lvlJc w:val="left"/>
      <w:pPr>
        <w:tabs>
          <w:tab w:val="num" w:pos="2880"/>
        </w:tabs>
        <w:ind w:left="2880" w:hanging="360"/>
      </w:pPr>
    </w:lvl>
    <w:lvl w:ilvl="4" w:tplc="3B92AA7C" w:tentative="1">
      <w:start w:val="1"/>
      <w:numFmt w:val="lowerLetter"/>
      <w:lvlText w:val="%5."/>
      <w:lvlJc w:val="left"/>
      <w:pPr>
        <w:tabs>
          <w:tab w:val="num" w:pos="3600"/>
        </w:tabs>
        <w:ind w:left="3600" w:hanging="360"/>
      </w:pPr>
    </w:lvl>
    <w:lvl w:ilvl="5" w:tplc="DE0055FC" w:tentative="1">
      <w:start w:val="1"/>
      <w:numFmt w:val="lowerRoman"/>
      <w:lvlText w:val="%6."/>
      <w:lvlJc w:val="right"/>
      <w:pPr>
        <w:tabs>
          <w:tab w:val="num" w:pos="4320"/>
        </w:tabs>
        <w:ind w:left="4320" w:hanging="180"/>
      </w:pPr>
    </w:lvl>
    <w:lvl w:ilvl="6" w:tplc="17AC99B8" w:tentative="1">
      <w:start w:val="1"/>
      <w:numFmt w:val="decimal"/>
      <w:lvlText w:val="%7."/>
      <w:lvlJc w:val="left"/>
      <w:pPr>
        <w:tabs>
          <w:tab w:val="num" w:pos="5040"/>
        </w:tabs>
        <w:ind w:left="5040" w:hanging="360"/>
      </w:pPr>
    </w:lvl>
    <w:lvl w:ilvl="7" w:tplc="C77A2E30" w:tentative="1">
      <w:start w:val="1"/>
      <w:numFmt w:val="lowerLetter"/>
      <w:lvlText w:val="%8."/>
      <w:lvlJc w:val="left"/>
      <w:pPr>
        <w:tabs>
          <w:tab w:val="num" w:pos="5760"/>
        </w:tabs>
        <w:ind w:left="5760" w:hanging="360"/>
      </w:pPr>
    </w:lvl>
    <w:lvl w:ilvl="8" w:tplc="387E95C2" w:tentative="1">
      <w:start w:val="1"/>
      <w:numFmt w:val="lowerRoman"/>
      <w:lvlText w:val="%9."/>
      <w:lvlJc w:val="right"/>
      <w:pPr>
        <w:tabs>
          <w:tab w:val="num" w:pos="6480"/>
        </w:tabs>
        <w:ind w:left="6480" w:hanging="180"/>
      </w:pPr>
    </w:lvl>
  </w:abstractNum>
  <w:abstractNum w:abstractNumId="21" w15:restartNumberingAfterBreak="0">
    <w:nsid w:val="63435F33"/>
    <w:multiLevelType w:val="multilevel"/>
    <w:tmpl w:val="8E6A0A76"/>
    <w:lvl w:ilvl="0">
      <w:start w:val="71"/>
      <w:numFmt w:val="bullet"/>
      <w:pStyle w:val="Bulleted1"/>
      <w:lvlText w:val="-"/>
      <w:lvlJc w:val="left"/>
      <w:pPr>
        <w:ind w:left="1080" w:hanging="360"/>
      </w:pPr>
      <w:rPr>
        <w:rFonts w:ascii="Calibri" w:eastAsiaTheme="minorHAnsi" w:hAnsi="Calibri" w:cs="Calibri" w:hint="default"/>
      </w:rPr>
    </w:lvl>
    <w:lvl w:ilvl="1">
      <w:start w:val="1"/>
      <w:numFmt w:val="bullet"/>
      <w:lvlText w:val=""/>
      <w:lvlJc w:val="left"/>
      <w:pPr>
        <w:tabs>
          <w:tab w:val="num" w:pos="1440"/>
        </w:tabs>
        <w:ind w:left="1800" w:hanging="360"/>
      </w:pPr>
      <w:rPr>
        <w:rFonts w:ascii="Symbol" w:hAnsi="Symbol" w:hint="default"/>
        <w:b w:val="0"/>
        <w:i w:val="0"/>
        <w:sz w:val="22"/>
      </w:rPr>
    </w:lvl>
    <w:lvl w:ilvl="2">
      <w:start w:val="1"/>
      <w:numFmt w:val="bullet"/>
      <w:lvlText w:val=""/>
      <w:lvlJc w:val="left"/>
      <w:pPr>
        <w:tabs>
          <w:tab w:val="num" w:pos="2160"/>
        </w:tabs>
        <w:ind w:left="2520" w:hanging="360"/>
      </w:pPr>
      <w:rPr>
        <w:rFonts w:ascii="Symbol" w:hAnsi="Symbol" w:hint="default"/>
      </w:rPr>
    </w:lvl>
    <w:lvl w:ilvl="3">
      <w:start w:val="1"/>
      <w:numFmt w:val="bullet"/>
      <w:pStyle w:val="Bulleted4"/>
      <w:lvlText w:val=""/>
      <w:lvlJc w:val="left"/>
      <w:pPr>
        <w:tabs>
          <w:tab w:val="num" w:pos="2880"/>
        </w:tabs>
        <w:ind w:left="3240" w:hanging="360"/>
      </w:pPr>
      <w:rPr>
        <w:rFonts w:ascii="Symbol" w:hAnsi="Symbol" w:hint="default"/>
      </w:rPr>
    </w:lvl>
    <w:lvl w:ilvl="4">
      <w:start w:val="1"/>
      <w:numFmt w:val="bullet"/>
      <w:pStyle w:val="Bulleted5"/>
      <w:lvlText w:val=""/>
      <w:lvlJc w:val="left"/>
      <w:pPr>
        <w:tabs>
          <w:tab w:val="num" w:pos="3600"/>
        </w:tabs>
        <w:ind w:left="3960" w:hanging="360"/>
      </w:pPr>
      <w:rPr>
        <w:rFonts w:ascii="Symbol" w:hAnsi="Symbol" w:hint="default"/>
      </w:rPr>
    </w:lvl>
    <w:lvl w:ilvl="5">
      <w:start w:val="1"/>
      <w:numFmt w:val="bullet"/>
      <w:lvlText w:val=""/>
      <w:lvlJc w:val="left"/>
      <w:pPr>
        <w:tabs>
          <w:tab w:val="num" w:pos="4320"/>
        </w:tabs>
        <w:ind w:left="4680" w:hanging="360"/>
      </w:pPr>
      <w:rPr>
        <w:rFonts w:ascii="Symbol" w:hAnsi="Symbol" w:hint="default"/>
      </w:rPr>
    </w:lvl>
    <w:lvl w:ilvl="6">
      <w:start w:val="1"/>
      <w:numFmt w:val="bullet"/>
      <w:lvlText w:val=""/>
      <w:lvlJc w:val="left"/>
      <w:pPr>
        <w:tabs>
          <w:tab w:val="num" w:pos="5040"/>
        </w:tabs>
        <w:ind w:left="5400" w:hanging="360"/>
      </w:pPr>
      <w:rPr>
        <w:rFonts w:ascii="Symbol" w:hAnsi="Symbol" w:hint="default"/>
      </w:rPr>
    </w:lvl>
    <w:lvl w:ilvl="7">
      <w:start w:val="1"/>
      <w:numFmt w:val="bullet"/>
      <w:lvlText w:val=""/>
      <w:lvlJc w:val="left"/>
      <w:pPr>
        <w:tabs>
          <w:tab w:val="num" w:pos="5760"/>
        </w:tabs>
        <w:ind w:left="6120" w:hanging="360"/>
      </w:pPr>
      <w:rPr>
        <w:rFonts w:ascii="Symbol" w:hAnsi="Symbol" w:hint="default"/>
      </w:rPr>
    </w:lvl>
    <w:lvl w:ilvl="8">
      <w:start w:val="1"/>
      <w:numFmt w:val="bullet"/>
      <w:lvlText w:val=""/>
      <w:lvlJc w:val="left"/>
      <w:pPr>
        <w:tabs>
          <w:tab w:val="num" w:pos="6480"/>
        </w:tabs>
        <w:ind w:left="6840" w:hanging="360"/>
      </w:pPr>
      <w:rPr>
        <w:rFonts w:ascii="Symbol" w:hAnsi="Symbol" w:hint="default"/>
      </w:rPr>
    </w:lvl>
  </w:abstractNum>
  <w:abstractNum w:abstractNumId="22" w15:restartNumberingAfterBreak="0">
    <w:nsid w:val="69AB0BCD"/>
    <w:multiLevelType w:val="hybridMultilevel"/>
    <w:tmpl w:val="946C8E64"/>
    <w:lvl w:ilvl="0" w:tplc="CC568D34">
      <w:start w:val="1"/>
      <w:numFmt w:val="decimal"/>
      <w:pStyle w:val="Figure"/>
      <w:lvlText w:val="Figure %1"/>
      <w:lvlJc w:val="left"/>
      <w:pPr>
        <w:tabs>
          <w:tab w:val="num" w:pos="0"/>
        </w:tabs>
        <w:ind w:left="0" w:firstLine="0"/>
      </w:pPr>
      <w:rPr>
        <w:rFonts w:hint="default"/>
        <w:b/>
        <w:i w:val="0"/>
      </w:rPr>
    </w:lvl>
    <w:lvl w:ilvl="1" w:tplc="AEF2EE6C" w:tentative="1">
      <w:start w:val="1"/>
      <w:numFmt w:val="lowerLetter"/>
      <w:lvlText w:val="%2."/>
      <w:lvlJc w:val="left"/>
      <w:pPr>
        <w:tabs>
          <w:tab w:val="num" w:pos="1440"/>
        </w:tabs>
        <w:ind w:left="1440" w:hanging="360"/>
      </w:pPr>
    </w:lvl>
    <w:lvl w:ilvl="2" w:tplc="52F0346A" w:tentative="1">
      <w:start w:val="1"/>
      <w:numFmt w:val="lowerRoman"/>
      <w:lvlText w:val="%3."/>
      <w:lvlJc w:val="right"/>
      <w:pPr>
        <w:tabs>
          <w:tab w:val="num" w:pos="2160"/>
        </w:tabs>
        <w:ind w:left="2160" w:hanging="180"/>
      </w:pPr>
    </w:lvl>
    <w:lvl w:ilvl="3" w:tplc="0DEED5D8" w:tentative="1">
      <w:start w:val="1"/>
      <w:numFmt w:val="decimal"/>
      <w:lvlText w:val="%4."/>
      <w:lvlJc w:val="left"/>
      <w:pPr>
        <w:tabs>
          <w:tab w:val="num" w:pos="2880"/>
        </w:tabs>
        <w:ind w:left="2880" w:hanging="360"/>
      </w:pPr>
    </w:lvl>
    <w:lvl w:ilvl="4" w:tplc="49F80686" w:tentative="1">
      <w:start w:val="1"/>
      <w:numFmt w:val="lowerLetter"/>
      <w:lvlText w:val="%5."/>
      <w:lvlJc w:val="left"/>
      <w:pPr>
        <w:tabs>
          <w:tab w:val="num" w:pos="3600"/>
        </w:tabs>
        <w:ind w:left="3600" w:hanging="360"/>
      </w:pPr>
    </w:lvl>
    <w:lvl w:ilvl="5" w:tplc="7D7A53AE" w:tentative="1">
      <w:start w:val="1"/>
      <w:numFmt w:val="lowerRoman"/>
      <w:lvlText w:val="%6."/>
      <w:lvlJc w:val="right"/>
      <w:pPr>
        <w:tabs>
          <w:tab w:val="num" w:pos="4320"/>
        </w:tabs>
        <w:ind w:left="4320" w:hanging="180"/>
      </w:pPr>
    </w:lvl>
    <w:lvl w:ilvl="6" w:tplc="9514CA16" w:tentative="1">
      <w:start w:val="1"/>
      <w:numFmt w:val="decimal"/>
      <w:lvlText w:val="%7."/>
      <w:lvlJc w:val="left"/>
      <w:pPr>
        <w:tabs>
          <w:tab w:val="num" w:pos="5040"/>
        </w:tabs>
        <w:ind w:left="5040" w:hanging="360"/>
      </w:pPr>
    </w:lvl>
    <w:lvl w:ilvl="7" w:tplc="554CDA7E" w:tentative="1">
      <w:start w:val="1"/>
      <w:numFmt w:val="lowerLetter"/>
      <w:lvlText w:val="%8."/>
      <w:lvlJc w:val="left"/>
      <w:pPr>
        <w:tabs>
          <w:tab w:val="num" w:pos="5760"/>
        </w:tabs>
        <w:ind w:left="5760" w:hanging="360"/>
      </w:pPr>
    </w:lvl>
    <w:lvl w:ilvl="8" w:tplc="BFB40FE4" w:tentative="1">
      <w:start w:val="1"/>
      <w:numFmt w:val="lowerRoman"/>
      <w:lvlText w:val="%9."/>
      <w:lvlJc w:val="right"/>
      <w:pPr>
        <w:tabs>
          <w:tab w:val="num" w:pos="6480"/>
        </w:tabs>
        <w:ind w:left="6480" w:hanging="180"/>
      </w:pPr>
    </w:lvl>
  </w:abstractNum>
  <w:abstractNum w:abstractNumId="23" w15:restartNumberingAfterBreak="0">
    <w:nsid w:val="74E5583A"/>
    <w:multiLevelType w:val="hybridMultilevel"/>
    <w:tmpl w:val="557A8586"/>
    <w:lvl w:ilvl="0" w:tplc="A57C2474">
      <w:start w:val="1"/>
      <w:numFmt w:val="bullet"/>
      <w:pStyle w:val="Procedurebullets"/>
      <w:lvlText w:val=""/>
      <w:lvlJc w:val="left"/>
      <w:pPr>
        <w:tabs>
          <w:tab w:val="num" w:pos="1440"/>
        </w:tabs>
        <w:ind w:left="1440" w:hanging="360"/>
      </w:pPr>
      <w:rPr>
        <w:rFonts w:ascii="Symbol" w:hAnsi="Symbol" w:hint="default"/>
      </w:rPr>
    </w:lvl>
    <w:lvl w:ilvl="1" w:tplc="EA6230B2" w:tentative="1">
      <w:start w:val="1"/>
      <w:numFmt w:val="bullet"/>
      <w:lvlText w:val="o"/>
      <w:lvlJc w:val="left"/>
      <w:pPr>
        <w:tabs>
          <w:tab w:val="num" w:pos="1440"/>
        </w:tabs>
        <w:ind w:left="1440" w:hanging="360"/>
      </w:pPr>
      <w:rPr>
        <w:rFonts w:ascii="Courier New" w:hAnsi="Courier New" w:cs="Courier New" w:hint="default"/>
      </w:rPr>
    </w:lvl>
    <w:lvl w:ilvl="2" w:tplc="7B5AACA8" w:tentative="1">
      <w:start w:val="1"/>
      <w:numFmt w:val="bullet"/>
      <w:lvlText w:val=""/>
      <w:lvlJc w:val="left"/>
      <w:pPr>
        <w:tabs>
          <w:tab w:val="num" w:pos="2160"/>
        </w:tabs>
        <w:ind w:left="2160" w:hanging="360"/>
      </w:pPr>
      <w:rPr>
        <w:rFonts w:ascii="Wingdings" w:hAnsi="Wingdings" w:hint="default"/>
      </w:rPr>
    </w:lvl>
    <w:lvl w:ilvl="3" w:tplc="361063BC" w:tentative="1">
      <w:start w:val="1"/>
      <w:numFmt w:val="bullet"/>
      <w:lvlText w:val=""/>
      <w:lvlJc w:val="left"/>
      <w:pPr>
        <w:tabs>
          <w:tab w:val="num" w:pos="2880"/>
        </w:tabs>
        <w:ind w:left="2880" w:hanging="360"/>
      </w:pPr>
      <w:rPr>
        <w:rFonts w:ascii="Symbol" w:hAnsi="Symbol" w:hint="default"/>
      </w:rPr>
    </w:lvl>
    <w:lvl w:ilvl="4" w:tplc="A7D043F8" w:tentative="1">
      <w:start w:val="1"/>
      <w:numFmt w:val="bullet"/>
      <w:lvlText w:val="o"/>
      <w:lvlJc w:val="left"/>
      <w:pPr>
        <w:tabs>
          <w:tab w:val="num" w:pos="3600"/>
        </w:tabs>
        <w:ind w:left="3600" w:hanging="360"/>
      </w:pPr>
      <w:rPr>
        <w:rFonts w:ascii="Courier New" w:hAnsi="Courier New" w:cs="Courier New" w:hint="default"/>
      </w:rPr>
    </w:lvl>
    <w:lvl w:ilvl="5" w:tplc="F4D8C120" w:tentative="1">
      <w:start w:val="1"/>
      <w:numFmt w:val="bullet"/>
      <w:lvlText w:val=""/>
      <w:lvlJc w:val="left"/>
      <w:pPr>
        <w:tabs>
          <w:tab w:val="num" w:pos="4320"/>
        </w:tabs>
        <w:ind w:left="4320" w:hanging="360"/>
      </w:pPr>
      <w:rPr>
        <w:rFonts w:ascii="Wingdings" w:hAnsi="Wingdings" w:hint="default"/>
      </w:rPr>
    </w:lvl>
    <w:lvl w:ilvl="6" w:tplc="A20C5822" w:tentative="1">
      <w:start w:val="1"/>
      <w:numFmt w:val="bullet"/>
      <w:lvlText w:val=""/>
      <w:lvlJc w:val="left"/>
      <w:pPr>
        <w:tabs>
          <w:tab w:val="num" w:pos="5040"/>
        </w:tabs>
        <w:ind w:left="5040" w:hanging="360"/>
      </w:pPr>
      <w:rPr>
        <w:rFonts w:ascii="Symbol" w:hAnsi="Symbol" w:hint="default"/>
      </w:rPr>
    </w:lvl>
    <w:lvl w:ilvl="7" w:tplc="98F4684E" w:tentative="1">
      <w:start w:val="1"/>
      <w:numFmt w:val="bullet"/>
      <w:lvlText w:val="o"/>
      <w:lvlJc w:val="left"/>
      <w:pPr>
        <w:tabs>
          <w:tab w:val="num" w:pos="5760"/>
        </w:tabs>
        <w:ind w:left="5760" w:hanging="360"/>
      </w:pPr>
      <w:rPr>
        <w:rFonts w:ascii="Courier New" w:hAnsi="Courier New" w:cs="Courier New" w:hint="default"/>
      </w:rPr>
    </w:lvl>
    <w:lvl w:ilvl="8" w:tplc="F96E7F7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113A62"/>
    <w:multiLevelType w:val="hybridMultilevel"/>
    <w:tmpl w:val="76113A62"/>
    <w:lvl w:ilvl="0" w:tplc="0C1CFC0E">
      <w:start w:val="1"/>
      <w:numFmt w:val="bullet"/>
      <w:lvlText w:val=""/>
      <w:lvlJc w:val="left"/>
      <w:pPr>
        <w:tabs>
          <w:tab w:val="num" w:pos="720"/>
        </w:tabs>
        <w:ind w:left="720" w:hanging="360"/>
      </w:pPr>
      <w:rPr>
        <w:rFonts w:ascii="Symbol" w:hAnsi="Symbol"/>
      </w:rPr>
    </w:lvl>
    <w:lvl w:ilvl="1" w:tplc="407E72E8">
      <w:start w:val="1"/>
      <w:numFmt w:val="bullet"/>
      <w:lvlText w:val="o"/>
      <w:lvlJc w:val="left"/>
      <w:pPr>
        <w:tabs>
          <w:tab w:val="num" w:pos="1440"/>
        </w:tabs>
        <w:ind w:left="1440" w:hanging="360"/>
      </w:pPr>
      <w:rPr>
        <w:rFonts w:ascii="Courier New" w:hAnsi="Courier New"/>
      </w:rPr>
    </w:lvl>
    <w:lvl w:ilvl="2" w:tplc="9FBC9EE6">
      <w:start w:val="1"/>
      <w:numFmt w:val="bullet"/>
      <w:lvlText w:val=""/>
      <w:lvlJc w:val="left"/>
      <w:pPr>
        <w:tabs>
          <w:tab w:val="num" w:pos="2160"/>
        </w:tabs>
        <w:ind w:left="2160" w:hanging="360"/>
      </w:pPr>
      <w:rPr>
        <w:rFonts w:ascii="Wingdings" w:hAnsi="Wingdings"/>
      </w:rPr>
    </w:lvl>
    <w:lvl w:ilvl="3" w:tplc="7C9E1B6C">
      <w:start w:val="1"/>
      <w:numFmt w:val="bullet"/>
      <w:lvlText w:val=""/>
      <w:lvlJc w:val="left"/>
      <w:pPr>
        <w:tabs>
          <w:tab w:val="num" w:pos="2880"/>
        </w:tabs>
        <w:ind w:left="2880" w:hanging="360"/>
      </w:pPr>
      <w:rPr>
        <w:rFonts w:ascii="Symbol" w:hAnsi="Symbol"/>
      </w:rPr>
    </w:lvl>
    <w:lvl w:ilvl="4" w:tplc="5AE6A882">
      <w:start w:val="1"/>
      <w:numFmt w:val="bullet"/>
      <w:lvlText w:val="o"/>
      <w:lvlJc w:val="left"/>
      <w:pPr>
        <w:tabs>
          <w:tab w:val="num" w:pos="3600"/>
        </w:tabs>
        <w:ind w:left="3600" w:hanging="360"/>
      </w:pPr>
      <w:rPr>
        <w:rFonts w:ascii="Courier New" w:hAnsi="Courier New"/>
      </w:rPr>
    </w:lvl>
    <w:lvl w:ilvl="5" w:tplc="F976E146">
      <w:start w:val="1"/>
      <w:numFmt w:val="bullet"/>
      <w:lvlText w:val=""/>
      <w:lvlJc w:val="left"/>
      <w:pPr>
        <w:tabs>
          <w:tab w:val="num" w:pos="4320"/>
        </w:tabs>
        <w:ind w:left="4320" w:hanging="360"/>
      </w:pPr>
      <w:rPr>
        <w:rFonts w:ascii="Wingdings" w:hAnsi="Wingdings"/>
      </w:rPr>
    </w:lvl>
    <w:lvl w:ilvl="6" w:tplc="BD20278E">
      <w:start w:val="1"/>
      <w:numFmt w:val="bullet"/>
      <w:lvlText w:val=""/>
      <w:lvlJc w:val="left"/>
      <w:pPr>
        <w:tabs>
          <w:tab w:val="num" w:pos="5040"/>
        </w:tabs>
        <w:ind w:left="5040" w:hanging="360"/>
      </w:pPr>
      <w:rPr>
        <w:rFonts w:ascii="Symbol" w:hAnsi="Symbol"/>
      </w:rPr>
    </w:lvl>
    <w:lvl w:ilvl="7" w:tplc="ED7E9958">
      <w:start w:val="1"/>
      <w:numFmt w:val="bullet"/>
      <w:lvlText w:val="o"/>
      <w:lvlJc w:val="left"/>
      <w:pPr>
        <w:tabs>
          <w:tab w:val="num" w:pos="5760"/>
        </w:tabs>
        <w:ind w:left="5760" w:hanging="360"/>
      </w:pPr>
      <w:rPr>
        <w:rFonts w:ascii="Courier New" w:hAnsi="Courier New"/>
      </w:rPr>
    </w:lvl>
    <w:lvl w:ilvl="8" w:tplc="5E90592C">
      <w:start w:val="1"/>
      <w:numFmt w:val="bullet"/>
      <w:lvlText w:val=""/>
      <w:lvlJc w:val="left"/>
      <w:pPr>
        <w:tabs>
          <w:tab w:val="num" w:pos="6480"/>
        </w:tabs>
        <w:ind w:left="6480" w:hanging="360"/>
      </w:pPr>
      <w:rPr>
        <w:rFonts w:ascii="Wingdings" w:hAnsi="Wingdings"/>
      </w:rPr>
    </w:lvl>
  </w:abstractNum>
  <w:abstractNum w:abstractNumId="25" w15:restartNumberingAfterBreak="0">
    <w:nsid w:val="76113A63"/>
    <w:multiLevelType w:val="hybridMultilevel"/>
    <w:tmpl w:val="76113A63"/>
    <w:lvl w:ilvl="0" w:tplc="690C4938">
      <w:start w:val="1"/>
      <w:numFmt w:val="bullet"/>
      <w:lvlText w:val=""/>
      <w:lvlJc w:val="left"/>
      <w:pPr>
        <w:tabs>
          <w:tab w:val="num" w:pos="720"/>
        </w:tabs>
        <w:ind w:left="720" w:hanging="360"/>
      </w:pPr>
      <w:rPr>
        <w:rFonts w:ascii="Symbol" w:hAnsi="Symbol"/>
      </w:rPr>
    </w:lvl>
    <w:lvl w:ilvl="1" w:tplc="805A81F8">
      <w:start w:val="1"/>
      <w:numFmt w:val="bullet"/>
      <w:lvlText w:val="o"/>
      <w:lvlJc w:val="left"/>
      <w:pPr>
        <w:tabs>
          <w:tab w:val="num" w:pos="1440"/>
        </w:tabs>
        <w:ind w:left="1440" w:hanging="360"/>
      </w:pPr>
      <w:rPr>
        <w:rFonts w:ascii="Courier New" w:hAnsi="Courier New"/>
      </w:rPr>
    </w:lvl>
    <w:lvl w:ilvl="2" w:tplc="A3ACA284">
      <w:start w:val="1"/>
      <w:numFmt w:val="bullet"/>
      <w:lvlText w:val=""/>
      <w:lvlJc w:val="left"/>
      <w:pPr>
        <w:tabs>
          <w:tab w:val="num" w:pos="2160"/>
        </w:tabs>
        <w:ind w:left="2160" w:hanging="360"/>
      </w:pPr>
      <w:rPr>
        <w:rFonts w:ascii="Wingdings" w:hAnsi="Wingdings"/>
      </w:rPr>
    </w:lvl>
    <w:lvl w:ilvl="3" w:tplc="10948516">
      <w:start w:val="1"/>
      <w:numFmt w:val="bullet"/>
      <w:lvlText w:val=""/>
      <w:lvlJc w:val="left"/>
      <w:pPr>
        <w:tabs>
          <w:tab w:val="num" w:pos="2880"/>
        </w:tabs>
        <w:ind w:left="2880" w:hanging="360"/>
      </w:pPr>
      <w:rPr>
        <w:rFonts w:ascii="Symbol" w:hAnsi="Symbol"/>
      </w:rPr>
    </w:lvl>
    <w:lvl w:ilvl="4" w:tplc="431267A6">
      <w:start w:val="1"/>
      <w:numFmt w:val="bullet"/>
      <w:lvlText w:val="o"/>
      <w:lvlJc w:val="left"/>
      <w:pPr>
        <w:tabs>
          <w:tab w:val="num" w:pos="3600"/>
        </w:tabs>
        <w:ind w:left="3600" w:hanging="360"/>
      </w:pPr>
      <w:rPr>
        <w:rFonts w:ascii="Courier New" w:hAnsi="Courier New"/>
      </w:rPr>
    </w:lvl>
    <w:lvl w:ilvl="5" w:tplc="CFCC79F8">
      <w:start w:val="1"/>
      <w:numFmt w:val="bullet"/>
      <w:lvlText w:val=""/>
      <w:lvlJc w:val="left"/>
      <w:pPr>
        <w:tabs>
          <w:tab w:val="num" w:pos="4320"/>
        </w:tabs>
        <w:ind w:left="4320" w:hanging="360"/>
      </w:pPr>
      <w:rPr>
        <w:rFonts w:ascii="Wingdings" w:hAnsi="Wingdings"/>
      </w:rPr>
    </w:lvl>
    <w:lvl w:ilvl="6" w:tplc="9844FB3E">
      <w:start w:val="1"/>
      <w:numFmt w:val="bullet"/>
      <w:lvlText w:val=""/>
      <w:lvlJc w:val="left"/>
      <w:pPr>
        <w:tabs>
          <w:tab w:val="num" w:pos="5040"/>
        </w:tabs>
        <w:ind w:left="5040" w:hanging="360"/>
      </w:pPr>
      <w:rPr>
        <w:rFonts w:ascii="Symbol" w:hAnsi="Symbol"/>
      </w:rPr>
    </w:lvl>
    <w:lvl w:ilvl="7" w:tplc="183C0B34">
      <w:start w:val="1"/>
      <w:numFmt w:val="bullet"/>
      <w:lvlText w:val="o"/>
      <w:lvlJc w:val="left"/>
      <w:pPr>
        <w:tabs>
          <w:tab w:val="num" w:pos="5760"/>
        </w:tabs>
        <w:ind w:left="5760" w:hanging="360"/>
      </w:pPr>
      <w:rPr>
        <w:rFonts w:ascii="Courier New" w:hAnsi="Courier New"/>
      </w:rPr>
    </w:lvl>
    <w:lvl w:ilvl="8" w:tplc="06425440">
      <w:start w:val="1"/>
      <w:numFmt w:val="bullet"/>
      <w:lvlText w:val=""/>
      <w:lvlJc w:val="left"/>
      <w:pPr>
        <w:tabs>
          <w:tab w:val="num" w:pos="6480"/>
        </w:tabs>
        <w:ind w:left="6480" w:hanging="360"/>
      </w:pPr>
      <w:rPr>
        <w:rFonts w:ascii="Wingdings" w:hAnsi="Wingdings"/>
      </w:rPr>
    </w:lvl>
  </w:abstractNum>
  <w:abstractNum w:abstractNumId="26" w15:restartNumberingAfterBreak="0">
    <w:nsid w:val="76113A64"/>
    <w:multiLevelType w:val="hybridMultilevel"/>
    <w:tmpl w:val="76113A64"/>
    <w:lvl w:ilvl="0" w:tplc="0A62AE84">
      <w:start w:val="1"/>
      <w:numFmt w:val="bullet"/>
      <w:lvlText w:val=""/>
      <w:lvlJc w:val="left"/>
      <w:pPr>
        <w:tabs>
          <w:tab w:val="num" w:pos="720"/>
        </w:tabs>
        <w:ind w:left="720" w:hanging="360"/>
      </w:pPr>
      <w:rPr>
        <w:rFonts w:ascii="Symbol" w:hAnsi="Symbol"/>
      </w:rPr>
    </w:lvl>
    <w:lvl w:ilvl="1" w:tplc="7F4E46D4">
      <w:start w:val="1"/>
      <w:numFmt w:val="bullet"/>
      <w:lvlText w:val="o"/>
      <w:lvlJc w:val="left"/>
      <w:pPr>
        <w:tabs>
          <w:tab w:val="num" w:pos="1440"/>
        </w:tabs>
        <w:ind w:left="1440" w:hanging="360"/>
      </w:pPr>
      <w:rPr>
        <w:rFonts w:ascii="Courier New" w:hAnsi="Courier New"/>
      </w:rPr>
    </w:lvl>
    <w:lvl w:ilvl="2" w:tplc="C4C8B3A8">
      <w:start w:val="1"/>
      <w:numFmt w:val="bullet"/>
      <w:lvlText w:val=""/>
      <w:lvlJc w:val="left"/>
      <w:pPr>
        <w:tabs>
          <w:tab w:val="num" w:pos="2160"/>
        </w:tabs>
        <w:ind w:left="2160" w:hanging="360"/>
      </w:pPr>
      <w:rPr>
        <w:rFonts w:ascii="Wingdings" w:hAnsi="Wingdings"/>
      </w:rPr>
    </w:lvl>
    <w:lvl w:ilvl="3" w:tplc="C56AF68A">
      <w:start w:val="1"/>
      <w:numFmt w:val="bullet"/>
      <w:lvlText w:val=""/>
      <w:lvlJc w:val="left"/>
      <w:pPr>
        <w:tabs>
          <w:tab w:val="num" w:pos="2880"/>
        </w:tabs>
        <w:ind w:left="2880" w:hanging="360"/>
      </w:pPr>
      <w:rPr>
        <w:rFonts w:ascii="Symbol" w:hAnsi="Symbol"/>
      </w:rPr>
    </w:lvl>
    <w:lvl w:ilvl="4" w:tplc="BD34EADE">
      <w:start w:val="1"/>
      <w:numFmt w:val="bullet"/>
      <w:lvlText w:val="o"/>
      <w:lvlJc w:val="left"/>
      <w:pPr>
        <w:tabs>
          <w:tab w:val="num" w:pos="3600"/>
        </w:tabs>
        <w:ind w:left="3600" w:hanging="360"/>
      </w:pPr>
      <w:rPr>
        <w:rFonts w:ascii="Courier New" w:hAnsi="Courier New"/>
      </w:rPr>
    </w:lvl>
    <w:lvl w:ilvl="5" w:tplc="C87E45A6">
      <w:start w:val="1"/>
      <w:numFmt w:val="bullet"/>
      <w:lvlText w:val=""/>
      <w:lvlJc w:val="left"/>
      <w:pPr>
        <w:tabs>
          <w:tab w:val="num" w:pos="4320"/>
        </w:tabs>
        <w:ind w:left="4320" w:hanging="360"/>
      </w:pPr>
      <w:rPr>
        <w:rFonts w:ascii="Wingdings" w:hAnsi="Wingdings"/>
      </w:rPr>
    </w:lvl>
    <w:lvl w:ilvl="6" w:tplc="83CE10EE">
      <w:start w:val="1"/>
      <w:numFmt w:val="bullet"/>
      <w:lvlText w:val=""/>
      <w:lvlJc w:val="left"/>
      <w:pPr>
        <w:tabs>
          <w:tab w:val="num" w:pos="5040"/>
        </w:tabs>
        <w:ind w:left="5040" w:hanging="360"/>
      </w:pPr>
      <w:rPr>
        <w:rFonts w:ascii="Symbol" w:hAnsi="Symbol"/>
      </w:rPr>
    </w:lvl>
    <w:lvl w:ilvl="7" w:tplc="E012B068">
      <w:start w:val="1"/>
      <w:numFmt w:val="bullet"/>
      <w:lvlText w:val="o"/>
      <w:lvlJc w:val="left"/>
      <w:pPr>
        <w:tabs>
          <w:tab w:val="num" w:pos="5760"/>
        </w:tabs>
        <w:ind w:left="5760" w:hanging="360"/>
      </w:pPr>
      <w:rPr>
        <w:rFonts w:ascii="Courier New" w:hAnsi="Courier New"/>
      </w:rPr>
    </w:lvl>
    <w:lvl w:ilvl="8" w:tplc="FF146C8E">
      <w:start w:val="1"/>
      <w:numFmt w:val="bullet"/>
      <w:lvlText w:val=""/>
      <w:lvlJc w:val="left"/>
      <w:pPr>
        <w:tabs>
          <w:tab w:val="num" w:pos="6480"/>
        </w:tabs>
        <w:ind w:left="6480" w:hanging="360"/>
      </w:pPr>
      <w:rPr>
        <w:rFonts w:ascii="Wingdings" w:hAnsi="Wingdings"/>
      </w:rPr>
    </w:lvl>
  </w:abstractNum>
  <w:abstractNum w:abstractNumId="27" w15:restartNumberingAfterBreak="0">
    <w:nsid w:val="76113A65"/>
    <w:multiLevelType w:val="hybridMultilevel"/>
    <w:tmpl w:val="76113A65"/>
    <w:lvl w:ilvl="0" w:tplc="B7A0EE52">
      <w:start w:val="1"/>
      <w:numFmt w:val="bullet"/>
      <w:lvlText w:val=""/>
      <w:lvlJc w:val="left"/>
      <w:pPr>
        <w:tabs>
          <w:tab w:val="num" w:pos="720"/>
        </w:tabs>
        <w:ind w:left="720" w:hanging="360"/>
      </w:pPr>
      <w:rPr>
        <w:rFonts w:ascii="Symbol" w:hAnsi="Symbol"/>
      </w:rPr>
    </w:lvl>
    <w:lvl w:ilvl="1" w:tplc="6F92C3C4">
      <w:start w:val="1"/>
      <w:numFmt w:val="bullet"/>
      <w:lvlText w:val="o"/>
      <w:lvlJc w:val="left"/>
      <w:pPr>
        <w:tabs>
          <w:tab w:val="num" w:pos="1440"/>
        </w:tabs>
        <w:ind w:left="1440" w:hanging="360"/>
      </w:pPr>
      <w:rPr>
        <w:rFonts w:ascii="Courier New" w:hAnsi="Courier New"/>
      </w:rPr>
    </w:lvl>
    <w:lvl w:ilvl="2" w:tplc="AD24C3A8">
      <w:start w:val="1"/>
      <w:numFmt w:val="bullet"/>
      <w:lvlText w:val=""/>
      <w:lvlJc w:val="left"/>
      <w:pPr>
        <w:tabs>
          <w:tab w:val="num" w:pos="2160"/>
        </w:tabs>
        <w:ind w:left="2160" w:hanging="360"/>
      </w:pPr>
      <w:rPr>
        <w:rFonts w:ascii="Wingdings" w:hAnsi="Wingdings"/>
      </w:rPr>
    </w:lvl>
    <w:lvl w:ilvl="3" w:tplc="8050EB72">
      <w:start w:val="1"/>
      <w:numFmt w:val="bullet"/>
      <w:lvlText w:val=""/>
      <w:lvlJc w:val="left"/>
      <w:pPr>
        <w:tabs>
          <w:tab w:val="num" w:pos="2880"/>
        </w:tabs>
        <w:ind w:left="2880" w:hanging="360"/>
      </w:pPr>
      <w:rPr>
        <w:rFonts w:ascii="Symbol" w:hAnsi="Symbol"/>
      </w:rPr>
    </w:lvl>
    <w:lvl w:ilvl="4" w:tplc="25B4DBAA">
      <w:start w:val="1"/>
      <w:numFmt w:val="bullet"/>
      <w:lvlText w:val="o"/>
      <w:lvlJc w:val="left"/>
      <w:pPr>
        <w:tabs>
          <w:tab w:val="num" w:pos="3600"/>
        </w:tabs>
        <w:ind w:left="3600" w:hanging="360"/>
      </w:pPr>
      <w:rPr>
        <w:rFonts w:ascii="Courier New" w:hAnsi="Courier New"/>
      </w:rPr>
    </w:lvl>
    <w:lvl w:ilvl="5" w:tplc="AB44D16A">
      <w:start w:val="1"/>
      <w:numFmt w:val="bullet"/>
      <w:lvlText w:val=""/>
      <w:lvlJc w:val="left"/>
      <w:pPr>
        <w:tabs>
          <w:tab w:val="num" w:pos="4320"/>
        </w:tabs>
        <w:ind w:left="4320" w:hanging="360"/>
      </w:pPr>
      <w:rPr>
        <w:rFonts w:ascii="Wingdings" w:hAnsi="Wingdings"/>
      </w:rPr>
    </w:lvl>
    <w:lvl w:ilvl="6" w:tplc="5C08FA4A">
      <w:start w:val="1"/>
      <w:numFmt w:val="bullet"/>
      <w:lvlText w:val=""/>
      <w:lvlJc w:val="left"/>
      <w:pPr>
        <w:tabs>
          <w:tab w:val="num" w:pos="5040"/>
        </w:tabs>
        <w:ind w:left="5040" w:hanging="360"/>
      </w:pPr>
      <w:rPr>
        <w:rFonts w:ascii="Symbol" w:hAnsi="Symbol"/>
      </w:rPr>
    </w:lvl>
    <w:lvl w:ilvl="7" w:tplc="8D5EF2F2">
      <w:start w:val="1"/>
      <w:numFmt w:val="bullet"/>
      <w:lvlText w:val="o"/>
      <w:lvlJc w:val="left"/>
      <w:pPr>
        <w:tabs>
          <w:tab w:val="num" w:pos="5760"/>
        </w:tabs>
        <w:ind w:left="5760" w:hanging="360"/>
      </w:pPr>
      <w:rPr>
        <w:rFonts w:ascii="Courier New" w:hAnsi="Courier New"/>
      </w:rPr>
    </w:lvl>
    <w:lvl w:ilvl="8" w:tplc="F840380C">
      <w:start w:val="1"/>
      <w:numFmt w:val="bullet"/>
      <w:lvlText w:val=""/>
      <w:lvlJc w:val="left"/>
      <w:pPr>
        <w:tabs>
          <w:tab w:val="num" w:pos="6480"/>
        </w:tabs>
        <w:ind w:left="6480" w:hanging="360"/>
      </w:pPr>
      <w:rPr>
        <w:rFonts w:ascii="Wingdings" w:hAnsi="Wingdings"/>
      </w:rPr>
    </w:lvl>
  </w:abstractNum>
  <w:abstractNum w:abstractNumId="28" w15:restartNumberingAfterBreak="0">
    <w:nsid w:val="76113A66"/>
    <w:multiLevelType w:val="hybridMultilevel"/>
    <w:tmpl w:val="76113A66"/>
    <w:lvl w:ilvl="0" w:tplc="1108BFD6">
      <w:start w:val="1"/>
      <w:numFmt w:val="bullet"/>
      <w:lvlText w:val=""/>
      <w:lvlJc w:val="left"/>
      <w:pPr>
        <w:tabs>
          <w:tab w:val="num" w:pos="720"/>
        </w:tabs>
        <w:ind w:left="720" w:hanging="360"/>
      </w:pPr>
      <w:rPr>
        <w:rFonts w:ascii="Symbol" w:hAnsi="Symbol"/>
      </w:rPr>
    </w:lvl>
    <w:lvl w:ilvl="1" w:tplc="14F660CE">
      <w:start w:val="1"/>
      <w:numFmt w:val="bullet"/>
      <w:lvlText w:val="o"/>
      <w:lvlJc w:val="left"/>
      <w:pPr>
        <w:tabs>
          <w:tab w:val="num" w:pos="1440"/>
        </w:tabs>
        <w:ind w:left="1440" w:hanging="360"/>
      </w:pPr>
      <w:rPr>
        <w:rFonts w:ascii="Courier New" w:hAnsi="Courier New"/>
      </w:rPr>
    </w:lvl>
    <w:lvl w:ilvl="2" w:tplc="51A463CA">
      <w:start w:val="1"/>
      <w:numFmt w:val="bullet"/>
      <w:lvlText w:val=""/>
      <w:lvlJc w:val="left"/>
      <w:pPr>
        <w:tabs>
          <w:tab w:val="num" w:pos="2160"/>
        </w:tabs>
        <w:ind w:left="2160" w:hanging="360"/>
      </w:pPr>
      <w:rPr>
        <w:rFonts w:ascii="Wingdings" w:hAnsi="Wingdings"/>
      </w:rPr>
    </w:lvl>
    <w:lvl w:ilvl="3" w:tplc="A73C2444">
      <w:start w:val="1"/>
      <w:numFmt w:val="bullet"/>
      <w:lvlText w:val=""/>
      <w:lvlJc w:val="left"/>
      <w:pPr>
        <w:tabs>
          <w:tab w:val="num" w:pos="2880"/>
        </w:tabs>
        <w:ind w:left="2880" w:hanging="360"/>
      </w:pPr>
      <w:rPr>
        <w:rFonts w:ascii="Symbol" w:hAnsi="Symbol"/>
      </w:rPr>
    </w:lvl>
    <w:lvl w:ilvl="4" w:tplc="AB489500">
      <w:start w:val="1"/>
      <w:numFmt w:val="bullet"/>
      <w:lvlText w:val="o"/>
      <w:lvlJc w:val="left"/>
      <w:pPr>
        <w:tabs>
          <w:tab w:val="num" w:pos="3600"/>
        </w:tabs>
        <w:ind w:left="3600" w:hanging="360"/>
      </w:pPr>
      <w:rPr>
        <w:rFonts w:ascii="Courier New" w:hAnsi="Courier New"/>
      </w:rPr>
    </w:lvl>
    <w:lvl w:ilvl="5" w:tplc="C382010E">
      <w:start w:val="1"/>
      <w:numFmt w:val="bullet"/>
      <w:lvlText w:val=""/>
      <w:lvlJc w:val="left"/>
      <w:pPr>
        <w:tabs>
          <w:tab w:val="num" w:pos="4320"/>
        </w:tabs>
        <w:ind w:left="4320" w:hanging="360"/>
      </w:pPr>
      <w:rPr>
        <w:rFonts w:ascii="Wingdings" w:hAnsi="Wingdings"/>
      </w:rPr>
    </w:lvl>
    <w:lvl w:ilvl="6" w:tplc="F7D2EE2A">
      <w:start w:val="1"/>
      <w:numFmt w:val="bullet"/>
      <w:lvlText w:val=""/>
      <w:lvlJc w:val="left"/>
      <w:pPr>
        <w:tabs>
          <w:tab w:val="num" w:pos="5040"/>
        </w:tabs>
        <w:ind w:left="5040" w:hanging="360"/>
      </w:pPr>
      <w:rPr>
        <w:rFonts w:ascii="Symbol" w:hAnsi="Symbol"/>
      </w:rPr>
    </w:lvl>
    <w:lvl w:ilvl="7" w:tplc="45402A52">
      <w:start w:val="1"/>
      <w:numFmt w:val="bullet"/>
      <w:lvlText w:val="o"/>
      <w:lvlJc w:val="left"/>
      <w:pPr>
        <w:tabs>
          <w:tab w:val="num" w:pos="5760"/>
        </w:tabs>
        <w:ind w:left="5760" w:hanging="360"/>
      </w:pPr>
      <w:rPr>
        <w:rFonts w:ascii="Courier New" w:hAnsi="Courier New"/>
      </w:rPr>
    </w:lvl>
    <w:lvl w:ilvl="8" w:tplc="0D245B34">
      <w:start w:val="1"/>
      <w:numFmt w:val="bullet"/>
      <w:lvlText w:val=""/>
      <w:lvlJc w:val="left"/>
      <w:pPr>
        <w:tabs>
          <w:tab w:val="num" w:pos="6480"/>
        </w:tabs>
        <w:ind w:left="6480" w:hanging="360"/>
      </w:pPr>
      <w:rPr>
        <w:rFonts w:ascii="Wingdings" w:hAnsi="Wingdings"/>
      </w:rPr>
    </w:lvl>
  </w:abstractNum>
  <w:abstractNum w:abstractNumId="29" w15:restartNumberingAfterBreak="0">
    <w:nsid w:val="76113A67"/>
    <w:multiLevelType w:val="hybridMultilevel"/>
    <w:tmpl w:val="76113A67"/>
    <w:lvl w:ilvl="0" w:tplc="4CF60F7C">
      <w:start w:val="1"/>
      <w:numFmt w:val="bullet"/>
      <w:lvlText w:val=""/>
      <w:lvlJc w:val="left"/>
      <w:pPr>
        <w:tabs>
          <w:tab w:val="num" w:pos="720"/>
        </w:tabs>
        <w:ind w:left="720" w:hanging="360"/>
      </w:pPr>
      <w:rPr>
        <w:rFonts w:ascii="Symbol" w:hAnsi="Symbol"/>
      </w:rPr>
    </w:lvl>
    <w:lvl w:ilvl="1" w:tplc="80A0E0EE">
      <w:start w:val="1"/>
      <w:numFmt w:val="bullet"/>
      <w:lvlText w:val="o"/>
      <w:lvlJc w:val="left"/>
      <w:pPr>
        <w:tabs>
          <w:tab w:val="num" w:pos="1440"/>
        </w:tabs>
        <w:ind w:left="1440" w:hanging="360"/>
      </w:pPr>
      <w:rPr>
        <w:rFonts w:ascii="Courier New" w:hAnsi="Courier New"/>
      </w:rPr>
    </w:lvl>
    <w:lvl w:ilvl="2" w:tplc="BEFC7F4E">
      <w:start w:val="1"/>
      <w:numFmt w:val="bullet"/>
      <w:lvlText w:val=""/>
      <w:lvlJc w:val="left"/>
      <w:pPr>
        <w:tabs>
          <w:tab w:val="num" w:pos="2160"/>
        </w:tabs>
        <w:ind w:left="2160" w:hanging="360"/>
      </w:pPr>
      <w:rPr>
        <w:rFonts w:ascii="Wingdings" w:hAnsi="Wingdings"/>
      </w:rPr>
    </w:lvl>
    <w:lvl w:ilvl="3" w:tplc="5AC0D5C0">
      <w:start w:val="1"/>
      <w:numFmt w:val="bullet"/>
      <w:lvlText w:val=""/>
      <w:lvlJc w:val="left"/>
      <w:pPr>
        <w:tabs>
          <w:tab w:val="num" w:pos="2880"/>
        </w:tabs>
        <w:ind w:left="2880" w:hanging="360"/>
      </w:pPr>
      <w:rPr>
        <w:rFonts w:ascii="Symbol" w:hAnsi="Symbol"/>
      </w:rPr>
    </w:lvl>
    <w:lvl w:ilvl="4" w:tplc="DDCEC1F6">
      <w:start w:val="1"/>
      <w:numFmt w:val="bullet"/>
      <w:lvlText w:val="o"/>
      <w:lvlJc w:val="left"/>
      <w:pPr>
        <w:tabs>
          <w:tab w:val="num" w:pos="3600"/>
        </w:tabs>
        <w:ind w:left="3600" w:hanging="360"/>
      </w:pPr>
      <w:rPr>
        <w:rFonts w:ascii="Courier New" w:hAnsi="Courier New"/>
      </w:rPr>
    </w:lvl>
    <w:lvl w:ilvl="5" w:tplc="7A0A5786">
      <w:start w:val="1"/>
      <w:numFmt w:val="bullet"/>
      <w:lvlText w:val=""/>
      <w:lvlJc w:val="left"/>
      <w:pPr>
        <w:tabs>
          <w:tab w:val="num" w:pos="4320"/>
        </w:tabs>
        <w:ind w:left="4320" w:hanging="360"/>
      </w:pPr>
      <w:rPr>
        <w:rFonts w:ascii="Wingdings" w:hAnsi="Wingdings"/>
      </w:rPr>
    </w:lvl>
    <w:lvl w:ilvl="6" w:tplc="155859BE">
      <w:start w:val="1"/>
      <w:numFmt w:val="bullet"/>
      <w:lvlText w:val=""/>
      <w:lvlJc w:val="left"/>
      <w:pPr>
        <w:tabs>
          <w:tab w:val="num" w:pos="5040"/>
        </w:tabs>
        <w:ind w:left="5040" w:hanging="360"/>
      </w:pPr>
      <w:rPr>
        <w:rFonts w:ascii="Symbol" w:hAnsi="Symbol"/>
      </w:rPr>
    </w:lvl>
    <w:lvl w:ilvl="7" w:tplc="5BDA3F76">
      <w:start w:val="1"/>
      <w:numFmt w:val="bullet"/>
      <w:lvlText w:val="o"/>
      <w:lvlJc w:val="left"/>
      <w:pPr>
        <w:tabs>
          <w:tab w:val="num" w:pos="5760"/>
        </w:tabs>
        <w:ind w:left="5760" w:hanging="360"/>
      </w:pPr>
      <w:rPr>
        <w:rFonts w:ascii="Courier New" w:hAnsi="Courier New"/>
      </w:rPr>
    </w:lvl>
    <w:lvl w:ilvl="8" w:tplc="F856AF18">
      <w:start w:val="1"/>
      <w:numFmt w:val="bullet"/>
      <w:lvlText w:val=""/>
      <w:lvlJc w:val="left"/>
      <w:pPr>
        <w:tabs>
          <w:tab w:val="num" w:pos="6480"/>
        </w:tabs>
        <w:ind w:left="6480" w:hanging="360"/>
      </w:pPr>
      <w:rPr>
        <w:rFonts w:ascii="Wingdings" w:hAnsi="Wingdings"/>
      </w:rPr>
    </w:lvl>
  </w:abstractNum>
  <w:abstractNum w:abstractNumId="30" w15:restartNumberingAfterBreak="0">
    <w:nsid w:val="76113A68"/>
    <w:multiLevelType w:val="hybridMultilevel"/>
    <w:tmpl w:val="76113A68"/>
    <w:lvl w:ilvl="0" w:tplc="6414CCAC">
      <w:start w:val="1"/>
      <w:numFmt w:val="bullet"/>
      <w:lvlText w:val=""/>
      <w:lvlJc w:val="left"/>
      <w:pPr>
        <w:tabs>
          <w:tab w:val="num" w:pos="720"/>
        </w:tabs>
        <w:ind w:left="720" w:hanging="360"/>
      </w:pPr>
      <w:rPr>
        <w:rFonts w:ascii="Symbol" w:hAnsi="Symbol"/>
      </w:rPr>
    </w:lvl>
    <w:lvl w:ilvl="1" w:tplc="65D2C32C">
      <w:start w:val="1"/>
      <w:numFmt w:val="bullet"/>
      <w:lvlText w:val="o"/>
      <w:lvlJc w:val="left"/>
      <w:pPr>
        <w:tabs>
          <w:tab w:val="num" w:pos="1440"/>
        </w:tabs>
        <w:ind w:left="1440" w:hanging="360"/>
      </w:pPr>
      <w:rPr>
        <w:rFonts w:ascii="Courier New" w:hAnsi="Courier New"/>
      </w:rPr>
    </w:lvl>
    <w:lvl w:ilvl="2" w:tplc="FF7CF79E">
      <w:start w:val="1"/>
      <w:numFmt w:val="bullet"/>
      <w:lvlText w:val=""/>
      <w:lvlJc w:val="left"/>
      <w:pPr>
        <w:tabs>
          <w:tab w:val="num" w:pos="2160"/>
        </w:tabs>
        <w:ind w:left="2160" w:hanging="360"/>
      </w:pPr>
      <w:rPr>
        <w:rFonts w:ascii="Wingdings" w:hAnsi="Wingdings"/>
      </w:rPr>
    </w:lvl>
    <w:lvl w:ilvl="3" w:tplc="26F25F66">
      <w:start w:val="1"/>
      <w:numFmt w:val="bullet"/>
      <w:lvlText w:val=""/>
      <w:lvlJc w:val="left"/>
      <w:pPr>
        <w:tabs>
          <w:tab w:val="num" w:pos="2880"/>
        </w:tabs>
        <w:ind w:left="2880" w:hanging="360"/>
      </w:pPr>
      <w:rPr>
        <w:rFonts w:ascii="Symbol" w:hAnsi="Symbol"/>
      </w:rPr>
    </w:lvl>
    <w:lvl w:ilvl="4" w:tplc="54EC58D0">
      <w:start w:val="1"/>
      <w:numFmt w:val="bullet"/>
      <w:lvlText w:val="o"/>
      <w:lvlJc w:val="left"/>
      <w:pPr>
        <w:tabs>
          <w:tab w:val="num" w:pos="3600"/>
        </w:tabs>
        <w:ind w:left="3600" w:hanging="360"/>
      </w:pPr>
      <w:rPr>
        <w:rFonts w:ascii="Courier New" w:hAnsi="Courier New"/>
      </w:rPr>
    </w:lvl>
    <w:lvl w:ilvl="5" w:tplc="864A5B54">
      <w:start w:val="1"/>
      <w:numFmt w:val="bullet"/>
      <w:lvlText w:val=""/>
      <w:lvlJc w:val="left"/>
      <w:pPr>
        <w:tabs>
          <w:tab w:val="num" w:pos="4320"/>
        </w:tabs>
        <w:ind w:left="4320" w:hanging="360"/>
      </w:pPr>
      <w:rPr>
        <w:rFonts w:ascii="Wingdings" w:hAnsi="Wingdings"/>
      </w:rPr>
    </w:lvl>
    <w:lvl w:ilvl="6" w:tplc="235E2B7E">
      <w:start w:val="1"/>
      <w:numFmt w:val="bullet"/>
      <w:lvlText w:val=""/>
      <w:lvlJc w:val="left"/>
      <w:pPr>
        <w:tabs>
          <w:tab w:val="num" w:pos="5040"/>
        </w:tabs>
        <w:ind w:left="5040" w:hanging="360"/>
      </w:pPr>
      <w:rPr>
        <w:rFonts w:ascii="Symbol" w:hAnsi="Symbol"/>
      </w:rPr>
    </w:lvl>
    <w:lvl w:ilvl="7" w:tplc="CD3C33C2">
      <w:start w:val="1"/>
      <w:numFmt w:val="bullet"/>
      <w:lvlText w:val="o"/>
      <w:lvlJc w:val="left"/>
      <w:pPr>
        <w:tabs>
          <w:tab w:val="num" w:pos="5760"/>
        </w:tabs>
        <w:ind w:left="5760" w:hanging="360"/>
      </w:pPr>
      <w:rPr>
        <w:rFonts w:ascii="Courier New" w:hAnsi="Courier New"/>
      </w:rPr>
    </w:lvl>
    <w:lvl w:ilvl="8" w:tplc="01DEF2A0">
      <w:start w:val="1"/>
      <w:numFmt w:val="bullet"/>
      <w:lvlText w:val=""/>
      <w:lvlJc w:val="left"/>
      <w:pPr>
        <w:tabs>
          <w:tab w:val="num" w:pos="6480"/>
        </w:tabs>
        <w:ind w:left="6480" w:hanging="360"/>
      </w:pPr>
      <w:rPr>
        <w:rFonts w:ascii="Wingdings" w:hAnsi="Wingdings"/>
      </w:rPr>
    </w:lvl>
  </w:abstractNum>
  <w:abstractNum w:abstractNumId="31" w15:restartNumberingAfterBreak="0">
    <w:nsid w:val="76113A69"/>
    <w:multiLevelType w:val="hybridMultilevel"/>
    <w:tmpl w:val="76113A69"/>
    <w:lvl w:ilvl="0" w:tplc="9252DBFC">
      <w:start w:val="1"/>
      <w:numFmt w:val="bullet"/>
      <w:lvlText w:val=""/>
      <w:lvlJc w:val="left"/>
      <w:pPr>
        <w:tabs>
          <w:tab w:val="num" w:pos="720"/>
        </w:tabs>
        <w:ind w:left="720" w:hanging="360"/>
      </w:pPr>
      <w:rPr>
        <w:rFonts w:ascii="Symbol" w:hAnsi="Symbol"/>
      </w:rPr>
    </w:lvl>
    <w:lvl w:ilvl="1" w:tplc="E660ACE2">
      <w:start w:val="1"/>
      <w:numFmt w:val="bullet"/>
      <w:lvlText w:val="o"/>
      <w:lvlJc w:val="left"/>
      <w:pPr>
        <w:tabs>
          <w:tab w:val="num" w:pos="1440"/>
        </w:tabs>
        <w:ind w:left="1440" w:hanging="360"/>
      </w:pPr>
      <w:rPr>
        <w:rFonts w:ascii="Courier New" w:hAnsi="Courier New"/>
      </w:rPr>
    </w:lvl>
    <w:lvl w:ilvl="2" w:tplc="003C3672">
      <w:start w:val="1"/>
      <w:numFmt w:val="bullet"/>
      <w:lvlText w:val=""/>
      <w:lvlJc w:val="left"/>
      <w:pPr>
        <w:tabs>
          <w:tab w:val="num" w:pos="2160"/>
        </w:tabs>
        <w:ind w:left="2160" w:hanging="360"/>
      </w:pPr>
      <w:rPr>
        <w:rFonts w:ascii="Wingdings" w:hAnsi="Wingdings"/>
      </w:rPr>
    </w:lvl>
    <w:lvl w:ilvl="3" w:tplc="25904BB8">
      <w:start w:val="1"/>
      <w:numFmt w:val="bullet"/>
      <w:lvlText w:val=""/>
      <w:lvlJc w:val="left"/>
      <w:pPr>
        <w:tabs>
          <w:tab w:val="num" w:pos="2880"/>
        </w:tabs>
        <w:ind w:left="2880" w:hanging="360"/>
      </w:pPr>
      <w:rPr>
        <w:rFonts w:ascii="Symbol" w:hAnsi="Symbol"/>
      </w:rPr>
    </w:lvl>
    <w:lvl w:ilvl="4" w:tplc="58AAF616">
      <w:start w:val="1"/>
      <w:numFmt w:val="bullet"/>
      <w:lvlText w:val="o"/>
      <w:lvlJc w:val="left"/>
      <w:pPr>
        <w:tabs>
          <w:tab w:val="num" w:pos="3600"/>
        </w:tabs>
        <w:ind w:left="3600" w:hanging="360"/>
      </w:pPr>
      <w:rPr>
        <w:rFonts w:ascii="Courier New" w:hAnsi="Courier New"/>
      </w:rPr>
    </w:lvl>
    <w:lvl w:ilvl="5" w:tplc="4926B858">
      <w:start w:val="1"/>
      <w:numFmt w:val="bullet"/>
      <w:lvlText w:val=""/>
      <w:lvlJc w:val="left"/>
      <w:pPr>
        <w:tabs>
          <w:tab w:val="num" w:pos="4320"/>
        </w:tabs>
        <w:ind w:left="4320" w:hanging="360"/>
      </w:pPr>
      <w:rPr>
        <w:rFonts w:ascii="Wingdings" w:hAnsi="Wingdings"/>
      </w:rPr>
    </w:lvl>
    <w:lvl w:ilvl="6" w:tplc="C10695D0">
      <w:start w:val="1"/>
      <w:numFmt w:val="bullet"/>
      <w:lvlText w:val=""/>
      <w:lvlJc w:val="left"/>
      <w:pPr>
        <w:tabs>
          <w:tab w:val="num" w:pos="5040"/>
        </w:tabs>
        <w:ind w:left="5040" w:hanging="360"/>
      </w:pPr>
      <w:rPr>
        <w:rFonts w:ascii="Symbol" w:hAnsi="Symbol"/>
      </w:rPr>
    </w:lvl>
    <w:lvl w:ilvl="7" w:tplc="BDF276B0">
      <w:start w:val="1"/>
      <w:numFmt w:val="bullet"/>
      <w:lvlText w:val="o"/>
      <w:lvlJc w:val="left"/>
      <w:pPr>
        <w:tabs>
          <w:tab w:val="num" w:pos="5760"/>
        </w:tabs>
        <w:ind w:left="5760" w:hanging="360"/>
      </w:pPr>
      <w:rPr>
        <w:rFonts w:ascii="Courier New" w:hAnsi="Courier New"/>
      </w:rPr>
    </w:lvl>
    <w:lvl w:ilvl="8" w:tplc="C0FC3DC0">
      <w:start w:val="1"/>
      <w:numFmt w:val="bullet"/>
      <w:lvlText w:val=""/>
      <w:lvlJc w:val="left"/>
      <w:pPr>
        <w:tabs>
          <w:tab w:val="num" w:pos="6480"/>
        </w:tabs>
        <w:ind w:left="6480" w:hanging="360"/>
      </w:pPr>
      <w:rPr>
        <w:rFonts w:ascii="Wingdings" w:hAnsi="Wingdings"/>
      </w:rPr>
    </w:lvl>
  </w:abstractNum>
  <w:abstractNum w:abstractNumId="32" w15:restartNumberingAfterBreak="0">
    <w:nsid w:val="76113A6A"/>
    <w:multiLevelType w:val="hybridMultilevel"/>
    <w:tmpl w:val="76113A6A"/>
    <w:lvl w:ilvl="0" w:tplc="D87CC528">
      <w:start w:val="1"/>
      <w:numFmt w:val="bullet"/>
      <w:lvlText w:val=""/>
      <w:lvlJc w:val="left"/>
      <w:pPr>
        <w:tabs>
          <w:tab w:val="num" w:pos="720"/>
        </w:tabs>
        <w:ind w:left="720" w:hanging="360"/>
      </w:pPr>
      <w:rPr>
        <w:rFonts w:ascii="Symbol" w:hAnsi="Symbol"/>
      </w:rPr>
    </w:lvl>
    <w:lvl w:ilvl="1" w:tplc="350675C6">
      <w:start w:val="1"/>
      <w:numFmt w:val="bullet"/>
      <w:lvlText w:val="o"/>
      <w:lvlJc w:val="left"/>
      <w:pPr>
        <w:tabs>
          <w:tab w:val="num" w:pos="1440"/>
        </w:tabs>
        <w:ind w:left="1440" w:hanging="360"/>
      </w:pPr>
      <w:rPr>
        <w:rFonts w:ascii="Courier New" w:hAnsi="Courier New"/>
      </w:rPr>
    </w:lvl>
    <w:lvl w:ilvl="2" w:tplc="A1FCB60A">
      <w:start w:val="1"/>
      <w:numFmt w:val="bullet"/>
      <w:lvlText w:val=""/>
      <w:lvlJc w:val="left"/>
      <w:pPr>
        <w:tabs>
          <w:tab w:val="num" w:pos="2160"/>
        </w:tabs>
        <w:ind w:left="2160" w:hanging="360"/>
      </w:pPr>
      <w:rPr>
        <w:rFonts w:ascii="Wingdings" w:hAnsi="Wingdings"/>
      </w:rPr>
    </w:lvl>
    <w:lvl w:ilvl="3" w:tplc="16368682">
      <w:start w:val="1"/>
      <w:numFmt w:val="bullet"/>
      <w:lvlText w:val=""/>
      <w:lvlJc w:val="left"/>
      <w:pPr>
        <w:tabs>
          <w:tab w:val="num" w:pos="2880"/>
        </w:tabs>
        <w:ind w:left="2880" w:hanging="360"/>
      </w:pPr>
      <w:rPr>
        <w:rFonts w:ascii="Symbol" w:hAnsi="Symbol"/>
      </w:rPr>
    </w:lvl>
    <w:lvl w:ilvl="4" w:tplc="C2C22CEE">
      <w:start w:val="1"/>
      <w:numFmt w:val="bullet"/>
      <w:lvlText w:val="o"/>
      <w:lvlJc w:val="left"/>
      <w:pPr>
        <w:tabs>
          <w:tab w:val="num" w:pos="3600"/>
        </w:tabs>
        <w:ind w:left="3600" w:hanging="360"/>
      </w:pPr>
      <w:rPr>
        <w:rFonts w:ascii="Courier New" w:hAnsi="Courier New"/>
      </w:rPr>
    </w:lvl>
    <w:lvl w:ilvl="5" w:tplc="146A7056">
      <w:start w:val="1"/>
      <w:numFmt w:val="bullet"/>
      <w:lvlText w:val=""/>
      <w:lvlJc w:val="left"/>
      <w:pPr>
        <w:tabs>
          <w:tab w:val="num" w:pos="4320"/>
        </w:tabs>
        <w:ind w:left="4320" w:hanging="360"/>
      </w:pPr>
      <w:rPr>
        <w:rFonts w:ascii="Wingdings" w:hAnsi="Wingdings"/>
      </w:rPr>
    </w:lvl>
    <w:lvl w:ilvl="6" w:tplc="18409E40">
      <w:start w:val="1"/>
      <w:numFmt w:val="bullet"/>
      <w:lvlText w:val=""/>
      <w:lvlJc w:val="left"/>
      <w:pPr>
        <w:tabs>
          <w:tab w:val="num" w:pos="5040"/>
        </w:tabs>
        <w:ind w:left="5040" w:hanging="360"/>
      </w:pPr>
      <w:rPr>
        <w:rFonts w:ascii="Symbol" w:hAnsi="Symbol"/>
      </w:rPr>
    </w:lvl>
    <w:lvl w:ilvl="7" w:tplc="933E3AC2">
      <w:start w:val="1"/>
      <w:numFmt w:val="bullet"/>
      <w:lvlText w:val="o"/>
      <w:lvlJc w:val="left"/>
      <w:pPr>
        <w:tabs>
          <w:tab w:val="num" w:pos="5760"/>
        </w:tabs>
        <w:ind w:left="5760" w:hanging="360"/>
      </w:pPr>
      <w:rPr>
        <w:rFonts w:ascii="Courier New" w:hAnsi="Courier New"/>
      </w:rPr>
    </w:lvl>
    <w:lvl w:ilvl="8" w:tplc="7770750C">
      <w:start w:val="1"/>
      <w:numFmt w:val="bullet"/>
      <w:lvlText w:val=""/>
      <w:lvlJc w:val="left"/>
      <w:pPr>
        <w:tabs>
          <w:tab w:val="num" w:pos="6480"/>
        </w:tabs>
        <w:ind w:left="6480" w:hanging="360"/>
      </w:pPr>
      <w:rPr>
        <w:rFonts w:ascii="Wingdings" w:hAnsi="Wingdings"/>
      </w:rPr>
    </w:lvl>
  </w:abstractNum>
  <w:abstractNum w:abstractNumId="33" w15:restartNumberingAfterBreak="0">
    <w:nsid w:val="76113A6B"/>
    <w:multiLevelType w:val="hybridMultilevel"/>
    <w:tmpl w:val="76113A6B"/>
    <w:lvl w:ilvl="0" w:tplc="98FC8990">
      <w:start w:val="1"/>
      <w:numFmt w:val="bullet"/>
      <w:lvlText w:val=""/>
      <w:lvlJc w:val="left"/>
      <w:pPr>
        <w:tabs>
          <w:tab w:val="num" w:pos="720"/>
        </w:tabs>
        <w:ind w:left="720" w:hanging="360"/>
      </w:pPr>
      <w:rPr>
        <w:rFonts w:ascii="Symbol" w:hAnsi="Symbol"/>
      </w:rPr>
    </w:lvl>
    <w:lvl w:ilvl="1" w:tplc="C3145EDC">
      <w:start w:val="1"/>
      <w:numFmt w:val="bullet"/>
      <w:lvlText w:val="o"/>
      <w:lvlJc w:val="left"/>
      <w:pPr>
        <w:tabs>
          <w:tab w:val="num" w:pos="1440"/>
        </w:tabs>
        <w:ind w:left="1440" w:hanging="360"/>
      </w:pPr>
      <w:rPr>
        <w:rFonts w:ascii="Courier New" w:hAnsi="Courier New"/>
      </w:rPr>
    </w:lvl>
    <w:lvl w:ilvl="2" w:tplc="83FA7D6C">
      <w:start w:val="1"/>
      <w:numFmt w:val="bullet"/>
      <w:lvlText w:val=""/>
      <w:lvlJc w:val="left"/>
      <w:pPr>
        <w:tabs>
          <w:tab w:val="num" w:pos="2160"/>
        </w:tabs>
        <w:ind w:left="2160" w:hanging="360"/>
      </w:pPr>
      <w:rPr>
        <w:rFonts w:ascii="Wingdings" w:hAnsi="Wingdings"/>
      </w:rPr>
    </w:lvl>
    <w:lvl w:ilvl="3" w:tplc="0A90A0C4">
      <w:start w:val="1"/>
      <w:numFmt w:val="bullet"/>
      <w:lvlText w:val=""/>
      <w:lvlJc w:val="left"/>
      <w:pPr>
        <w:tabs>
          <w:tab w:val="num" w:pos="2880"/>
        </w:tabs>
        <w:ind w:left="2880" w:hanging="360"/>
      </w:pPr>
      <w:rPr>
        <w:rFonts w:ascii="Symbol" w:hAnsi="Symbol"/>
      </w:rPr>
    </w:lvl>
    <w:lvl w:ilvl="4" w:tplc="0AA235DE">
      <w:start w:val="1"/>
      <w:numFmt w:val="bullet"/>
      <w:lvlText w:val="o"/>
      <w:lvlJc w:val="left"/>
      <w:pPr>
        <w:tabs>
          <w:tab w:val="num" w:pos="3600"/>
        </w:tabs>
        <w:ind w:left="3600" w:hanging="360"/>
      </w:pPr>
      <w:rPr>
        <w:rFonts w:ascii="Courier New" w:hAnsi="Courier New"/>
      </w:rPr>
    </w:lvl>
    <w:lvl w:ilvl="5" w:tplc="00E84440">
      <w:start w:val="1"/>
      <w:numFmt w:val="bullet"/>
      <w:lvlText w:val=""/>
      <w:lvlJc w:val="left"/>
      <w:pPr>
        <w:tabs>
          <w:tab w:val="num" w:pos="4320"/>
        </w:tabs>
        <w:ind w:left="4320" w:hanging="360"/>
      </w:pPr>
      <w:rPr>
        <w:rFonts w:ascii="Wingdings" w:hAnsi="Wingdings"/>
      </w:rPr>
    </w:lvl>
    <w:lvl w:ilvl="6" w:tplc="99909B70">
      <w:start w:val="1"/>
      <w:numFmt w:val="bullet"/>
      <w:lvlText w:val=""/>
      <w:lvlJc w:val="left"/>
      <w:pPr>
        <w:tabs>
          <w:tab w:val="num" w:pos="5040"/>
        </w:tabs>
        <w:ind w:left="5040" w:hanging="360"/>
      </w:pPr>
      <w:rPr>
        <w:rFonts w:ascii="Symbol" w:hAnsi="Symbol"/>
      </w:rPr>
    </w:lvl>
    <w:lvl w:ilvl="7" w:tplc="A01A8866">
      <w:start w:val="1"/>
      <w:numFmt w:val="bullet"/>
      <w:lvlText w:val="o"/>
      <w:lvlJc w:val="left"/>
      <w:pPr>
        <w:tabs>
          <w:tab w:val="num" w:pos="5760"/>
        </w:tabs>
        <w:ind w:left="5760" w:hanging="360"/>
      </w:pPr>
      <w:rPr>
        <w:rFonts w:ascii="Courier New" w:hAnsi="Courier New"/>
      </w:rPr>
    </w:lvl>
    <w:lvl w:ilvl="8" w:tplc="1ABC1494">
      <w:start w:val="1"/>
      <w:numFmt w:val="bullet"/>
      <w:lvlText w:val=""/>
      <w:lvlJc w:val="left"/>
      <w:pPr>
        <w:tabs>
          <w:tab w:val="num" w:pos="6480"/>
        </w:tabs>
        <w:ind w:left="6480" w:hanging="360"/>
      </w:pPr>
      <w:rPr>
        <w:rFonts w:ascii="Wingdings" w:hAnsi="Wingdings"/>
      </w:rPr>
    </w:lvl>
  </w:abstractNum>
  <w:abstractNum w:abstractNumId="34" w15:restartNumberingAfterBreak="0">
    <w:nsid w:val="76113A6C"/>
    <w:multiLevelType w:val="hybridMultilevel"/>
    <w:tmpl w:val="76113A6C"/>
    <w:lvl w:ilvl="0" w:tplc="BCCEAEE0">
      <w:start w:val="1"/>
      <w:numFmt w:val="bullet"/>
      <w:lvlText w:val=""/>
      <w:lvlJc w:val="left"/>
      <w:pPr>
        <w:tabs>
          <w:tab w:val="num" w:pos="720"/>
        </w:tabs>
        <w:ind w:left="720" w:hanging="360"/>
      </w:pPr>
      <w:rPr>
        <w:rFonts w:ascii="Symbol" w:hAnsi="Symbol"/>
      </w:rPr>
    </w:lvl>
    <w:lvl w:ilvl="1" w:tplc="73E0DEA6">
      <w:start w:val="1"/>
      <w:numFmt w:val="bullet"/>
      <w:lvlText w:val="o"/>
      <w:lvlJc w:val="left"/>
      <w:pPr>
        <w:tabs>
          <w:tab w:val="num" w:pos="1440"/>
        </w:tabs>
        <w:ind w:left="1440" w:hanging="360"/>
      </w:pPr>
      <w:rPr>
        <w:rFonts w:ascii="Courier New" w:hAnsi="Courier New"/>
      </w:rPr>
    </w:lvl>
    <w:lvl w:ilvl="2" w:tplc="10D078A2">
      <w:start w:val="1"/>
      <w:numFmt w:val="bullet"/>
      <w:lvlText w:val=""/>
      <w:lvlJc w:val="left"/>
      <w:pPr>
        <w:tabs>
          <w:tab w:val="num" w:pos="2160"/>
        </w:tabs>
        <w:ind w:left="2160" w:hanging="360"/>
      </w:pPr>
      <w:rPr>
        <w:rFonts w:ascii="Wingdings" w:hAnsi="Wingdings"/>
      </w:rPr>
    </w:lvl>
    <w:lvl w:ilvl="3" w:tplc="572CC3BC">
      <w:start w:val="1"/>
      <w:numFmt w:val="bullet"/>
      <w:lvlText w:val=""/>
      <w:lvlJc w:val="left"/>
      <w:pPr>
        <w:tabs>
          <w:tab w:val="num" w:pos="2880"/>
        </w:tabs>
        <w:ind w:left="2880" w:hanging="360"/>
      </w:pPr>
      <w:rPr>
        <w:rFonts w:ascii="Symbol" w:hAnsi="Symbol"/>
      </w:rPr>
    </w:lvl>
    <w:lvl w:ilvl="4" w:tplc="B8ECA6F0">
      <w:start w:val="1"/>
      <w:numFmt w:val="bullet"/>
      <w:lvlText w:val="o"/>
      <w:lvlJc w:val="left"/>
      <w:pPr>
        <w:tabs>
          <w:tab w:val="num" w:pos="3600"/>
        </w:tabs>
        <w:ind w:left="3600" w:hanging="360"/>
      </w:pPr>
      <w:rPr>
        <w:rFonts w:ascii="Courier New" w:hAnsi="Courier New"/>
      </w:rPr>
    </w:lvl>
    <w:lvl w:ilvl="5" w:tplc="DA28F290">
      <w:start w:val="1"/>
      <w:numFmt w:val="bullet"/>
      <w:lvlText w:val=""/>
      <w:lvlJc w:val="left"/>
      <w:pPr>
        <w:tabs>
          <w:tab w:val="num" w:pos="4320"/>
        </w:tabs>
        <w:ind w:left="4320" w:hanging="360"/>
      </w:pPr>
      <w:rPr>
        <w:rFonts w:ascii="Wingdings" w:hAnsi="Wingdings"/>
      </w:rPr>
    </w:lvl>
    <w:lvl w:ilvl="6" w:tplc="40B82800">
      <w:start w:val="1"/>
      <w:numFmt w:val="bullet"/>
      <w:lvlText w:val=""/>
      <w:lvlJc w:val="left"/>
      <w:pPr>
        <w:tabs>
          <w:tab w:val="num" w:pos="5040"/>
        </w:tabs>
        <w:ind w:left="5040" w:hanging="360"/>
      </w:pPr>
      <w:rPr>
        <w:rFonts w:ascii="Symbol" w:hAnsi="Symbol"/>
      </w:rPr>
    </w:lvl>
    <w:lvl w:ilvl="7" w:tplc="E594EC94">
      <w:start w:val="1"/>
      <w:numFmt w:val="bullet"/>
      <w:lvlText w:val="o"/>
      <w:lvlJc w:val="left"/>
      <w:pPr>
        <w:tabs>
          <w:tab w:val="num" w:pos="5760"/>
        </w:tabs>
        <w:ind w:left="5760" w:hanging="360"/>
      </w:pPr>
      <w:rPr>
        <w:rFonts w:ascii="Courier New" w:hAnsi="Courier New"/>
      </w:rPr>
    </w:lvl>
    <w:lvl w:ilvl="8" w:tplc="7136AA06">
      <w:start w:val="1"/>
      <w:numFmt w:val="bullet"/>
      <w:lvlText w:val=""/>
      <w:lvlJc w:val="left"/>
      <w:pPr>
        <w:tabs>
          <w:tab w:val="num" w:pos="6480"/>
        </w:tabs>
        <w:ind w:left="6480" w:hanging="360"/>
      </w:pPr>
      <w:rPr>
        <w:rFonts w:ascii="Wingdings" w:hAnsi="Wingdings"/>
      </w:rPr>
    </w:lvl>
  </w:abstractNum>
  <w:abstractNum w:abstractNumId="35" w15:restartNumberingAfterBreak="0">
    <w:nsid w:val="76113A6D"/>
    <w:multiLevelType w:val="hybridMultilevel"/>
    <w:tmpl w:val="76113A6D"/>
    <w:lvl w:ilvl="0" w:tplc="A00C60B0">
      <w:start w:val="1"/>
      <w:numFmt w:val="bullet"/>
      <w:lvlText w:val="o"/>
      <w:lvlJc w:val="left"/>
      <w:pPr>
        <w:tabs>
          <w:tab w:val="num" w:pos="720"/>
        </w:tabs>
        <w:ind w:left="720" w:hanging="360"/>
      </w:pPr>
      <w:rPr>
        <w:rFonts w:ascii="Courier New" w:hAnsi="Courier New"/>
      </w:rPr>
    </w:lvl>
    <w:lvl w:ilvl="1" w:tplc="BC4C30DC">
      <w:start w:val="1"/>
      <w:numFmt w:val="bullet"/>
      <w:lvlText w:val="o"/>
      <w:lvlJc w:val="left"/>
      <w:pPr>
        <w:tabs>
          <w:tab w:val="num" w:pos="1440"/>
        </w:tabs>
        <w:ind w:left="1440" w:hanging="360"/>
      </w:pPr>
      <w:rPr>
        <w:rFonts w:ascii="Courier New" w:hAnsi="Courier New"/>
      </w:rPr>
    </w:lvl>
    <w:lvl w:ilvl="2" w:tplc="F7E241B2">
      <w:start w:val="1"/>
      <w:numFmt w:val="bullet"/>
      <w:lvlText w:val=""/>
      <w:lvlJc w:val="left"/>
      <w:pPr>
        <w:tabs>
          <w:tab w:val="num" w:pos="2160"/>
        </w:tabs>
        <w:ind w:left="2160" w:hanging="360"/>
      </w:pPr>
      <w:rPr>
        <w:rFonts w:ascii="Wingdings" w:hAnsi="Wingdings"/>
      </w:rPr>
    </w:lvl>
    <w:lvl w:ilvl="3" w:tplc="A7340D02">
      <w:start w:val="1"/>
      <w:numFmt w:val="bullet"/>
      <w:lvlText w:val=""/>
      <w:lvlJc w:val="left"/>
      <w:pPr>
        <w:tabs>
          <w:tab w:val="num" w:pos="2880"/>
        </w:tabs>
        <w:ind w:left="2880" w:hanging="360"/>
      </w:pPr>
      <w:rPr>
        <w:rFonts w:ascii="Symbol" w:hAnsi="Symbol"/>
      </w:rPr>
    </w:lvl>
    <w:lvl w:ilvl="4" w:tplc="43F6C24E">
      <w:start w:val="1"/>
      <w:numFmt w:val="bullet"/>
      <w:lvlText w:val="o"/>
      <w:lvlJc w:val="left"/>
      <w:pPr>
        <w:tabs>
          <w:tab w:val="num" w:pos="3600"/>
        </w:tabs>
        <w:ind w:left="3600" w:hanging="360"/>
      </w:pPr>
      <w:rPr>
        <w:rFonts w:ascii="Courier New" w:hAnsi="Courier New"/>
      </w:rPr>
    </w:lvl>
    <w:lvl w:ilvl="5" w:tplc="B6CC40B8">
      <w:start w:val="1"/>
      <w:numFmt w:val="bullet"/>
      <w:lvlText w:val=""/>
      <w:lvlJc w:val="left"/>
      <w:pPr>
        <w:tabs>
          <w:tab w:val="num" w:pos="4320"/>
        </w:tabs>
        <w:ind w:left="4320" w:hanging="360"/>
      </w:pPr>
      <w:rPr>
        <w:rFonts w:ascii="Wingdings" w:hAnsi="Wingdings"/>
      </w:rPr>
    </w:lvl>
    <w:lvl w:ilvl="6" w:tplc="29842438">
      <w:start w:val="1"/>
      <w:numFmt w:val="bullet"/>
      <w:lvlText w:val=""/>
      <w:lvlJc w:val="left"/>
      <w:pPr>
        <w:tabs>
          <w:tab w:val="num" w:pos="5040"/>
        </w:tabs>
        <w:ind w:left="5040" w:hanging="360"/>
      </w:pPr>
      <w:rPr>
        <w:rFonts w:ascii="Symbol" w:hAnsi="Symbol"/>
      </w:rPr>
    </w:lvl>
    <w:lvl w:ilvl="7" w:tplc="BF8266F4">
      <w:start w:val="1"/>
      <w:numFmt w:val="bullet"/>
      <w:lvlText w:val="o"/>
      <w:lvlJc w:val="left"/>
      <w:pPr>
        <w:tabs>
          <w:tab w:val="num" w:pos="5760"/>
        </w:tabs>
        <w:ind w:left="5760" w:hanging="360"/>
      </w:pPr>
      <w:rPr>
        <w:rFonts w:ascii="Courier New" w:hAnsi="Courier New"/>
      </w:rPr>
    </w:lvl>
    <w:lvl w:ilvl="8" w:tplc="08F036D4">
      <w:start w:val="1"/>
      <w:numFmt w:val="bullet"/>
      <w:lvlText w:val=""/>
      <w:lvlJc w:val="left"/>
      <w:pPr>
        <w:tabs>
          <w:tab w:val="num" w:pos="6480"/>
        </w:tabs>
        <w:ind w:left="6480" w:hanging="360"/>
      </w:pPr>
      <w:rPr>
        <w:rFonts w:ascii="Wingdings" w:hAnsi="Wingdings"/>
      </w:rPr>
    </w:lvl>
  </w:abstractNum>
  <w:abstractNum w:abstractNumId="36" w15:restartNumberingAfterBreak="0">
    <w:nsid w:val="7FEB3FD8"/>
    <w:multiLevelType w:val="hybridMultilevel"/>
    <w:tmpl w:val="139CA38C"/>
    <w:lvl w:ilvl="0" w:tplc="F7203DF4">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0"/>
  </w:num>
  <w:num w:numId="3">
    <w:abstractNumId w:val="22"/>
  </w:num>
  <w:num w:numId="4">
    <w:abstractNumId w:val="18"/>
  </w:num>
  <w:num w:numId="5">
    <w:abstractNumId w:val="23"/>
  </w:num>
  <w:num w:numId="6">
    <w:abstractNumId w:val="16"/>
  </w:num>
  <w:num w:numId="7">
    <w:abstractNumId w:val="15"/>
  </w:num>
  <w:num w:numId="8">
    <w:abstractNumId w:val="20"/>
  </w:num>
  <w:num w:numId="9">
    <w:abstractNumId w:val="17"/>
  </w:num>
  <w:num w:numId="10">
    <w:abstractNumId w:val="14"/>
  </w:num>
  <w:num w:numId="11">
    <w:abstractNumId w:val="12"/>
  </w:num>
  <w:num w:numId="12">
    <w:abstractNumId w:val="19"/>
  </w:num>
  <w:num w:numId="13">
    <w:abstractNumId w:val="1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F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1"/>
  <w:stylePaneSortMethod w:val="0000"/>
  <w:documentProtection w:edit="forms" w:enforcement="0"/>
  <w:defaultTabStop w:val="720"/>
  <w:drawingGridHorizontalSpacing w:val="110"/>
  <w:drawingGridVerticalSpacing w:val="187"/>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A2C"/>
    <w:rsid w:val="000325EF"/>
    <w:rsid w:val="0003629B"/>
    <w:rsid w:val="00054BDA"/>
    <w:rsid w:val="000801DE"/>
    <w:rsid w:val="000C6793"/>
    <w:rsid w:val="000E3EAB"/>
    <w:rsid w:val="00100418"/>
    <w:rsid w:val="001105F5"/>
    <w:rsid w:val="00121FC4"/>
    <w:rsid w:val="001272B8"/>
    <w:rsid w:val="001279AB"/>
    <w:rsid w:val="001311C3"/>
    <w:rsid w:val="0014123E"/>
    <w:rsid w:val="00165622"/>
    <w:rsid w:val="00170BE5"/>
    <w:rsid w:val="00176470"/>
    <w:rsid w:val="00185061"/>
    <w:rsid w:val="00194D7B"/>
    <w:rsid w:val="00194E8B"/>
    <w:rsid w:val="001A5046"/>
    <w:rsid w:val="001B08D3"/>
    <w:rsid w:val="001B185F"/>
    <w:rsid w:val="001C3A0F"/>
    <w:rsid w:val="001D392E"/>
    <w:rsid w:val="001D5F6F"/>
    <w:rsid w:val="001F5F0B"/>
    <w:rsid w:val="00200FAD"/>
    <w:rsid w:val="00205AE6"/>
    <w:rsid w:val="00207238"/>
    <w:rsid w:val="0022536E"/>
    <w:rsid w:val="00236A6E"/>
    <w:rsid w:val="00241F0E"/>
    <w:rsid w:val="00264269"/>
    <w:rsid w:val="002747B2"/>
    <w:rsid w:val="002961A0"/>
    <w:rsid w:val="00297E86"/>
    <w:rsid w:val="002A117C"/>
    <w:rsid w:val="002B1766"/>
    <w:rsid w:val="002C0828"/>
    <w:rsid w:val="002C109F"/>
    <w:rsid w:val="002C5AF9"/>
    <w:rsid w:val="002D141D"/>
    <w:rsid w:val="002E1001"/>
    <w:rsid w:val="002E538C"/>
    <w:rsid w:val="002E642F"/>
    <w:rsid w:val="002F15CC"/>
    <w:rsid w:val="002F6A97"/>
    <w:rsid w:val="003037BD"/>
    <w:rsid w:val="0031053F"/>
    <w:rsid w:val="00317EEF"/>
    <w:rsid w:val="003267E5"/>
    <w:rsid w:val="00332F6D"/>
    <w:rsid w:val="00334FCA"/>
    <w:rsid w:val="00347A54"/>
    <w:rsid w:val="00350CE1"/>
    <w:rsid w:val="00352EA6"/>
    <w:rsid w:val="00372506"/>
    <w:rsid w:val="00380BAF"/>
    <w:rsid w:val="00383A0D"/>
    <w:rsid w:val="00394062"/>
    <w:rsid w:val="00396979"/>
    <w:rsid w:val="003B7821"/>
    <w:rsid w:val="00410A1E"/>
    <w:rsid w:val="00413281"/>
    <w:rsid w:val="00413BFF"/>
    <w:rsid w:val="004343D2"/>
    <w:rsid w:val="00443B68"/>
    <w:rsid w:val="00470711"/>
    <w:rsid w:val="0047372E"/>
    <w:rsid w:val="004763EA"/>
    <w:rsid w:val="00484787"/>
    <w:rsid w:val="004A190F"/>
    <w:rsid w:val="004B1C8B"/>
    <w:rsid w:val="004C3A50"/>
    <w:rsid w:val="004D22BD"/>
    <w:rsid w:val="004E0112"/>
    <w:rsid w:val="004E3E7E"/>
    <w:rsid w:val="004E45E2"/>
    <w:rsid w:val="004F777A"/>
    <w:rsid w:val="004F7F46"/>
    <w:rsid w:val="00522BF7"/>
    <w:rsid w:val="00523BE8"/>
    <w:rsid w:val="005531C1"/>
    <w:rsid w:val="005578F4"/>
    <w:rsid w:val="0056172A"/>
    <w:rsid w:val="00574AC0"/>
    <w:rsid w:val="005A2FF1"/>
    <w:rsid w:val="005C7B3B"/>
    <w:rsid w:val="005E6CFB"/>
    <w:rsid w:val="005F3910"/>
    <w:rsid w:val="005F739E"/>
    <w:rsid w:val="00612C54"/>
    <w:rsid w:val="006230C9"/>
    <w:rsid w:val="00623E29"/>
    <w:rsid w:val="00630E6C"/>
    <w:rsid w:val="00645212"/>
    <w:rsid w:val="006465A6"/>
    <w:rsid w:val="006642FC"/>
    <w:rsid w:val="00667CB0"/>
    <w:rsid w:val="00683235"/>
    <w:rsid w:val="00694B86"/>
    <w:rsid w:val="006A1E61"/>
    <w:rsid w:val="006B6474"/>
    <w:rsid w:val="00702C45"/>
    <w:rsid w:val="007069D7"/>
    <w:rsid w:val="00751DB7"/>
    <w:rsid w:val="00751E3C"/>
    <w:rsid w:val="00757796"/>
    <w:rsid w:val="0077478D"/>
    <w:rsid w:val="00785B2C"/>
    <w:rsid w:val="00790E96"/>
    <w:rsid w:val="00795D20"/>
    <w:rsid w:val="007B311D"/>
    <w:rsid w:val="007C4E91"/>
    <w:rsid w:val="007E1760"/>
    <w:rsid w:val="007E6A6B"/>
    <w:rsid w:val="00806375"/>
    <w:rsid w:val="00806460"/>
    <w:rsid w:val="008333CB"/>
    <w:rsid w:val="00833A16"/>
    <w:rsid w:val="00863AB4"/>
    <w:rsid w:val="00864951"/>
    <w:rsid w:val="00893CE1"/>
    <w:rsid w:val="00895ABB"/>
    <w:rsid w:val="008A69AE"/>
    <w:rsid w:val="008B6226"/>
    <w:rsid w:val="008C0C6B"/>
    <w:rsid w:val="008C150A"/>
    <w:rsid w:val="008E49C5"/>
    <w:rsid w:val="008F0657"/>
    <w:rsid w:val="008F77CB"/>
    <w:rsid w:val="009013A1"/>
    <w:rsid w:val="009114D6"/>
    <w:rsid w:val="00952B6E"/>
    <w:rsid w:val="00967B1B"/>
    <w:rsid w:val="00972EFC"/>
    <w:rsid w:val="009750D3"/>
    <w:rsid w:val="00976EF7"/>
    <w:rsid w:val="009A5A7C"/>
    <w:rsid w:val="009B525E"/>
    <w:rsid w:val="009C6600"/>
    <w:rsid w:val="009D61FF"/>
    <w:rsid w:val="009E3A25"/>
    <w:rsid w:val="00A00788"/>
    <w:rsid w:val="00A122A4"/>
    <w:rsid w:val="00A12E29"/>
    <w:rsid w:val="00A166EE"/>
    <w:rsid w:val="00A22881"/>
    <w:rsid w:val="00A3015D"/>
    <w:rsid w:val="00A350C3"/>
    <w:rsid w:val="00A405BB"/>
    <w:rsid w:val="00A43652"/>
    <w:rsid w:val="00A54131"/>
    <w:rsid w:val="00A55DBE"/>
    <w:rsid w:val="00A73E41"/>
    <w:rsid w:val="00A77982"/>
    <w:rsid w:val="00A86A42"/>
    <w:rsid w:val="00A97259"/>
    <w:rsid w:val="00AA19DE"/>
    <w:rsid w:val="00AA52B3"/>
    <w:rsid w:val="00AC5EE8"/>
    <w:rsid w:val="00AD2813"/>
    <w:rsid w:val="00AD513B"/>
    <w:rsid w:val="00AE0283"/>
    <w:rsid w:val="00AE40DA"/>
    <w:rsid w:val="00AF198D"/>
    <w:rsid w:val="00AF6CCB"/>
    <w:rsid w:val="00B21584"/>
    <w:rsid w:val="00B24A2C"/>
    <w:rsid w:val="00B34BC1"/>
    <w:rsid w:val="00B37F9D"/>
    <w:rsid w:val="00B45513"/>
    <w:rsid w:val="00B544E3"/>
    <w:rsid w:val="00B56748"/>
    <w:rsid w:val="00B6416A"/>
    <w:rsid w:val="00B8339B"/>
    <w:rsid w:val="00B8500A"/>
    <w:rsid w:val="00BA799F"/>
    <w:rsid w:val="00BA7E3A"/>
    <w:rsid w:val="00BD2C45"/>
    <w:rsid w:val="00BF4748"/>
    <w:rsid w:val="00C00C96"/>
    <w:rsid w:val="00C01185"/>
    <w:rsid w:val="00C12A26"/>
    <w:rsid w:val="00C23BE6"/>
    <w:rsid w:val="00C264B3"/>
    <w:rsid w:val="00C642D4"/>
    <w:rsid w:val="00C6688E"/>
    <w:rsid w:val="00C94990"/>
    <w:rsid w:val="00CA3973"/>
    <w:rsid w:val="00CB7E64"/>
    <w:rsid w:val="00CF1E82"/>
    <w:rsid w:val="00CF77FD"/>
    <w:rsid w:val="00D022C8"/>
    <w:rsid w:val="00D10920"/>
    <w:rsid w:val="00D17DC3"/>
    <w:rsid w:val="00D17FE4"/>
    <w:rsid w:val="00D46C85"/>
    <w:rsid w:val="00D86CC2"/>
    <w:rsid w:val="00D91747"/>
    <w:rsid w:val="00DA500C"/>
    <w:rsid w:val="00DA5984"/>
    <w:rsid w:val="00DD2045"/>
    <w:rsid w:val="00DD37B6"/>
    <w:rsid w:val="00DF2508"/>
    <w:rsid w:val="00E02DE3"/>
    <w:rsid w:val="00E332C2"/>
    <w:rsid w:val="00E50A39"/>
    <w:rsid w:val="00E728C2"/>
    <w:rsid w:val="00EB59F9"/>
    <w:rsid w:val="00EB6A36"/>
    <w:rsid w:val="00EB784A"/>
    <w:rsid w:val="00EC4E3D"/>
    <w:rsid w:val="00EC5E2B"/>
    <w:rsid w:val="00ED0C63"/>
    <w:rsid w:val="00ED10B4"/>
    <w:rsid w:val="00EE3C7D"/>
    <w:rsid w:val="00EF2163"/>
    <w:rsid w:val="00EF43BE"/>
    <w:rsid w:val="00EF49F6"/>
    <w:rsid w:val="00F008C0"/>
    <w:rsid w:val="00F066AA"/>
    <w:rsid w:val="00F07663"/>
    <w:rsid w:val="00F14DC5"/>
    <w:rsid w:val="00F26A62"/>
    <w:rsid w:val="00F27827"/>
    <w:rsid w:val="00F35251"/>
    <w:rsid w:val="00F44F5E"/>
    <w:rsid w:val="00F60CE3"/>
    <w:rsid w:val="00F63F83"/>
    <w:rsid w:val="00F81AA0"/>
    <w:rsid w:val="00F9753F"/>
    <w:rsid w:val="00FA59C6"/>
    <w:rsid w:val="00FB1963"/>
    <w:rsid w:val="00FC1873"/>
    <w:rsid w:val="00FD1082"/>
    <w:rsid w:val="00FD2AB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B435E0"/>
  <w15:docId w15:val="{1054919C-6F92-4C3A-884D-7993D837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color w:val="50535A" w:themeColor="text1"/>
        <w:lang w:val="en-US" w:eastAsia="en-US" w:bidi="ar-SA"/>
      </w:rPr>
    </w:rPrDefault>
    <w:pPrDefault>
      <w:pPr>
        <w:spacing w:after="120"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1011"/>
  </w:style>
  <w:style w:type="paragraph" w:styleId="Heading1">
    <w:name w:val="heading 1"/>
    <w:basedOn w:val="Normal"/>
    <w:next w:val="Normal"/>
    <w:link w:val="Heading1Char"/>
    <w:qFormat/>
    <w:rsid w:val="00FC61FE"/>
    <w:pPr>
      <w:keepNext/>
      <w:pageBreakBefore/>
      <w:spacing w:before="240"/>
      <w:outlineLvl w:val="0"/>
    </w:pPr>
    <w:rPr>
      <w:rFonts w:asciiTheme="majorHAnsi" w:hAnsiTheme="majorHAnsi"/>
      <w:color w:val="8CBE4F" w:themeColor="background2"/>
      <w:kern w:val="28"/>
      <w:sz w:val="44"/>
      <w:szCs w:val="24"/>
    </w:rPr>
  </w:style>
  <w:style w:type="paragraph" w:styleId="Heading2">
    <w:name w:val="heading 2"/>
    <w:basedOn w:val="Normal"/>
    <w:next w:val="Normal"/>
    <w:link w:val="Heading2Char"/>
    <w:qFormat/>
    <w:rsid w:val="00FC61FE"/>
    <w:pPr>
      <w:keepNext/>
      <w:spacing w:before="320" w:after="240" w:line="240" w:lineRule="auto"/>
      <w:outlineLvl w:val="1"/>
    </w:pPr>
    <w:rPr>
      <w:rFonts w:asciiTheme="majorHAnsi" w:hAnsiTheme="majorHAnsi"/>
      <w:bCs/>
      <w:color w:val="8CBE4F" w:themeColor="background2"/>
      <w:sz w:val="36"/>
    </w:rPr>
  </w:style>
  <w:style w:type="paragraph" w:styleId="Heading3">
    <w:name w:val="heading 3"/>
    <w:basedOn w:val="Normal"/>
    <w:next w:val="Normal"/>
    <w:link w:val="Heading3Char"/>
    <w:qFormat/>
    <w:rsid w:val="001C4F2E"/>
    <w:pPr>
      <w:keepNext/>
      <w:spacing w:before="320" w:after="240" w:line="240" w:lineRule="auto"/>
      <w:outlineLvl w:val="2"/>
    </w:pPr>
    <w:rPr>
      <w:rFonts w:asciiTheme="majorHAnsi" w:hAnsiTheme="majorHAnsi"/>
      <w:caps/>
      <w:sz w:val="28"/>
      <w:szCs w:val="24"/>
    </w:rPr>
  </w:style>
  <w:style w:type="paragraph" w:styleId="Heading4">
    <w:name w:val="heading 4"/>
    <w:basedOn w:val="Normal"/>
    <w:next w:val="Normal"/>
    <w:link w:val="Heading4Char"/>
    <w:qFormat/>
    <w:rsid w:val="003108E0"/>
    <w:pPr>
      <w:keepNext/>
      <w:spacing w:before="320" w:after="240" w:line="240" w:lineRule="auto"/>
      <w:outlineLvl w:val="3"/>
    </w:pPr>
    <w:rPr>
      <w:rFonts w:asciiTheme="majorHAnsi" w:hAnsiTheme="majorHAnsi"/>
      <w:b/>
      <w:bCs/>
      <w:sz w:val="24"/>
    </w:rPr>
  </w:style>
  <w:style w:type="paragraph" w:styleId="Heading5">
    <w:name w:val="heading 5"/>
    <w:basedOn w:val="Normal"/>
    <w:next w:val="Normal"/>
    <w:qFormat/>
    <w:rsid w:val="001C4F2E"/>
    <w:pPr>
      <w:outlineLvl w:val="4"/>
    </w:pPr>
    <w:rPr>
      <w:rFonts w:asciiTheme="majorHAnsi" w:hAnsiTheme="majorHAnsi"/>
      <w:i/>
      <w:sz w:val="24"/>
    </w:rPr>
  </w:style>
  <w:style w:type="paragraph" w:styleId="Heading6">
    <w:name w:val="heading 6"/>
    <w:basedOn w:val="Heading4"/>
    <w:next w:val="Normal"/>
    <w:unhideWhenUsed/>
    <w:qFormat/>
    <w:rsid w:val="00FE74FB"/>
    <w:pPr>
      <w:numPr>
        <w:ilvl w:val="5"/>
      </w:numPr>
      <w:outlineLvl w:val="5"/>
    </w:pPr>
    <w:rPr>
      <w:rFonts w:asciiTheme="minorHAnsi" w:hAnsiTheme="minorHAnsi" w:cstheme="minorHAnsi"/>
      <w:color w:val="8CBE4F" w:themeColor="accent1"/>
      <w:sz w:val="20"/>
    </w:rPr>
  </w:style>
  <w:style w:type="paragraph" w:styleId="Heading7">
    <w:name w:val="heading 7"/>
    <w:basedOn w:val="Heading6"/>
    <w:next w:val="Normal"/>
    <w:unhideWhenUsed/>
    <w:rsid w:val="00016EF9"/>
    <w:pPr>
      <w:tabs>
        <w:tab w:val="num" w:pos="1440"/>
      </w:tabs>
      <w:ind w:left="1440" w:hanging="1440"/>
      <w:outlineLvl w:val="6"/>
    </w:pPr>
  </w:style>
  <w:style w:type="paragraph" w:styleId="Heading8">
    <w:name w:val="heading 8"/>
    <w:basedOn w:val="Heading7"/>
    <w:next w:val="Normal"/>
    <w:unhideWhenUsed/>
    <w:rsid w:val="00AF7318"/>
    <w:pPr>
      <w:outlineLvl w:val="7"/>
    </w:pPr>
  </w:style>
  <w:style w:type="paragraph" w:styleId="Heading9">
    <w:name w:val="heading 9"/>
    <w:basedOn w:val="Heading8"/>
    <w:next w:val="Normal"/>
    <w:unhideWhenUsed/>
    <w:rsid w:val="009103B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rsid w:val="00637D20"/>
    <w:pPr>
      <w:ind w:left="360"/>
    </w:pPr>
  </w:style>
  <w:style w:type="paragraph" w:customStyle="1" w:styleId="SmallHeader">
    <w:name w:val="Small Header"/>
    <w:basedOn w:val="Header"/>
    <w:uiPriority w:val="99"/>
    <w:rsid w:val="00637D20"/>
    <w:rPr>
      <w:i/>
      <w:sz w:val="20"/>
    </w:rPr>
  </w:style>
  <w:style w:type="paragraph" w:customStyle="1" w:styleId="Bulleted2">
    <w:name w:val="Bulleted 2"/>
    <w:basedOn w:val="Bulleted1"/>
    <w:link w:val="Bulleted2Char"/>
    <w:qFormat/>
    <w:rsid w:val="00A4211F"/>
    <w:pPr>
      <w:numPr>
        <w:numId w:val="12"/>
      </w:numPr>
    </w:pPr>
  </w:style>
  <w:style w:type="paragraph" w:customStyle="1" w:styleId="TableHeader">
    <w:name w:val="Table Header"/>
    <w:basedOn w:val="Normal"/>
    <w:autoRedefine/>
    <w:rsid w:val="00FB1691"/>
    <w:pPr>
      <w:spacing w:before="60" w:after="60" w:line="240" w:lineRule="auto"/>
      <w:contextualSpacing/>
      <w:jc w:val="center"/>
    </w:pPr>
    <w:rPr>
      <w:rFonts w:asciiTheme="majorHAnsi" w:hAnsiTheme="majorHAnsi"/>
      <w:b/>
      <w:color w:val="FFFFFF" w:themeColor="background1"/>
      <w:sz w:val="24"/>
    </w:rPr>
  </w:style>
  <w:style w:type="paragraph" w:styleId="Footer">
    <w:name w:val="footer"/>
    <w:basedOn w:val="Normal"/>
    <w:link w:val="FooterChar"/>
    <w:uiPriority w:val="99"/>
    <w:rsid w:val="00637D20"/>
    <w:pPr>
      <w:tabs>
        <w:tab w:val="left" w:pos="1440"/>
        <w:tab w:val="right" w:pos="10800"/>
      </w:tabs>
    </w:pPr>
    <w:rPr>
      <w:rFonts w:asciiTheme="majorHAnsi" w:hAnsiTheme="majorHAnsi"/>
      <w:b/>
      <w:color w:val="8CBE4F" w:themeColor="background2"/>
      <w:sz w:val="16"/>
    </w:rPr>
  </w:style>
  <w:style w:type="paragraph" w:customStyle="1" w:styleId="BoldCentered">
    <w:name w:val="Bold Centered"/>
    <w:basedOn w:val="Normal"/>
    <w:rsid w:val="00637D20"/>
    <w:pPr>
      <w:jc w:val="center"/>
    </w:pPr>
    <w:rPr>
      <w:b/>
    </w:rPr>
  </w:style>
  <w:style w:type="paragraph" w:styleId="Header">
    <w:name w:val="header"/>
    <w:aliases w:val="Page Header"/>
    <w:basedOn w:val="Normal"/>
    <w:link w:val="HeaderChar"/>
    <w:autoRedefine/>
    <w:uiPriority w:val="99"/>
    <w:rsid w:val="006924D5"/>
    <w:pPr>
      <w:spacing w:after="0" w:line="240" w:lineRule="auto"/>
      <w:jc w:val="right"/>
    </w:pPr>
    <w:rPr>
      <w:rFonts w:asciiTheme="majorHAnsi" w:hAnsiTheme="majorHAnsi"/>
      <w:bCs/>
      <w:noProof/>
      <w:color w:val="8CBE4F" w:themeColor="background2"/>
      <w:sz w:val="22"/>
    </w:rPr>
  </w:style>
  <w:style w:type="paragraph" w:styleId="TOC1">
    <w:name w:val="toc 1"/>
    <w:basedOn w:val="Normal"/>
    <w:next w:val="Normal"/>
    <w:autoRedefine/>
    <w:uiPriority w:val="39"/>
    <w:rsid w:val="00637D20"/>
    <w:pPr>
      <w:keepNext/>
      <w:tabs>
        <w:tab w:val="left" w:pos="440"/>
        <w:tab w:val="right" w:leader="dot" w:pos="10800"/>
      </w:tabs>
      <w:ind w:left="446" w:hanging="446"/>
    </w:pPr>
    <w:rPr>
      <w:rFonts w:asciiTheme="majorHAnsi" w:hAnsiTheme="majorHAnsi"/>
      <w:b/>
      <w:bCs/>
    </w:rPr>
  </w:style>
  <w:style w:type="paragraph" w:styleId="TOC2">
    <w:name w:val="toc 2"/>
    <w:basedOn w:val="Normal"/>
    <w:next w:val="Normal"/>
    <w:autoRedefine/>
    <w:uiPriority w:val="39"/>
    <w:rsid w:val="00637D20"/>
    <w:pPr>
      <w:tabs>
        <w:tab w:val="right" w:leader="dot" w:pos="10800"/>
      </w:tabs>
      <w:ind w:left="1080" w:hanging="634"/>
    </w:pPr>
    <w:rPr>
      <w:rFonts w:ascii="Arial Narrow" w:hAnsi="Arial Narrow"/>
    </w:rPr>
  </w:style>
  <w:style w:type="paragraph" w:styleId="TOC3">
    <w:name w:val="toc 3"/>
    <w:basedOn w:val="Normal"/>
    <w:next w:val="Normal"/>
    <w:autoRedefine/>
    <w:uiPriority w:val="39"/>
    <w:rsid w:val="00637D20"/>
    <w:pPr>
      <w:ind w:left="440"/>
    </w:pPr>
    <w:rPr>
      <w:rFonts w:ascii="Arial Narrow" w:hAnsi="Arial Narrow"/>
    </w:rPr>
  </w:style>
  <w:style w:type="paragraph" w:styleId="TOC4">
    <w:name w:val="toc 4"/>
    <w:basedOn w:val="Normal"/>
    <w:next w:val="Normal"/>
    <w:autoRedefine/>
    <w:semiHidden/>
    <w:unhideWhenUsed/>
    <w:rsid w:val="00637D20"/>
    <w:pPr>
      <w:ind w:left="660"/>
    </w:pPr>
  </w:style>
  <w:style w:type="paragraph" w:styleId="TOC5">
    <w:name w:val="toc 5"/>
    <w:basedOn w:val="Normal"/>
    <w:next w:val="Normal"/>
    <w:autoRedefine/>
    <w:semiHidden/>
    <w:unhideWhenUsed/>
    <w:rsid w:val="00637D20"/>
    <w:pPr>
      <w:ind w:left="880"/>
    </w:pPr>
  </w:style>
  <w:style w:type="paragraph" w:styleId="TOC6">
    <w:name w:val="toc 6"/>
    <w:basedOn w:val="Normal"/>
    <w:next w:val="Normal"/>
    <w:autoRedefine/>
    <w:semiHidden/>
    <w:unhideWhenUsed/>
    <w:rsid w:val="00637D20"/>
    <w:pPr>
      <w:ind w:left="1100"/>
    </w:pPr>
  </w:style>
  <w:style w:type="paragraph" w:styleId="TOC7">
    <w:name w:val="toc 7"/>
    <w:basedOn w:val="Normal"/>
    <w:next w:val="Normal"/>
    <w:autoRedefine/>
    <w:semiHidden/>
    <w:unhideWhenUsed/>
    <w:rsid w:val="00637D20"/>
    <w:pPr>
      <w:ind w:left="1320"/>
    </w:pPr>
  </w:style>
  <w:style w:type="paragraph" w:styleId="TOC8">
    <w:name w:val="toc 8"/>
    <w:basedOn w:val="Normal"/>
    <w:next w:val="Normal"/>
    <w:autoRedefine/>
    <w:semiHidden/>
    <w:unhideWhenUsed/>
    <w:rsid w:val="00637D20"/>
    <w:pPr>
      <w:ind w:left="1540"/>
    </w:pPr>
  </w:style>
  <w:style w:type="paragraph" w:styleId="TOC9">
    <w:name w:val="toc 9"/>
    <w:basedOn w:val="Normal"/>
    <w:next w:val="Normal"/>
    <w:autoRedefine/>
    <w:semiHidden/>
    <w:unhideWhenUsed/>
    <w:rsid w:val="00637D20"/>
    <w:pPr>
      <w:ind w:left="1760"/>
    </w:pPr>
  </w:style>
  <w:style w:type="character" w:styleId="Hyperlink">
    <w:name w:val="Hyperlink"/>
    <w:basedOn w:val="DefaultParagraphFont"/>
    <w:uiPriority w:val="99"/>
    <w:rsid w:val="00637D20"/>
    <w:rPr>
      <w:color w:val="50535A" w:themeColor="text2"/>
      <w:u w:val="single"/>
    </w:rPr>
  </w:style>
  <w:style w:type="paragraph" w:customStyle="1" w:styleId="Bulleted3">
    <w:name w:val="Bulleted 3"/>
    <w:basedOn w:val="Normal"/>
    <w:qFormat/>
    <w:rsid w:val="00E23E17"/>
    <w:pPr>
      <w:numPr>
        <w:numId w:val="13"/>
      </w:numPr>
    </w:pPr>
  </w:style>
  <w:style w:type="paragraph" w:styleId="Caption">
    <w:name w:val="caption"/>
    <w:basedOn w:val="Normal"/>
    <w:next w:val="Normal"/>
    <w:qFormat/>
    <w:rsid w:val="00130DA0"/>
    <w:pPr>
      <w:spacing w:line="240" w:lineRule="auto"/>
      <w:jc w:val="center"/>
    </w:pPr>
    <w:rPr>
      <w:rFonts w:asciiTheme="majorHAnsi" w:hAnsiTheme="majorHAnsi"/>
      <w:bCs/>
      <w:i/>
    </w:rPr>
  </w:style>
  <w:style w:type="paragraph" w:customStyle="1" w:styleId="CoverPage">
    <w:name w:val="Cover Page"/>
    <w:basedOn w:val="Normal"/>
    <w:autoRedefine/>
    <w:rsid w:val="00DA500C"/>
    <w:pPr>
      <w:jc w:val="right"/>
    </w:pPr>
    <w:rPr>
      <w:rFonts w:ascii="Arial Narrow" w:hAnsi="Arial Narrow"/>
      <w:bCs/>
      <w:color w:val="FFFFFF" w:themeColor="background1"/>
      <w:sz w:val="72"/>
      <w:szCs w:val="72"/>
    </w:rPr>
  </w:style>
  <w:style w:type="paragraph" w:customStyle="1" w:styleId="CoverPage-Small">
    <w:name w:val="Cover Page - Small"/>
    <w:basedOn w:val="Normal"/>
    <w:rsid w:val="00637D20"/>
    <w:pPr>
      <w:jc w:val="right"/>
    </w:pPr>
    <w:rPr>
      <w:rFonts w:ascii="Arial Narrow" w:hAnsi="Arial Narrow"/>
      <w:color w:val="FFFFFF" w:themeColor="background1"/>
      <w:sz w:val="28"/>
    </w:rPr>
  </w:style>
  <w:style w:type="paragraph" w:customStyle="1" w:styleId="Bulleted1">
    <w:name w:val="Bulleted 1"/>
    <w:basedOn w:val="Normal"/>
    <w:link w:val="Bulleted1Char"/>
    <w:qFormat/>
    <w:rsid w:val="00A758F5"/>
    <w:pPr>
      <w:numPr>
        <w:numId w:val="1"/>
      </w:numPr>
      <w:contextualSpacing/>
    </w:pPr>
  </w:style>
  <w:style w:type="table" w:styleId="TableGrid">
    <w:name w:val="Table Grid"/>
    <w:basedOn w:val="TableNormal"/>
    <w:rsid w:val="00EC1011"/>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Pr>
    <w:tblStylePr w:type="firstRow">
      <w:pPr>
        <w:wordWrap/>
        <w:jc w:val="center"/>
      </w:pPr>
      <w:rPr>
        <w:rFonts w:asciiTheme="majorHAnsi" w:hAnsiTheme="majorHAnsi"/>
        <w:b/>
        <w:i w:val="0"/>
        <w:color w:val="FFFFFF" w:themeColor="background1"/>
        <w:sz w:val="24"/>
      </w:rPr>
      <w:tblPr/>
      <w:tcPr>
        <w:shd w:val="clear" w:color="auto" w:fill="50535A" w:themeFill="text2"/>
      </w:tcPr>
    </w:tblStylePr>
    <w:tblStylePr w:type="lastRow">
      <w:rPr>
        <w:rFonts w:ascii="Arial Narrow" w:hAnsi="Arial Narrow"/>
        <w:b w:val="0"/>
        <w:i w:val="0"/>
        <w:color w:val="FFFFFF" w:themeColor="background1"/>
        <w:sz w:val="28"/>
      </w:rPr>
    </w:tblStylePr>
    <w:tblStylePr w:type="firstCol">
      <w:rPr>
        <w:rFonts w:asciiTheme="minorHAnsi" w:hAnsiTheme="minorHAnsi"/>
        <w:b w:val="0"/>
        <w:sz w:val="20"/>
      </w:rPr>
    </w:tblStylePr>
  </w:style>
  <w:style w:type="paragraph" w:customStyle="1" w:styleId="TableNumbered">
    <w:name w:val="Table Numbered"/>
    <w:basedOn w:val="Normal"/>
    <w:rsid w:val="00637D20"/>
    <w:pPr>
      <w:numPr>
        <w:numId w:val="8"/>
      </w:numPr>
    </w:pPr>
  </w:style>
  <w:style w:type="paragraph" w:customStyle="1" w:styleId="TableBulleted">
    <w:name w:val="Table Bulleted"/>
    <w:basedOn w:val="Normal"/>
    <w:qFormat/>
    <w:rsid w:val="00AC27B1"/>
    <w:pPr>
      <w:numPr>
        <w:numId w:val="7"/>
      </w:numPr>
      <w:spacing w:after="0" w:line="240" w:lineRule="auto"/>
      <w:ind w:left="144" w:hanging="144"/>
    </w:pPr>
  </w:style>
  <w:style w:type="character" w:styleId="FollowedHyperlink">
    <w:name w:val="FollowedHyperlink"/>
    <w:basedOn w:val="Hyperlink"/>
    <w:uiPriority w:val="99"/>
    <w:rsid w:val="00637D20"/>
    <w:rPr>
      <w:color w:val="50535A" w:themeColor="text2"/>
      <w:u w:val="single"/>
    </w:rPr>
  </w:style>
  <w:style w:type="paragraph" w:customStyle="1" w:styleId="Figure">
    <w:name w:val="Figure"/>
    <w:basedOn w:val="Normal"/>
    <w:next w:val="Normal"/>
    <w:unhideWhenUsed/>
    <w:rsid w:val="00637D20"/>
    <w:pPr>
      <w:keepNext/>
      <w:numPr>
        <w:numId w:val="3"/>
      </w:numPr>
      <w:spacing w:before="240" w:after="60"/>
    </w:pPr>
    <w:rPr>
      <w:b/>
    </w:rPr>
  </w:style>
  <w:style w:type="character" w:customStyle="1" w:styleId="Keyboard">
    <w:name w:val="Keyboard"/>
    <w:basedOn w:val="DefaultParagraphFont"/>
    <w:rsid w:val="00637D20"/>
    <w:rPr>
      <w:b/>
      <w:lang w:val="en-CA"/>
    </w:rPr>
  </w:style>
  <w:style w:type="character" w:customStyle="1" w:styleId="Screen">
    <w:name w:val="Screen"/>
    <w:basedOn w:val="UserInput"/>
    <w:rsid w:val="00637D20"/>
    <w:rPr>
      <w:b/>
    </w:rPr>
  </w:style>
  <w:style w:type="character" w:customStyle="1" w:styleId="UIItem">
    <w:name w:val="UI Item"/>
    <w:rsid w:val="00637D20"/>
    <w:rPr>
      <w:b/>
    </w:rPr>
  </w:style>
  <w:style w:type="character" w:customStyle="1" w:styleId="UserInput">
    <w:name w:val="User Input"/>
    <w:basedOn w:val="UIItem"/>
    <w:rsid w:val="00637D20"/>
    <w:rPr>
      <w:b/>
    </w:rPr>
  </w:style>
  <w:style w:type="paragraph" w:customStyle="1" w:styleId="Procedureheading">
    <w:name w:val="Procedure heading"/>
    <w:basedOn w:val="Normal"/>
    <w:next w:val="Normal"/>
    <w:rsid w:val="00637D20"/>
    <w:pPr>
      <w:keepNext/>
      <w:spacing w:before="120" w:after="240"/>
    </w:pPr>
    <w:rPr>
      <w:rFonts w:asciiTheme="minorHAnsi" w:hAnsiTheme="minorHAnsi"/>
      <w:b/>
      <w:u w:val="single"/>
    </w:rPr>
  </w:style>
  <w:style w:type="paragraph" w:customStyle="1" w:styleId="Note">
    <w:name w:val="Note"/>
    <w:basedOn w:val="Normal"/>
    <w:autoRedefine/>
    <w:qFormat/>
    <w:rsid w:val="00902397"/>
    <w:pPr>
      <w:numPr>
        <w:numId w:val="4"/>
      </w:numPr>
      <w:pBdr>
        <w:top w:val="single" w:sz="12" w:space="8" w:color="8CBE4F" w:themeColor="background2"/>
        <w:bottom w:val="single" w:sz="12" w:space="3" w:color="8CBE4F" w:themeColor="background2"/>
      </w:pBdr>
      <w:tabs>
        <w:tab w:val="left" w:pos="720"/>
      </w:tabs>
      <w:spacing w:after="240"/>
      <w:ind w:left="720" w:hanging="720"/>
    </w:pPr>
    <w:rPr>
      <w:rFonts w:asciiTheme="majorHAnsi" w:hAnsiTheme="majorHAnsi"/>
      <w:sz w:val="22"/>
    </w:rPr>
  </w:style>
  <w:style w:type="paragraph" w:customStyle="1" w:styleId="Proceduresub-step">
    <w:name w:val="Procedure sub-step"/>
    <w:basedOn w:val="Normal"/>
    <w:rsid w:val="00637D20"/>
    <w:pPr>
      <w:numPr>
        <w:ilvl w:val="1"/>
        <w:numId w:val="6"/>
      </w:numPr>
      <w:contextualSpacing/>
    </w:pPr>
  </w:style>
  <w:style w:type="paragraph" w:customStyle="1" w:styleId="Proceduresteps">
    <w:name w:val="Procedure steps"/>
    <w:basedOn w:val="Normal"/>
    <w:rsid w:val="00637D20"/>
    <w:pPr>
      <w:numPr>
        <w:numId w:val="6"/>
      </w:numPr>
    </w:pPr>
  </w:style>
  <w:style w:type="paragraph" w:customStyle="1" w:styleId="TableBulleted2">
    <w:name w:val="Table Bulleted 2"/>
    <w:basedOn w:val="TableBulleted"/>
    <w:rsid w:val="00637D20"/>
    <w:pPr>
      <w:numPr>
        <w:ilvl w:val="1"/>
      </w:numPr>
    </w:pPr>
  </w:style>
  <w:style w:type="table" w:styleId="TableClassic2">
    <w:name w:val="Table Classic 2"/>
    <w:basedOn w:val="TableNormal"/>
    <w:rsid w:val="00637D20"/>
    <w:rPr>
      <w:rFonts w:ascii="Helvetica" w:hAnsi="Helvetic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TableBulleted3">
    <w:name w:val="Table Bulleted 3"/>
    <w:basedOn w:val="TableBulleted"/>
    <w:rsid w:val="00637D20"/>
    <w:pPr>
      <w:numPr>
        <w:ilvl w:val="2"/>
      </w:numPr>
    </w:pPr>
  </w:style>
  <w:style w:type="paragraph" w:customStyle="1" w:styleId="StyleBoldCentered">
    <w:name w:val="Style Bold Centered"/>
    <w:basedOn w:val="Normal"/>
    <w:unhideWhenUsed/>
    <w:rsid w:val="00637D20"/>
    <w:pPr>
      <w:jc w:val="center"/>
    </w:pPr>
    <w:rPr>
      <w:b/>
      <w:bCs/>
    </w:rPr>
  </w:style>
  <w:style w:type="paragraph" w:styleId="BalloonText">
    <w:name w:val="Balloon Text"/>
    <w:basedOn w:val="Normal"/>
    <w:link w:val="BalloonTextChar"/>
    <w:unhideWhenUsed/>
    <w:rsid w:val="00637D20"/>
    <w:rPr>
      <w:rFonts w:ascii="Tahoma" w:hAnsi="Tahoma" w:cs="Tahoma"/>
      <w:sz w:val="16"/>
      <w:szCs w:val="16"/>
    </w:rPr>
  </w:style>
  <w:style w:type="character" w:customStyle="1" w:styleId="BalloonTextChar">
    <w:name w:val="Balloon Text Char"/>
    <w:basedOn w:val="DefaultParagraphFont"/>
    <w:link w:val="BalloonText"/>
    <w:rsid w:val="00EA4A1E"/>
    <w:rPr>
      <w:rFonts w:ascii="Tahoma" w:hAnsi="Tahoma" w:cs="Tahoma"/>
      <w:sz w:val="16"/>
      <w:szCs w:val="16"/>
    </w:rPr>
  </w:style>
  <w:style w:type="character" w:styleId="CommentReference">
    <w:name w:val="annotation reference"/>
    <w:basedOn w:val="DefaultParagraphFont"/>
    <w:unhideWhenUsed/>
    <w:rsid w:val="00637D20"/>
    <w:rPr>
      <w:sz w:val="16"/>
      <w:szCs w:val="16"/>
    </w:rPr>
  </w:style>
  <w:style w:type="paragraph" w:styleId="CommentText">
    <w:name w:val="annotation text"/>
    <w:basedOn w:val="Normal"/>
    <w:link w:val="CommentTextChar"/>
    <w:unhideWhenUsed/>
    <w:rsid w:val="00637D20"/>
  </w:style>
  <w:style w:type="character" w:customStyle="1" w:styleId="CommentTextChar">
    <w:name w:val="Comment Text Char"/>
    <w:basedOn w:val="DefaultParagraphFont"/>
    <w:link w:val="CommentText"/>
    <w:rsid w:val="00EA4A1E"/>
    <w:rPr>
      <w:rFonts w:cs="Arial"/>
      <w:sz w:val="20"/>
    </w:rPr>
  </w:style>
  <w:style w:type="paragraph" w:styleId="CommentSubject">
    <w:name w:val="annotation subject"/>
    <w:basedOn w:val="CommentText"/>
    <w:next w:val="CommentText"/>
    <w:link w:val="CommentSubjectChar"/>
    <w:unhideWhenUsed/>
    <w:rsid w:val="00637D20"/>
    <w:rPr>
      <w:b/>
      <w:bCs/>
    </w:rPr>
  </w:style>
  <w:style w:type="character" w:customStyle="1" w:styleId="CommentSubjectChar">
    <w:name w:val="Comment Subject Char"/>
    <w:basedOn w:val="CommentTextChar"/>
    <w:link w:val="CommentSubject"/>
    <w:rsid w:val="00EA4A1E"/>
    <w:rPr>
      <w:rFonts w:cs="Arial"/>
      <w:b/>
      <w:bCs/>
      <w:sz w:val="20"/>
    </w:rPr>
  </w:style>
  <w:style w:type="paragraph" w:styleId="TOCHeading">
    <w:name w:val="TOC Heading"/>
    <w:basedOn w:val="Heading1"/>
    <w:next w:val="Normal"/>
    <w:autoRedefine/>
    <w:uiPriority w:val="39"/>
    <w:rsid w:val="00FB05B8"/>
    <w:pPr>
      <w:keepLines/>
      <w:pageBreakBefore w:val="0"/>
      <w:spacing w:before="480" w:after="0" w:line="276" w:lineRule="auto"/>
      <w:jc w:val="center"/>
      <w:outlineLvl w:val="9"/>
    </w:pPr>
    <w:rPr>
      <w:rFonts w:eastAsiaTheme="majorEastAsia" w:cstheme="majorBidi"/>
      <w:bCs/>
      <w:kern w:val="0"/>
      <w:szCs w:val="28"/>
    </w:rPr>
  </w:style>
  <w:style w:type="character" w:customStyle="1" w:styleId="FooterChar">
    <w:name w:val="Footer Char"/>
    <w:basedOn w:val="DefaultParagraphFont"/>
    <w:link w:val="Footer"/>
    <w:uiPriority w:val="99"/>
    <w:rsid w:val="00AC7264"/>
    <w:rPr>
      <w:rFonts w:asciiTheme="majorHAnsi" w:hAnsiTheme="majorHAnsi" w:cs="Arial"/>
      <w:b/>
      <w:color w:val="8CBE4F" w:themeColor="background2"/>
      <w:sz w:val="16"/>
    </w:rPr>
  </w:style>
  <w:style w:type="paragraph" w:customStyle="1" w:styleId="CoverPage-Medium">
    <w:name w:val="Cover Page - Medium"/>
    <w:basedOn w:val="CoverPage"/>
    <w:autoRedefine/>
    <w:rsid w:val="00E24A78"/>
    <w:rPr>
      <w:sz w:val="44"/>
      <w:szCs w:val="40"/>
    </w:rPr>
  </w:style>
  <w:style w:type="paragraph" w:customStyle="1" w:styleId="PageSubheader">
    <w:name w:val="Page Subheader"/>
    <w:basedOn w:val="Normal"/>
    <w:autoRedefine/>
    <w:uiPriority w:val="99"/>
    <w:rsid w:val="00637D20"/>
    <w:pPr>
      <w:jc w:val="right"/>
    </w:pPr>
    <w:rPr>
      <w:rFonts w:asciiTheme="majorHAnsi" w:hAnsiTheme="majorHAnsi"/>
      <w:b/>
      <w:bCs/>
      <w:i/>
      <w:iCs/>
      <w:color w:val="8CBE4F" w:themeColor="background2"/>
    </w:rPr>
  </w:style>
  <w:style w:type="paragraph" w:customStyle="1" w:styleId="Footer2">
    <w:name w:val="Footer 2"/>
    <w:basedOn w:val="Footer"/>
    <w:autoRedefine/>
    <w:uiPriority w:val="99"/>
    <w:rsid w:val="005B4F57"/>
    <w:pPr>
      <w:tabs>
        <w:tab w:val="clear" w:pos="1440"/>
        <w:tab w:val="right" w:pos="14400"/>
      </w:tabs>
    </w:pPr>
    <w:rPr>
      <w:bCs/>
      <w:color w:val="50535A" w:themeColor="text2"/>
    </w:rPr>
  </w:style>
  <w:style w:type="paragraph" w:customStyle="1" w:styleId="EmphasisBullet">
    <w:name w:val="Emphasis Bullet"/>
    <w:basedOn w:val="TableBulleted"/>
    <w:next w:val="Normal"/>
    <w:autoRedefine/>
    <w:qFormat/>
    <w:rsid w:val="008C0C6B"/>
    <w:pPr>
      <w:numPr>
        <w:numId w:val="2"/>
      </w:numPr>
      <w:spacing w:before="120" w:after="240"/>
    </w:pPr>
    <w:rPr>
      <w:rFonts w:asciiTheme="majorHAnsi" w:hAnsiTheme="majorHAnsi"/>
      <w:b/>
      <w:sz w:val="22"/>
    </w:rPr>
  </w:style>
  <w:style w:type="paragraph" w:customStyle="1" w:styleId="Bulleted4">
    <w:name w:val="Bulleted 4"/>
    <w:basedOn w:val="Bulleted1"/>
    <w:autoRedefine/>
    <w:rsid w:val="00637D20"/>
    <w:pPr>
      <w:numPr>
        <w:ilvl w:val="3"/>
      </w:numPr>
    </w:pPr>
  </w:style>
  <w:style w:type="paragraph" w:customStyle="1" w:styleId="Bulleted5">
    <w:name w:val="Bulleted 5"/>
    <w:basedOn w:val="Bulleted1"/>
    <w:autoRedefine/>
    <w:rsid w:val="00637D20"/>
    <w:pPr>
      <w:numPr>
        <w:ilvl w:val="4"/>
      </w:numPr>
    </w:pPr>
  </w:style>
  <w:style w:type="paragraph" w:customStyle="1" w:styleId="TableProcedureStep">
    <w:name w:val="Table Procedure Step"/>
    <w:basedOn w:val="Proceduresteps"/>
    <w:autoRedefine/>
    <w:rsid w:val="00637D20"/>
    <w:pPr>
      <w:numPr>
        <w:numId w:val="9"/>
      </w:numPr>
    </w:pPr>
    <w:rPr>
      <w:rFonts w:asciiTheme="minorHAnsi" w:hAnsiTheme="minorHAnsi"/>
    </w:rPr>
  </w:style>
  <w:style w:type="paragraph" w:customStyle="1" w:styleId="TableProceduresub-step">
    <w:name w:val="Table Procedure sub-step"/>
    <w:basedOn w:val="Proceduresub-step"/>
    <w:autoRedefine/>
    <w:rsid w:val="00637D20"/>
    <w:pPr>
      <w:numPr>
        <w:numId w:val="9"/>
      </w:numPr>
    </w:pPr>
    <w:rPr>
      <w:rFonts w:asciiTheme="minorHAnsi" w:hAnsiTheme="minorHAnsi"/>
    </w:rPr>
  </w:style>
  <w:style w:type="paragraph" w:customStyle="1" w:styleId="RowHeader">
    <w:name w:val="Row Header"/>
    <w:basedOn w:val="Normal"/>
    <w:autoRedefine/>
    <w:rsid w:val="00637D20"/>
    <w:pPr>
      <w:shd w:val="clear" w:color="auto" w:fill="8CBE4F" w:themeFill="background2"/>
    </w:pPr>
    <w:rPr>
      <w:rFonts w:asciiTheme="minorHAnsi" w:hAnsiTheme="minorHAnsi"/>
      <w:b/>
    </w:rPr>
  </w:style>
  <w:style w:type="paragraph" w:customStyle="1" w:styleId="CallOutRow">
    <w:name w:val="Call Out Row"/>
    <w:basedOn w:val="Normal"/>
    <w:autoRedefine/>
    <w:rsid w:val="00637D20"/>
    <w:pPr>
      <w:jc w:val="right"/>
    </w:pPr>
    <w:rPr>
      <w:rFonts w:asciiTheme="minorHAnsi" w:hAnsiTheme="minorHAnsi"/>
      <w:b/>
    </w:rPr>
  </w:style>
  <w:style w:type="paragraph" w:customStyle="1" w:styleId="RFPHeading1">
    <w:name w:val="RFP Heading 1"/>
    <w:basedOn w:val="Heading1"/>
    <w:autoRedefine/>
    <w:rsid w:val="00FC2687"/>
  </w:style>
  <w:style w:type="paragraph" w:customStyle="1" w:styleId="RFPHeading2">
    <w:name w:val="RFP Heading 2"/>
    <w:basedOn w:val="Heading2"/>
    <w:autoRedefine/>
    <w:rsid w:val="00637D20"/>
  </w:style>
  <w:style w:type="paragraph" w:customStyle="1" w:styleId="RFPHeading3">
    <w:name w:val="RFP Heading 3"/>
    <w:basedOn w:val="Heading3"/>
    <w:autoRedefine/>
    <w:rsid w:val="00B44BAD"/>
    <w:rPr>
      <w:caps w:val="0"/>
    </w:rPr>
  </w:style>
  <w:style w:type="paragraph" w:customStyle="1" w:styleId="RFPHeading4">
    <w:name w:val="RFP Heading 4"/>
    <w:basedOn w:val="Heading4"/>
    <w:autoRedefine/>
    <w:rsid w:val="0025253F"/>
    <w:rPr>
      <w:b w:val="0"/>
    </w:rPr>
  </w:style>
  <w:style w:type="paragraph" w:styleId="ListParagraph">
    <w:name w:val="List Paragraph"/>
    <w:basedOn w:val="Normal"/>
    <w:uiPriority w:val="34"/>
    <w:rsid w:val="00637D20"/>
    <w:pPr>
      <w:ind w:left="720"/>
      <w:contextualSpacing/>
    </w:pPr>
  </w:style>
  <w:style w:type="paragraph" w:customStyle="1" w:styleId="NoteHeading1">
    <w:name w:val="Note Heading1"/>
    <w:basedOn w:val="Normal"/>
    <w:next w:val="Normal"/>
    <w:link w:val="NoteHeadingChar"/>
    <w:rsid w:val="00637D20"/>
    <w:rPr>
      <w:rFonts w:asciiTheme="majorHAnsi" w:hAnsiTheme="majorHAnsi"/>
      <w:b/>
    </w:rPr>
  </w:style>
  <w:style w:type="character" w:customStyle="1" w:styleId="NoteHeadingChar">
    <w:name w:val="Note Heading Char"/>
    <w:basedOn w:val="DefaultParagraphFont"/>
    <w:link w:val="NoteHeading1"/>
    <w:rsid w:val="00374002"/>
    <w:rPr>
      <w:rFonts w:asciiTheme="majorHAnsi" w:hAnsiTheme="majorHAnsi" w:cs="Arial"/>
      <w:b/>
    </w:rPr>
  </w:style>
  <w:style w:type="character" w:customStyle="1" w:styleId="Heading1Char">
    <w:name w:val="Heading 1 Char"/>
    <w:basedOn w:val="DefaultParagraphFont"/>
    <w:link w:val="Heading1"/>
    <w:rsid w:val="00FC61FE"/>
    <w:rPr>
      <w:rFonts w:asciiTheme="majorHAnsi" w:hAnsiTheme="majorHAnsi" w:cs="Arial"/>
      <w:color w:val="8CBE4F" w:themeColor="background2"/>
      <w:kern w:val="28"/>
      <w:sz w:val="44"/>
      <w:szCs w:val="24"/>
    </w:rPr>
  </w:style>
  <w:style w:type="character" w:customStyle="1" w:styleId="Heading2Char">
    <w:name w:val="Heading 2 Char"/>
    <w:basedOn w:val="DefaultParagraphFont"/>
    <w:link w:val="Heading2"/>
    <w:rsid w:val="00FC61FE"/>
    <w:rPr>
      <w:rFonts w:asciiTheme="majorHAnsi" w:hAnsiTheme="majorHAnsi" w:cs="Arial"/>
      <w:bCs/>
      <w:color w:val="8CBE4F" w:themeColor="background2"/>
      <w:sz w:val="36"/>
    </w:rPr>
  </w:style>
  <w:style w:type="character" w:customStyle="1" w:styleId="Heading3Char">
    <w:name w:val="Heading 3 Char"/>
    <w:basedOn w:val="DefaultParagraphFont"/>
    <w:link w:val="Heading3"/>
    <w:rsid w:val="001C4F2E"/>
    <w:rPr>
      <w:rFonts w:asciiTheme="majorHAnsi" w:hAnsiTheme="majorHAnsi" w:cs="Arial"/>
      <w:caps/>
      <w:color w:val="50535A" w:themeColor="text2"/>
      <w:sz w:val="28"/>
      <w:szCs w:val="24"/>
    </w:rPr>
  </w:style>
  <w:style w:type="character" w:customStyle="1" w:styleId="Heading4Char">
    <w:name w:val="Heading 4 Char"/>
    <w:basedOn w:val="DefaultParagraphFont"/>
    <w:link w:val="Heading4"/>
    <w:rsid w:val="003108E0"/>
    <w:rPr>
      <w:rFonts w:asciiTheme="majorHAnsi" w:hAnsiTheme="majorHAnsi" w:cs="Arial"/>
      <w:b/>
      <w:bCs/>
      <w:color w:val="50535A" w:themeColor="text2"/>
      <w:sz w:val="24"/>
    </w:rPr>
  </w:style>
  <w:style w:type="character" w:styleId="Emphasis">
    <w:name w:val="Emphasis"/>
    <w:basedOn w:val="DefaultParagraphFont"/>
    <w:rsid w:val="00637D20"/>
    <w:rPr>
      <w:i/>
      <w:iCs/>
    </w:rPr>
  </w:style>
  <w:style w:type="character" w:customStyle="1" w:styleId="HeaderChar">
    <w:name w:val="Header Char"/>
    <w:aliases w:val="Page Header Char"/>
    <w:basedOn w:val="DefaultParagraphFont"/>
    <w:link w:val="Header"/>
    <w:uiPriority w:val="99"/>
    <w:locked/>
    <w:rsid w:val="006924D5"/>
    <w:rPr>
      <w:rFonts w:asciiTheme="majorHAnsi" w:hAnsiTheme="majorHAnsi" w:cs="Arial"/>
      <w:bCs/>
      <w:noProof/>
      <w:color w:val="8CBE4F" w:themeColor="background2"/>
    </w:rPr>
  </w:style>
  <w:style w:type="paragraph" w:styleId="DocumentMap">
    <w:name w:val="Document Map"/>
    <w:basedOn w:val="Normal"/>
    <w:link w:val="DocumentMapChar"/>
    <w:rsid w:val="00637D20"/>
    <w:rPr>
      <w:rFonts w:ascii="Tahoma" w:hAnsi="Tahoma" w:cs="Tahoma"/>
      <w:sz w:val="16"/>
      <w:szCs w:val="16"/>
    </w:rPr>
  </w:style>
  <w:style w:type="character" w:customStyle="1" w:styleId="DocumentMapChar">
    <w:name w:val="Document Map Char"/>
    <w:basedOn w:val="DefaultParagraphFont"/>
    <w:link w:val="DocumentMap"/>
    <w:rsid w:val="00637D20"/>
    <w:rPr>
      <w:rFonts w:ascii="Tahoma" w:hAnsi="Tahoma" w:cs="Tahoma"/>
      <w:sz w:val="16"/>
      <w:szCs w:val="16"/>
    </w:rPr>
  </w:style>
  <w:style w:type="paragraph" w:customStyle="1" w:styleId="DocumentTitle">
    <w:name w:val="Document Title"/>
    <w:basedOn w:val="Normal"/>
    <w:rsid w:val="00637D20"/>
    <w:pPr>
      <w:pBdr>
        <w:bottom w:val="single" w:sz="8" w:space="1" w:color="auto"/>
      </w:pBdr>
      <w:jc w:val="right"/>
    </w:pPr>
    <w:rPr>
      <w:rFonts w:ascii="Fontin Sans Rg" w:hAnsi="Fontin Sans Rg"/>
      <w:b/>
      <w:sz w:val="52"/>
    </w:rPr>
  </w:style>
  <w:style w:type="paragraph" w:customStyle="1" w:styleId="Procedurebullets">
    <w:name w:val="Procedure bullets"/>
    <w:basedOn w:val="Normal"/>
    <w:rsid w:val="00637D20"/>
    <w:pPr>
      <w:numPr>
        <w:numId w:val="5"/>
      </w:numPr>
      <w:spacing w:after="200"/>
      <w:contextualSpacing/>
    </w:pPr>
  </w:style>
  <w:style w:type="character" w:customStyle="1" w:styleId="Bulleted1Char">
    <w:name w:val="Bulleted 1 Char"/>
    <w:basedOn w:val="DefaultParagraphFont"/>
    <w:link w:val="Bulleted1"/>
    <w:rsid w:val="00A758F5"/>
  </w:style>
  <w:style w:type="character" w:customStyle="1" w:styleId="NormalIndentChar">
    <w:name w:val="Normal Indent Char"/>
    <w:basedOn w:val="DefaultParagraphFont"/>
    <w:link w:val="NormalIndent"/>
    <w:rsid w:val="00AB382C"/>
    <w:rPr>
      <w:rFonts w:cs="Arial"/>
    </w:rPr>
  </w:style>
  <w:style w:type="character" w:customStyle="1" w:styleId="Bulleted2Char">
    <w:name w:val="Bulleted 2 Char"/>
    <w:basedOn w:val="DefaultParagraphFont"/>
    <w:link w:val="Bulleted2"/>
    <w:rsid w:val="00A4211F"/>
  </w:style>
  <w:style w:type="numbering" w:customStyle="1" w:styleId="StyleBulleted">
    <w:name w:val="Style Bulleted"/>
    <w:basedOn w:val="NoList"/>
    <w:rsid w:val="00181CD3"/>
    <w:pPr>
      <w:numPr>
        <w:numId w:val="10"/>
      </w:numPr>
    </w:pPr>
  </w:style>
  <w:style w:type="character" w:customStyle="1" w:styleId="A2">
    <w:name w:val="A2"/>
    <w:basedOn w:val="DefaultParagraphFont"/>
    <w:uiPriority w:val="99"/>
    <w:rsid w:val="005C5CEE"/>
    <w:rPr>
      <w:rFonts w:ascii="Warnock Pro Light" w:hAnsi="Warnock Pro Light" w:hint="default"/>
      <w:color w:val="000000"/>
    </w:rPr>
  </w:style>
  <w:style w:type="character" w:customStyle="1" w:styleId="A0">
    <w:name w:val="A0"/>
    <w:uiPriority w:val="99"/>
    <w:rsid w:val="00CA5049"/>
    <w:rPr>
      <w:rFonts w:cs="Warnock Pro Light"/>
      <w:color w:val="221E1F"/>
      <w:sz w:val="20"/>
      <w:szCs w:val="20"/>
    </w:rPr>
  </w:style>
  <w:style w:type="character" w:customStyle="1" w:styleId="A3">
    <w:name w:val="A3"/>
    <w:uiPriority w:val="99"/>
    <w:rsid w:val="00CA5049"/>
    <w:rPr>
      <w:rFonts w:cs="Frutiger"/>
      <w:color w:val="231F20"/>
      <w:sz w:val="20"/>
      <w:szCs w:val="20"/>
    </w:rPr>
  </w:style>
  <w:style w:type="paragraph" w:customStyle="1" w:styleId="Pa4">
    <w:name w:val="Pa4"/>
    <w:basedOn w:val="Normal"/>
    <w:next w:val="Normal"/>
    <w:uiPriority w:val="99"/>
    <w:rsid w:val="00CA5049"/>
    <w:pPr>
      <w:autoSpaceDE w:val="0"/>
      <w:autoSpaceDN w:val="0"/>
      <w:adjustRightInd w:val="0"/>
      <w:spacing w:line="241" w:lineRule="atLeast"/>
    </w:pPr>
    <w:rPr>
      <w:rFonts w:ascii="Fontin Sans Rg" w:eastAsia="Calibri" w:hAnsi="Fontin Sans Rg"/>
      <w:sz w:val="24"/>
      <w:szCs w:val="24"/>
    </w:rPr>
  </w:style>
  <w:style w:type="paragraph" w:customStyle="1" w:styleId="Default">
    <w:name w:val="Default"/>
    <w:rsid w:val="00CA5049"/>
    <w:pPr>
      <w:autoSpaceDE w:val="0"/>
      <w:autoSpaceDN w:val="0"/>
      <w:adjustRightInd w:val="0"/>
    </w:pPr>
    <w:rPr>
      <w:rFonts w:cs="Arial"/>
      <w:color w:val="000000"/>
      <w:sz w:val="24"/>
      <w:szCs w:val="24"/>
    </w:rPr>
  </w:style>
  <w:style w:type="character" w:customStyle="1" w:styleId="apple-style-span">
    <w:name w:val="apple-style-span"/>
    <w:basedOn w:val="DefaultParagraphFont"/>
    <w:rsid w:val="00CA5049"/>
  </w:style>
  <w:style w:type="paragraph" w:customStyle="1" w:styleId="Pa0">
    <w:name w:val="Pa0"/>
    <w:basedOn w:val="Default"/>
    <w:next w:val="Default"/>
    <w:uiPriority w:val="99"/>
    <w:rsid w:val="00710351"/>
    <w:pPr>
      <w:spacing w:line="201" w:lineRule="atLeast"/>
    </w:pPr>
    <w:rPr>
      <w:rFonts w:ascii="Warnock Pro Light" w:hAnsi="Warnock Pro Light" w:cs="Times New Roman"/>
      <w:color w:val="auto"/>
    </w:rPr>
  </w:style>
  <w:style w:type="paragraph" w:customStyle="1" w:styleId="Pa5">
    <w:name w:val="Pa5"/>
    <w:basedOn w:val="Default"/>
    <w:next w:val="Default"/>
    <w:uiPriority w:val="99"/>
    <w:rsid w:val="00710351"/>
    <w:pPr>
      <w:spacing w:line="241" w:lineRule="atLeast"/>
    </w:pPr>
    <w:rPr>
      <w:rFonts w:ascii="Wingdings" w:hAnsi="Wingdings" w:cs="Times New Roman"/>
      <w:color w:val="auto"/>
    </w:rPr>
  </w:style>
  <w:style w:type="paragraph" w:customStyle="1" w:styleId="CheckedList">
    <w:name w:val="Checked List"/>
    <w:basedOn w:val="Bulleted1"/>
    <w:link w:val="CheckedListChar"/>
    <w:qFormat/>
    <w:rsid w:val="00B6029E"/>
    <w:pPr>
      <w:numPr>
        <w:numId w:val="11"/>
      </w:numPr>
      <w:ind w:left="1080"/>
    </w:pPr>
  </w:style>
  <w:style w:type="character" w:customStyle="1" w:styleId="CheckedListChar">
    <w:name w:val="Checked List Char"/>
    <w:basedOn w:val="DefaultParagraphFont"/>
    <w:link w:val="CheckedList"/>
    <w:rsid w:val="00B6029E"/>
  </w:style>
  <w:style w:type="character" w:styleId="Strong">
    <w:name w:val="Strong"/>
    <w:basedOn w:val="DefaultParagraphFont"/>
    <w:rsid w:val="008D7BB9"/>
    <w:rPr>
      <w:b/>
      <w:bCs/>
    </w:rPr>
  </w:style>
  <w:style w:type="table" w:styleId="TableClassic4">
    <w:name w:val="Table Classic 4"/>
    <w:basedOn w:val="TableNormal"/>
    <w:rsid w:val="00FA67E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3Deffects1">
    <w:name w:val="Table 3D effects 1"/>
    <w:basedOn w:val="TableNormal"/>
    <w:rsid w:val="00590B8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rsid w:val="00590B8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ibliography">
    <w:name w:val="Bibliography"/>
    <w:basedOn w:val="Normal"/>
    <w:next w:val="Normal"/>
    <w:uiPriority w:val="37"/>
    <w:semiHidden/>
    <w:unhideWhenUsed/>
    <w:rsid w:val="00400FB3"/>
  </w:style>
  <w:style w:type="paragraph" w:styleId="BlockText">
    <w:name w:val="Block Text"/>
    <w:basedOn w:val="Normal"/>
    <w:semiHidden/>
    <w:rsid w:val="00400FB3"/>
    <w:pPr>
      <w:pBdr>
        <w:top w:val="single" w:sz="2" w:space="10" w:color="8CBE4F" w:themeColor="accent1" w:shadow="1"/>
        <w:left w:val="single" w:sz="2" w:space="10" w:color="8CBE4F" w:themeColor="accent1" w:shadow="1"/>
        <w:bottom w:val="single" w:sz="2" w:space="10" w:color="8CBE4F" w:themeColor="accent1" w:shadow="1"/>
        <w:right w:val="single" w:sz="2" w:space="10" w:color="8CBE4F" w:themeColor="accent1" w:shadow="1"/>
      </w:pBdr>
      <w:ind w:left="1152" w:right="1152"/>
    </w:pPr>
    <w:rPr>
      <w:rFonts w:asciiTheme="minorHAnsi" w:eastAsiaTheme="minorEastAsia" w:hAnsiTheme="minorHAnsi" w:cstheme="minorBidi"/>
      <w:i/>
      <w:iCs/>
      <w:color w:val="8CBE4F" w:themeColor="accent1"/>
    </w:rPr>
  </w:style>
  <w:style w:type="paragraph" w:styleId="BodyText">
    <w:name w:val="Body Text"/>
    <w:basedOn w:val="Normal"/>
    <w:link w:val="BodyTextChar"/>
    <w:semiHidden/>
    <w:rsid w:val="00400FB3"/>
  </w:style>
  <w:style w:type="character" w:customStyle="1" w:styleId="BodyTextChar">
    <w:name w:val="Body Text Char"/>
    <w:basedOn w:val="DefaultParagraphFont"/>
    <w:link w:val="BodyText"/>
    <w:semiHidden/>
    <w:rsid w:val="00400FB3"/>
    <w:rPr>
      <w:rFonts w:cs="Arial"/>
      <w:color w:val="50535A" w:themeColor="text2"/>
      <w:sz w:val="20"/>
    </w:rPr>
  </w:style>
  <w:style w:type="paragraph" w:styleId="BodyText2">
    <w:name w:val="Body Text 2"/>
    <w:basedOn w:val="Normal"/>
    <w:link w:val="BodyText2Char"/>
    <w:semiHidden/>
    <w:rsid w:val="00400FB3"/>
    <w:pPr>
      <w:spacing w:line="480" w:lineRule="auto"/>
    </w:pPr>
  </w:style>
  <w:style w:type="character" w:customStyle="1" w:styleId="BodyText2Char">
    <w:name w:val="Body Text 2 Char"/>
    <w:basedOn w:val="DefaultParagraphFont"/>
    <w:link w:val="BodyText2"/>
    <w:semiHidden/>
    <w:rsid w:val="00400FB3"/>
    <w:rPr>
      <w:rFonts w:cs="Arial"/>
      <w:color w:val="50535A" w:themeColor="text2"/>
      <w:sz w:val="20"/>
    </w:rPr>
  </w:style>
  <w:style w:type="paragraph" w:styleId="BodyText3">
    <w:name w:val="Body Text 3"/>
    <w:basedOn w:val="Normal"/>
    <w:link w:val="BodyText3Char"/>
    <w:semiHidden/>
    <w:rsid w:val="00400FB3"/>
    <w:rPr>
      <w:sz w:val="16"/>
      <w:szCs w:val="16"/>
    </w:rPr>
  </w:style>
  <w:style w:type="character" w:customStyle="1" w:styleId="BodyText3Char">
    <w:name w:val="Body Text 3 Char"/>
    <w:basedOn w:val="DefaultParagraphFont"/>
    <w:link w:val="BodyText3"/>
    <w:semiHidden/>
    <w:rsid w:val="00400FB3"/>
    <w:rPr>
      <w:rFonts w:cs="Arial"/>
      <w:color w:val="50535A" w:themeColor="text2"/>
      <w:sz w:val="16"/>
      <w:szCs w:val="16"/>
    </w:rPr>
  </w:style>
  <w:style w:type="paragraph" w:styleId="BodyTextFirstIndent">
    <w:name w:val="Body Text First Indent"/>
    <w:basedOn w:val="BodyText"/>
    <w:link w:val="BodyTextFirstIndentChar"/>
    <w:semiHidden/>
    <w:rsid w:val="00400FB3"/>
    <w:pPr>
      <w:ind w:firstLine="360"/>
    </w:pPr>
  </w:style>
  <w:style w:type="character" w:customStyle="1" w:styleId="BodyTextFirstIndentChar">
    <w:name w:val="Body Text First Indent Char"/>
    <w:basedOn w:val="BodyTextChar"/>
    <w:link w:val="BodyTextFirstIndent"/>
    <w:semiHidden/>
    <w:rsid w:val="00400FB3"/>
    <w:rPr>
      <w:rFonts w:cs="Arial"/>
      <w:color w:val="50535A" w:themeColor="text2"/>
      <w:sz w:val="20"/>
    </w:rPr>
  </w:style>
  <w:style w:type="paragraph" w:styleId="BodyTextIndent">
    <w:name w:val="Body Text Indent"/>
    <w:basedOn w:val="Normal"/>
    <w:link w:val="BodyTextIndentChar"/>
    <w:semiHidden/>
    <w:rsid w:val="00400FB3"/>
    <w:pPr>
      <w:ind w:left="360"/>
    </w:pPr>
  </w:style>
  <w:style w:type="character" w:customStyle="1" w:styleId="BodyTextIndentChar">
    <w:name w:val="Body Text Indent Char"/>
    <w:basedOn w:val="DefaultParagraphFont"/>
    <w:link w:val="BodyTextIndent"/>
    <w:semiHidden/>
    <w:rsid w:val="00400FB3"/>
    <w:rPr>
      <w:rFonts w:cs="Arial"/>
      <w:color w:val="50535A" w:themeColor="text2"/>
      <w:sz w:val="20"/>
    </w:rPr>
  </w:style>
  <w:style w:type="paragraph" w:styleId="BodyTextFirstIndent2">
    <w:name w:val="Body Text First Indent 2"/>
    <w:basedOn w:val="BodyTextIndent"/>
    <w:link w:val="BodyTextFirstIndent2Char"/>
    <w:semiHidden/>
    <w:rsid w:val="00400FB3"/>
    <w:pPr>
      <w:ind w:firstLine="360"/>
    </w:pPr>
  </w:style>
  <w:style w:type="character" w:customStyle="1" w:styleId="BodyTextFirstIndent2Char">
    <w:name w:val="Body Text First Indent 2 Char"/>
    <w:basedOn w:val="BodyTextIndentChar"/>
    <w:link w:val="BodyTextFirstIndent2"/>
    <w:semiHidden/>
    <w:rsid w:val="00400FB3"/>
    <w:rPr>
      <w:rFonts w:cs="Arial"/>
      <w:color w:val="50535A" w:themeColor="text2"/>
      <w:sz w:val="20"/>
    </w:rPr>
  </w:style>
  <w:style w:type="paragraph" w:styleId="BodyTextIndent2">
    <w:name w:val="Body Text Indent 2"/>
    <w:basedOn w:val="Normal"/>
    <w:link w:val="BodyTextIndent2Char"/>
    <w:semiHidden/>
    <w:rsid w:val="00400FB3"/>
    <w:pPr>
      <w:spacing w:line="480" w:lineRule="auto"/>
      <w:ind w:left="360"/>
    </w:pPr>
  </w:style>
  <w:style w:type="character" w:customStyle="1" w:styleId="BodyTextIndent2Char">
    <w:name w:val="Body Text Indent 2 Char"/>
    <w:basedOn w:val="DefaultParagraphFont"/>
    <w:link w:val="BodyTextIndent2"/>
    <w:semiHidden/>
    <w:rsid w:val="00400FB3"/>
    <w:rPr>
      <w:rFonts w:cs="Arial"/>
      <w:color w:val="50535A" w:themeColor="text2"/>
      <w:sz w:val="20"/>
    </w:rPr>
  </w:style>
  <w:style w:type="paragraph" w:styleId="BodyTextIndent3">
    <w:name w:val="Body Text Indent 3"/>
    <w:basedOn w:val="Normal"/>
    <w:link w:val="BodyTextIndent3Char"/>
    <w:semiHidden/>
    <w:rsid w:val="00400FB3"/>
    <w:pPr>
      <w:ind w:left="360"/>
    </w:pPr>
    <w:rPr>
      <w:sz w:val="16"/>
      <w:szCs w:val="16"/>
    </w:rPr>
  </w:style>
  <w:style w:type="character" w:customStyle="1" w:styleId="BodyTextIndent3Char">
    <w:name w:val="Body Text Indent 3 Char"/>
    <w:basedOn w:val="DefaultParagraphFont"/>
    <w:link w:val="BodyTextIndent3"/>
    <w:semiHidden/>
    <w:rsid w:val="00400FB3"/>
    <w:rPr>
      <w:rFonts w:cs="Arial"/>
      <w:color w:val="50535A" w:themeColor="text2"/>
      <w:sz w:val="16"/>
      <w:szCs w:val="16"/>
    </w:rPr>
  </w:style>
  <w:style w:type="paragraph" w:styleId="Closing">
    <w:name w:val="Closing"/>
    <w:basedOn w:val="Normal"/>
    <w:link w:val="ClosingChar"/>
    <w:semiHidden/>
    <w:rsid w:val="00400FB3"/>
    <w:pPr>
      <w:spacing w:after="0" w:line="240" w:lineRule="auto"/>
      <w:ind w:left="4320"/>
    </w:pPr>
  </w:style>
  <w:style w:type="character" w:customStyle="1" w:styleId="ClosingChar">
    <w:name w:val="Closing Char"/>
    <w:basedOn w:val="DefaultParagraphFont"/>
    <w:link w:val="Closing"/>
    <w:semiHidden/>
    <w:rsid w:val="00400FB3"/>
    <w:rPr>
      <w:rFonts w:cs="Arial"/>
      <w:color w:val="50535A" w:themeColor="text2"/>
      <w:sz w:val="20"/>
    </w:rPr>
  </w:style>
  <w:style w:type="paragraph" w:styleId="Date">
    <w:name w:val="Date"/>
    <w:basedOn w:val="Normal"/>
    <w:next w:val="Normal"/>
    <w:link w:val="DateChar"/>
    <w:semiHidden/>
    <w:rsid w:val="00400FB3"/>
  </w:style>
  <w:style w:type="character" w:customStyle="1" w:styleId="DateChar">
    <w:name w:val="Date Char"/>
    <w:basedOn w:val="DefaultParagraphFont"/>
    <w:link w:val="Date"/>
    <w:semiHidden/>
    <w:rsid w:val="00400FB3"/>
    <w:rPr>
      <w:rFonts w:cs="Arial"/>
      <w:color w:val="50535A" w:themeColor="text2"/>
      <w:sz w:val="20"/>
    </w:rPr>
  </w:style>
  <w:style w:type="paragraph" w:styleId="E-mailSignature">
    <w:name w:val="E-mail Signature"/>
    <w:basedOn w:val="Normal"/>
    <w:link w:val="E-mailSignatureChar"/>
    <w:semiHidden/>
    <w:rsid w:val="00400FB3"/>
    <w:pPr>
      <w:spacing w:after="0" w:line="240" w:lineRule="auto"/>
    </w:pPr>
  </w:style>
  <w:style w:type="character" w:customStyle="1" w:styleId="E-mailSignatureChar">
    <w:name w:val="E-mail Signature Char"/>
    <w:basedOn w:val="DefaultParagraphFont"/>
    <w:link w:val="E-mailSignature"/>
    <w:semiHidden/>
    <w:rsid w:val="00400FB3"/>
    <w:rPr>
      <w:rFonts w:cs="Arial"/>
      <w:color w:val="50535A" w:themeColor="text2"/>
      <w:sz w:val="20"/>
    </w:rPr>
  </w:style>
  <w:style w:type="paragraph" w:styleId="EndnoteText">
    <w:name w:val="endnote text"/>
    <w:basedOn w:val="Normal"/>
    <w:link w:val="EndnoteTextChar"/>
    <w:semiHidden/>
    <w:rsid w:val="00400FB3"/>
    <w:pPr>
      <w:spacing w:after="0" w:line="240" w:lineRule="auto"/>
    </w:pPr>
  </w:style>
  <w:style w:type="character" w:customStyle="1" w:styleId="EndnoteTextChar">
    <w:name w:val="Endnote Text Char"/>
    <w:basedOn w:val="DefaultParagraphFont"/>
    <w:link w:val="EndnoteText"/>
    <w:semiHidden/>
    <w:rsid w:val="00400FB3"/>
    <w:rPr>
      <w:rFonts w:cs="Arial"/>
      <w:color w:val="50535A" w:themeColor="text2"/>
      <w:sz w:val="20"/>
      <w:szCs w:val="20"/>
    </w:rPr>
  </w:style>
  <w:style w:type="paragraph" w:styleId="EnvelopeAddress">
    <w:name w:val="envelope address"/>
    <w:basedOn w:val="Normal"/>
    <w:semiHidden/>
    <w:rsid w:val="00400FB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rsid w:val="00400FB3"/>
    <w:pPr>
      <w:spacing w:after="0" w:line="240" w:lineRule="auto"/>
    </w:pPr>
    <w:rPr>
      <w:rFonts w:asciiTheme="majorHAnsi" w:eastAsiaTheme="majorEastAsia" w:hAnsiTheme="majorHAnsi" w:cstheme="majorBidi"/>
    </w:rPr>
  </w:style>
  <w:style w:type="paragraph" w:styleId="FootnoteText">
    <w:name w:val="footnote text"/>
    <w:basedOn w:val="Normal"/>
    <w:link w:val="FootnoteTextChar"/>
    <w:rsid w:val="00400FB3"/>
    <w:pPr>
      <w:spacing w:after="0" w:line="240" w:lineRule="auto"/>
    </w:pPr>
  </w:style>
  <w:style w:type="character" w:customStyle="1" w:styleId="FootnoteTextChar">
    <w:name w:val="Footnote Text Char"/>
    <w:basedOn w:val="DefaultParagraphFont"/>
    <w:link w:val="FootnoteText"/>
    <w:rsid w:val="00400FB3"/>
    <w:rPr>
      <w:rFonts w:cs="Arial"/>
      <w:color w:val="50535A" w:themeColor="text2"/>
      <w:sz w:val="20"/>
      <w:szCs w:val="20"/>
    </w:rPr>
  </w:style>
  <w:style w:type="paragraph" w:styleId="HTMLAddress">
    <w:name w:val="HTML Address"/>
    <w:basedOn w:val="Normal"/>
    <w:link w:val="HTMLAddressChar"/>
    <w:semiHidden/>
    <w:rsid w:val="00400FB3"/>
    <w:pPr>
      <w:spacing w:after="0" w:line="240" w:lineRule="auto"/>
    </w:pPr>
    <w:rPr>
      <w:i/>
      <w:iCs/>
    </w:rPr>
  </w:style>
  <w:style w:type="character" w:customStyle="1" w:styleId="HTMLAddressChar">
    <w:name w:val="HTML Address Char"/>
    <w:basedOn w:val="DefaultParagraphFont"/>
    <w:link w:val="HTMLAddress"/>
    <w:semiHidden/>
    <w:rsid w:val="00400FB3"/>
    <w:rPr>
      <w:rFonts w:cs="Arial"/>
      <w:i/>
      <w:iCs/>
      <w:color w:val="50535A" w:themeColor="text2"/>
      <w:sz w:val="20"/>
    </w:rPr>
  </w:style>
  <w:style w:type="paragraph" w:styleId="HTMLPreformatted">
    <w:name w:val="HTML Preformatted"/>
    <w:basedOn w:val="Normal"/>
    <w:link w:val="HTMLPreformattedChar"/>
    <w:semiHidden/>
    <w:rsid w:val="00400FB3"/>
    <w:pPr>
      <w:spacing w:after="0" w:line="240" w:lineRule="auto"/>
    </w:pPr>
    <w:rPr>
      <w:rFonts w:ascii="Consolas" w:hAnsi="Consolas" w:cs="Consolas"/>
    </w:rPr>
  </w:style>
  <w:style w:type="character" w:customStyle="1" w:styleId="HTMLPreformattedChar">
    <w:name w:val="HTML Preformatted Char"/>
    <w:basedOn w:val="DefaultParagraphFont"/>
    <w:link w:val="HTMLPreformatted"/>
    <w:semiHidden/>
    <w:rsid w:val="00400FB3"/>
    <w:rPr>
      <w:rFonts w:ascii="Consolas" w:hAnsi="Consolas" w:cs="Consolas"/>
      <w:color w:val="50535A" w:themeColor="text2"/>
      <w:sz w:val="20"/>
      <w:szCs w:val="20"/>
    </w:rPr>
  </w:style>
  <w:style w:type="paragraph" w:styleId="Index1">
    <w:name w:val="index 1"/>
    <w:basedOn w:val="Normal"/>
    <w:next w:val="Normal"/>
    <w:autoRedefine/>
    <w:semiHidden/>
    <w:rsid w:val="00400FB3"/>
    <w:pPr>
      <w:spacing w:after="0" w:line="240" w:lineRule="auto"/>
      <w:ind w:left="200" w:hanging="200"/>
    </w:pPr>
  </w:style>
  <w:style w:type="paragraph" w:styleId="Index2">
    <w:name w:val="index 2"/>
    <w:basedOn w:val="Normal"/>
    <w:next w:val="Normal"/>
    <w:autoRedefine/>
    <w:semiHidden/>
    <w:rsid w:val="00400FB3"/>
    <w:pPr>
      <w:spacing w:after="0" w:line="240" w:lineRule="auto"/>
      <w:ind w:left="400" w:hanging="200"/>
    </w:pPr>
  </w:style>
  <w:style w:type="paragraph" w:styleId="Index3">
    <w:name w:val="index 3"/>
    <w:basedOn w:val="Normal"/>
    <w:next w:val="Normal"/>
    <w:autoRedefine/>
    <w:semiHidden/>
    <w:rsid w:val="00400FB3"/>
    <w:pPr>
      <w:spacing w:after="0" w:line="240" w:lineRule="auto"/>
      <w:ind w:left="600" w:hanging="200"/>
    </w:pPr>
  </w:style>
  <w:style w:type="paragraph" w:styleId="Index4">
    <w:name w:val="index 4"/>
    <w:basedOn w:val="Normal"/>
    <w:next w:val="Normal"/>
    <w:autoRedefine/>
    <w:semiHidden/>
    <w:rsid w:val="00400FB3"/>
    <w:pPr>
      <w:spacing w:after="0" w:line="240" w:lineRule="auto"/>
      <w:ind w:left="800" w:hanging="200"/>
    </w:pPr>
  </w:style>
  <w:style w:type="paragraph" w:styleId="Index5">
    <w:name w:val="index 5"/>
    <w:basedOn w:val="Normal"/>
    <w:next w:val="Normal"/>
    <w:autoRedefine/>
    <w:semiHidden/>
    <w:rsid w:val="00400FB3"/>
    <w:pPr>
      <w:spacing w:after="0" w:line="240" w:lineRule="auto"/>
      <w:ind w:left="1000" w:hanging="200"/>
    </w:pPr>
  </w:style>
  <w:style w:type="paragraph" w:styleId="Index6">
    <w:name w:val="index 6"/>
    <w:basedOn w:val="Normal"/>
    <w:next w:val="Normal"/>
    <w:autoRedefine/>
    <w:semiHidden/>
    <w:rsid w:val="00400FB3"/>
    <w:pPr>
      <w:spacing w:after="0" w:line="240" w:lineRule="auto"/>
      <w:ind w:left="1200" w:hanging="200"/>
    </w:pPr>
  </w:style>
  <w:style w:type="paragraph" w:styleId="Index7">
    <w:name w:val="index 7"/>
    <w:basedOn w:val="Normal"/>
    <w:next w:val="Normal"/>
    <w:autoRedefine/>
    <w:semiHidden/>
    <w:rsid w:val="00400FB3"/>
    <w:pPr>
      <w:spacing w:after="0" w:line="240" w:lineRule="auto"/>
      <w:ind w:left="1400" w:hanging="200"/>
    </w:pPr>
  </w:style>
  <w:style w:type="paragraph" w:styleId="Index8">
    <w:name w:val="index 8"/>
    <w:basedOn w:val="Normal"/>
    <w:next w:val="Normal"/>
    <w:autoRedefine/>
    <w:semiHidden/>
    <w:rsid w:val="00400FB3"/>
    <w:pPr>
      <w:spacing w:after="0" w:line="240" w:lineRule="auto"/>
      <w:ind w:left="1600" w:hanging="200"/>
    </w:pPr>
  </w:style>
  <w:style w:type="paragraph" w:styleId="Index9">
    <w:name w:val="index 9"/>
    <w:basedOn w:val="Normal"/>
    <w:next w:val="Normal"/>
    <w:autoRedefine/>
    <w:semiHidden/>
    <w:rsid w:val="00400FB3"/>
    <w:pPr>
      <w:spacing w:after="0" w:line="240" w:lineRule="auto"/>
      <w:ind w:left="1800" w:hanging="200"/>
    </w:pPr>
  </w:style>
  <w:style w:type="paragraph" w:styleId="IndexHeading">
    <w:name w:val="index heading"/>
    <w:basedOn w:val="Normal"/>
    <w:next w:val="Index1"/>
    <w:semiHidden/>
    <w:rsid w:val="00400FB3"/>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400FB3"/>
    <w:pPr>
      <w:pBdr>
        <w:bottom w:val="single" w:sz="4" w:space="4" w:color="8CBE4F" w:themeColor="accent1"/>
      </w:pBdr>
      <w:spacing w:before="200" w:after="280"/>
      <w:ind w:left="936" w:right="936"/>
    </w:pPr>
    <w:rPr>
      <w:b/>
      <w:bCs/>
      <w:i/>
      <w:iCs/>
      <w:color w:val="8CBE4F" w:themeColor="accent1"/>
    </w:rPr>
  </w:style>
  <w:style w:type="character" w:customStyle="1" w:styleId="IntenseQuoteChar">
    <w:name w:val="Intense Quote Char"/>
    <w:basedOn w:val="DefaultParagraphFont"/>
    <w:link w:val="IntenseQuote"/>
    <w:uiPriority w:val="30"/>
    <w:rsid w:val="00400FB3"/>
    <w:rPr>
      <w:rFonts w:cs="Arial"/>
      <w:b/>
      <w:bCs/>
      <w:i/>
      <w:iCs/>
      <w:color w:val="8CBE4F" w:themeColor="accent1"/>
      <w:sz w:val="20"/>
    </w:rPr>
  </w:style>
  <w:style w:type="paragraph" w:styleId="List">
    <w:name w:val="List"/>
    <w:basedOn w:val="Normal"/>
    <w:semiHidden/>
    <w:rsid w:val="00400FB3"/>
    <w:pPr>
      <w:ind w:left="360" w:hanging="360"/>
      <w:contextualSpacing/>
    </w:pPr>
  </w:style>
  <w:style w:type="paragraph" w:styleId="List2">
    <w:name w:val="List 2"/>
    <w:basedOn w:val="Normal"/>
    <w:semiHidden/>
    <w:rsid w:val="00400FB3"/>
    <w:pPr>
      <w:ind w:left="720" w:hanging="360"/>
      <w:contextualSpacing/>
    </w:pPr>
  </w:style>
  <w:style w:type="paragraph" w:styleId="List3">
    <w:name w:val="List 3"/>
    <w:basedOn w:val="Normal"/>
    <w:semiHidden/>
    <w:rsid w:val="00400FB3"/>
    <w:pPr>
      <w:ind w:left="1080" w:hanging="360"/>
      <w:contextualSpacing/>
    </w:pPr>
  </w:style>
  <w:style w:type="paragraph" w:styleId="List4">
    <w:name w:val="List 4"/>
    <w:basedOn w:val="Normal"/>
    <w:semiHidden/>
    <w:rsid w:val="00400FB3"/>
    <w:pPr>
      <w:ind w:left="1440" w:hanging="360"/>
      <w:contextualSpacing/>
    </w:pPr>
  </w:style>
  <w:style w:type="paragraph" w:styleId="List5">
    <w:name w:val="List 5"/>
    <w:basedOn w:val="Normal"/>
    <w:semiHidden/>
    <w:rsid w:val="00400FB3"/>
    <w:pPr>
      <w:ind w:left="1800" w:hanging="360"/>
      <w:contextualSpacing/>
    </w:pPr>
  </w:style>
  <w:style w:type="paragraph" w:styleId="ListBullet">
    <w:name w:val="List Bullet"/>
    <w:basedOn w:val="Normal"/>
    <w:semiHidden/>
    <w:rsid w:val="00400FB3"/>
    <w:pPr>
      <w:numPr>
        <w:numId w:val="14"/>
      </w:numPr>
      <w:contextualSpacing/>
    </w:pPr>
  </w:style>
  <w:style w:type="paragraph" w:styleId="ListBullet2">
    <w:name w:val="List Bullet 2"/>
    <w:basedOn w:val="Normal"/>
    <w:semiHidden/>
    <w:rsid w:val="00400FB3"/>
    <w:pPr>
      <w:numPr>
        <w:numId w:val="15"/>
      </w:numPr>
      <w:contextualSpacing/>
    </w:pPr>
  </w:style>
  <w:style w:type="paragraph" w:styleId="ListBullet3">
    <w:name w:val="List Bullet 3"/>
    <w:basedOn w:val="Normal"/>
    <w:semiHidden/>
    <w:rsid w:val="00400FB3"/>
    <w:pPr>
      <w:numPr>
        <w:numId w:val="16"/>
      </w:numPr>
      <w:contextualSpacing/>
    </w:pPr>
  </w:style>
  <w:style w:type="paragraph" w:styleId="ListBullet4">
    <w:name w:val="List Bullet 4"/>
    <w:basedOn w:val="Normal"/>
    <w:semiHidden/>
    <w:rsid w:val="00400FB3"/>
    <w:pPr>
      <w:numPr>
        <w:numId w:val="17"/>
      </w:numPr>
      <w:contextualSpacing/>
    </w:pPr>
  </w:style>
  <w:style w:type="paragraph" w:styleId="ListBullet5">
    <w:name w:val="List Bullet 5"/>
    <w:basedOn w:val="Normal"/>
    <w:semiHidden/>
    <w:rsid w:val="00400FB3"/>
    <w:pPr>
      <w:numPr>
        <w:numId w:val="18"/>
      </w:numPr>
      <w:contextualSpacing/>
    </w:pPr>
  </w:style>
  <w:style w:type="paragraph" w:styleId="ListContinue">
    <w:name w:val="List Continue"/>
    <w:basedOn w:val="Normal"/>
    <w:semiHidden/>
    <w:rsid w:val="00400FB3"/>
    <w:pPr>
      <w:ind w:left="360"/>
      <w:contextualSpacing/>
    </w:pPr>
  </w:style>
  <w:style w:type="paragraph" w:styleId="ListContinue2">
    <w:name w:val="List Continue 2"/>
    <w:basedOn w:val="Normal"/>
    <w:semiHidden/>
    <w:rsid w:val="00400FB3"/>
    <w:pPr>
      <w:ind w:left="720"/>
      <w:contextualSpacing/>
    </w:pPr>
  </w:style>
  <w:style w:type="paragraph" w:styleId="ListContinue3">
    <w:name w:val="List Continue 3"/>
    <w:basedOn w:val="Normal"/>
    <w:semiHidden/>
    <w:rsid w:val="00400FB3"/>
    <w:pPr>
      <w:ind w:left="1080"/>
      <w:contextualSpacing/>
    </w:pPr>
  </w:style>
  <w:style w:type="paragraph" w:styleId="ListContinue4">
    <w:name w:val="List Continue 4"/>
    <w:basedOn w:val="Normal"/>
    <w:semiHidden/>
    <w:rsid w:val="00400FB3"/>
    <w:pPr>
      <w:ind w:left="1440"/>
      <w:contextualSpacing/>
    </w:pPr>
  </w:style>
  <w:style w:type="paragraph" w:styleId="ListContinue5">
    <w:name w:val="List Continue 5"/>
    <w:basedOn w:val="Normal"/>
    <w:semiHidden/>
    <w:rsid w:val="00400FB3"/>
    <w:pPr>
      <w:ind w:left="1800"/>
      <w:contextualSpacing/>
    </w:pPr>
  </w:style>
  <w:style w:type="paragraph" w:styleId="ListNumber">
    <w:name w:val="List Number"/>
    <w:basedOn w:val="Normal"/>
    <w:semiHidden/>
    <w:rsid w:val="00400FB3"/>
    <w:pPr>
      <w:numPr>
        <w:numId w:val="19"/>
      </w:numPr>
      <w:contextualSpacing/>
    </w:pPr>
  </w:style>
  <w:style w:type="paragraph" w:styleId="ListNumber2">
    <w:name w:val="List Number 2"/>
    <w:basedOn w:val="Normal"/>
    <w:semiHidden/>
    <w:rsid w:val="00400FB3"/>
    <w:pPr>
      <w:numPr>
        <w:numId w:val="20"/>
      </w:numPr>
      <w:contextualSpacing/>
    </w:pPr>
  </w:style>
  <w:style w:type="paragraph" w:styleId="ListNumber3">
    <w:name w:val="List Number 3"/>
    <w:basedOn w:val="Normal"/>
    <w:semiHidden/>
    <w:rsid w:val="00400FB3"/>
    <w:pPr>
      <w:numPr>
        <w:numId w:val="21"/>
      </w:numPr>
      <w:contextualSpacing/>
    </w:pPr>
  </w:style>
  <w:style w:type="paragraph" w:styleId="ListNumber4">
    <w:name w:val="List Number 4"/>
    <w:basedOn w:val="Normal"/>
    <w:semiHidden/>
    <w:rsid w:val="00400FB3"/>
    <w:pPr>
      <w:numPr>
        <w:numId w:val="22"/>
      </w:numPr>
      <w:contextualSpacing/>
    </w:pPr>
  </w:style>
  <w:style w:type="paragraph" w:styleId="ListNumber5">
    <w:name w:val="List Number 5"/>
    <w:basedOn w:val="Normal"/>
    <w:semiHidden/>
    <w:rsid w:val="00400FB3"/>
    <w:pPr>
      <w:numPr>
        <w:numId w:val="23"/>
      </w:numPr>
      <w:contextualSpacing/>
    </w:pPr>
  </w:style>
  <w:style w:type="paragraph" w:styleId="MacroText">
    <w:name w:val="macro"/>
    <w:link w:val="MacroTextChar"/>
    <w:semiHidden/>
    <w:rsid w:val="00400FB3"/>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50535A" w:themeColor="text2"/>
    </w:rPr>
  </w:style>
  <w:style w:type="character" w:customStyle="1" w:styleId="MacroTextChar">
    <w:name w:val="Macro Text Char"/>
    <w:basedOn w:val="DefaultParagraphFont"/>
    <w:link w:val="MacroText"/>
    <w:semiHidden/>
    <w:rsid w:val="00400FB3"/>
    <w:rPr>
      <w:rFonts w:ascii="Consolas" w:hAnsi="Consolas" w:cs="Consolas"/>
      <w:color w:val="50535A" w:themeColor="text2"/>
      <w:sz w:val="20"/>
      <w:szCs w:val="20"/>
    </w:rPr>
  </w:style>
  <w:style w:type="paragraph" w:styleId="MessageHeader">
    <w:name w:val="Message Header"/>
    <w:basedOn w:val="Normal"/>
    <w:link w:val="MessageHeaderChar"/>
    <w:semiHidden/>
    <w:rsid w:val="00400FB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400FB3"/>
    <w:rPr>
      <w:rFonts w:asciiTheme="majorHAnsi" w:eastAsiaTheme="majorEastAsia" w:hAnsiTheme="majorHAnsi" w:cstheme="majorBidi"/>
      <w:color w:val="50535A" w:themeColor="text2"/>
      <w:sz w:val="24"/>
      <w:szCs w:val="24"/>
      <w:shd w:val="pct20" w:color="auto" w:fill="auto"/>
    </w:rPr>
  </w:style>
  <w:style w:type="paragraph" w:styleId="NoSpacing">
    <w:name w:val="No Spacing"/>
    <w:link w:val="NoSpacingChar"/>
    <w:uiPriority w:val="1"/>
    <w:qFormat/>
    <w:rsid w:val="00400FB3"/>
    <w:rPr>
      <w:rFonts w:cs="Arial"/>
      <w:color w:val="50535A" w:themeColor="text2"/>
    </w:rPr>
  </w:style>
  <w:style w:type="paragraph" w:styleId="NormalWeb">
    <w:name w:val="Normal (Web)"/>
    <w:basedOn w:val="Normal"/>
    <w:semiHidden/>
    <w:rsid w:val="00400FB3"/>
    <w:rPr>
      <w:rFonts w:ascii="Times New Roman" w:hAnsi="Times New Roman"/>
      <w:sz w:val="24"/>
      <w:szCs w:val="24"/>
    </w:rPr>
  </w:style>
  <w:style w:type="paragraph" w:styleId="PlainText">
    <w:name w:val="Plain Text"/>
    <w:basedOn w:val="Normal"/>
    <w:link w:val="PlainTextChar"/>
    <w:rsid w:val="00400FB3"/>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rsid w:val="00400FB3"/>
    <w:rPr>
      <w:rFonts w:ascii="Consolas" w:hAnsi="Consolas" w:cs="Consolas"/>
      <w:color w:val="50535A" w:themeColor="text2"/>
      <w:sz w:val="21"/>
      <w:szCs w:val="21"/>
    </w:rPr>
  </w:style>
  <w:style w:type="paragraph" w:styleId="Quote">
    <w:name w:val="Quote"/>
    <w:basedOn w:val="Normal"/>
    <w:next w:val="Normal"/>
    <w:link w:val="QuoteChar"/>
    <w:uiPriority w:val="29"/>
    <w:rsid w:val="00400FB3"/>
    <w:rPr>
      <w:i/>
      <w:iCs/>
    </w:rPr>
  </w:style>
  <w:style w:type="character" w:customStyle="1" w:styleId="QuoteChar">
    <w:name w:val="Quote Char"/>
    <w:basedOn w:val="DefaultParagraphFont"/>
    <w:link w:val="Quote"/>
    <w:uiPriority w:val="29"/>
    <w:rsid w:val="00400FB3"/>
    <w:rPr>
      <w:rFonts w:cs="Arial"/>
      <w:i/>
      <w:iCs/>
      <w:color w:val="50535A" w:themeColor="text1"/>
      <w:sz w:val="20"/>
    </w:rPr>
  </w:style>
  <w:style w:type="paragraph" w:styleId="Salutation">
    <w:name w:val="Salutation"/>
    <w:basedOn w:val="Normal"/>
    <w:next w:val="Normal"/>
    <w:link w:val="SalutationChar"/>
    <w:semiHidden/>
    <w:rsid w:val="00400FB3"/>
  </w:style>
  <w:style w:type="character" w:customStyle="1" w:styleId="SalutationChar">
    <w:name w:val="Salutation Char"/>
    <w:basedOn w:val="DefaultParagraphFont"/>
    <w:link w:val="Salutation"/>
    <w:semiHidden/>
    <w:rsid w:val="00400FB3"/>
    <w:rPr>
      <w:rFonts w:cs="Arial"/>
      <w:color w:val="50535A" w:themeColor="text2"/>
      <w:sz w:val="20"/>
    </w:rPr>
  </w:style>
  <w:style w:type="paragraph" w:styleId="Signature">
    <w:name w:val="Signature"/>
    <w:basedOn w:val="Normal"/>
    <w:link w:val="SignatureChar"/>
    <w:semiHidden/>
    <w:rsid w:val="00400FB3"/>
    <w:pPr>
      <w:spacing w:after="0" w:line="240" w:lineRule="auto"/>
      <w:ind w:left="4320"/>
    </w:pPr>
  </w:style>
  <w:style w:type="character" w:customStyle="1" w:styleId="SignatureChar">
    <w:name w:val="Signature Char"/>
    <w:basedOn w:val="DefaultParagraphFont"/>
    <w:link w:val="Signature"/>
    <w:semiHidden/>
    <w:rsid w:val="00400FB3"/>
    <w:rPr>
      <w:rFonts w:cs="Arial"/>
      <w:color w:val="50535A" w:themeColor="text2"/>
      <w:sz w:val="20"/>
    </w:rPr>
  </w:style>
  <w:style w:type="paragraph" w:styleId="Subtitle">
    <w:name w:val="Subtitle"/>
    <w:basedOn w:val="Normal"/>
    <w:next w:val="Normal"/>
    <w:link w:val="SubtitleChar"/>
    <w:rsid w:val="00400FB3"/>
    <w:pPr>
      <w:numPr>
        <w:ilvl w:val="1"/>
      </w:numPr>
    </w:pPr>
    <w:rPr>
      <w:rFonts w:asciiTheme="majorHAnsi" w:eastAsiaTheme="majorEastAsia" w:hAnsiTheme="majorHAnsi" w:cstheme="majorBidi"/>
      <w:i/>
      <w:iCs/>
      <w:color w:val="8CBE4F" w:themeColor="accent1"/>
      <w:spacing w:val="15"/>
      <w:sz w:val="24"/>
      <w:szCs w:val="24"/>
    </w:rPr>
  </w:style>
  <w:style w:type="character" w:customStyle="1" w:styleId="SubtitleChar">
    <w:name w:val="Subtitle Char"/>
    <w:basedOn w:val="DefaultParagraphFont"/>
    <w:link w:val="Subtitle"/>
    <w:rsid w:val="00400FB3"/>
    <w:rPr>
      <w:rFonts w:asciiTheme="majorHAnsi" w:eastAsiaTheme="majorEastAsia" w:hAnsiTheme="majorHAnsi" w:cstheme="majorBidi"/>
      <w:i/>
      <w:iCs/>
      <w:color w:val="8CBE4F" w:themeColor="accent1"/>
      <w:spacing w:val="15"/>
      <w:sz w:val="24"/>
      <w:szCs w:val="24"/>
    </w:rPr>
  </w:style>
  <w:style w:type="paragraph" w:styleId="TableofAuthorities">
    <w:name w:val="table of authorities"/>
    <w:basedOn w:val="Normal"/>
    <w:next w:val="Normal"/>
    <w:semiHidden/>
    <w:rsid w:val="00400FB3"/>
    <w:pPr>
      <w:spacing w:after="0"/>
      <w:ind w:left="200" w:hanging="200"/>
    </w:pPr>
  </w:style>
  <w:style w:type="paragraph" w:styleId="TableofFigures">
    <w:name w:val="table of figures"/>
    <w:basedOn w:val="Normal"/>
    <w:next w:val="Normal"/>
    <w:semiHidden/>
    <w:rsid w:val="00400FB3"/>
    <w:pPr>
      <w:spacing w:after="0"/>
    </w:pPr>
  </w:style>
  <w:style w:type="paragraph" w:styleId="Title">
    <w:name w:val="Title"/>
    <w:basedOn w:val="Normal"/>
    <w:next w:val="Normal"/>
    <w:link w:val="TitleChar"/>
    <w:rsid w:val="00400FB3"/>
    <w:pPr>
      <w:pBdr>
        <w:bottom w:val="single" w:sz="8" w:space="4" w:color="8CBE4F" w:themeColor="accent1"/>
      </w:pBdr>
      <w:spacing w:after="300" w:line="240" w:lineRule="auto"/>
      <w:contextualSpacing/>
    </w:pPr>
    <w:rPr>
      <w:rFonts w:asciiTheme="majorHAnsi" w:eastAsiaTheme="majorEastAsia" w:hAnsiTheme="majorHAnsi" w:cstheme="majorBidi"/>
      <w:color w:val="3C3E43" w:themeColor="text2" w:themeShade="BF"/>
      <w:spacing w:val="5"/>
      <w:kern w:val="28"/>
      <w:sz w:val="52"/>
      <w:szCs w:val="52"/>
    </w:rPr>
  </w:style>
  <w:style w:type="character" w:customStyle="1" w:styleId="TitleChar">
    <w:name w:val="Title Char"/>
    <w:basedOn w:val="DefaultParagraphFont"/>
    <w:link w:val="Title"/>
    <w:rsid w:val="00400FB3"/>
    <w:rPr>
      <w:rFonts w:asciiTheme="majorHAnsi" w:eastAsiaTheme="majorEastAsia" w:hAnsiTheme="majorHAnsi" w:cstheme="majorBidi"/>
      <w:color w:val="3C3E43" w:themeColor="text2" w:themeShade="BF"/>
      <w:spacing w:val="5"/>
      <w:kern w:val="28"/>
      <w:sz w:val="52"/>
      <w:szCs w:val="52"/>
    </w:rPr>
  </w:style>
  <w:style w:type="paragraph" w:styleId="TOAHeading">
    <w:name w:val="toa heading"/>
    <w:basedOn w:val="Normal"/>
    <w:next w:val="Normal"/>
    <w:semiHidden/>
    <w:rsid w:val="00400FB3"/>
    <w:pPr>
      <w:spacing w:before="120"/>
    </w:pPr>
    <w:rPr>
      <w:rFonts w:asciiTheme="majorHAnsi" w:eastAsiaTheme="majorEastAsia" w:hAnsiTheme="majorHAnsi" w:cstheme="majorBidi"/>
      <w:b/>
      <w:bCs/>
      <w:sz w:val="24"/>
      <w:szCs w:val="24"/>
    </w:rPr>
  </w:style>
  <w:style w:type="table" w:customStyle="1" w:styleId="BlackbaudTable">
    <w:name w:val="Blackbaud Table"/>
    <w:basedOn w:val="TableNormal"/>
    <w:uiPriority w:val="99"/>
    <w:qFormat/>
    <w:rsid w:val="00A57807"/>
    <w:pPr>
      <w:spacing w:before="120"/>
    </w:pPr>
    <w:tblPr>
      <w:tblStyleRowBandSize w:val="1"/>
      <w:tblStyleColBandSize w:val="1"/>
      <w:tblBorders>
        <w:top w:val="single" w:sz="4" w:space="0" w:color="50535A" w:themeColor="text2"/>
        <w:left w:val="single" w:sz="4" w:space="0" w:color="50535A" w:themeColor="text2"/>
        <w:bottom w:val="single" w:sz="4" w:space="0" w:color="50535A" w:themeColor="text2"/>
        <w:right w:val="single" w:sz="4" w:space="0" w:color="50535A" w:themeColor="text2"/>
        <w:insideH w:val="single" w:sz="4" w:space="0" w:color="50535A" w:themeColor="text2"/>
      </w:tblBorders>
      <w:tblCellMar>
        <w:left w:w="115" w:type="dxa"/>
        <w:bottom w:w="115" w:type="dxa"/>
        <w:right w:w="115" w:type="dxa"/>
      </w:tblCellMar>
    </w:tblPr>
    <w:tcPr>
      <w:shd w:val="clear" w:color="auto" w:fill="auto"/>
    </w:tcPr>
    <w:tblStylePr w:type="firstRow">
      <w:pPr>
        <w:jc w:val="center"/>
      </w:pPr>
      <w:rPr>
        <w:rFonts w:ascii="Arial Narrow" w:hAnsi="Arial Narrow"/>
        <w:b w:val="0"/>
        <w:i w:val="0"/>
        <w:color w:val="FFFFFF"/>
        <w:sz w:val="32"/>
      </w:rPr>
      <w:tblPr/>
      <w:tcPr>
        <w:shd w:val="clear" w:color="auto" w:fill="50535A" w:themeFill="text2"/>
      </w:tcPr>
    </w:tblStylePr>
    <w:tblStylePr w:type="lastRow">
      <w:rPr>
        <w:rFonts w:ascii="Arial Narrow" w:hAnsi="Arial Narrow"/>
        <w:b w:val="0"/>
        <w:i w:val="0"/>
        <w:color w:val="FFFFFF" w:themeColor="background1"/>
        <w:sz w:val="28"/>
      </w:rPr>
      <w:tblPr/>
      <w:tcPr>
        <w:shd w:val="clear" w:color="auto" w:fill="50535A" w:themeFill="text2"/>
      </w:tcPr>
    </w:tblStylePr>
    <w:tblStylePr w:type="firstCol">
      <w:rPr>
        <w:b/>
      </w:rPr>
    </w:tblStylePr>
    <w:tblStylePr w:type="band1Horz">
      <w:tblPr/>
      <w:tcPr>
        <w:tcBorders>
          <w:top w:val="single" w:sz="8" w:space="0" w:color="50535A" w:themeColor="text2"/>
          <w:left w:val="single" w:sz="8" w:space="0" w:color="50535A" w:themeColor="text2"/>
          <w:bottom w:val="single" w:sz="8" w:space="0" w:color="50535A" w:themeColor="text2"/>
          <w:right w:val="single" w:sz="8" w:space="0" w:color="50535A" w:themeColor="text2"/>
          <w:insideH w:val="single" w:sz="8" w:space="0" w:color="50535A" w:themeColor="text2"/>
          <w:insideV w:val="nil"/>
          <w:tl2br w:val="nil"/>
          <w:tr2bl w:val="nil"/>
        </w:tcBorders>
        <w:shd w:val="clear" w:color="auto" w:fill="auto"/>
      </w:tcPr>
    </w:tblStylePr>
    <w:tblStylePr w:type="band2Horz">
      <w:tblPr/>
      <w:tcPr>
        <w:tcBorders>
          <w:top w:val="single" w:sz="8" w:space="0" w:color="50535A" w:themeColor="text2"/>
          <w:left w:val="single" w:sz="8" w:space="0" w:color="50535A" w:themeColor="text2"/>
          <w:bottom w:val="single" w:sz="8" w:space="0" w:color="50535A" w:themeColor="text2"/>
          <w:right w:val="single" w:sz="8" w:space="0" w:color="50535A" w:themeColor="text2"/>
          <w:insideH w:val="single" w:sz="8" w:space="0" w:color="50535A" w:themeColor="text2"/>
          <w:insideV w:val="nil"/>
        </w:tcBorders>
        <w:shd w:val="clear" w:color="auto" w:fill="DBDCDF" w:themeFill="text2" w:themeFillTint="33"/>
      </w:tcPr>
    </w:tblStylePr>
  </w:style>
  <w:style w:type="paragraph" w:customStyle="1" w:styleId="TableCell">
    <w:name w:val="Table Cell"/>
    <w:basedOn w:val="Normal"/>
    <w:link w:val="TableCellChar"/>
    <w:qFormat/>
    <w:rsid w:val="00FB1691"/>
    <w:pPr>
      <w:spacing w:before="60" w:after="60" w:line="240" w:lineRule="auto"/>
      <w:contextualSpacing/>
    </w:pPr>
  </w:style>
  <w:style w:type="character" w:customStyle="1" w:styleId="TableCellChar">
    <w:name w:val="Table Cell Char"/>
    <w:basedOn w:val="DefaultParagraphFont"/>
    <w:link w:val="TableCell"/>
    <w:rsid w:val="00FB1691"/>
    <w:rPr>
      <w:rFonts w:cs="Arial"/>
      <w:color w:val="50535A" w:themeColor="text2"/>
      <w:sz w:val="20"/>
    </w:rPr>
  </w:style>
  <w:style w:type="character" w:customStyle="1" w:styleId="A6">
    <w:name w:val="A6"/>
    <w:uiPriority w:val="99"/>
    <w:rsid w:val="00FB0F86"/>
    <w:rPr>
      <w:rFonts w:cs="HelveticaNeueLT Std Lt Cn"/>
      <w:color w:val="5E5F61"/>
      <w:sz w:val="16"/>
      <w:szCs w:val="16"/>
    </w:rPr>
  </w:style>
  <w:style w:type="character" w:customStyle="1" w:styleId="A11">
    <w:name w:val="A11"/>
    <w:uiPriority w:val="99"/>
    <w:rsid w:val="00FB0F86"/>
    <w:rPr>
      <w:rFonts w:cs="HelveticaNeueLT Std Lt Cn"/>
      <w:color w:val="5E5F61"/>
      <w:sz w:val="16"/>
      <w:szCs w:val="16"/>
      <w:u w:val="single"/>
    </w:rPr>
  </w:style>
  <w:style w:type="paragraph" w:customStyle="1" w:styleId="AppendixHeading">
    <w:name w:val="Appendix Heading"/>
    <w:basedOn w:val="Heading1"/>
    <w:link w:val="AppendixHeadingChar"/>
    <w:qFormat/>
    <w:rsid w:val="00FE74FB"/>
    <w:pPr>
      <w:jc w:val="center"/>
    </w:pPr>
  </w:style>
  <w:style w:type="character" w:customStyle="1" w:styleId="AppendixHeadingChar">
    <w:name w:val="Appendix Heading Char"/>
    <w:basedOn w:val="DefaultParagraphFont"/>
    <w:link w:val="AppendixHeading"/>
    <w:rsid w:val="00FE74FB"/>
    <w:rPr>
      <w:rFonts w:asciiTheme="majorHAnsi" w:hAnsiTheme="majorHAnsi" w:cs="Arial"/>
      <w:color w:val="8CBE4F" w:themeColor="background2"/>
      <w:kern w:val="28"/>
      <w:sz w:val="44"/>
      <w:szCs w:val="24"/>
    </w:rPr>
  </w:style>
  <w:style w:type="paragraph" w:customStyle="1" w:styleId="Question">
    <w:name w:val="Question"/>
    <w:basedOn w:val="Normal"/>
    <w:link w:val="QuestionChar"/>
    <w:qFormat/>
    <w:rsid w:val="00030A6B"/>
    <w:rPr>
      <w:b/>
      <w:i/>
      <w:color w:val="000000"/>
    </w:rPr>
  </w:style>
  <w:style w:type="character" w:customStyle="1" w:styleId="QuestionChar">
    <w:name w:val="Question Char"/>
    <w:basedOn w:val="DefaultParagraphFont"/>
    <w:link w:val="Question"/>
    <w:rsid w:val="00030A6B"/>
    <w:rPr>
      <w:rFonts w:cs="Arial"/>
      <w:b/>
      <w:i/>
      <w:color w:val="000000"/>
      <w:sz w:val="20"/>
    </w:rPr>
  </w:style>
  <w:style w:type="paragraph" w:customStyle="1" w:styleId="Table">
    <w:name w:val="Table"/>
    <w:qFormat/>
    <w:rsid w:val="00C65A86"/>
    <w:rPr>
      <w:rFonts w:asciiTheme="majorHAnsi" w:hAnsiTheme="majorHAnsi" w:cs="Arial"/>
      <w:b/>
      <w:color w:val="FFFFFF" w:themeColor="background1"/>
      <w:sz w:val="24"/>
    </w:rPr>
  </w:style>
  <w:style w:type="table" w:customStyle="1" w:styleId="NoBorders">
    <w:name w:val="No Borders"/>
    <w:basedOn w:val="TableNormal"/>
    <w:uiPriority w:val="99"/>
    <w:rsid w:val="004C1402"/>
    <w:tblPr/>
  </w:style>
  <w:style w:type="table" w:customStyle="1" w:styleId="PlainTable11">
    <w:name w:val="Plain Table 11"/>
    <w:basedOn w:val="TableNormal"/>
    <w:rsid w:val="00D479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rsid w:val="00D479F1"/>
    <w:pPr>
      <w:spacing w:after="0" w:line="240" w:lineRule="auto"/>
    </w:pPr>
    <w:tblPr>
      <w:tblStyleRowBandSize w:val="1"/>
      <w:tblStyleColBandSize w:val="1"/>
      <w:tblBorders>
        <w:top w:val="single" w:sz="4" w:space="0" w:color="A4A7AE" w:themeColor="text1" w:themeTint="80"/>
        <w:bottom w:val="single" w:sz="4" w:space="0" w:color="A4A7AE" w:themeColor="text1" w:themeTint="80"/>
      </w:tblBorders>
    </w:tblPr>
    <w:tblStylePr w:type="firstRow">
      <w:rPr>
        <w:b/>
        <w:bCs/>
      </w:rPr>
      <w:tblPr/>
      <w:tcPr>
        <w:tcBorders>
          <w:bottom w:val="single" w:sz="4" w:space="0" w:color="A4A7AE" w:themeColor="text1" w:themeTint="80"/>
        </w:tcBorders>
      </w:tcPr>
    </w:tblStylePr>
    <w:tblStylePr w:type="lastRow">
      <w:rPr>
        <w:b/>
        <w:bCs/>
      </w:rPr>
      <w:tblPr/>
      <w:tcPr>
        <w:tcBorders>
          <w:top w:val="single" w:sz="4" w:space="0" w:color="A4A7AE" w:themeColor="text1" w:themeTint="80"/>
        </w:tcBorders>
      </w:tcPr>
    </w:tblStylePr>
    <w:tblStylePr w:type="firstCol">
      <w:rPr>
        <w:b/>
        <w:bCs/>
      </w:rPr>
    </w:tblStylePr>
    <w:tblStylePr w:type="lastCol">
      <w:rPr>
        <w:b/>
        <w:bCs/>
      </w:rPr>
    </w:tblStylePr>
    <w:tblStylePr w:type="band1Vert">
      <w:tblPr/>
      <w:tcPr>
        <w:tcBorders>
          <w:left w:val="single" w:sz="4" w:space="0" w:color="A4A7AE" w:themeColor="text1" w:themeTint="80"/>
          <w:right w:val="single" w:sz="4" w:space="0" w:color="A4A7AE" w:themeColor="text1" w:themeTint="80"/>
        </w:tcBorders>
      </w:tcPr>
    </w:tblStylePr>
    <w:tblStylePr w:type="band2Vert">
      <w:tblPr/>
      <w:tcPr>
        <w:tcBorders>
          <w:left w:val="single" w:sz="4" w:space="0" w:color="A4A7AE" w:themeColor="text1" w:themeTint="80"/>
          <w:right w:val="single" w:sz="4" w:space="0" w:color="A4A7AE" w:themeColor="text1" w:themeTint="80"/>
        </w:tcBorders>
      </w:tcPr>
    </w:tblStylePr>
    <w:tblStylePr w:type="band1Horz">
      <w:tblPr/>
      <w:tcPr>
        <w:tcBorders>
          <w:top w:val="single" w:sz="4" w:space="0" w:color="A4A7AE" w:themeColor="text1" w:themeTint="80"/>
          <w:bottom w:val="single" w:sz="4" w:space="0" w:color="A4A7AE" w:themeColor="text1" w:themeTint="80"/>
        </w:tcBorders>
      </w:tcPr>
    </w:tblStylePr>
  </w:style>
  <w:style w:type="character" w:customStyle="1" w:styleId="NoSpacingChar">
    <w:name w:val="No Spacing Char"/>
    <w:basedOn w:val="DefaultParagraphFont"/>
    <w:link w:val="NoSpacing"/>
    <w:uiPriority w:val="1"/>
    <w:rsid w:val="00CA3973"/>
    <w:rPr>
      <w:rFonts w:cs="Arial"/>
      <w:color w:val="50535A"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5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customXml" Target="../customXml/item6.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csswiki.mhs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ackbaud">
      <a:dk1>
        <a:srgbClr val="50535A"/>
      </a:dk1>
      <a:lt1>
        <a:sysClr val="window" lastClr="FFFFFF"/>
      </a:lt1>
      <a:dk2>
        <a:srgbClr val="50535A"/>
      </a:dk2>
      <a:lt2>
        <a:srgbClr val="8CBE4F"/>
      </a:lt2>
      <a:accent1>
        <a:srgbClr val="8CBE4F"/>
      </a:accent1>
      <a:accent2>
        <a:srgbClr val="34B1EC"/>
      </a:accent2>
      <a:accent3>
        <a:srgbClr val="FDB924"/>
      </a:accent3>
      <a:accent4>
        <a:srgbClr val="8264A7"/>
      </a:accent4>
      <a:accent5>
        <a:srgbClr val="EF463E"/>
      </a:accent5>
      <a:accent6>
        <a:srgbClr val="35ABA0"/>
      </a:accent6>
      <a:hlink>
        <a:srgbClr val="8CBE4F"/>
      </a:hlink>
      <a:folHlink>
        <a:srgbClr val="8CBE4F"/>
      </a:folHlink>
    </a:clrScheme>
    <a:fontScheme name="Blackbaud Fonts">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9FBC7E-DCEE-4DA3-8FFB-5FA103236AE1}">
  <ds:schemaRefs>
    <ds:schemaRef ds:uri="http://schemas.microsoft.com/office/2006/metadata/properties"/>
    <ds:schemaRef ds:uri="http://schemas.microsoft.com/sharepoint/v3/fields"/>
  </ds:schemaRefs>
</ds:datastoreItem>
</file>

<file path=customXml/itemProps2.xml><?xml version="1.0" encoding="utf-8"?>
<ds:datastoreItem xmlns:ds="http://schemas.openxmlformats.org/officeDocument/2006/customXml" ds:itemID="{A2BCBC73-C328-4796-8EFA-1CF7D7B96AAA}">
  <ds:schemaRefs>
    <ds:schemaRef ds:uri="http://schemas.openxmlformats.org/officeDocument/2006/bibliography"/>
  </ds:schemaRefs>
</ds:datastoreItem>
</file>

<file path=customXml/itemProps3.xml><?xml version="1.0" encoding="utf-8"?>
<ds:datastoreItem xmlns:ds="http://schemas.openxmlformats.org/officeDocument/2006/customXml" ds:itemID="{367EBC22-49E4-483A-A93A-98C23F0D97AD}">
  <ds:schemaRefs>
    <ds:schemaRef ds:uri="http://schemas.microsoft.com/sharepoint/v3/contenttype/forms"/>
  </ds:schemaRefs>
</ds:datastoreItem>
</file>

<file path=customXml/itemProps4.xml><?xml version="1.0" encoding="utf-8"?>
<ds:datastoreItem xmlns:ds="http://schemas.openxmlformats.org/officeDocument/2006/customXml" ds:itemID="{D8EFBA50-566E-4C4C-A717-15DC25B465C1}">
  <ds:schemaRefs>
    <ds:schemaRef ds:uri="http://schemas.microsoft.com/office/2006/metadata/longProperties"/>
  </ds:schemaRefs>
</ds:datastoreItem>
</file>

<file path=customXml/itemProps5.xml><?xml version="1.0" encoding="utf-8"?>
<ds:datastoreItem xmlns:ds="http://schemas.openxmlformats.org/officeDocument/2006/customXml" ds:itemID="{096A0994-BF7F-4FBF-9524-0F63654A7007}"/>
</file>

<file path=customXml/itemProps6.xml><?xml version="1.0" encoding="utf-8"?>
<ds:datastoreItem xmlns:ds="http://schemas.openxmlformats.org/officeDocument/2006/customXml" ds:itemID="{C99ADED9-49AE-4239-8202-A7A177AED6F2}"/>
</file>

<file path=docProps/app.xml><?xml version="1.0" encoding="utf-8"?>
<Properties xmlns="http://schemas.openxmlformats.org/officeDocument/2006/extended-properties" xmlns:vt="http://schemas.openxmlformats.org/officeDocument/2006/docPropsVTypes">
  <Template>Normal.dotm</Template>
  <TotalTime>6586</TotalTime>
  <Pages>12</Pages>
  <Words>2721</Words>
  <Characters>14946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IS Operations and Security Checklist June 2020</vt:lpstr>
    </vt:vector>
  </TitlesOfParts>
  <Company/>
  <LinksUpToDate>false</LinksUpToDate>
  <CharactersWithSpaces>17632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Operations and Security Checklist June 2020</dc:title>
  <dc:creator>Lauren Klepac</dc:creator>
  <cp:lastModifiedBy>Bruno Bendavid</cp:lastModifiedBy>
  <cp:revision>182</cp:revision>
  <cp:lastPrinted>2013-03-18T13:11:00Z</cp:lastPrinted>
  <dcterms:created xsi:type="dcterms:W3CDTF">2021-03-29T14:21:00Z</dcterms:created>
  <dcterms:modified xsi:type="dcterms:W3CDTF">2021-05-20T17:32:00Z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ded">
    <vt:lpwstr>true</vt:lpwstr>
  </property>
  <property fmtid="{D5CDD505-2E9C-101B-9397-08002B2CF9AE}" pid="3" name="ContentType">
    <vt:lpwstr>Document</vt:lpwstr>
  </property>
  <property fmtid="{D5CDD505-2E9C-101B-9397-08002B2CF9AE}" pid="4" name="ContentTypeId">
    <vt:lpwstr>0x010100EF004842037BA44F801E7D78EFF2BDA7</vt:lpwstr>
  </property>
  <property fmtid="{D5CDD505-2E9C-101B-9397-08002B2CF9AE}" pid="5" name="Date Updated">
    <vt:filetime>2011-02-14T17:55:49Z</vt:filetime>
  </property>
  <property fmtid="{D5CDD505-2E9C-101B-9397-08002B2CF9AE}" pid="6" name="display_urn:schemas-microsoft-com:office:office#Author">
    <vt:lpwstr>Kathryn Swisshelm</vt:lpwstr>
  </property>
  <property fmtid="{D5CDD505-2E9C-101B-9397-08002B2CF9AE}" pid="7" name="display_urn:schemas-microsoft-com:office:office#Document_x002F_Wiki_x0020_Owner">
    <vt:lpwstr>Shannon Quattlebaum</vt:lpwstr>
  </property>
  <property fmtid="{D5CDD505-2E9C-101B-9397-08002B2CF9AE}" pid="8" name="display_urn:schemas-microsoft-com:office:office#Editor">
    <vt:lpwstr>Suzann Squire</vt:lpwstr>
  </property>
  <property fmtid="{D5CDD505-2E9C-101B-9397-08002B2CF9AE}" pid="9" name="Document Category">
    <vt:lpwstr>General Template</vt:lpwstr>
  </property>
  <property fmtid="{D5CDD505-2E9C-101B-9397-08002B2CF9AE}" pid="10" name="Document Status">
    <vt:lpwstr>Final Copy</vt:lpwstr>
  </property>
  <property fmtid="{D5CDD505-2E9C-101B-9397-08002B2CF9AE}" pid="11" name="Document/Wiki Owner">
    <vt:lpwstr>Suzann Squire262</vt:lpwstr>
  </property>
  <property fmtid="{D5CDD505-2E9C-101B-9397-08002B2CF9AE}" pid="12" name="FOCuS">
    <vt:bool>false</vt:bool>
  </property>
  <property fmtid="{D5CDD505-2E9C-101B-9397-08002B2CF9AE}" pid="13" name="KM Tag">
    <vt:lpwstr>Keep in CL</vt:lpwstr>
  </property>
  <property fmtid="{D5CDD505-2E9C-101B-9397-08002B2CF9AE}" pid="14" name="Market">
    <vt:lpwstr>USCanada</vt:lpwstr>
  </property>
  <property fmtid="{D5CDD505-2E9C-101B-9397-08002B2CF9AE}" pid="15" name="Order">
    <vt:r8>8500</vt:r8>
  </property>
  <property fmtid="{D5CDD505-2E9C-101B-9397-08002B2CF9AE}" pid="16" name="PublishingExpirationDate">
    <vt:lpwstr/>
  </property>
  <property fmtid="{D5CDD505-2E9C-101B-9397-08002B2CF9AE}" pid="17" name="PublishingStartDate">
    <vt:lpwstr/>
  </property>
  <property fmtid="{D5CDD505-2E9C-101B-9397-08002B2CF9AE}" pid="18" name="Source">
    <vt:lpwstr/>
  </property>
  <property fmtid="{D5CDD505-2E9C-101B-9397-08002B2CF9AE}" pid="19" name="Template Type">
    <vt:lpwstr>Letter</vt:lpwstr>
  </property>
  <property fmtid="{D5CDD505-2E9C-101B-9397-08002B2CF9AE}" pid="20" name="TemplateUrl">
    <vt:lpwstr/>
  </property>
  <property fmtid="{D5CDD505-2E9C-101B-9397-08002B2CF9AE}" pid="21" name="Vertical">
    <vt:lpwstr>None</vt:lpwstr>
  </property>
  <property fmtid="{D5CDD505-2E9C-101B-9397-08002B2CF9AE}" pid="22" name="xd_ProgID">
    <vt:lpwstr/>
  </property>
  <property fmtid="{D5CDD505-2E9C-101B-9397-08002B2CF9AE}" pid="23" name="xd_Signature">
    <vt:lpwstr/>
  </property>
  <property fmtid="{D5CDD505-2E9C-101B-9397-08002B2CF9AE}" pid="24" name="_dlc_DocIdItemGuid">
    <vt:lpwstr>8acc3eb0-ef2f-49b5-bb1a-7946f9f5af06</vt:lpwstr>
  </property>
  <property fmtid="{D5CDD505-2E9C-101B-9397-08002B2CF9AE}" pid="25" name="_ExtendedDescription">
    <vt:lpwstr/>
  </property>
</Properties>
</file>