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C88" w:rsidRDefault="004A1C88" w:rsidP="004A1C88">
      <w:pPr>
        <w:pStyle w:val="Heading1"/>
        <w:jc w:val="center"/>
      </w:pPr>
      <w:bookmarkStart w:id="0" w:name="_GoBack"/>
      <w:bookmarkEnd w:id="0"/>
      <w:r>
        <w:t>PeriWatch Anti-Virus Exclusion List and Open Port List</w:t>
      </w:r>
      <w:r>
        <w:br/>
      </w:r>
    </w:p>
    <w:p w:rsidR="009B000D" w:rsidRPr="00E146FC" w:rsidRDefault="00E146FC" w:rsidP="00066633">
      <w:pPr>
        <w:rPr>
          <w:rFonts w:cstheme="minorHAnsi"/>
          <w:b/>
          <w:i/>
          <w:sz w:val="24"/>
        </w:rPr>
      </w:pPr>
      <w:r w:rsidRPr="00E146FC">
        <w:rPr>
          <w:rFonts w:cstheme="minorHAnsi"/>
          <w:b/>
          <w:i/>
          <w:sz w:val="24"/>
        </w:rPr>
        <w:t>Takeaways:</w:t>
      </w:r>
    </w:p>
    <w:p w:rsidR="009B000D" w:rsidRDefault="00E146FC" w:rsidP="00E146FC">
      <w:pPr>
        <w:pStyle w:val="ListParagraph"/>
        <w:numPr>
          <w:ilvl w:val="0"/>
          <w:numId w:val="2"/>
        </w:numPr>
        <w:rPr>
          <w:rFonts w:cstheme="minorHAnsi"/>
          <w:i/>
          <w:sz w:val="24"/>
        </w:rPr>
      </w:pPr>
      <w:r>
        <w:rPr>
          <w:rFonts w:cstheme="minorHAnsi"/>
          <w:i/>
          <w:sz w:val="24"/>
        </w:rPr>
        <w:t>If</w:t>
      </w:r>
      <w:r w:rsidRPr="00E146FC">
        <w:rPr>
          <w:rFonts w:cstheme="minorHAnsi"/>
          <w:i/>
          <w:sz w:val="24"/>
        </w:rPr>
        <w:t xml:space="preserve"> not properly set up, AV can negatively impact system performance or basic functionality. </w:t>
      </w:r>
    </w:p>
    <w:p w:rsidR="00E146FC" w:rsidRDefault="00E146FC" w:rsidP="003B7D20">
      <w:pPr>
        <w:pStyle w:val="ListParagraph"/>
        <w:numPr>
          <w:ilvl w:val="0"/>
          <w:numId w:val="2"/>
        </w:numPr>
        <w:rPr>
          <w:rFonts w:cstheme="minorHAnsi"/>
          <w:i/>
          <w:sz w:val="24"/>
        </w:rPr>
      </w:pPr>
      <w:r w:rsidRPr="008F3124">
        <w:rPr>
          <w:rFonts w:cstheme="minorHAnsi"/>
          <w:i/>
          <w:sz w:val="24"/>
        </w:rPr>
        <w:t>If not properly set up, Web Proxies or Filtering Software can negatively impact system performance.</w:t>
      </w:r>
      <w:r w:rsidR="00A376D1">
        <w:rPr>
          <w:rFonts w:cstheme="minorHAnsi"/>
          <w:i/>
          <w:sz w:val="24"/>
        </w:rPr>
        <w:br/>
      </w:r>
    </w:p>
    <w:p w:rsidR="00144E78" w:rsidRPr="00144E78" w:rsidRDefault="00144E78" w:rsidP="00144E78">
      <w:pPr>
        <w:rPr>
          <w:rFonts w:cstheme="minorHAnsi"/>
          <w:i/>
          <w:sz w:val="24"/>
        </w:rPr>
      </w:pPr>
      <w:r>
        <w:rPr>
          <w:rFonts w:cstheme="minorHAnsi"/>
          <w:i/>
          <w:sz w:val="24"/>
        </w:rPr>
        <w:t>(</w:t>
      </w:r>
      <w:r w:rsidR="000F4043">
        <w:rPr>
          <w:rFonts w:cstheme="minorHAnsi"/>
          <w:i/>
          <w:sz w:val="24"/>
        </w:rPr>
        <w:t xml:space="preserve">note that </w:t>
      </w:r>
      <w:proofErr w:type="spellStart"/>
      <w:r>
        <w:rPr>
          <w:rFonts w:cstheme="minorHAnsi"/>
          <w:i/>
          <w:sz w:val="24"/>
        </w:rPr>
        <w:t>HillRom</w:t>
      </w:r>
      <w:proofErr w:type="spellEnd"/>
      <w:r>
        <w:rPr>
          <w:rFonts w:cstheme="minorHAnsi"/>
          <w:i/>
          <w:sz w:val="24"/>
        </w:rPr>
        <w:t>/</w:t>
      </w:r>
      <w:proofErr w:type="spellStart"/>
      <w:r>
        <w:rPr>
          <w:rFonts w:cstheme="minorHAnsi"/>
          <w:i/>
          <w:sz w:val="24"/>
        </w:rPr>
        <w:t>WatchChild</w:t>
      </w:r>
      <w:proofErr w:type="spellEnd"/>
      <w:r>
        <w:rPr>
          <w:rFonts w:cstheme="minorHAnsi"/>
          <w:i/>
          <w:sz w:val="24"/>
        </w:rPr>
        <w:t xml:space="preserve"> may now be PeriGen/PeriWatch)</w:t>
      </w:r>
    </w:p>
    <w:p w:rsidR="00E146FC" w:rsidRPr="004F5473" w:rsidRDefault="00E146FC" w:rsidP="00E146FC">
      <w:pPr>
        <w:pStyle w:val="Heading1"/>
        <w:rPr>
          <w:rStyle w:val="IntenseEmphasis"/>
          <w:i w:val="0"/>
          <w:iCs w:val="0"/>
          <w:color w:val="auto"/>
        </w:rPr>
      </w:pPr>
      <w:r w:rsidRPr="004F5473">
        <w:rPr>
          <w:rStyle w:val="IntenseEmphasis"/>
          <w:i w:val="0"/>
          <w:iCs w:val="0"/>
          <w:color w:val="2F5496" w:themeColor="accent1" w:themeShade="BF"/>
        </w:rPr>
        <w:t>ALL Antivirus Software</w:t>
      </w:r>
    </w:p>
    <w:p w:rsidR="00E146FC" w:rsidRDefault="00E146FC" w:rsidP="00E146FC">
      <w:r>
        <w:t>Antivirus software can degrade performance or interfere with operation of both our client and server software.  Real-time scans on our production server can slow down our database access, and scheduled scans can consume dangerous amounts of system resources.  Additionally, files can be locked while they are scanned, which can interfere with some parts of the application.</w:t>
      </w:r>
    </w:p>
    <w:p w:rsidR="00E146FC" w:rsidRPr="00E146FC" w:rsidRDefault="00E146FC" w:rsidP="00E146FC">
      <w:r>
        <w:t xml:space="preserve">On the server, exclude antivirus scans to follow </w:t>
      </w:r>
      <w:r w:rsidR="008F3124">
        <w:t xml:space="preserve">the </w:t>
      </w:r>
      <w:r>
        <w:t>directory locations (</w:t>
      </w:r>
      <w:r w:rsidRPr="004F5473">
        <w:rPr>
          <w:b/>
        </w:rPr>
        <w:t>including all subdirectories</w:t>
      </w:r>
      <w:r>
        <w:t>)</w:t>
      </w:r>
      <w:r w:rsidR="004F5473">
        <w:t>.</w:t>
      </w:r>
    </w:p>
    <w:p w:rsidR="00E146FC" w:rsidRPr="008F3124" w:rsidRDefault="008F3124" w:rsidP="008F3124">
      <w:pPr>
        <w:rPr>
          <w:rFonts w:cstheme="minorHAnsi"/>
          <w:i/>
        </w:rPr>
      </w:pPr>
      <w:r>
        <w:rPr>
          <w:rFonts w:cstheme="minorHAnsi"/>
          <w:i/>
        </w:rPr>
        <w:t xml:space="preserve">Note: </w:t>
      </w:r>
      <w:r w:rsidR="00E146FC" w:rsidRPr="008F3124">
        <w:rPr>
          <w:rFonts w:cstheme="minorHAnsi"/>
          <w:i/>
        </w:rPr>
        <w:t xml:space="preserve">Drive Directories may differ due to the location you have installed PeriWatch on your Server. The folder names are subject to change.  If you have issues locating any of the folders, please let us know. </w:t>
      </w:r>
    </w:p>
    <w:p w:rsidR="00CD68E1" w:rsidRPr="003079E9" w:rsidRDefault="00123D47" w:rsidP="00066633">
      <w:pPr>
        <w:pStyle w:val="Subtitle"/>
        <w:spacing w:after="0"/>
        <w:rPr>
          <w:rFonts w:cstheme="minorHAnsi"/>
          <w:color w:val="auto"/>
        </w:rPr>
      </w:pPr>
      <w:r w:rsidRPr="003079E9">
        <w:rPr>
          <w:rFonts w:cstheme="minorHAnsi"/>
          <w:color w:val="auto"/>
        </w:rPr>
        <w:t>D</w:t>
      </w:r>
      <w:r w:rsidR="00B938D2" w:rsidRPr="003079E9">
        <w:rPr>
          <w:rFonts w:cstheme="minorHAnsi"/>
          <w:color w:val="auto"/>
        </w:rPr>
        <w:t>:\Program Files\Microsoft SQL Server</w:t>
      </w:r>
    </w:p>
    <w:p w:rsidR="00B938D2" w:rsidRPr="003079E9" w:rsidRDefault="00123D47" w:rsidP="00066633">
      <w:pPr>
        <w:pStyle w:val="Subtitle"/>
        <w:spacing w:after="0"/>
        <w:rPr>
          <w:rFonts w:cstheme="minorHAnsi"/>
          <w:color w:val="auto"/>
        </w:rPr>
      </w:pPr>
      <w:r w:rsidRPr="003079E9">
        <w:rPr>
          <w:rFonts w:cstheme="minorHAnsi"/>
          <w:color w:val="auto"/>
        </w:rPr>
        <w:t>D</w:t>
      </w:r>
      <w:r w:rsidR="00B938D2" w:rsidRPr="003079E9">
        <w:rPr>
          <w:rFonts w:cstheme="minorHAnsi"/>
          <w:color w:val="auto"/>
        </w:rPr>
        <w:t>:\Pr</w:t>
      </w:r>
      <w:r w:rsidR="00CD68E1" w:rsidRPr="003079E9">
        <w:rPr>
          <w:rFonts w:cstheme="minorHAnsi"/>
          <w:color w:val="auto"/>
        </w:rPr>
        <w:t>ogram Files\Orion Health</w:t>
      </w:r>
    </w:p>
    <w:p w:rsidR="00CD68E1" w:rsidRPr="003079E9" w:rsidRDefault="00123D47" w:rsidP="00066633">
      <w:pPr>
        <w:pStyle w:val="Subtitle"/>
        <w:spacing w:after="0"/>
        <w:rPr>
          <w:rFonts w:cstheme="minorHAnsi"/>
          <w:color w:val="auto"/>
        </w:rPr>
      </w:pPr>
      <w:r w:rsidRPr="003079E9">
        <w:rPr>
          <w:rFonts w:cstheme="minorHAnsi"/>
          <w:color w:val="auto"/>
        </w:rPr>
        <w:t>D</w:t>
      </w:r>
      <w:r w:rsidR="00CD68E1" w:rsidRPr="003079E9">
        <w:rPr>
          <w:rFonts w:cstheme="minorHAnsi"/>
          <w:color w:val="auto"/>
        </w:rPr>
        <w:t>:\Program Files (x</w:t>
      </w:r>
      <w:proofErr w:type="gramStart"/>
      <w:r w:rsidR="00CD68E1" w:rsidRPr="003079E9">
        <w:rPr>
          <w:rFonts w:cstheme="minorHAnsi"/>
          <w:color w:val="auto"/>
        </w:rPr>
        <w:t>86)\</w:t>
      </w:r>
      <w:proofErr w:type="gramEnd"/>
      <w:r w:rsidR="00CD68E1" w:rsidRPr="003079E9">
        <w:rPr>
          <w:rFonts w:cstheme="minorHAnsi"/>
          <w:color w:val="auto"/>
        </w:rPr>
        <w:t>Orion Health</w:t>
      </w:r>
    </w:p>
    <w:p w:rsidR="00B938D2" w:rsidRDefault="00123D47" w:rsidP="00066633">
      <w:pPr>
        <w:pStyle w:val="Subtitle"/>
        <w:spacing w:after="0"/>
        <w:rPr>
          <w:rFonts w:cstheme="minorHAnsi"/>
          <w:color w:val="auto"/>
        </w:rPr>
      </w:pPr>
      <w:r w:rsidRPr="003079E9">
        <w:rPr>
          <w:rFonts w:cstheme="minorHAnsi"/>
          <w:color w:val="auto"/>
        </w:rPr>
        <w:t>D</w:t>
      </w:r>
      <w:r w:rsidR="00CD68E1" w:rsidRPr="003079E9">
        <w:rPr>
          <w:rFonts w:cstheme="minorHAnsi"/>
          <w:color w:val="auto"/>
        </w:rPr>
        <w:t>:\Perigen\PeriWatch</w:t>
      </w:r>
    </w:p>
    <w:p w:rsidR="00E329FA" w:rsidRPr="008F3124" w:rsidRDefault="008F3124" w:rsidP="00066633">
      <w:pPr>
        <w:rPr>
          <w:rStyle w:val="Hyperlink"/>
          <w:rFonts w:cstheme="minorHAnsi"/>
          <w:color w:val="auto"/>
          <w:u w:val="none"/>
        </w:rPr>
      </w:pPr>
      <w:r>
        <w:t>C:\windows\IIS Temporary Compressed Files</w:t>
      </w:r>
      <w:r>
        <w:br/>
        <w:t>C:\windows\system32\inetsrv</w:t>
      </w:r>
      <w:r>
        <w:br/>
        <w:t>C:\pagefile.sys (could be on the D: drive)</w:t>
      </w:r>
      <w:r>
        <w:br/>
      </w:r>
      <w:r w:rsidR="00CD68E1" w:rsidRPr="003079E9">
        <w:rPr>
          <w:rFonts w:cstheme="minorHAnsi"/>
        </w:rPr>
        <w:t>C:\inetpub</w:t>
      </w:r>
      <w:r>
        <w:rPr>
          <w:rFonts w:cstheme="minorHAnsi"/>
        </w:rPr>
        <w:br/>
        <w:t>C:\NNB_HL7</w:t>
      </w:r>
      <w:r>
        <w:rPr>
          <w:rFonts w:cstheme="minorHAnsi"/>
        </w:rPr>
        <w:br/>
      </w:r>
      <w:r w:rsidR="00CD68E1" w:rsidRPr="003079E9">
        <w:rPr>
          <w:rFonts w:cstheme="minorHAnsi"/>
        </w:rPr>
        <w:t>C:\NWCLOGS</w:t>
      </w:r>
      <w:r>
        <w:rPr>
          <w:rFonts w:cstheme="minorHAnsi"/>
        </w:rPr>
        <w:br/>
      </w:r>
      <w:r w:rsidR="00CD68E1" w:rsidRPr="003079E9">
        <w:rPr>
          <w:rFonts w:cstheme="minorHAnsi"/>
        </w:rPr>
        <w:t>C:\ArchivingExportFolder</w:t>
      </w:r>
      <w:r>
        <w:br/>
      </w:r>
      <w:r w:rsidR="00123D47" w:rsidRPr="003079E9">
        <w:rPr>
          <w:rFonts w:cstheme="minorHAnsi"/>
        </w:rPr>
        <w:t>E:\Program Files\Microsoft SQL Server</w:t>
      </w:r>
      <w:r w:rsidR="00C273A9" w:rsidRPr="003079E9">
        <w:rPr>
          <w:rFonts w:cstheme="minorHAnsi"/>
        </w:rPr>
        <w:t xml:space="preserve"> </w:t>
      </w:r>
      <w:r>
        <w:br/>
      </w:r>
      <w:r w:rsidR="00123D47" w:rsidRPr="003079E9">
        <w:rPr>
          <w:rFonts w:cstheme="minorHAnsi"/>
        </w:rPr>
        <w:t>F:\Program Files\Microsoft SQL Server</w:t>
      </w:r>
      <w:r>
        <w:br/>
      </w:r>
      <w:r w:rsidR="00123D47" w:rsidRPr="003079E9">
        <w:rPr>
          <w:rFonts w:cstheme="minorHAnsi"/>
        </w:rPr>
        <w:t>G:\Program Files\Microsoft SQL Server</w:t>
      </w:r>
      <w:r>
        <w:rPr>
          <w:rFonts w:cstheme="minorHAnsi"/>
        </w:rPr>
        <w:br/>
      </w:r>
      <w:hyperlink r:id="rId7" w:history="1">
        <w:r w:rsidRPr="003079E9">
          <w:rPr>
            <w:rStyle w:val="Hyperlink"/>
            <w:rFonts w:cstheme="minorHAnsi"/>
          </w:rPr>
          <w:t>\PeriWatch\Archive</w:t>
        </w:r>
      </w:hyperlink>
      <w:r>
        <w:rPr>
          <w:rStyle w:val="Hyperlink"/>
          <w:rFonts w:cstheme="minorHAnsi"/>
        </w:rPr>
        <w:br/>
      </w:r>
    </w:p>
    <w:p w:rsidR="008F3124" w:rsidRPr="008F3124" w:rsidRDefault="008F3124" w:rsidP="00066633">
      <w:pPr>
        <w:rPr>
          <w:rFonts w:cstheme="minorHAnsi"/>
        </w:rPr>
      </w:pPr>
      <w:r w:rsidRPr="008F3124">
        <w:rPr>
          <w:rStyle w:val="Hyperlink"/>
          <w:rFonts w:cstheme="minorHAnsi"/>
          <w:color w:val="auto"/>
          <w:u w:val="none"/>
        </w:rPr>
        <w:t>On the server and each workstation, exclude antivirus scans to the following directory locations</w:t>
      </w:r>
      <w:r w:rsidR="00A376D1">
        <w:rPr>
          <w:rStyle w:val="Hyperlink"/>
          <w:rFonts w:cstheme="minorHAnsi"/>
          <w:color w:val="auto"/>
          <w:u w:val="none"/>
        </w:rPr>
        <w:t>.</w:t>
      </w:r>
      <w:r w:rsidR="00A376D1">
        <w:rPr>
          <w:rStyle w:val="Hyperlink"/>
          <w:rFonts w:cstheme="minorHAnsi"/>
          <w:color w:val="auto"/>
          <w:u w:val="none"/>
        </w:rPr>
        <w:br/>
      </w:r>
      <w:r>
        <w:rPr>
          <w:rStyle w:val="Hyperlink"/>
          <w:rFonts w:cstheme="minorHAnsi"/>
          <w:color w:val="auto"/>
          <w:u w:val="none"/>
        </w:rPr>
        <w:t>C:\PeriGen\*</w:t>
      </w:r>
      <w:r>
        <w:rPr>
          <w:rStyle w:val="Hyperlink"/>
          <w:rFonts w:cstheme="minorHAnsi"/>
          <w:color w:val="auto"/>
          <w:u w:val="none"/>
        </w:rPr>
        <w:br/>
      </w:r>
    </w:p>
    <w:p w:rsidR="008F3124" w:rsidRPr="004F5473" w:rsidRDefault="008F3124" w:rsidP="008F3124">
      <w:pPr>
        <w:pStyle w:val="Heading1"/>
        <w:rPr>
          <w:rStyle w:val="IntenseEmphasis"/>
          <w:i w:val="0"/>
          <w:iCs w:val="0"/>
          <w:color w:val="2F5496" w:themeColor="accent1" w:themeShade="BF"/>
        </w:rPr>
      </w:pPr>
      <w:r w:rsidRPr="004F5473">
        <w:rPr>
          <w:rStyle w:val="IntenseEmphasis"/>
          <w:i w:val="0"/>
          <w:iCs w:val="0"/>
          <w:color w:val="2F5496" w:themeColor="accent1" w:themeShade="BF"/>
        </w:rPr>
        <w:lastRenderedPageBreak/>
        <w:t>ALL Web Proxy/ Filtering Software or Services</w:t>
      </w:r>
    </w:p>
    <w:p w:rsidR="008F3124" w:rsidRDefault="008F3124" w:rsidP="008F3124">
      <w:r>
        <w:t xml:space="preserve">If they are not configured to ignore our applications traffic, web proxies can incorrectly view our internal communications as internet browsing, and silently route those communications through their proxy server.  This will always impact our application’s performance and can result in failure and errors due to blocked or mishandled communication. </w:t>
      </w:r>
    </w:p>
    <w:p w:rsidR="008F3124" w:rsidRDefault="008F3124" w:rsidP="008F3124">
      <w:r>
        <w:t>Confirm that the web proxy’s configuration is set to ignore traffic to the IP addresses and host names of our production and testing and training servers</w:t>
      </w:r>
      <w:r w:rsidR="00FC202B">
        <w:t>.</w:t>
      </w:r>
    </w:p>
    <w:p w:rsidR="00FC202B" w:rsidRDefault="00FC202B" w:rsidP="008F3124">
      <w:r>
        <w:rPr>
          <w:noProof/>
        </w:rPr>
        <w:drawing>
          <wp:inline distT="0" distB="0" distL="0" distR="0" wp14:anchorId="6E3CCAAF" wp14:editId="258E9DBC">
            <wp:extent cx="5943600" cy="3950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50335"/>
                    </a:xfrm>
                    <a:prstGeom prst="rect">
                      <a:avLst/>
                    </a:prstGeom>
                  </pic:spPr>
                </pic:pic>
              </a:graphicData>
            </a:graphic>
          </wp:inline>
        </w:drawing>
      </w:r>
    </w:p>
    <w:p w:rsidR="00836576" w:rsidRDefault="00836576" w:rsidP="008F3124">
      <w:pPr>
        <w:rPr>
          <w:noProof/>
        </w:rPr>
      </w:pPr>
    </w:p>
    <w:p w:rsidR="00836576" w:rsidRDefault="00836576" w:rsidP="008F3124">
      <w:pPr>
        <w:rPr>
          <w:noProof/>
        </w:rPr>
      </w:pPr>
    </w:p>
    <w:p w:rsidR="00836576" w:rsidRDefault="00836576" w:rsidP="008F3124">
      <w:r>
        <w:rPr>
          <w:noProof/>
        </w:rPr>
        <w:lastRenderedPageBreak/>
        <w:drawing>
          <wp:inline distT="0" distB="0" distL="0" distR="0" wp14:anchorId="5B9146AF" wp14:editId="0D61506A">
            <wp:extent cx="5242560" cy="3398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0231" cy="3403675"/>
                    </a:xfrm>
                    <a:prstGeom prst="rect">
                      <a:avLst/>
                    </a:prstGeom>
                  </pic:spPr>
                </pic:pic>
              </a:graphicData>
            </a:graphic>
          </wp:inline>
        </w:drawing>
      </w:r>
      <w:r>
        <w:rPr>
          <w:noProof/>
        </w:rPr>
        <w:drawing>
          <wp:inline distT="0" distB="0" distL="0" distR="0" wp14:anchorId="5C32E40C" wp14:editId="2A9D5228">
            <wp:extent cx="5242560" cy="4479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8248" cy="4492543"/>
                    </a:xfrm>
                    <a:prstGeom prst="rect">
                      <a:avLst/>
                    </a:prstGeom>
                  </pic:spPr>
                </pic:pic>
              </a:graphicData>
            </a:graphic>
          </wp:inline>
        </w:drawing>
      </w:r>
    </w:p>
    <w:p w:rsidR="00836576" w:rsidRDefault="00836576" w:rsidP="008F3124">
      <w:r>
        <w:rPr>
          <w:noProof/>
        </w:rPr>
        <w:lastRenderedPageBreak/>
        <w:drawing>
          <wp:inline distT="0" distB="0" distL="0" distR="0" wp14:anchorId="4618C169" wp14:editId="68AB60B1">
            <wp:extent cx="5943600" cy="3146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46425"/>
                    </a:xfrm>
                    <a:prstGeom prst="rect">
                      <a:avLst/>
                    </a:prstGeom>
                  </pic:spPr>
                </pic:pic>
              </a:graphicData>
            </a:graphic>
          </wp:inline>
        </w:drawing>
      </w:r>
    </w:p>
    <w:p w:rsidR="00836576" w:rsidRDefault="00836576" w:rsidP="008F3124">
      <w:r>
        <w:rPr>
          <w:noProof/>
        </w:rPr>
        <w:drawing>
          <wp:inline distT="0" distB="0" distL="0" distR="0" wp14:anchorId="7F5D1C56" wp14:editId="1F90B01A">
            <wp:extent cx="5943600" cy="11214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21410"/>
                    </a:xfrm>
                    <a:prstGeom prst="rect">
                      <a:avLst/>
                    </a:prstGeom>
                  </pic:spPr>
                </pic:pic>
              </a:graphicData>
            </a:graphic>
          </wp:inline>
        </w:drawing>
      </w:r>
    </w:p>
    <w:p w:rsidR="00836576" w:rsidRDefault="00836576" w:rsidP="008F3124">
      <w:r>
        <w:rPr>
          <w:noProof/>
        </w:rPr>
        <w:lastRenderedPageBreak/>
        <w:drawing>
          <wp:inline distT="0" distB="0" distL="0" distR="0" wp14:anchorId="39C3622C" wp14:editId="6C6F56BA">
            <wp:extent cx="5943600" cy="5908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908040"/>
                    </a:xfrm>
                    <a:prstGeom prst="rect">
                      <a:avLst/>
                    </a:prstGeom>
                  </pic:spPr>
                </pic:pic>
              </a:graphicData>
            </a:graphic>
          </wp:inline>
        </w:drawing>
      </w:r>
    </w:p>
    <w:p w:rsidR="00836576" w:rsidRDefault="00836576" w:rsidP="008F3124">
      <w:r>
        <w:rPr>
          <w:noProof/>
        </w:rPr>
        <w:drawing>
          <wp:inline distT="0" distB="0" distL="0" distR="0" wp14:anchorId="14361DF9" wp14:editId="3A479251">
            <wp:extent cx="5943600" cy="9658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65835"/>
                    </a:xfrm>
                    <a:prstGeom prst="rect">
                      <a:avLst/>
                    </a:prstGeom>
                  </pic:spPr>
                </pic:pic>
              </a:graphicData>
            </a:graphic>
          </wp:inline>
        </w:drawing>
      </w:r>
    </w:p>
    <w:p w:rsidR="00836576" w:rsidRDefault="00836576" w:rsidP="008F3124">
      <w:r>
        <w:rPr>
          <w:noProof/>
        </w:rPr>
        <w:drawing>
          <wp:inline distT="0" distB="0" distL="0" distR="0" wp14:anchorId="6EFE307A" wp14:editId="73E2BC45">
            <wp:extent cx="5943600" cy="2800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0035"/>
                    </a:xfrm>
                    <a:prstGeom prst="rect">
                      <a:avLst/>
                    </a:prstGeom>
                  </pic:spPr>
                </pic:pic>
              </a:graphicData>
            </a:graphic>
          </wp:inline>
        </w:drawing>
      </w:r>
    </w:p>
    <w:p w:rsidR="00836576" w:rsidRDefault="00836576" w:rsidP="008F3124">
      <w:r>
        <w:rPr>
          <w:noProof/>
        </w:rPr>
        <w:lastRenderedPageBreak/>
        <w:drawing>
          <wp:inline distT="0" distB="0" distL="0" distR="0" wp14:anchorId="7CFFF1EF" wp14:editId="4110D4A5">
            <wp:extent cx="5943600" cy="2446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46020"/>
                    </a:xfrm>
                    <a:prstGeom prst="rect">
                      <a:avLst/>
                    </a:prstGeom>
                  </pic:spPr>
                </pic:pic>
              </a:graphicData>
            </a:graphic>
          </wp:inline>
        </w:drawing>
      </w:r>
    </w:p>
    <w:p w:rsidR="00836576" w:rsidRPr="00836576" w:rsidRDefault="00836576" w:rsidP="00836576">
      <w:pPr>
        <w:pStyle w:val="Subtitle"/>
        <w:rPr>
          <w:i/>
          <w:color w:val="auto"/>
          <w:sz w:val="24"/>
          <w:szCs w:val="24"/>
        </w:rPr>
      </w:pPr>
      <w:r w:rsidRPr="004A1C88">
        <w:rPr>
          <w:i/>
          <w:color w:val="auto"/>
          <w:sz w:val="24"/>
          <w:szCs w:val="24"/>
        </w:rPr>
        <w:t xml:space="preserve">Additionally, if a hostname-based whitelist is available in any web proxies, it is recommended that they be configured to whitelist all the IP addresses and host names assigned to our server. </w:t>
      </w:r>
    </w:p>
    <w:p w:rsidR="00C273A9" w:rsidRPr="00834913" w:rsidRDefault="00834913" w:rsidP="00834913">
      <w:pPr>
        <w:rPr>
          <w:rStyle w:val="IntenseEmphasis"/>
          <w:rFonts w:asciiTheme="majorHAnsi" w:hAnsiTheme="majorHAnsi" w:cstheme="majorHAnsi"/>
          <w:i w:val="0"/>
          <w:sz w:val="36"/>
        </w:rPr>
      </w:pPr>
      <w:r w:rsidRPr="004F5473">
        <w:rPr>
          <w:rStyle w:val="IntenseEmphasis"/>
          <w:rFonts w:asciiTheme="majorHAnsi" w:hAnsiTheme="majorHAnsi" w:cstheme="majorHAnsi"/>
          <w:i w:val="0"/>
          <w:color w:val="2F5496" w:themeColor="accent1" w:themeShade="BF"/>
          <w:sz w:val="32"/>
        </w:rPr>
        <w:t>Process Exclusions from Anti-Virus or WebProxy</w:t>
      </w:r>
      <w:r>
        <w:rPr>
          <w:rStyle w:val="IntenseEmphasis"/>
          <w:rFonts w:asciiTheme="majorHAnsi" w:hAnsiTheme="majorHAnsi" w:cstheme="majorHAnsi"/>
          <w:i w:val="0"/>
          <w:sz w:val="36"/>
        </w:rPr>
        <w:br/>
      </w:r>
      <w:r w:rsidR="00B938D2" w:rsidRPr="00834913">
        <w:rPr>
          <w:rStyle w:val="IntenseEmphasis"/>
          <w:i w:val="0"/>
          <w:color w:val="auto"/>
        </w:rPr>
        <w:t>We require exclusion of the following</w:t>
      </w:r>
      <w:r w:rsidR="00EE3F2C" w:rsidRPr="00834913">
        <w:rPr>
          <w:rStyle w:val="IntenseEmphasis"/>
          <w:i w:val="0"/>
          <w:color w:val="auto"/>
        </w:rPr>
        <w:t xml:space="preserve"> processes from Anti- Virus </w:t>
      </w:r>
      <w:r w:rsidR="00C273A9" w:rsidRPr="00834913">
        <w:rPr>
          <w:rStyle w:val="IntenseEmphasis"/>
          <w:i w:val="0"/>
          <w:color w:val="auto"/>
        </w:rPr>
        <w:t>or WebPr</w:t>
      </w:r>
      <w:r w:rsidR="003079E9" w:rsidRPr="00834913">
        <w:rPr>
          <w:rStyle w:val="IntenseEmphasis"/>
          <w:i w:val="0"/>
          <w:color w:val="auto"/>
        </w:rPr>
        <w:t>oxy:</w:t>
      </w:r>
    </w:p>
    <w:p w:rsidR="00E83D88" w:rsidRPr="00BA6BA9" w:rsidRDefault="00B938D2" w:rsidP="00066633">
      <w:pPr>
        <w:pStyle w:val="NormalWeb"/>
        <w:spacing w:before="0" w:beforeAutospacing="0" w:after="0" w:afterAutospacing="0"/>
        <w:rPr>
          <w:rFonts w:asciiTheme="minorHAnsi" w:hAnsiTheme="minorHAnsi" w:cstheme="minorHAnsi"/>
          <w:sz w:val="22"/>
          <w:szCs w:val="22"/>
        </w:rPr>
      </w:pPr>
      <w:r w:rsidRPr="00BA6BA9">
        <w:rPr>
          <w:rFonts w:asciiTheme="minorHAnsi" w:hAnsiTheme="minorHAnsi" w:cstheme="minorHAnsi"/>
          <w:b/>
          <w:sz w:val="22"/>
          <w:szCs w:val="22"/>
        </w:rPr>
        <w:t xml:space="preserve">servicecontrolmanager.exe </w:t>
      </w:r>
      <w:r w:rsidR="00E83D88" w:rsidRPr="00BA6BA9">
        <w:rPr>
          <w:rFonts w:asciiTheme="minorHAnsi" w:hAnsiTheme="minorHAnsi" w:cstheme="minorHAnsi"/>
          <w:sz w:val="22"/>
          <w:szCs w:val="22"/>
        </w:rPr>
        <w:t>(</w:t>
      </w:r>
      <w:r w:rsidR="00123D47" w:rsidRPr="00BA6BA9">
        <w:rPr>
          <w:rFonts w:asciiTheme="minorHAnsi" w:hAnsiTheme="minorHAnsi" w:cstheme="minorHAnsi"/>
          <w:sz w:val="22"/>
          <w:szCs w:val="22"/>
        </w:rPr>
        <w:t>D</w:t>
      </w:r>
      <w:r w:rsidR="00CD68E1" w:rsidRPr="00BA6BA9">
        <w:rPr>
          <w:rFonts w:asciiTheme="minorHAnsi" w:hAnsiTheme="minorHAnsi" w:cstheme="minorHAnsi"/>
          <w:sz w:val="22"/>
          <w:szCs w:val="22"/>
        </w:rPr>
        <w:t>:\Perigen\PeriWatch\Server</w:t>
      </w:r>
      <w:r w:rsidR="00E83D88" w:rsidRPr="00BA6BA9">
        <w:rPr>
          <w:rFonts w:asciiTheme="minorHAnsi" w:hAnsiTheme="minorHAnsi" w:cstheme="minorHAnsi"/>
          <w:sz w:val="22"/>
          <w:szCs w:val="22"/>
        </w:rPr>
        <w:t>)</w:t>
      </w:r>
    </w:p>
    <w:p w:rsidR="00E83D88" w:rsidRPr="00BA6BA9" w:rsidRDefault="00CD68E1" w:rsidP="00066633">
      <w:pPr>
        <w:pStyle w:val="Subtitle"/>
        <w:spacing w:after="0"/>
        <w:rPr>
          <w:rFonts w:cstheme="minorHAnsi"/>
          <w:color w:val="auto"/>
        </w:rPr>
      </w:pPr>
      <w:r w:rsidRPr="00BA6BA9">
        <w:rPr>
          <w:rFonts w:cstheme="minorHAnsi"/>
          <w:b/>
          <w:color w:val="auto"/>
        </w:rPr>
        <w:t>PeriWatch.Newborn.Client</w:t>
      </w:r>
      <w:r w:rsidR="00B938D2" w:rsidRPr="00BA6BA9">
        <w:rPr>
          <w:rFonts w:cstheme="minorHAnsi"/>
          <w:b/>
          <w:color w:val="auto"/>
        </w:rPr>
        <w:t>.exe</w:t>
      </w:r>
      <w:r w:rsidR="00DE5D69" w:rsidRPr="00BA6BA9">
        <w:rPr>
          <w:rFonts w:cstheme="minorHAnsi"/>
          <w:b/>
          <w:color w:val="auto"/>
        </w:rPr>
        <w:t xml:space="preserve"> </w:t>
      </w:r>
      <w:r w:rsidR="0078367F" w:rsidRPr="00BA6BA9">
        <w:rPr>
          <w:rFonts w:cstheme="minorHAnsi"/>
          <w:color w:val="auto"/>
        </w:rPr>
        <w:t>(</w:t>
      </w:r>
      <w:r w:rsidR="00123D47" w:rsidRPr="00BA6BA9">
        <w:rPr>
          <w:rFonts w:cstheme="minorHAnsi"/>
          <w:color w:val="auto"/>
        </w:rPr>
        <w:t>D</w:t>
      </w:r>
      <w:r w:rsidRPr="00BA6BA9">
        <w:rPr>
          <w:rFonts w:cstheme="minorHAnsi"/>
          <w:color w:val="auto"/>
        </w:rPr>
        <w:t>:\Perigen\</w:t>
      </w:r>
      <w:proofErr w:type="spellStart"/>
      <w:r w:rsidRPr="00BA6BA9">
        <w:rPr>
          <w:rFonts w:cstheme="minorHAnsi"/>
          <w:color w:val="auto"/>
        </w:rPr>
        <w:t>PeriWatch</w:t>
      </w:r>
      <w:proofErr w:type="spellEnd"/>
      <w:r w:rsidR="001721FB" w:rsidRPr="00BA6BA9">
        <w:rPr>
          <w:rFonts w:cstheme="minorHAnsi"/>
          <w:color w:val="auto"/>
        </w:rPr>
        <w:t>\</w:t>
      </w:r>
      <w:proofErr w:type="spellStart"/>
      <w:r w:rsidR="001721FB" w:rsidRPr="00BA6BA9">
        <w:rPr>
          <w:rFonts w:cstheme="minorHAnsi"/>
          <w:color w:val="auto"/>
        </w:rPr>
        <w:t>NNBClient</w:t>
      </w:r>
      <w:proofErr w:type="spellEnd"/>
      <w:r w:rsidR="0078367F" w:rsidRPr="00BA6BA9">
        <w:rPr>
          <w:rFonts w:cstheme="minorHAnsi"/>
          <w:color w:val="auto"/>
        </w:rPr>
        <w:t>)</w:t>
      </w:r>
    </w:p>
    <w:p w:rsidR="00E83D88" w:rsidRPr="00BA6BA9" w:rsidRDefault="00B938D2" w:rsidP="00066633">
      <w:pPr>
        <w:pStyle w:val="Subtitle"/>
        <w:spacing w:after="0"/>
        <w:rPr>
          <w:rFonts w:cstheme="minorHAnsi"/>
          <w:color w:val="auto"/>
        </w:rPr>
      </w:pPr>
      <w:r w:rsidRPr="00BA6BA9">
        <w:rPr>
          <w:rFonts w:cstheme="minorHAnsi"/>
          <w:b/>
          <w:color w:val="auto"/>
        </w:rPr>
        <w:t>archivingservice.exe</w:t>
      </w:r>
      <w:r w:rsidRPr="00BA6BA9">
        <w:rPr>
          <w:rFonts w:cstheme="minorHAnsi"/>
          <w:color w:val="auto"/>
        </w:rPr>
        <w:t xml:space="preserve"> </w:t>
      </w:r>
      <w:r w:rsidR="0078367F" w:rsidRPr="00BA6BA9">
        <w:rPr>
          <w:rFonts w:cstheme="minorHAnsi"/>
          <w:color w:val="auto"/>
        </w:rPr>
        <w:t>(</w:t>
      </w:r>
      <w:r w:rsidR="00123D47" w:rsidRPr="00BA6BA9">
        <w:rPr>
          <w:rFonts w:cstheme="minorHAnsi"/>
          <w:color w:val="auto"/>
        </w:rPr>
        <w:t>D</w:t>
      </w:r>
      <w:r w:rsidR="00CD68E1" w:rsidRPr="00BA6BA9">
        <w:rPr>
          <w:rFonts w:cstheme="minorHAnsi"/>
          <w:color w:val="auto"/>
        </w:rPr>
        <w:t>:\Perigen\PeriWatch\ArchiveService</w:t>
      </w:r>
      <w:r w:rsidR="0078367F" w:rsidRPr="00BA6BA9">
        <w:rPr>
          <w:rFonts w:cstheme="minorHAnsi"/>
          <w:color w:val="auto"/>
        </w:rPr>
        <w:t>)</w:t>
      </w:r>
    </w:p>
    <w:p w:rsidR="0078367F" w:rsidRPr="00BA6BA9" w:rsidRDefault="00B938D2" w:rsidP="00066633">
      <w:pPr>
        <w:pStyle w:val="NormalWeb"/>
        <w:spacing w:before="0" w:beforeAutospacing="0" w:after="0" w:afterAutospacing="0"/>
        <w:rPr>
          <w:rFonts w:asciiTheme="minorHAnsi" w:hAnsiTheme="minorHAnsi" w:cstheme="minorHAnsi"/>
          <w:sz w:val="22"/>
          <w:szCs w:val="22"/>
        </w:rPr>
      </w:pPr>
      <w:r w:rsidRPr="00BA6BA9">
        <w:rPr>
          <w:rFonts w:asciiTheme="minorHAnsi" w:hAnsiTheme="minorHAnsi" w:cstheme="minorHAnsi"/>
          <w:b/>
          <w:sz w:val="22"/>
          <w:szCs w:val="22"/>
        </w:rPr>
        <w:t>reportingservicesservice.exe</w:t>
      </w:r>
      <w:r w:rsidRPr="00BA6BA9">
        <w:rPr>
          <w:rFonts w:asciiTheme="minorHAnsi" w:hAnsiTheme="minorHAnsi" w:cstheme="minorHAnsi"/>
          <w:sz w:val="22"/>
          <w:szCs w:val="22"/>
        </w:rPr>
        <w:t xml:space="preserve"> </w:t>
      </w:r>
      <w:r w:rsidR="0078367F" w:rsidRPr="00BA6BA9">
        <w:rPr>
          <w:rFonts w:asciiTheme="minorHAnsi" w:hAnsiTheme="minorHAnsi" w:cstheme="minorHAnsi"/>
          <w:sz w:val="22"/>
          <w:szCs w:val="22"/>
        </w:rPr>
        <w:t>(</w:t>
      </w:r>
      <w:r w:rsidR="00123D47" w:rsidRPr="00BA6BA9">
        <w:rPr>
          <w:rFonts w:asciiTheme="minorHAnsi" w:hAnsiTheme="minorHAnsi" w:cstheme="minorHAnsi"/>
          <w:sz w:val="22"/>
          <w:szCs w:val="22"/>
        </w:rPr>
        <w:t>D:\Program Files\Microsoft SQL Server\MSRS12.HRNWC2014\Reporting Services\ReportServer\bin</w:t>
      </w:r>
      <w:r w:rsidR="0078367F" w:rsidRPr="00BA6BA9">
        <w:rPr>
          <w:rFonts w:asciiTheme="minorHAnsi" w:hAnsiTheme="minorHAnsi" w:cstheme="minorHAnsi"/>
          <w:sz w:val="22"/>
          <w:szCs w:val="22"/>
        </w:rPr>
        <w:t>)</w:t>
      </w:r>
    </w:p>
    <w:p w:rsidR="0078367F" w:rsidRPr="00BA6BA9" w:rsidRDefault="00B938D2" w:rsidP="00066633">
      <w:pPr>
        <w:pStyle w:val="Subtitle"/>
        <w:spacing w:after="0"/>
        <w:rPr>
          <w:rFonts w:cstheme="minorHAnsi"/>
          <w:b/>
          <w:color w:val="auto"/>
        </w:rPr>
      </w:pPr>
      <w:r w:rsidRPr="00BA6BA9">
        <w:rPr>
          <w:rFonts w:cstheme="minorHAnsi"/>
          <w:b/>
          <w:color w:val="auto"/>
        </w:rPr>
        <w:t xml:space="preserve">w3wp.exe  </w:t>
      </w:r>
    </w:p>
    <w:p w:rsidR="00B938D2" w:rsidRPr="00BA6BA9" w:rsidRDefault="00B938D2" w:rsidP="00066633">
      <w:pPr>
        <w:pStyle w:val="Subtitle"/>
        <w:spacing w:after="0"/>
        <w:rPr>
          <w:rFonts w:cstheme="minorHAnsi"/>
          <w:color w:val="auto"/>
        </w:rPr>
      </w:pPr>
      <w:r w:rsidRPr="00BA6BA9">
        <w:rPr>
          <w:rFonts w:cstheme="minorHAnsi"/>
          <w:b/>
          <w:color w:val="auto"/>
        </w:rPr>
        <w:t>sqlservr.exe</w:t>
      </w:r>
      <w:r w:rsidR="00834913">
        <w:rPr>
          <w:rFonts w:cstheme="minorHAnsi"/>
          <w:b/>
          <w:color w:val="auto"/>
        </w:rPr>
        <w:t xml:space="preserve"> </w:t>
      </w:r>
      <w:r w:rsidR="00E94B3E" w:rsidRPr="00BA6BA9">
        <w:rPr>
          <w:rFonts w:cstheme="minorHAnsi"/>
          <w:color w:val="auto"/>
        </w:rPr>
        <w:t>(</w:t>
      </w:r>
      <w:r w:rsidR="00256144" w:rsidRPr="00BA6BA9">
        <w:rPr>
          <w:rFonts w:cstheme="minorHAnsi"/>
          <w:color w:val="auto"/>
        </w:rPr>
        <w:t>D:\Program Files\Microsoft SQL Server\MSSQL12.HRNWC2014\MSSQL\</w:t>
      </w:r>
      <w:proofErr w:type="spellStart"/>
      <w:r w:rsidR="00256144" w:rsidRPr="00BA6BA9">
        <w:rPr>
          <w:rFonts w:cstheme="minorHAnsi"/>
          <w:color w:val="auto"/>
        </w:rPr>
        <w:t>Binn</w:t>
      </w:r>
      <w:proofErr w:type="spellEnd"/>
      <w:r w:rsidR="00E94B3E" w:rsidRPr="00BA6BA9">
        <w:rPr>
          <w:rFonts w:cstheme="minorHAnsi"/>
          <w:color w:val="auto"/>
        </w:rPr>
        <w:t>)</w:t>
      </w:r>
    </w:p>
    <w:p w:rsidR="00A46C43" w:rsidRPr="00834913" w:rsidRDefault="00A46C43" w:rsidP="00066633">
      <w:pPr>
        <w:pStyle w:val="Subtitle"/>
        <w:rPr>
          <w:rStyle w:val="IntenseEmphasis"/>
        </w:rPr>
      </w:pPr>
    </w:p>
    <w:p w:rsidR="00B938D2" w:rsidRPr="00834913" w:rsidRDefault="00834913" w:rsidP="00834913">
      <w:pPr>
        <w:rPr>
          <w:rStyle w:val="IntenseEmphasis"/>
          <w:rFonts w:cstheme="minorHAnsi"/>
          <w:i w:val="0"/>
          <w:color w:val="auto"/>
        </w:rPr>
      </w:pPr>
      <w:r w:rsidRPr="004F5473">
        <w:rPr>
          <w:rStyle w:val="IntenseEmphasis"/>
          <w:rFonts w:asciiTheme="majorHAnsi" w:hAnsiTheme="majorHAnsi" w:cstheme="majorHAnsi"/>
          <w:i w:val="0"/>
          <w:color w:val="2F5496" w:themeColor="accent1" w:themeShade="BF"/>
          <w:sz w:val="32"/>
        </w:rPr>
        <w:t>Process Exclusions</w:t>
      </w:r>
      <w:r w:rsidR="00B135ED" w:rsidRPr="004F5473">
        <w:rPr>
          <w:rStyle w:val="IntenseEmphasis"/>
          <w:rFonts w:asciiTheme="majorHAnsi" w:hAnsiTheme="majorHAnsi" w:cstheme="majorHAnsi"/>
          <w:i w:val="0"/>
          <w:color w:val="2F5496" w:themeColor="accent1" w:themeShade="BF"/>
          <w:sz w:val="32"/>
        </w:rPr>
        <w:t xml:space="preserve"> from Workstations</w:t>
      </w:r>
      <w:r>
        <w:rPr>
          <w:rStyle w:val="IntenseEmphasis"/>
          <w:rFonts w:asciiTheme="majorHAnsi" w:hAnsiTheme="majorHAnsi" w:cstheme="majorHAnsi"/>
          <w:i w:val="0"/>
          <w:sz w:val="36"/>
        </w:rPr>
        <w:br/>
      </w:r>
      <w:r w:rsidR="00E329FA" w:rsidRPr="00834913">
        <w:rPr>
          <w:rStyle w:val="IntenseEmphasis"/>
          <w:rFonts w:cstheme="minorHAnsi"/>
          <w:i w:val="0"/>
          <w:color w:val="auto"/>
        </w:rPr>
        <w:t xml:space="preserve">We require </w:t>
      </w:r>
      <w:r w:rsidR="006F1975" w:rsidRPr="00834913">
        <w:rPr>
          <w:rStyle w:val="IntenseEmphasis"/>
          <w:rFonts w:cstheme="minorHAnsi"/>
          <w:i w:val="0"/>
          <w:color w:val="auto"/>
        </w:rPr>
        <w:t>exclusion of the following processes</w:t>
      </w:r>
      <w:r w:rsidR="003079E9" w:rsidRPr="00834913">
        <w:rPr>
          <w:rStyle w:val="IntenseEmphasis"/>
          <w:rFonts w:cstheme="minorHAnsi"/>
          <w:i w:val="0"/>
          <w:color w:val="auto"/>
        </w:rPr>
        <w:t xml:space="preserve"> on the Workstations:</w:t>
      </w:r>
    </w:p>
    <w:p w:rsidR="00F02200" w:rsidRPr="00834913" w:rsidRDefault="00834CE0" w:rsidP="00834913">
      <w:pPr>
        <w:rPr>
          <w:rFonts w:cstheme="minorHAnsi"/>
        </w:rPr>
      </w:pPr>
      <w:r w:rsidRPr="00834913">
        <w:rPr>
          <w:rFonts w:cstheme="minorHAnsi"/>
          <w:b/>
        </w:rPr>
        <w:t>PeriWatch.Tracings.Client.UI</w:t>
      </w:r>
      <w:r w:rsidR="00E83D88" w:rsidRPr="00834913">
        <w:rPr>
          <w:rFonts w:cstheme="minorHAnsi"/>
          <w:b/>
        </w:rPr>
        <w:t>.exe</w:t>
      </w:r>
      <w:r w:rsidR="00E83D88" w:rsidRPr="00834913">
        <w:rPr>
          <w:rFonts w:cstheme="minorHAnsi"/>
        </w:rPr>
        <w:t xml:space="preserve"> (</w:t>
      </w:r>
      <w:r w:rsidR="00256144" w:rsidRPr="00834913">
        <w:rPr>
          <w:rFonts w:cstheme="minorHAnsi"/>
        </w:rPr>
        <w:t>E</w:t>
      </w:r>
      <w:r w:rsidRPr="00834913">
        <w:rPr>
          <w:rFonts w:cstheme="minorHAnsi"/>
        </w:rPr>
        <w:t>:\Perigen\</w:t>
      </w:r>
      <w:proofErr w:type="spellStart"/>
      <w:r w:rsidRPr="00834913">
        <w:rPr>
          <w:rFonts w:cstheme="minorHAnsi"/>
        </w:rPr>
        <w:t>PeriWatch</w:t>
      </w:r>
      <w:proofErr w:type="spellEnd"/>
      <w:r w:rsidRPr="00834913">
        <w:rPr>
          <w:rFonts w:cstheme="minorHAnsi"/>
        </w:rPr>
        <w:t>\</w:t>
      </w:r>
      <w:proofErr w:type="spellStart"/>
      <w:r w:rsidRPr="00834913">
        <w:rPr>
          <w:rFonts w:cstheme="minorHAnsi"/>
        </w:rPr>
        <w:t>NWCClient</w:t>
      </w:r>
      <w:proofErr w:type="spellEnd"/>
      <w:r w:rsidR="00E83D88" w:rsidRPr="00834913">
        <w:rPr>
          <w:rFonts w:cstheme="minorHAnsi"/>
        </w:rPr>
        <w:t>)</w:t>
      </w:r>
      <w:r w:rsidR="00066633" w:rsidRPr="00834913">
        <w:rPr>
          <w:rFonts w:cstheme="minorHAnsi"/>
        </w:rPr>
        <w:br/>
      </w:r>
      <w:r w:rsidRPr="00834913">
        <w:rPr>
          <w:rFonts w:cstheme="minorHAnsi"/>
          <w:b/>
        </w:rPr>
        <w:t>PeriWatch.Newborn.Client</w:t>
      </w:r>
      <w:r w:rsidR="006F1975" w:rsidRPr="00834913">
        <w:rPr>
          <w:rFonts w:cstheme="minorHAnsi"/>
          <w:b/>
        </w:rPr>
        <w:t>.exe</w:t>
      </w:r>
      <w:r w:rsidR="00E83D88" w:rsidRPr="00834913">
        <w:rPr>
          <w:rFonts w:cstheme="minorHAnsi"/>
        </w:rPr>
        <w:t xml:space="preserve"> (</w:t>
      </w:r>
      <w:r w:rsidR="00256144" w:rsidRPr="00834913">
        <w:rPr>
          <w:rFonts w:cstheme="minorHAnsi"/>
        </w:rPr>
        <w:t>E</w:t>
      </w:r>
      <w:r w:rsidRPr="00834913">
        <w:rPr>
          <w:rFonts w:cstheme="minorHAnsi"/>
        </w:rPr>
        <w:t>:\Perigen\</w:t>
      </w:r>
      <w:proofErr w:type="spellStart"/>
      <w:r w:rsidRPr="00834913">
        <w:rPr>
          <w:rFonts w:cstheme="minorHAnsi"/>
        </w:rPr>
        <w:t>PeriWatch</w:t>
      </w:r>
      <w:proofErr w:type="spellEnd"/>
      <w:r w:rsidRPr="00834913">
        <w:rPr>
          <w:rFonts w:cstheme="minorHAnsi"/>
        </w:rPr>
        <w:t>\</w:t>
      </w:r>
      <w:proofErr w:type="spellStart"/>
      <w:r w:rsidRPr="00834913">
        <w:rPr>
          <w:rFonts w:cstheme="minorHAnsi"/>
        </w:rPr>
        <w:t>NNBClient</w:t>
      </w:r>
      <w:proofErr w:type="spellEnd"/>
      <w:r w:rsidR="00E83D88" w:rsidRPr="00834913">
        <w:rPr>
          <w:rFonts w:cstheme="minorHAnsi"/>
        </w:rPr>
        <w:t>)</w:t>
      </w:r>
      <w:r w:rsidR="00834913">
        <w:rPr>
          <w:rFonts w:cstheme="minorHAnsi"/>
        </w:rPr>
        <w:br/>
      </w:r>
      <w:r w:rsidR="006F1975" w:rsidRPr="00834913">
        <w:rPr>
          <w:rFonts w:cstheme="minorHAnsi"/>
          <w:b/>
        </w:rPr>
        <w:t>Workstation Port Exclusion</w:t>
      </w:r>
      <w:r w:rsidR="006F1975" w:rsidRPr="00834913">
        <w:rPr>
          <w:rFonts w:cstheme="minorHAnsi"/>
        </w:rPr>
        <w:t xml:space="preserve">: </w:t>
      </w:r>
      <w:proofErr w:type="spellStart"/>
      <w:r w:rsidR="006F1975" w:rsidRPr="00834913">
        <w:rPr>
          <w:rFonts w:cstheme="minorHAnsi"/>
        </w:rPr>
        <w:t>AutoDeploy</w:t>
      </w:r>
      <w:proofErr w:type="spellEnd"/>
      <w:r w:rsidR="006F1975" w:rsidRPr="00834913">
        <w:rPr>
          <w:rFonts w:cstheme="minorHAnsi"/>
        </w:rPr>
        <w:t xml:space="preserve"> FS/</w:t>
      </w:r>
      <w:r w:rsidRPr="00834913">
        <w:rPr>
          <w:rFonts w:cstheme="minorHAnsi"/>
        </w:rPr>
        <w:t xml:space="preserve"> NWCConfigData.xml</w:t>
      </w:r>
      <w:r w:rsidR="00834913">
        <w:rPr>
          <w:rFonts w:cstheme="minorHAnsi"/>
        </w:rPr>
        <w:br/>
      </w:r>
      <w:r w:rsidR="00F02200" w:rsidRPr="00834913">
        <w:rPr>
          <w:rFonts w:cstheme="minorHAnsi"/>
          <w:b/>
        </w:rPr>
        <w:t>RhapsodyMonitor.exe</w:t>
      </w:r>
      <w:r w:rsidR="00F02200" w:rsidRPr="00834913">
        <w:rPr>
          <w:rFonts w:cstheme="minorHAnsi"/>
        </w:rPr>
        <w:t xml:space="preserve"> (</w:t>
      </w:r>
      <w:r w:rsidR="00256144" w:rsidRPr="00834913">
        <w:rPr>
          <w:rFonts w:cstheme="minorHAnsi"/>
        </w:rPr>
        <w:t>D:\Program Files\Orion Health\Rhapsody\bin</w:t>
      </w:r>
      <w:r w:rsidR="00F02200" w:rsidRPr="00834913">
        <w:rPr>
          <w:rFonts w:cstheme="minorHAnsi"/>
        </w:rPr>
        <w:t>)</w:t>
      </w:r>
      <w:r w:rsidR="00834913">
        <w:rPr>
          <w:rFonts w:cstheme="minorHAnsi"/>
        </w:rPr>
        <w:br/>
      </w:r>
      <w:r w:rsidR="00F02200" w:rsidRPr="00834913">
        <w:rPr>
          <w:rFonts w:cstheme="minorHAnsi"/>
          <w:b/>
        </w:rPr>
        <w:t>ReportBatchProcessor.exe</w:t>
      </w:r>
      <w:r w:rsidR="00F02200" w:rsidRPr="00834913">
        <w:rPr>
          <w:rFonts w:cstheme="minorHAnsi"/>
        </w:rPr>
        <w:t xml:space="preserve"> (</w:t>
      </w:r>
      <w:r w:rsidR="00256144" w:rsidRPr="00834913">
        <w:rPr>
          <w:rFonts w:cstheme="minorHAnsi"/>
        </w:rPr>
        <w:t>E</w:t>
      </w:r>
      <w:r w:rsidR="00F02200" w:rsidRPr="00834913">
        <w:rPr>
          <w:rFonts w:cstheme="minorHAnsi"/>
        </w:rPr>
        <w:t>:\Perigen\</w:t>
      </w:r>
      <w:proofErr w:type="spellStart"/>
      <w:r w:rsidR="00F02200" w:rsidRPr="00834913">
        <w:rPr>
          <w:rFonts w:cstheme="minorHAnsi"/>
        </w:rPr>
        <w:t>PeriWatch</w:t>
      </w:r>
      <w:proofErr w:type="spellEnd"/>
      <w:r w:rsidR="00F02200" w:rsidRPr="00834913">
        <w:rPr>
          <w:rFonts w:cstheme="minorHAnsi"/>
        </w:rPr>
        <w:t>\Services\</w:t>
      </w:r>
      <w:proofErr w:type="spellStart"/>
      <w:r w:rsidR="00F02200" w:rsidRPr="00834913">
        <w:rPr>
          <w:rFonts w:cstheme="minorHAnsi"/>
        </w:rPr>
        <w:t>ReportBatchProcessor</w:t>
      </w:r>
      <w:proofErr w:type="spellEnd"/>
      <w:r w:rsidR="00F02200" w:rsidRPr="00834913">
        <w:rPr>
          <w:rFonts w:cstheme="minorHAnsi"/>
        </w:rPr>
        <w:t>)</w:t>
      </w:r>
      <w:r w:rsidR="00834913">
        <w:rPr>
          <w:rFonts w:cstheme="minorHAnsi"/>
        </w:rPr>
        <w:br/>
      </w:r>
      <w:r w:rsidR="00F02200" w:rsidRPr="00834913">
        <w:rPr>
          <w:rFonts w:cstheme="minorHAnsi"/>
          <w:b/>
        </w:rPr>
        <w:t>SQLAGENT.exe</w:t>
      </w:r>
      <w:r w:rsidR="00F02200" w:rsidRPr="00834913">
        <w:rPr>
          <w:rFonts w:cstheme="minorHAnsi"/>
        </w:rPr>
        <w:t xml:space="preserve"> (</w:t>
      </w:r>
      <w:r w:rsidR="00256144" w:rsidRPr="00834913">
        <w:rPr>
          <w:rFonts w:cstheme="minorHAnsi"/>
        </w:rPr>
        <w:t>D:\Program Files\Microsoft SQL Server\MSSQL12.HRNWC2014\MSSQL\</w:t>
      </w:r>
      <w:proofErr w:type="spellStart"/>
      <w:r w:rsidR="00256144" w:rsidRPr="00834913">
        <w:rPr>
          <w:rFonts w:cstheme="minorHAnsi"/>
        </w:rPr>
        <w:t>Binn</w:t>
      </w:r>
      <w:proofErr w:type="spellEnd"/>
      <w:r w:rsidR="00F02200" w:rsidRPr="00834913">
        <w:rPr>
          <w:rFonts w:cstheme="minorHAnsi"/>
        </w:rPr>
        <w:t>)</w:t>
      </w:r>
      <w:r w:rsidR="00834913">
        <w:rPr>
          <w:rFonts w:cstheme="minorHAnsi"/>
        </w:rPr>
        <w:br/>
      </w:r>
      <w:r w:rsidR="00F02200" w:rsidRPr="00834913">
        <w:rPr>
          <w:rFonts w:cstheme="minorHAnsi"/>
          <w:b/>
        </w:rPr>
        <w:t>Sqlbrowser.exe</w:t>
      </w:r>
      <w:r w:rsidR="00F02200" w:rsidRPr="00834913">
        <w:rPr>
          <w:rFonts w:cstheme="minorHAnsi"/>
        </w:rPr>
        <w:t xml:space="preserve"> (</w:t>
      </w:r>
      <w:r w:rsidR="00256144" w:rsidRPr="00834913">
        <w:rPr>
          <w:rFonts w:cstheme="minorHAnsi"/>
        </w:rPr>
        <w:t>C:\Program Files (x86)\Microsoft SQL Server\90\Shared</w:t>
      </w:r>
      <w:r w:rsidR="00F02200" w:rsidRPr="00834913">
        <w:rPr>
          <w:rFonts w:cstheme="minorHAnsi"/>
        </w:rPr>
        <w:t>)</w:t>
      </w:r>
      <w:r w:rsidR="00834913">
        <w:rPr>
          <w:rFonts w:cstheme="minorHAnsi"/>
        </w:rPr>
        <w:br/>
      </w:r>
      <w:r w:rsidR="00F02200" w:rsidRPr="00834913">
        <w:rPr>
          <w:rFonts w:cstheme="minorHAnsi"/>
          <w:b/>
        </w:rPr>
        <w:t>Sqlwriter.exe</w:t>
      </w:r>
      <w:r w:rsidR="00F02200" w:rsidRPr="00834913">
        <w:rPr>
          <w:rFonts w:cstheme="minorHAnsi"/>
        </w:rPr>
        <w:t xml:space="preserve"> (</w:t>
      </w:r>
      <w:r w:rsidR="00256144" w:rsidRPr="00834913">
        <w:rPr>
          <w:rFonts w:cstheme="minorHAnsi"/>
        </w:rPr>
        <w:t>C:\Program Files (x86)\Microsoft SQL Server\90\Shared</w:t>
      </w:r>
      <w:r w:rsidR="00F02200" w:rsidRPr="00834913">
        <w:rPr>
          <w:rFonts w:cstheme="minorHAnsi"/>
        </w:rPr>
        <w:t>)</w:t>
      </w:r>
    </w:p>
    <w:p w:rsidR="00F02200" w:rsidRPr="00E329FA" w:rsidRDefault="00F02200" w:rsidP="00C273A9">
      <w:pPr>
        <w:jc w:val="center"/>
        <w:rPr>
          <w:i/>
          <w:color w:val="C00000"/>
        </w:rPr>
      </w:pPr>
    </w:p>
    <w:p w:rsidR="00FC34F1" w:rsidRDefault="00FC34F1" w:rsidP="004A1C88">
      <w:pPr>
        <w:rPr>
          <w:rStyle w:val="IntenseEmphasis"/>
          <w:i w:val="0"/>
          <w:sz w:val="24"/>
        </w:rPr>
      </w:pPr>
    </w:p>
    <w:p w:rsidR="002C0BDC" w:rsidRPr="003079E9" w:rsidRDefault="000175F7" w:rsidP="004A1C88">
      <w:pPr>
        <w:rPr>
          <w:i/>
        </w:rPr>
      </w:pPr>
      <w:r w:rsidRPr="003079E9">
        <w:rPr>
          <w:rStyle w:val="IntenseEmphasis"/>
          <w:i w:val="0"/>
          <w:sz w:val="24"/>
        </w:rPr>
        <w:lastRenderedPageBreak/>
        <w:t xml:space="preserve">Ports required by PeriWatch </w:t>
      </w:r>
      <w:r w:rsidR="00B938D2" w:rsidRPr="003079E9">
        <w:rPr>
          <w:rStyle w:val="IntenseEmphasis"/>
          <w:i w:val="0"/>
          <w:sz w:val="24"/>
        </w:rPr>
        <w:t>components</w:t>
      </w:r>
      <w:r w:rsidR="003079E9">
        <w:rPr>
          <w:rStyle w:val="IntenseEmphasis"/>
          <w:i w:val="0"/>
          <w:sz w:val="24"/>
        </w:rPr>
        <w:t>:</w:t>
      </w:r>
    </w:p>
    <w:p w:rsidR="00B938D2" w:rsidRPr="00834913" w:rsidRDefault="00C273A9" w:rsidP="00C273A9">
      <w:pPr>
        <w:ind w:left="1440"/>
        <w:jc w:val="both"/>
      </w:pPr>
      <w:r w:rsidRPr="00834913">
        <w:rPr>
          <w:b/>
        </w:rPr>
        <w:t xml:space="preserve">        </w:t>
      </w:r>
      <w:r w:rsidR="00B938D2" w:rsidRPr="00834913">
        <w:rPr>
          <w:b/>
          <w:u w:val="single"/>
        </w:rPr>
        <w:t xml:space="preserve">TCP Port </w:t>
      </w:r>
      <w:r w:rsidR="00E329FA" w:rsidRPr="00834913">
        <w:rPr>
          <w:b/>
          <w:u w:val="single"/>
        </w:rPr>
        <w:t>#</w:t>
      </w:r>
      <w:r w:rsidR="00B938D2" w:rsidRPr="00834913">
        <w:t xml:space="preserve">            </w:t>
      </w:r>
      <w:r w:rsidR="0072703F" w:rsidRPr="00834913">
        <w:t xml:space="preserve">  </w:t>
      </w:r>
      <w:r w:rsidR="00E329FA" w:rsidRPr="00834913">
        <w:t xml:space="preserve">                     </w:t>
      </w:r>
      <w:r w:rsidR="00B938D2" w:rsidRPr="00834913">
        <w:rPr>
          <w:b/>
          <w:u w:val="single"/>
        </w:rPr>
        <w:t>Description</w:t>
      </w:r>
    </w:p>
    <w:p w:rsidR="00B938D2" w:rsidRPr="00834913" w:rsidRDefault="00B938D2" w:rsidP="00FC34F1">
      <w:pPr>
        <w:spacing w:after="0" w:line="240" w:lineRule="auto"/>
        <w:ind w:left="2160"/>
        <w:jc w:val="both"/>
      </w:pPr>
      <w:r w:rsidRPr="00834913">
        <w:t xml:space="preserve">80                                           </w:t>
      </w:r>
      <w:r w:rsidR="00E329FA" w:rsidRPr="00834913">
        <w:t xml:space="preserve"> </w:t>
      </w:r>
      <w:r w:rsidRPr="00834913">
        <w:t>iisHTTPPort</w:t>
      </w:r>
    </w:p>
    <w:p w:rsidR="00B938D2" w:rsidRPr="00834913" w:rsidRDefault="00B938D2" w:rsidP="00FC34F1">
      <w:pPr>
        <w:spacing w:after="0" w:line="240" w:lineRule="auto"/>
        <w:ind w:left="2160"/>
        <w:jc w:val="both"/>
      </w:pPr>
      <w:r w:rsidRPr="00834913">
        <w:t>8000                                       DASTCPPort</w:t>
      </w:r>
    </w:p>
    <w:p w:rsidR="00B938D2" w:rsidRPr="00834913" w:rsidRDefault="00B938D2" w:rsidP="00FC34F1">
      <w:pPr>
        <w:spacing w:after="0" w:line="240" w:lineRule="auto"/>
        <w:ind w:left="2160"/>
        <w:jc w:val="both"/>
      </w:pPr>
      <w:r w:rsidRPr="00834913">
        <w:t>8001                                       mexNetTCPDuplexPort</w:t>
      </w:r>
    </w:p>
    <w:p w:rsidR="00B938D2" w:rsidRPr="00834913" w:rsidRDefault="00B938D2" w:rsidP="00FC34F1">
      <w:pPr>
        <w:spacing w:after="0" w:line="240" w:lineRule="auto"/>
        <w:ind w:left="2160"/>
        <w:jc w:val="both"/>
      </w:pPr>
      <w:r w:rsidRPr="00834913">
        <w:t xml:space="preserve">8002                                      </w:t>
      </w:r>
      <w:r w:rsidR="00E329FA" w:rsidRPr="00834913">
        <w:t xml:space="preserve"> </w:t>
      </w:r>
      <w:r w:rsidRPr="00834913">
        <w:t>ClientVitalsTCPPPort</w:t>
      </w:r>
    </w:p>
    <w:p w:rsidR="00B938D2" w:rsidRPr="00834913" w:rsidRDefault="00B938D2" w:rsidP="00FC34F1">
      <w:pPr>
        <w:spacing w:after="0" w:line="240" w:lineRule="auto"/>
        <w:ind w:left="2160"/>
        <w:jc w:val="both"/>
      </w:pPr>
      <w:r w:rsidRPr="00834913">
        <w:t>8003                                       mexNetTCPRequestResponsePort</w:t>
      </w:r>
    </w:p>
    <w:p w:rsidR="00B938D2" w:rsidRPr="00834913" w:rsidRDefault="00B938D2" w:rsidP="00FC34F1">
      <w:pPr>
        <w:spacing w:after="0" w:line="240" w:lineRule="auto"/>
        <w:ind w:left="2160"/>
        <w:jc w:val="both"/>
      </w:pPr>
      <w:r w:rsidRPr="00834913">
        <w:t>8004                                       EBSTCPPort</w:t>
      </w:r>
    </w:p>
    <w:p w:rsidR="00B938D2" w:rsidRPr="00834913" w:rsidRDefault="00B938D2" w:rsidP="00FC34F1">
      <w:pPr>
        <w:spacing w:after="0" w:line="240" w:lineRule="auto"/>
        <w:ind w:left="2160"/>
        <w:jc w:val="both"/>
      </w:pPr>
      <w:r w:rsidRPr="00834913">
        <w:t>8005                                       basicHTTPPort</w:t>
      </w:r>
    </w:p>
    <w:p w:rsidR="00B938D2" w:rsidRPr="00834913" w:rsidRDefault="00B938D2" w:rsidP="00FC34F1">
      <w:pPr>
        <w:spacing w:after="0" w:line="240" w:lineRule="auto"/>
        <w:ind w:left="2160"/>
        <w:jc w:val="both"/>
      </w:pPr>
      <w:r w:rsidRPr="00834913">
        <w:t>8006                                       netTCPDuplexPort</w:t>
      </w:r>
    </w:p>
    <w:p w:rsidR="00B938D2" w:rsidRPr="00834913" w:rsidRDefault="00B938D2" w:rsidP="00FC34F1">
      <w:pPr>
        <w:spacing w:after="0" w:line="240" w:lineRule="auto"/>
        <w:ind w:left="2160"/>
        <w:jc w:val="both"/>
      </w:pPr>
      <w:r w:rsidRPr="00834913">
        <w:t>8007                                       netTCPRequestResponsePort</w:t>
      </w:r>
    </w:p>
    <w:p w:rsidR="00B938D2" w:rsidRPr="00834913" w:rsidRDefault="00B938D2" w:rsidP="00FC34F1">
      <w:pPr>
        <w:spacing w:after="0" w:line="240" w:lineRule="auto"/>
        <w:ind w:left="2160"/>
        <w:jc w:val="both"/>
      </w:pPr>
      <w:r w:rsidRPr="00834913">
        <w:t>8008                                       webHTTPPort</w:t>
      </w:r>
    </w:p>
    <w:p w:rsidR="00B938D2" w:rsidRPr="00834913" w:rsidRDefault="00B938D2" w:rsidP="00FC34F1">
      <w:pPr>
        <w:spacing w:after="0" w:line="240" w:lineRule="auto"/>
        <w:ind w:left="2160"/>
        <w:jc w:val="both"/>
      </w:pPr>
      <w:r w:rsidRPr="00834913">
        <w:t>8009                                       MessageReceiverDispatcherTCPPort</w:t>
      </w:r>
    </w:p>
    <w:p w:rsidR="00B938D2" w:rsidRPr="00834913" w:rsidRDefault="00B938D2" w:rsidP="00FC34F1">
      <w:pPr>
        <w:spacing w:after="0" w:line="240" w:lineRule="auto"/>
        <w:ind w:left="2160"/>
        <w:jc w:val="both"/>
      </w:pPr>
      <w:r w:rsidRPr="00834913">
        <w:t>8010                                       DASDataRedundancyTCPPort</w:t>
      </w:r>
    </w:p>
    <w:p w:rsidR="00B938D2" w:rsidRPr="00834913" w:rsidRDefault="00B938D2" w:rsidP="00FC34F1">
      <w:pPr>
        <w:spacing w:after="0" w:line="240" w:lineRule="auto"/>
        <w:ind w:left="2160"/>
        <w:jc w:val="both"/>
      </w:pPr>
      <w:r w:rsidRPr="00834913">
        <w:t>8011                                       Reserved</w:t>
      </w:r>
    </w:p>
    <w:p w:rsidR="00B938D2" w:rsidRPr="00834913" w:rsidRDefault="00B938D2" w:rsidP="00FC34F1">
      <w:pPr>
        <w:spacing w:after="0" w:line="240" w:lineRule="auto"/>
        <w:ind w:left="2160"/>
        <w:jc w:val="both"/>
      </w:pPr>
      <w:r w:rsidRPr="00834913">
        <w:t>8012                                       Reserved</w:t>
      </w:r>
    </w:p>
    <w:p w:rsidR="00B938D2" w:rsidRPr="00834913" w:rsidRDefault="00B938D2" w:rsidP="00FC34F1">
      <w:pPr>
        <w:spacing w:after="0" w:line="240" w:lineRule="auto"/>
        <w:ind w:left="2160"/>
        <w:jc w:val="both"/>
      </w:pPr>
      <w:r w:rsidRPr="00834913">
        <w:t>8013                                       Reserved</w:t>
      </w:r>
    </w:p>
    <w:p w:rsidR="00B938D2" w:rsidRPr="00834913" w:rsidRDefault="00B938D2" w:rsidP="00FC34F1">
      <w:pPr>
        <w:spacing w:after="0" w:line="240" w:lineRule="auto"/>
        <w:ind w:left="2160"/>
        <w:jc w:val="both"/>
      </w:pPr>
      <w:r w:rsidRPr="00834913">
        <w:t>8014                                       EBSSecureTCPPort</w:t>
      </w:r>
    </w:p>
    <w:p w:rsidR="00B938D2" w:rsidRPr="00834913" w:rsidRDefault="00B938D2" w:rsidP="00FC34F1">
      <w:pPr>
        <w:spacing w:after="0" w:line="240" w:lineRule="auto"/>
        <w:ind w:left="2160"/>
        <w:jc w:val="both"/>
      </w:pPr>
      <w:r w:rsidRPr="00834913">
        <w:t>8015                                       Reserved</w:t>
      </w:r>
    </w:p>
    <w:p w:rsidR="00FC34F1" w:rsidRPr="00834913" w:rsidRDefault="00FC34F1" w:rsidP="00FC34F1">
      <w:pPr>
        <w:spacing w:after="0" w:line="240" w:lineRule="auto"/>
        <w:ind w:left="2160"/>
        <w:jc w:val="both"/>
      </w:pPr>
      <w:r w:rsidRPr="00834913">
        <w:t>8015                                       Reserved</w:t>
      </w:r>
    </w:p>
    <w:p w:rsidR="00FC34F1" w:rsidRPr="00834913" w:rsidRDefault="00FC34F1" w:rsidP="00FC34F1">
      <w:pPr>
        <w:spacing w:after="0" w:line="240" w:lineRule="auto"/>
        <w:ind w:left="2160"/>
        <w:jc w:val="both"/>
      </w:pPr>
      <w:r w:rsidRPr="00834913">
        <w:t>8016                                       Reserved</w:t>
      </w:r>
    </w:p>
    <w:p w:rsidR="00FC34F1" w:rsidRPr="00834913" w:rsidRDefault="00FC34F1" w:rsidP="00FC34F1">
      <w:pPr>
        <w:spacing w:after="0" w:line="240" w:lineRule="auto"/>
        <w:ind w:left="2160"/>
        <w:jc w:val="both"/>
      </w:pPr>
      <w:r w:rsidRPr="00834913">
        <w:t>8017                                       Reserved</w:t>
      </w:r>
    </w:p>
    <w:p w:rsidR="00FC34F1" w:rsidRPr="00834913" w:rsidRDefault="00FC34F1" w:rsidP="00FC34F1">
      <w:pPr>
        <w:spacing w:after="0" w:line="240" w:lineRule="auto"/>
        <w:ind w:left="2160"/>
        <w:jc w:val="both"/>
      </w:pPr>
      <w:r w:rsidRPr="00834913">
        <w:t>8018                                       Reserved</w:t>
      </w:r>
    </w:p>
    <w:p w:rsidR="00FC34F1" w:rsidRPr="00834913" w:rsidRDefault="00FC34F1" w:rsidP="00FC34F1">
      <w:pPr>
        <w:spacing w:after="0" w:line="240" w:lineRule="auto"/>
        <w:ind w:left="2160"/>
        <w:jc w:val="both"/>
      </w:pPr>
      <w:r w:rsidRPr="00834913">
        <w:t>8019                                       Reserved</w:t>
      </w:r>
    </w:p>
    <w:p w:rsidR="00FC34F1" w:rsidRPr="00834913" w:rsidRDefault="00FC34F1" w:rsidP="00FC34F1">
      <w:pPr>
        <w:spacing w:after="0" w:line="240" w:lineRule="auto"/>
        <w:ind w:left="2160"/>
        <w:jc w:val="both"/>
      </w:pPr>
      <w:r w:rsidRPr="00834913">
        <w:t>8020                                       Reserved</w:t>
      </w:r>
    </w:p>
    <w:p w:rsidR="00FC34F1" w:rsidRPr="00834913" w:rsidRDefault="00FC34F1" w:rsidP="00FC34F1">
      <w:pPr>
        <w:spacing w:after="0" w:line="240" w:lineRule="auto"/>
        <w:ind w:left="2160"/>
        <w:jc w:val="both"/>
      </w:pPr>
    </w:p>
    <w:p w:rsidR="00B938D2" w:rsidRPr="00834913" w:rsidRDefault="00C273A9" w:rsidP="00C273A9">
      <w:pPr>
        <w:ind w:left="720" w:firstLine="720"/>
        <w:jc w:val="both"/>
        <w:rPr>
          <w:b/>
        </w:rPr>
      </w:pPr>
      <w:r w:rsidRPr="00834913">
        <w:rPr>
          <w:b/>
        </w:rPr>
        <w:t xml:space="preserve">            </w:t>
      </w:r>
      <w:r w:rsidR="00E329FA" w:rsidRPr="00834913">
        <w:rPr>
          <w:b/>
          <w:u w:val="single"/>
        </w:rPr>
        <w:t>UDP Port #</w:t>
      </w:r>
      <w:r w:rsidR="00B938D2" w:rsidRPr="00834913">
        <w:rPr>
          <w:b/>
        </w:rPr>
        <w:t xml:space="preserve">           </w:t>
      </w:r>
      <w:r w:rsidR="002C0BDC" w:rsidRPr="00834913">
        <w:rPr>
          <w:b/>
        </w:rPr>
        <w:t xml:space="preserve">  </w:t>
      </w:r>
      <w:r w:rsidR="00E329FA" w:rsidRPr="00834913">
        <w:rPr>
          <w:b/>
        </w:rPr>
        <w:t xml:space="preserve">                  </w:t>
      </w:r>
      <w:r w:rsidR="002C0BDC" w:rsidRPr="00834913">
        <w:rPr>
          <w:b/>
        </w:rPr>
        <w:t xml:space="preserve"> </w:t>
      </w:r>
      <w:r w:rsidR="00B938D2" w:rsidRPr="00834913">
        <w:rPr>
          <w:b/>
          <w:u w:val="single"/>
        </w:rPr>
        <w:t>Description</w:t>
      </w:r>
    </w:p>
    <w:p w:rsidR="00B938D2" w:rsidRPr="00834913" w:rsidRDefault="00B938D2" w:rsidP="006F1975">
      <w:pPr>
        <w:ind w:left="2160"/>
        <w:jc w:val="both"/>
      </w:pPr>
      <w:r w:rsidRPr="00834913">
        <w:t>11002                                    TimeSyncUDPPort</w:t>
      </w:r>
    </w:p>
    <w:p w:rsidR="00B938D2" w:rsidRPr="004A1C88" w:rsidRDefault="00B938D2" w:rsidP="004A1C88"/>
    <w:p w:rsidR="00E94B3E" w:rsidRPr="004A1C88" w:rsidRDefault="0072703F" w:rsidP="004A1C88">
      <w:pPr>
        <w:ind w:left="1440"/>
      </w:pPr>
      <w:r w:rsidRPr="004A1C88">
        <w:rPr>
          <w:color w:val="C00000"/>
        </w:rPr>
        <w:t>*</w:t>
      </w:r>
      <w:r w:rsidR="00B938D2" w:rsidRPr="004A1C88">
        <w:t xml:space="preserve">Port 80 for </w:t>
      </w:r>
      <w:r w:rsidR="004A1C88">
        <w:t>HTTP</w:t>
      </w:r>
      <w:r w:rsidR="004A1C88" w:rsidRPr="004A1C88">
        <w:rPr>
          <w:color w:val="C00000"/>
        </w:rPr>
        <w:br/>
      </w:r>
      <w:r w:rsidR="006F1975" w:rsidRPr="004A1C88">
        <w:rPr>
          <w:color w:val="C00000"/>
        </w:rPr>
        <w:t>*</w:t>
      </w:r>
      <w:r w:rsidRPr="004A1C88">
        <w:t xml:space="preserve">Ports 8000-8020 for </w:t>
      </w:r>
      <w:r w:rsidR="00E329FA" w:rsidRPr="004A1C88">
        <w:t>TCP</w:t>
      </w:r>
      <w:r w:rsidR="004A1C88" w:rsidRPr="004A1C88">
        <w:rPr>
          <w:color w:val="C00000"/>
        </w:rPr>
        <w:br/>
      </w:r>
      <w:r w:rsidR="00E329FA" w:rsidRPr="004A1C88">
        <w:rPr>
          <w:color w:val="C00000"/>
        </w:rPr>
        <w:t>*</w:t>
      </w:r>
      <w:r w:rsidR="00B938D2" w:rsidRPr="004A1C88">
        <w:t>Port 11002 UDP</w:t>
      </w:r>
    </w:p>
    <w:sectPr w:rsidR="00E94B3E" w:rsidRPr="004A1C88">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2B16" w:rsidRDefault="00DB2B16" w:rsidP="004A1C88">
      <w:pPr>
        <w:spacing w:after="0" w:line="240" w:lineRule="auto"/>
      </w:pPr>
      <w:r>
        <w:separator/>
      </w:r>
    </w:p>
  </w:endnote>
  <w:endnote w:type="continuationSeparator" w:id="0">
    <w:p w:rsidR="00DB2B16" w:rsidRDefault="00DB2B16" w:rsidP="004A1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7431141"/>
      <w:docPartObj>
        <w:docPartGallery w:val="Page Numbers (Bottom of Page)"/>
        <w:docPartUnique/>
      </w:docPartObj>
    </w:sdtPr>
    <w:sdtEndPr>
      <w:rPr>
        <w:noProof/>
      </w:rPr>
    </w:sdtEndPr>
    <w:sdtContent>
      <w:p w:rsidR="004A1C88" w:rsidRDefault="004A1C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A1C88" w:rsidRDefault="004A1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2B16" w:rsidRDefault="00DB2B16" w:rsidP="004A1C88">
      <w:pPr>
        <w:spacing w:after="0" w:line="240" w:lineRule="auto"/>
      </w:pPr>
      <w:r>
        <w:separator/>
      </w:r>
    </w:p>
  </w:footnote>
  <w:footnote w:type="continuationSeparator" w:id="0">
    <w:p w:rsidR="00DB2B16" w:rsidRDefault="00DB2B16" w:rsidP="004A1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1C88" w:rsidRDefault="004A1C88">
    <w:pPr>
      <w:pStyle w:val="Header"/>
    </w:pPr>
    <w:r>
      <w:rPr>
        <w:noProof/>
      </w:rPr>
      <w:drawing>
        <wp:anchor distT="0" distB="0" distL="114300" distR="114300" simplePos="0" relativeHeight="251659264" behindDoc="0" locked="0" layoutInCell="1" allowOverlap="1" wp14:anchorId="605A7FBE" wp14:editId="0AE375F1">
          <wp:simplePos x="0" y="0"/>
          <wp:positionH relativeFrom="margin">
            <wp:posOffset>0</wp:posOffset>
          </wp:positionH>
          <wp:positionV relativeFrom="margin">
            <wp:posOffset>-688975</wp:posOffset>
          </wp:positionV>
          <wp:extent cx="622300" cy="518476"/>
          <wp:effectExtent l="0" t="0" r="635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iGen_logo_color.eps"/>
                  <pic:cNvPicPr/>
                </pic:nvPicPr>
                <pic:blipFill>
                  <a:blip r:embed="rId1">
                    <a:extLst>
                      <a:ext uri="{28A0092B-C50C-407E-A947-70E740481C1C}">
                        <a14:useLocalDpi xmlns:a14="http://schemas.microsoft.com/office/drawing/2010/main" val="0"/>
                      </a:ext>
                    </a:extLst>
                  </a:blip>
                  <a:stretch>
                    <a:fillRect/>
                  </a:stretch>
                </pic:blipFill>
                <pic:spPr>
                  <a:xfrm>
                    <a:off x="0" y="0"/>
                    <a:ext cx="622300" cy="51847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934283"/>
    <w:multiLevelType w:val="hybridMultilevel"/>
    <w:tmpl w:val="660E8332"/>
    <w:lvl w:ilvl="0" w:tplc="8D58D5D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BB3215"/>
    <w:multiLevelType w:val="hybridMultilevel"/>
    <w:tmpl w:val="093CA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8D2"/>
    <w:rsid w:val="000175F7"/>
    <w:rsid w:val="00066633"/>
    <w:rsid w:val="000B2AC5"/>
    <w:rsid w:val="000C4E58"/>
    <w:rsid w:val="000F4043"/>
    <w:rsid w:val="00123D47"/>
    <w:rsid w:val="00144E78"/>
    <w:rsid w:val="001721FB"/>
    <w:rsid w:val="00256144"/>
    <w:rsid w:val="002C0BDC"/>
    <w:rsid w:val="003079E9"/>
    <w:rsid w:val="004919C1"/>
    <w:rsid w:val="004A1C88"/>
    <w:rsid w:val="004D0821"/>
    <w:rsid w:val="004F5473"/>
    <w:rsid w:val="00503445"/>
    <w:rsid w:val="0058776F"/>
    <w:rsid w:val="00673582"/>
    <w:rsid w:val="006F1975"/>
    <w:rsid w:val="0072703F"/>
    <w:rsid w:val="00782468"/>
    <w:rsid w:val="0078367F"/>
    <w:rsid w:val="007E0A42"/>
    <w:rsid w:val="00834913"/>
    <w:rsid w:val="00834CE0"/>
    <w:rsid w:val="00836576"/>
    <w:rsid w:val="008F3124"/>
    <w:rsid w:val="009770DC"/>
    <w:rsid w:val="009B000D"/>
    <w:rsid w:val="00A376D1"/>
    <w:rsid w:val="00A4685F"/>
    <w:rsid w:val="00A46C43"/>
    <w:rsid w:val="00AD2C06"/>
    <w:rsid w:val="00B135ED"/>
    <w:rsid w:val="00B4415F"/>
    <w:rsid w:val="00B938D2"/>
    <w:rsid w:val="00BA6BA9"/>
    <w:rsid w:val="00C273A9"/>
    <w:rsid w:val="00C53550"/>
    <w:rsid w:val="00C84909"/>
    <w:rsid w:val="00CD577F"/>
    <w:rsid w:val="00CD68E1"/>
    <w:rsid w:val="00CE396F"/>
    <w:rsid w:val="00D850A9"/>
    <w:rsid w:val="00DB2B16"/>
    <w:rsid w:val="00DE5D69"/>
    <w:rsid w:val="00E146FC"/>
    <w:rsid w:val="00E329FA"/>
    <w:rsid w:val="00E72DAB"/>
    <w:rsid w:val="00E83D88"/>
    <w:rsid w:val="00E94B3E"/>
    <w:rsid w:val="00EE3F2C"/>
    <w:rsid w:val="00F02200"/>
    <w:rsid w:val="00FA5DDF"/>
    <w:rsid w:val="00FC202B"/>
    <w:rsid w:val="00FC3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A215FB-5EAC-4CC5-972F-7E2FD43B1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B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0B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8D2"/>
    <w:pPr>
      <w:ind w:left="720"/>
      <w:contextualSpacing/>
    </w:pPr>
  </w:style>
  <w:style w:type="paragraph" w:styleId="NoSpacing">
    <w:name w:val="No Spacing"/>
    <w:uiPriority w:val="1"/>
    <w:qFormat/>
    <w:rsid w:val="002C0BDC"/>
    <w:pPr>
      <w:spacing w:after="0" w:line="240" w:lineRule="auto"/>
    </w:pPr>
  </w:style>
  <w:style w:type="character" w:customStyle="1" w:styleId="Heading1Char">
    <w:name w:val="Heading 1 Char"/>
    <w:basedOn w:val="DefaultParagraphFont"/>
    <w:link w:val="Heading1"/>
    <w:uiPriority w:val="9"/>
    <w:rsid w:val="002C0B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C0BDC"/>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2C0BD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C0BDC"/>
    <w:rPr>
      <w:rFonts w:eastAsiaTheme="minorEastAsia"/>
      <w:color w:val="5A5A5A" w:themeColor="text1" w:themeTint="A5"/>
      <w:spacing w:val="15"/>
    </w:rPr>
  </w:style>
  <w:style w:type="paragraph" w:styleId="NormalWeb">
    <w:name w:val="Normal (Web)"/>
    <w:basedOn w:val="Normal"/>
    <w:uiPriority w:val="99"/>
    <w:semiHidden/>
    <w:unhideWhenUsed/>
    <w:rsid w:val="00E83D88"/>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123D47"/>
    <w:rPr>
      <w:color w:val="0563C1" w:themeColor="hyperlink"/>
      <w:u w:val="single"/>
    </w:rPr>
  </w:style>
  <w:style w:type="character" w:styleId="UnresolvedMention">
    <w:name w:val="Unresolved Mention"/>
    <w:basedOn w:val="DefaultParagraphFont"/>
    <w:uiPriority w:val="99"/>
    <w:semiHidden/>
    <w:unhideWhenUsed/>
    <w:rsid w:val="00123D47"/>
    <w:rPr>
      <w:color w:val="808080"/>
      <w:shd w:val="clear" w:color="auto" w:fill="E6E6E6"/>
    </w:rPr>
  </w:style>
  <w:style w:type="paragraph" w:styleId="Header">
    <w:name w:val="header"/>
    <w:basedOn w:val="Normal"/>
    <w:link w:val="HeaderChar"/>
    <w:uiPriority w:val="99"/>
    <w:unhideWhenUsed/>
    <w:rsid w:val="004A1C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C88"/>
  </w:style>
  <w:style w:type="paragraph" w:styleId="Footer">
    <w:name w:val="footer"/>
    <w:basedOn w:val="Normal"/>
    <w:link w:val="FooterChar"/>
    <w:uiPriority w:val="99"/>
    <w:unhideWhenUsed/>
    <w:rsid w:val="004A1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C88"/>
  </w:style>
  <w:style w:type="character" w:styleId="IntenseEmphasis">
    <w:name w:val="Intense Emphasis"/>
    <w:basedOn w:val="DefaultParagraphFont"/>
    <w:uiPriority w:val="21"/>
    <w:qFormat/>
    <w:rsid w:val="004A1C88"/>
    <w:rPr>
      <w:i/>
      <w:iCs/>
      <w:color w:val="4472C4" w:themeColor="accent1"/>
    </w:rPr>
  </w:style>
  <w:style w:type="paragraph" w:styleId="Title">
    <w:name w:val="Title"/>
    <w:basedOn w:val="Normal"/>
    <w:next w:val="Normal"/>
    <w:link w:val="TitleChar"/>
    <w:uiPriority w:val="10"/>
    <w:qFormat/>
    <w:rsid w:val="00E146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6F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85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file://172.20.2.21/PeriWatch/Archiv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EB5C2A5-1B92-48E0-ABF1-CD4722E6759F}"/>
</file>

<file path=customXml/itemProps2.xml><?xml version="1.0" encoding="utf-8"?>
<ds:datastoreItem xmlns:ds="http://schemas.openxmlformats.org/officeDocument/2006/customXml" ds:itemID="{E42BDE7C-1D06-4607-8E4C-4D639D71867F}"/>
</file>

<file path=customXml/itemProps3.xml><?xml version="1.0" encoding="utf-8"?>
<ds:datastoreItem xmlns:ds="http://schemas.openxmlformats.org/officeDocument/2006/customXml" ds:itemID="{A53A2FE0-6585-4486-AFDD-A4FA9FAA6A88}"/>
</file>

<file path=customXml/itemProps4.xml><?xml version="1.0" encoding="utf-8"?>
<ds:datastoreItem xmlns:ds="http://schemas.openxmlformats.org/officeDocument/2006/customXml" ds:itemID="{2FF89BC4-A19E-4866-9124-CC484E1825FD}"/>
</file>

<file path=docProps/app.xml><?xml version="1.0" encoding="utf-8"?>
<Properties xmlns="http://schemas.openxmlformats.org/officeDocument/2006/extended-properties" xmlns:vt="http://schemas.openxmlformats.org/officeDocument/2006/docPropsVTypes">
  <Template>Normal.dotm</Template>
  <TotalTime>1</TotalTime>
  <Pages>7</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Gavalier</dc:creator>
  <cp:keywords/>
  <dc:description/>
  <cp:lastModifiedBy>Will Raab</cp:lastModifiedBy>
  <cp:revision>2</cp:revision>
  <cp:lastPrinted>2017-05-17T13:36:00Z</cp:lastPrinted>
  <dcterms:created xsi:type="dcterms:W3CDTF">2019-02-13T14:12:00Z</dcterms:created>
  <dcterms:modified xsi:type="dcterms:W3CDTF">2019-02-13T14:12:00Z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7563105b-6268-4119-b3b2-59bc5ff89706</vt:lpwstr>
  </property>
  <property fmtid="{D5CDD505-2E9C-101B-9397-08002B2CF9AE}" pid="4" name="Order">
    <vt:r8>60800</vt:r8>
  </property>
  <property fmtid="{D5CDD505-2E9C-101B-9397-08002B2CF9AE}" pid="5" name="_ExtendedDescription">
    <vt:lpwstr/>
  </property>
</Properties>
</file>