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07F8" w:rsidRDefault="00891F5F" w14:paraId="0A25E169" w14:textId="721650C6">
      <w:pPr>
        <w:pStyle w:val="Heading1"/>
        <w:rPr>
          <w:color w:val="000000"/>
        </w:rPr>
      </w:pPr>
      <w:r>
        <w:rPr>
          <w:color w:val="000000"/>
        </w:rPr>
        <w:t>Vendor Questionnaire for a New Product or Service</w:t>
      </w:r>
    </w:p>
    <w:p w:rsidR="001E07F8" w:rsidRDefault="001E07F8" w14:paraId="0A25E16A" w14:textId="77777777"/>
    <w:p w:rsidR="001E07F8" w:rsidRDefault="00891F5F" w14:paraId="0A25E16B" w14:textId="77777777">
      <w:pPr>
        <w:pStyle w:val="Heading3"/>
      </w:pPr>
      <w:r>
        <w:t>Vendor Contact Information</w:t>
      </w:r>
    </w:p>
    <w:tbl>
      <w:tblPr>
        <w:tblStyle w:val="a"/>
        <w:tblW w:w="9000" w:type="dxa"/>
        <w:tblInd w:w="3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515"/>
        <w:gridCol w:w="6485"/>
      </w:tblGrid>
      <w:tr w:rsidR="001E07F8" w14:paraId="0A25E16E" w14:textId="77777777">
        <w:tc>
          <w:tcPr>
            <w:tcW w:w="2515" w:type="dxa"/>
          </w:tcPr>
          <w:p w:rsidR="001E07F8" w:rsidRDefault="00891F5F" w14:paraId="0A25E16C" w14:textId="77777777">
            <w:r>
              <w:t>Vendor Name</w:t>
            </w:r>
          </w:p>
        </w:tc>
        <w:tc>
          <w:tcPr>
            <w:tcW w:w="6485" w:type="dxa"/>
          </w:tcPr>
          <w:p w:rsidR="001E07F8" w:rsidRDefault="007C77D4" w14:paraId="0A25E16D" w14:textId="022CF2A7">
            <w:pPr>
              <w:rPr>
                <w:b/>
              </w:rPr>
            </w:pPr>
            <w:r>
              <w:rPr>
                <w:b/>
              </w:rPr>
              <w:t>PeriGen Inc</w:t>
            </w:r>
          </w:p>
        </w:tc>
      </w:tr>
      <w:tr w:rsidR="001E07F8" w14:paraId="0A25E171" w14:textId="77777777">
        <w:tc>
          <w:tcPr>
            <w:tcW w:w="2515" w:type="dxa"/>
          </w:tcPr>
          <w:p w:rsidR="001E07F8" w:rsidRDefault="00891F5F" w14:paraId="0A25E16F" w14:textId="77777777">
            <w:r>
              <w:t>Contact Name</w:t>
            </w:r>
          </w:p>
        </w:tc>
        <w:tc>
          <w:tcPr>
            <w:tcW w:w="6485" w:type="dxa"/>
          </w:tcPr>
          <w:p w:rsidR="001E07F8" w:rsidRDefault="00FD705A" w14:paraId="0A25E170" w14:textId="436425ED">
            <w:pPr>
              <w:rPr>
                <w:b/>
              </w:rPr>
            </w:pPr>
            <w:r>
              <w:rPr>
                <w:b/>
              </w:rPr>
              <w:t>Bruno Bendavid</w:t>
            </w:r>
          </w:p>
        </w:tc>
      </w:tr>
      <w:tr w:rsidR="001E07F8" w14:paraId="0A25E174" w14:textId="77777777">
        <w:tc>
          <w:tcPr>
            <w:tcW w:w="2515" w:type="dxa"/>
          </w:tcPr>
          <w:p w:rsidR="001E07F8" w:rsidRDefault="00891F5F" w14:paraId="0A25E172" w14:textId="77777777">
            <w:r>
              <w:t>Title</w:t>
            </w:r>
          </w:p>
        </w:tc>
        <w:tc>
          <w:tcPr>
            <w:tcW w:w="6485" w:type="dxa"/>
          </w:tcPr>
          <w:p w:rsidR="001E07F8" w:rsidRDefault="007B19A0" w14:paraId="0A25E173" w14:textId="1F435765">
            <w:pPr>
              <w:rPr>
                <w:b/>
              </w:rPr>
            </w:pPr>
            <w:r w:rsidRPr="007B19A0">
              <w:rPr>
                <w:b/>
              </w:rPr>
              <w:t>SVP Product Management</w:t>
            </w:r>
          </w:p>
        </w:tc>
      </w:tr>
      <w:tr w:rsidR="001E07F8" w14:paraId="0A25E177" w14:textId="77777777">
        <w:tc>
          <w:tcPr>
            <w:tcW w:w="2515" w:type="dxa"/>
          </w:tcPr>
          <w:p w:rsidR="001E07F8" w:rsidRDefault="00891F5F" w14:paraId="0A25E175" w14:textId="77777777">
            <w:r>
              <w:t>Address</w:t>
            </w:r>
          </w:p>
        </w:tc>
        <w:tc>
          <w:tcPr>
            <w:tcW w:w="6485" w:type="dxa"/>
          </w:tcPr>
          <w:p w:rsidR="001E07F8" w:rsidRDefault="00996761" w14:paraId="0A25E176" w14:textId="04666D7D">
            <w:pPr>
              <w:rPr>
                <w:b/>
              </w:rPr>
            </w:pPr>
            <w:r w:rsidRPr="00996761">
              <w:rPr>
                <w:b/>
              </w:rPr>
              <w:t>100 Regency Forest Dr #200, Cary, NC 27518</w:t>
            </w:r>
          </w:p>
        </w:tc>
      </w:tr>
      <w:tr w:rsidR="001E07F8" w14:paraId="0A25E17A" w14:textId="77777777">
        <w:tc>
          <w:tcPr>
            <w:tcW w:w="2515" w:type="dxa"/>
          </w:tcPr>
          <w:p w:rsidR="001E07F8" w:rsidRDefault="00891F5F" w14:paraId="0A25E178" w14:textId="77777777">
            <w:r>
              <w:t>Email</w:t>
            </w:r>
          </w:p>
        </w:tc>
        <w:tc>
          <w:tcPr>
            <w:tcW w:w="6485" w:type="dxa"/>
          </w:tcPr>
          <w:p w:rsidR="001E07F8" w:rsidRDefault="00B82021" w14:paraId="0A25E179" w14:textId="0FA96B58">
            <w:pPr>
              <w:rPr>
                <w:b/>
              </w:rPr>
            </w:pPr>
            <w:r w:rsidRPr="00B82021">
              <w:rPr>
                <w:b/>
              </w:rPr>
              <w:t>bruno.bendavid@perigen.com</w:t>
            </w:r>
          </w:p>
        </w:tc>
      </w:tr>
      <w:tr w:rsidR="001E07F8" w14:paraId="0A25E17D" w14:textId="77777777">
        <w:trPr>
          <w:trHeight w:val="70"/>
        </w:trPr>
        <w:tc>
          <w:tcPr>
            <w:tcW w:w="2515" w:type="dxa"/>
          </w:tcPr>
          <w:p w:rsidR="001E07F8" w:rsidRDefault="00891F5F" w14:paraId="0A25E17B" w14:textId="77777777">
            <w:r>
              <w:t>Website</w:t>
            </w:r>
          </w:p>
        </w:tc>
        <w:tc>
          <w:tcPr>
            <w:tcW w:w="6485" w:type="dxa"/>
          </w:tcPr>
          <w:p w:rsidR="001E07F8" w:rsidRDefault="00CC7017" w14:paraId="0A25E17C" w14:textId="6D75DEF9">
            <w:pPr>
              <w:rPr>
                <w:b/>
              </w:rPr>
            </w:pPr>
            <w:hyperlink w:history="1" r:id="rId12">
              <w:r>
                <w:rPr>
                  <w:rStyle w:val="Hyperlink"/>
                </w:rPr>
                <w:t>PeriGen Advanced Perinatal Software- Improving Patient Safety in L&amp;D</w:t>
              </w:r>
            </w:hyperlink>
          </w:p>
        </w:tc>
      </w:tr>
    </w:tbl>
    <w:p w:rsidR="001E07F8" w:rsidRDefault="001E07F8" w14:paraId="0A25E17E" w14:textId="77777777">
      <w:pPr>
        <w:pStyle w:val="Heading3"/>
      </w:pPr>
    </w:p>
    <w:p w:rsidR="001E07F8" w:rsidRDefault="00891F5F" w14:paraId="0A25E17F" w14:textId="77777777">
      <w:pPr>
        <w:pStyle w:val="Heading3"/>
      </w:pPr>
      <w:r>
        <w:t>Vendor Questions (to be completed by vendor contact)</w:t>
      </w:r>
    </w:p>
    <w:p w:rsidR="001E07F8" w:rsidRDefault="00891F5F" w14:paraId="0A25E180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Please give a summary of product(s) / service(s) provided</w:t>
      </w:r>
    </w:p>
    <w:tbl>
      <w:tblPr>
        <w:tblStyle w:val="a0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:rsidTr="319C3EDD" w14:paraId="0A25E185" w14:textId="77777777">
        <w:trPr>
          <w:trHeight w:val="576"/>
        </w:trPr>
        <w:tc>
          <w:tcPr>
            <w:tcW w:w="8990" w:type="dxa"/>
            <w:tcMar/>
          </w:tcPr>
          <w:p w:rsidR="001E07F8" w:rsidP="319C3EDD" w:rsidRDefault="00CC7017" w14:paraId="0A25E184" w14:textId="20BD12D1">
            <w:pPr>
              <w:pStyle w:val="Normal"/>
              <w:spacing w:after="160" w:line="252" w:lineRule="auto"/>
            </w:pPr>
            <w:r w:rsidR="71728B57">
              <w:rPr/>
              <w:t xml:space="preserve">Fetal Monitoring, EMR integration, </w:t>
            </w:r>
            <w:r w:rsidR="71728B57">
              <w:rPr/>
              <w:t>alerts</w:t>
            </w:r>
            <w:r w:rsidR="71728B57">
              <w:rPr/>
              <w:t xml:space="preserve"> and archiving (PeriWatch Surveillance)</w:t>
            </w:r>
            <w:r w:rsidR="00081DBA">
              <w:rPr/>
              <w:t xml:space="preserve"> and </w:t>
            </w:r>
            <w:r w:rsidR="0DE72DA8">
              <w:rPr/>
              <w:t xml:space="preserve">Maternal/Fetal Early </w:t>
            </w:r>
            <w:r w:rsidR="00081DBA">
              <w:rPr/>
              <w:t>Warning</w:t>
            </w:r>
            <w:r w:rsidR="58F5FF83">
              <w:rPr/>
              <w:t xml:space="preserve"> (PeriWatch Vigilance)</w:t>
            </w:r>
          </w:p>
        </w:tc>
      </w:tr>
    </w:tbl>
    <w:p w:rsidR="001E07F8" w:rsidRDefault="001E07F8" w14:paraId="0A25E186" w14:textId="77777777">
      <w:pPr>
        <w:spacing w:after="160" w:line="252" w:lineRule="auto"/>
        <w:ind w:left="360"/>
      </w:pPr>
    </w:p>
    <w:p w:rsidR="001E07F8" w:rsidRDefault="00891F5F" w14:paraId="0A25E187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</w:pPr>
      <w:r>
        <w:rPr>
          <w:color w:val="000000"/>
          <w:sz w:val="22"/>
          <w:szCs w:val="22"/>
        </w:rPr>
        <w:t>What integration standard does this product/service support (HL7, FHIR, DICOM, etc)?</w:t>
      </w:r>
    </w:p>
    <w:tbl>
      <w:tblPr>
        <w:tblStyle w:val="a1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89" w14:textId="77777777">
        <w:trPr>
          <w:trHeight w:val="432"/>
        </w:trPr>
        <w:tc>
          <w:tcPr>
            <w:tcW w:w="8990" w:type="dxa"/>
          </w:tcPr>
          <w:p w:rsidR="001E07F8" w:rsidRDefault="00487061" w14:paraId="0A25E188" w14:textId="64662E98">
            <w:r>
              <w:t>HL7</w:t>
            </w:r>
          </w:p>
        </w:tc>
      </w:tr>
      <w:tr w:rsidR="001E07F8" w14:paraId="0A25E18B" w14:textId="77777777">
        <w:trPr>
          <w:trHeight w:val="432"/>
        </w:trPr>
        <w:tc>
          <w:tcPr>
            <w:tcW w:w="8990" w:type="dxa"/>
          </w:tcPr>
          <w:p w:rsidR="001E07F8" w:rsidRDefault="001E07F8" w14:paraId="0A25E18A" w14:textId="2C3C6E1E"/>
        </w:tc>
      </w:tr>
    </w:tbl>
    <w:p w:rsidR="001E07F8" w:rsidRDefault="001E07F8" w14:paraId="0A25E18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360"/>
        <w:rPr>
          <w:color w:val="000000"/>
          <w:sz w:val="22"/>
          <w:szCs w:val="22"/>
        </w:rPr>
      </w:pPr>
    </w:p>
    <w:p w:rsidR="001E07F8" w:rsidRDefault="00891F5F" w14:paraId="0A25E18D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</w:pPr>
      <w:r>
        <w:rPr>
          <w:color w:val="000000"/>
          <w:sz w:val="22"/>
          <w:szCs w:val="22"/>
        </w:rPr>
        <w:t xml:space="preserve">If HL7, what outbound interfaces are required? </w:t>
      </w:r>
    </w:p>
    <w:tbl>
      <w:tblPr>
        <w:tblStyle w:val="a2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:rsidTr="319C3EDD" w14:paraId="0A25E18F" w14:textId="77777777">
        <w:tc>
          <w:tcPr>
            <w:tcW w:w="8990" w:type="dxa"/>
            <w:tcMar/>
          </w:tcPr>
          <w:p w:rsidR="001E07F8" w:rsidP="319C3EDD" w:rsidRDefault="00FA7218" w14:paraId="0A25E18E" w14:textId="63F4B318">
            <w:pPr>
              <w:pStyle w:val="Normal"/>
              <w:spacing w:after="160" w:line="252" w:lineRule="auto"/>
            </w:pPr>
            <w:r w:rsidR="633C14A4">
              <w:rPr/>
              <w:t xml:space="preserve">Outbound from </w:t>
            </w:r>
            <w:r w:rsidR="59C28CB5">
              <w:rPr/>
              <w:t xml:space="preserve">PeriGen to </w:t>
            </w:r>
            <w:r w:rsidR="633C14A4">
              <w:rPr/>
              <w:t>E</w:t>
            </w:r>
            <w:r w:rsidR="173ED5F4">
              <w:rPr/>
              <w:t>pic</w:t>
            </w:r>
            <w:r w:rsidR="633C14A4">
              <w:rPr/>
              <w:t xml:space="preserve">: </w:t>
            </w:r>
            <w:r w:rsidR="08EB9C56">
              <w:rPr/>
              <w:t>Results (</w:t>
            </w:r>
            <w:r w:rsidR="51824AE2">
              <w:rPr/>
              <w:t>ORU</w:t>
            </w:r>
            <w:r w:rsidR="2D68F1EE">
              <w:rPr/>
              <w:t>)</w:t>
            </w:r>
          </w:p>
        </w:tc>
      </w:tr>
    </w:tbl>
    <w:p w:rsidR="001E07F8" w:rsidRDefault="001E07F8" w14:paraId="0A25E19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360"/>
        <w:rPr>
          <w:color w:val="000000"/>
          <w:sz w:val="22"/>
          <w:szCs w:val="22"/>
        </w:rPr>
      </w:pPr>
    </w:p>
    <w:p w:rsidR="001E07F8" w:rsidRDefault="00891F5F" w14:paraId="0A25E191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</w:pPr>
      <w:r>
        <w:rPr>
          <w:color w:val="000000"/>
          <w:sz w:val="22"/>
          <w:szCs w:val="22"/>
        </w:rPr>
        <w:t xml:space="preserve">If HL7, what inbound interfaces are required? </w:t>
      </w:r>
    </w:p>
    <w:tbl>
      <w:tblPr>
        <w:tblStyle w:val="a3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:rsidTr="319C3EDD" w14:paraId="0A25E193" w14:textId="77777777">
        <w:tc>
          <w:tcPr>
            <w:tcW w:w="8990" w:type="dxa"/>
            <w:tcMar/>
          </w:tcPr>
          <w:p w:rsidR="001E07F8" w:rsidP="319C3EDD" w:rsidRDefault="00FA7218" w14:paraId="0A25E192" w14:textId="4459CE44">
            <w:pPr>
              <w:pStyle w:val="Normal"/>
              <w:spacing w:after="160" w:line="252" w:lineRule="auto"/>
            </w:pPr>
            <w:r w:rsidR="633C14A4">
              <w:rPr/>
              <w:t xml:space="preserve">Inbound to </w:t>
            </w:r>
            <w:r w:rsidR="51A6F49A">
              <w:rPr/>
              <w:t>PeriGen from Epic</w:t>
            </w:r>
            <w:r w:rsidR="633C14A4">
              <w:rPr/>
              <w:t xml:space="preserve">: </w:t>
            </w:r>
            <w:r w:rsidR="7A701A1C">
              <w:rPr/>
              <w:t>ADT</w:t>
            </w:r>
            <w:r w:rsidR="7A701A1C">
              <w:rPr/>
              <w:t xml:space="preserve">, </w:t>
            </w:r>
            <w:r w:rsidR="61403767">
              <w:rPr/>
              <w:t>Results (</w:t>
            </w:r>
            <w:r w:rsidR="7A701A1C">
              <w:rPr/>
              <w:t>ORU</w:t>
            </w:r>
            <w:r w:rsidR="4092AA00">
              <w:rPr/>
              <w:t>)</w:t>
            </w:r>
            <w:r w:rsidR="7A701A1C">
              <w:rPr/>
              <w:t xml:space="preserve">, </w:t>
            </w:r>
            <w:r w:rsidR="42E66CE5">
              <w:rPr/>
              <w:t xml:space="preserve">Meds </w:t>
            </w:r>
            <w:r w:rsidR="52DAEBB0">
              <w:rPr/>
              <w:t>(optional), Labs (optional)</w:t>
            </w:r>
          </w:p>
        </w:tc>
      </w:tr>
    </w:tbl>
    <w:p w:rsidR="001E07F8" w:rsidRDefault="001E07F8" w14:paraId="0A25E19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360"/>
        <w:rPr>
          <w:color w:val="000000"/>
          <w:sz w:val="22"/>
          <w:szCs w:val="22"/>
        </w:rPr>
      </w:pPr>
    </w:p>
    <w:p w:rsidR="001E07F8" w:rsidRDefault="00891F5F" w14:paraId="0A25E195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Have you had experience integrating with Epic in this method? If so, can you provide customer references?</w:t>
      </w:r>
    </w:p>
    <w:tbl>
      <w:tblPr>
        <w:tblStyle w:val="a4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:rsidTr="319C3EDD" w14:paraId="0A25E197" w14:textId="77777777">
        <w:tc>
          <w:tcPr>
            <w:tcW w:w="8990" w:type="dxa"/>
            <w:tcMar/>
          </w:tcPr>
          <w:p w:rsidR="001E07F8" w:rsidRDefault="00FA7218" w14:paraId="0A25E196" w14:textId="643F53C0">
            <w:pPr>
              <w:spacing w:after="160" w:line="252" w:lineRule="auto"/>
            </w:pPr>
            <w:r w:rsidR="633C14A4">
              <w:rPr/>
              <w:t xml:space="preserve">Yes. </w:t>
            </w:r>
            <w:r w:rsidR="560E47F0">
              <w:rPr/>
              <w:t xml:space="preserve">PeriGen has many customers integrated with Epic ranging from standard to advanced configurations. Please </w:t>
            </w:r>
            <w:r w:rsidR="48F51DA1">
              <w:rPr/>
              <w:t>contact</w:t>
            </w:r>
            <w:r w:rsidR="10B6CED4">
              <w:rPr/>
              <w:t xml:space="preserve"> your PeriGen sales execu</w:t>
            </w:r>
            <w:r w:rsidR="438D05DE">
              <w:rPr/>
              <w:t xml:space="preserve">tive so that we can refer you to the right customer profile for </w:t>
            </w:r>
            <w:r w:rsidR="438D05DE">
              <w:rPr/>
              <w:t>optimal</w:t>
            </w:r>
            <w:r w:rsidR="438D05DE">
              <w:rPr/>
              <w:t xml:space="preserve"> reference.</w:t>
            </w:r>
          </w:p>
        </w:tc>
      </w:tr>
    </w:tbl>
    <w:p w:rsidR="001E07F8" w:rsidRDefault="001E07F8" w14:paraId="0A25E19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360"/>
        <w:rPr>
          <w:color w:val="000000"/>
          <w:sz w:val="22"/>
          <w:szCs w:val="22"/>
        </w:rPr>
      </w:pPr>
    </w:p>
    <w:p w:rsidR="001E07F8" w:rsidRDefault="00891F5F" w14:paraId="0A25E199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-apple-system" w:hAnsi="-apple-system" w:eastAsia="-apple-system" w:cs="-apple-system"/>
          <w:color w:val="000000"/>
          <w:sz w:val="21"/>
          <w:szCs w:val="21"/>
        </w:rPr>
      </w:pPr>
      <w:r>
        <w:rPr>
          <w:rFonts w:ascii="-apple-system" w:hAnsi="-apple-system" w:eastAsia="-apple-system" w:cs="-apple-system"/>
          <w:color w:val="000000"/>
          <w:sz w:val="21"/>
          <w:szCs w:val="21"/>
        </w:rPr>
        <w:t>What outbound web services are required? (include the type of web service i.e. FHIR, Epic-proprietary App Orchard, etc.)</w:t>
      </w:r>
    </w:p>
    <w:tbl>
      <w:tblPr>
        <w:tblStyle w:val="a5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9B" w14:textId="77777777">
        <w:tc>
          <w:tcPr>
            <w:tcW w:w="8990" w:type="dxa"/>
          </w:tcPr>
          <w:p w:rsidR="001E07F8" w:rsidRDefault="00AD38C0" w14:paraId="0A25E19A" w14:textId="41AF0493">
            <w:pPr>
              <w:spacing w:after="160" w:line="252" w:lineRule="auto"/>
            </w:pPr>
            <w:r>
              <w:t>N/A</w:t>
            </w:r>
          </w:p>
        </w:tc>
      </w:tr>
    </w:tbl>
    <w:p w:rsidR="001E07F8" w:rsidRDefault="001E07F8" w14:paraId="0A25E19C" w14:textId="77777777">
      <w:pPr>
        <w:spacing w:after="160" w:line="252" w:lineRule="auto"/>
        <w:ind w:left="360"/>
      </w:pPr>
    </w:p>
    <w:p w:rsidR="001E07F8" w:rsidRDefault="001E07F8" w14:paraId="0A25E19D" w14:textId="77777777">
      <w:pPr>
        <w:spacing w:after="160" w:line="252" w:lineRule="auto"/>
        <w:ind w:left="360"/>
      </w:pPr>
    </w:p>
    <w:p w:rsidR="001E07F8" w:rsidRDefault="00891F5F" w14:paraId="0A25E19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-apple-system" w:hAnsi="-apple-system" w:eastAsia="-apple-system" w:cs="-apple-system"/>
          <w:color w:val="000000"/>
          <w:sz w:val="21"/>
          <w:szCs w:val="21"/>
        </w:rPr>
      </w:pPr>
      <w:r>
        <w:rPr>
          <w:rFonts w:ascii="-apple-system" w:hAnsi="-apple-system" w:eastAsia="-apple-system" w:cs="-apple-system"/>
          <w:color w:val="000000"/>
          <w:sz w:val="21"/>
          <w:szCs w:val="21"/>
        </w:rPr>
        <w:t>What inbound web services are required? (include the type of web service i.e. FHIR, Epic-proprietary App Orchard, etc.)</w:t>
      </w:r>
    </w:p>
    <w:tbl>
      <w:tblPr>
        <w:tblStyle w:val="a6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A0" w14:textId="77777777">
        <w:tc>
          <w:tcPr>
            <w:tcW w:w="8990" w:type="dxa"/>
          </w:tcPr>
          <w:p w:rsidR="001E07F8" w:rsidRDefault="00891482" w14:paraId="0A25E19F" w14:textId="133F51C9">
            <w:pPr>
              <w:spacing w:after="160" w:line="252" w:lineRule="auto"/>
            </w:pPr>
            <w:r>
              <w:t>N/A</w:t>
            </w:r>
          </w:p>
        </w:tc>
      </w:tr>
    </w:tbl>
    <w:p w:rsidR="001E07F8" w:rsidRDefault="001E07F8" w14:paraId="0A25E1A1" w14:textId="77777777">
      <w:pPr>
        <w:spacing w:after="160" w:line="252" w:lineRule="auto"/>
        <w:ind w:left="360"/>
      </w:pPr>
    </w:p>
    <w:p w:rsidR="001E07F8" w:rsidRDefault="00891F5F" w14:paraId="0A25E1A2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</w:pPr>
      <w:r>
        <w:rPr>
          <w:color w:val="000000"/>
          <w:sz w:val="22"/>
          <w:szCs w:val="22"/>
        </w:rPr>
        <w:t>Do you have a Client ID issued by Epic either via Epic On FHIR or App Orchard? If not, have you initiated the process with Epic?</w:t>
      </w:r>
    </w:p>
    <w:tbl>
      <w:tblPr>
        <w:tblStyle w:val="a7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A4" w14:textId="77777777">
        <w:tc>
          <w:tcPr>
            <w:tcW w:w="8990" w:type="dxa"/>
          </w:tcPr>
          <w:p w:rsidR="001E07F8" w:rsidRDefault="00D93C89" w14:paraId="0A25E1A3" w14:textId="389A4E45">
            <w:pPr>
              <w:spacing w:after="160" w:line="252" w:lineRule="auto"/>
            </w:pPr>
            <w:r>
              <w:t>No</w:t>
            </w:r>
          </w:p>
        </w:tc>
      </w:tr>
    </w:tbl>
    <w:p w:rsidR="001E07F8" w:rsidRDefault="001E07F8" w14:paraId="0A25E1A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360"/>
        <w:rPr>
          <w:color w:val="000000"/>
          <w:sz w:val="22"/>
          <w:szCs w:val="22"/>
        </w:rPr>
      </w:pPr>
    </w:p>
    <w:p w:rsidR="001E07F8" w:rsidRDefault="00891F5F" w14:paraId="0A25E1A6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</w:pPr>
      <w:r>
        <w:rPr>
          <w:color w:val="000000"/>
          <w:sz w:val="22"/>
          <w:szCs w:val="22"/>
        </w:rPr>
        <w:t xml:space="preserve">Does this integration require SSO functionality to be launched from Epic?  If yes, what is the authentication mechanism (i.e., SMART on FHIR, SAML, etc.)? </w:t>
      </w:r>
    </w:p>
    <w:tbl>
      <w:tblPr>
        <w:tblStyle w:val="a8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:rsidTr="319C3EDD" w14:paraId="0A25E1A8" w14:textId="77777777">
        <w:tc>
          <w:tcPr>
            <w:tcW w:w="8990" w:type="dxa"/>
            <w:tcMar/>
          </w:tcPr>
          <w:p w:rsidR="001E07F8" w:rsidRDefault="00D93C89" w14:paraId="53A78A99" w14:textId="78F84D40">
            <w:pPr>
              <w:spacing w:after="160" w:line="252" w:lineRule="auto"/>
            </w:pPr>
            <w:r w:rsidR="1A511A52">
              <w:rPr/>
              <w:t>Yes</w:t>
            </w:r>
            <w:r w:rsidR="6D1EEA8A">
              <w:rPr/>
              <w:t>.</w:t>
            </w:r>
          </w:p>
          <w:p w:rsidR="001E07F8" w:rsidRDefault="00D93C89" w14:paraId="3693E2C8" w14:textId="1CC8A3B6">
            <w:pPr>
              <w:spacing w:after="160" w:line="252" w:lineRule="auto"/>
            </w:pPr>
            <w:r w:rsidR="4AEBC6D4">
              <w:rPr/>
              <w:t xml:space="preserve">For the </w:t>
            </w:r>
            <w:r w:rsidR="179AE4B5">
              <w:rPr/>
              <w:t xml:space="preserve">PeriWatch </w:t>
            </w:r>
            <w:r w:rsidR="4AEBC6D4">
              <w:rPr/>
              <w:t xml:space="preserve">Surveillance product: Epic </w:t>
            </w:r>
            <w:r w:rsidR="4F550921">
              <w:rPr/>
              <w:t>File</w:t>
            </w:r>
            <w:r w:rsidR="043088A1">
              <w:rPr/>
              <w:t>-</w:t>
            </w:r>
            <w:r w:rsidR="4F550921">
              <w:rPr/>
              <w:t>Drop</w:t>
            </w:r>
            <w:r w:rsidR="7B65DD9B">
              <w:rPr/>
              <w:t xml:space="preserve"> protocol</w:t>
            </w:r>
          </w:p>
          <w:p w:rsidR="001E07F8" w:rsidP="319C3EDD" w:rsidRDefault="00D93C89" w14:paraId="0A25E1A7" w14:textId="5EBC71A0">
            <w:pPr>
              <w:pStyle w:val="Normal"/>
              <w:spacing w:after="160" w:line="252" w:lineRule="auto"/>
            </w:pPr>
            <w:r w:rsidR="59FF2B5E">
              <w:rPr/>
              <w:t xml:space="preserve">For the </w:t>
            </w:r>
            <w:r w:rsidR="772A6E68">
              <w:rPr/>
              <w:t>PeriWatch Vigilance product: Epic Web API SSO</w:t>
            </w:r>
          </w:p>
        </w:tc>
      </w:tr>
    </w:tbl>
    <w:p w:rsidR="001E07F8" w:rsidRDefault="001E07F8" w14:paraId="0A25E1A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360"/>
        <w:rPr>
          <w:color w:val="000000"/>
          <w:sz w:val="22"/>
          <w:szCs w:val="22"/>
        </w:rPr>
      </w:pPr>
    </w:p>
    <w:p w:rsidR="001E07F8" w:rsidRDefault="00891F5F" w14:paraId="0A25E1AA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 you have technical specifications for product/service?</w:t>
      </w:r>
    </w:p>
    <w:tbl>
      <w:tblPr>
        <w:tblStyle w:val="a9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AC" w14:textId="77777777">
        <w:tc>
          <w:tcPr>
            <w:tcW w:w="8990" w:type="dxa"/>
          </w:tcPr>
          <w:p w:rsidR="001E07F8" w:rsidRDefault="00717C95" w14:paraId="0A25E1AB" w14:textId="24B55CA8">
            <w:pPr>
              <w:spacing w:after="160" w:line="252" w:lineRule="auto"/>
            </w:pPr>
            <w:r>
              <w:t>Yes</w:t>
            </w:r>
          </w:p>
        </w:tc>
      </w:tr>
    </w:tbl>
    <w:p w:rsidR="001E07F8" w:rsidRDefault="001E07F8" w14:paraId="0A25E1AD" w14:textId="77777777">
      <w:pPr>
        <w:spacing w:after="160" w:line="252" w:lineRule="auto"/>
        <w:ind w:left="360"/>
      </w:pPr>
    </w:p>
    <w:p w:rsidR="001E07F8" w:rsidRDefault="00891F5F" w14:paraId="0A25E1A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Does this product or service require the addition of new hardware or software?  If so, what?</w:t>
      </w:r>
    </w:p>
    <w:tbl>
      <w:tblPr>
        <w:tblStyle w:val="aa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B0" w14:textId="77777777">
        <w:tc>
          <w:tcPr>
            <w:tcW w:w="8990" w:type="dxa"/>
          </w:tcPr>
          <w:p w:rsidR="001E07F8" w:rsidRDefault="00717C95" w14:paraId="0A25E1AF" w14:textId="765C3BE4">
            <w:pPr>
              <w:spacing w:after="160" w:line="252" w:lineRule="auto"/>
            </w:pPr>
            <w:r>
              <w:t>No</w:t>
            </w:r>
          </w:p>
        </w:tc>
      </w:tr>
    </w:tbl>
    <w:p w:rsidR="001E07F8" w:rsidRDefault="001E07F8" w14:paraId="0A25E1B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52" w:lineRule="auto"/>
        <w:ind w:left="360"/>
        <w:rPr>
          <w:color w:val="000000"/>
          <w:sz w:val="22"/>
          <w:szCs w:val="22"/>
        </w:rPr>
      </w:pPr>
    </w:p>
    <w:p w:rsidR="001E07F8" w:rsidRDefault="00891F5F" w14:paraId="0A25E1B2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What is your typical implementation timeline and model?</w:t>
      </w:r>
    </w:p>
    <w:tbl>
      <w:tblPr>
        <w:tblStyle w:val="ab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B4" w14:textId="77777777">
        <w:tc>
          <w:tcPr>
            <w:tcW w:w="8990" w:type="dxa"/>
          </w:tcPr>
          <w:p w:rsidR="001E07F8" w:rsidRDefault="00717C95" w14:paraId="0A25E1B3" w14:textId="5771A1DA">
            <w:pPr>
              <w:spacing w:after="160" w:line="252" w:lineRule="auto"/>
            </w:pPr>
            <w:r>
              <w:t>6 to 12 months</w:t>
            </w:r>
          </w:p>
        </w:tc>
      </w:tr>
    </w:tbl>
    <w:p w:rsidR="001E07F8" w:rsidRDefault="001E07F8" w14:paraId="0A25E1B5" w14:textId="77777777">
      <w:pPr>
        <w:spacing w:after="160" w:line="252" w:lineRule="auto"/>
        <w:ind w:left="360"/>
      </w:pPr>
    </w:p>
    <w:p w:rsidR="001E07F8" w:rsidRDefault="00891F5F" w14:paraId="0A25E1B6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Does the product/service require or assume any Epic applications and/or third-party software, modules, or features to be installed in order to function? If yes, please list.</w:t>
      </w:r>
    </w:p>
    <w:tbl>
      <w:tblPr>
        <w:tblStyle w:val="ac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B9" w14:textId="77777777">
        <w:tc>
          <w:tcPr>
            <w:tcW w:w="8990" w:type="dxa"/>
          </w:tcPr>
          <w:p w:rsidR="001E07F8" w:rsidRDefault="00E94ACA" w14:paraId="0A25E1B8" w14:textId="7CCB5249">
            <w:pPr>
              <w:spacing w:after="160" w:line="252" w:lineRule="auto"/>
            </w:pPr>
            <w:r>
              <w:t>No</w:t>
            </w:r>
          </w:p>
        </w:tc>
      </w:tr>
    </w:tbl>
    <w:p w:rsidR="001E07F8" w:rsidRDefault="001E07F8" w14:paraId="0A25E1BA" w14:textId="77777777">
      <w:pPr>
        <w:spacing w:after="160" w:line="252" w:lineRule="auto"/>
        <w:ind w:left="360"/>
      </w:pPr>
    </w:p>
    <w:p w:rsidR="001E07F8" w:rsidRDefault="00891F5F" w14:paraId="0A25E1BB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Does the product/service make scheduled API calls? If yes, describe the number of API calls that are made per user or patient workflow.</w:t>
      </w:r>
    </w:p>
    <w:tbl>
      <w:tblPr>
        <w:tblStyle w:val="ad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BE" w14:textId="77777777">
        <w:tc>
          <w:tcPr>
            <w:tcW w:w="8990" w:type="dxa"/>
          </w:tcPr>
          <w:p w:rsidR="001E07F8" w:rsidRDefault="00E94ACA" w14:paraId="0A25E1BD" w14:textId="42696267">
            <w:r>
              <w:t>No</w:t>
            </w:r>
          </w:p>
        </w:tc>
      </w:tr>
    </w:tbl>
    <w:p w:rsidR="001E07F8" w:rsidRDefault="001E07F8" w14:paraId="0A25E1BF" w14:textId="77777777"/>
    <w:p w:rsidR="001E07F8" w:rsidRDefault="00891F5F" w14:paraId="0A25E1C0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Does the product/service provide programmatic guardrails or recommendations to minimize the impact on the customer's system?</w:t>
      </w:r>
    </w:p>
    <w:tbl>
      <w:tblPr>
        <w:tblStyle w:val="ae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C3" w14:textId="77777777">
        <w:tc>
          <w:tcPr>
            <w:tcW w:w="8990" w:type="dxa"/>
          </w:tcPr>
          <w:p w:rsidR="001E07F8" w:rsidRDefault="000B699C" w14:paraId="0A25E1C2" w14:textId="732313E7">
            <w:r>
              <w:t>Yes</w:t>
            </w:r>
          </w:p>
        </w:tc>
      </w:tr>
    </w:tbl>
    <w:p w:rsidR="001E07F8" w:rsidRDefault="001E07F8" w14:paraId="0A25E1C4" w14:textId="77777777"/>
    <w:p w:rsidR="001E07F8" w:rsidRDefault="00891F5F" w14:paraId="0A25E1C5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Describe your strategy for testing the product/service’s integration with Epic.</w:t>
      </w:r>
    </w:p>
    <w:p w:rsidR="001E07F8" w:rsidRDefault="001E07F8" w14:paraId="0A25E1C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2"/>
          <w:szCs w:val="22"/>
        </w:rPr>
      </w:pPr>
    </w:p>
    <w:tbl>
      <w:tblPr>
        <w:tblStyle w:val="af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:rsidTr="319C3EDD" w14:paraId="0A25E1D0" w14:textId="77777777">
        <w:tc>
          <w:tcPr>
            <w:tcW w:w="8990" w:type="dxa"/>
            <w:tcMar/>
          </w:tcPr>
          <w:p w:rsidR="001E07F8" w:rsidRDefault="000B699C" w14:paraId="0A25E1CD" w14:textId="64BEE709">
            <w:r w:rsidR="6948BA22">
              <w:rPr/>
              <w:t xml:space="preserve">We do full </w:t>
            </w:r>
            <w:r w:rsidR="157551BA">
              <w:rPr/>
              <w:t>end-to-end</w:t>
            </w:r>
            <w:r w:rsidR="6948BA22">
              <w:rPr/>
              <w:t xml:space="preserve"> integration testing for all features.</w:t>
            </w:r>
          </w:p>
          <w:p w:rsidR="001E07F8" w:rsidRDefault="001E07F8" w14:paraId="0A25E1CE" w14:textId="77777777"/>
          <w:p w:rsidR="001E07F8" w:rsidRDefault="001E07F8" w14:paraId="0A25E1CF" w14:textId="77777777"/>
        </w:tc>
      </w:tr>
    </w:tbl>
    <w:p w:rsidR="001E07F8" w:rsidRDefault="001E07F8" w14:paraId="0A25E1D1" w14:textId="77777777"/>
    <w:p w:rsidR="001E07F8" w:rsidRDefault="00891F5F" w14:paraId="0A25E1D2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Describe the additional validation you will need to perform with a customer prior to going live with the product/service in their system, beyond standard pre-production validation and user acceptance testing.</w:t>
      </w:r>
    </w:p>
    <w:tbl>
      <w:tblPr>
        <w:tblStyle w:val="af0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D8" w14:textId="77777777">
        <w:tc>
          <w:tcPr>
            <w:tcW w:w="8990" w:type="dxa"/>
          </w:tcPr>
          <w:p w:rsidR="001E07F8" w:rsidRDefault="002F69AB" w14:paraId="0A25E1D3" w14:textId="111A428C">
            <w:r>
              <w:t>N/A</w:t>
            </w:r>
          </w:p>
          <w:p w:rsidR="001E07F8" w:rsidP="00891F5F" w:rsidRDefault="001E07F8" w14:paraId="0A25E1D7" w14:textId="77777777">
            <w:pPr>
              <w:ind w:left="720"/>
            </w:pPr>
          </w:p>
        </w:tc>
      </w:tr>
    </w:tbl>
    <w:p w:rsidR="001E07F8" w:rsidRDefault="001E07F8" w14:paraId="0A25E1D9" w14:textId="77777777"/>
    <w:p w:rsidR="001E07F8" w:rsidRDefault="00891F5F" w14:paraId="0A25E1DA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60" w:line="252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Does the product/service require Epic-released code to be modified or code to be installed on the Epic database server(s)?</w:t>
      </w:r>
    </w:p>
    <w:tbl>
      <w:tblPr>
        <w:tblStyle w:val="af1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DD" w14:textId="77777777">
        <w:tc>
          <w:tcPr>
            <w:tcW w:w="8990" w:type="dxa"/>
          </w:tcPr>
          <w:p w:rsidR="001E07F8" w:rsidP="00891F5F" w:rsidRDefault="006856AA" w14:paraId="0A25E1DC" w14:textId="4351D475">
            <w:r>
              <w:t>No</w:t>
            </w:r>
          </w:p>
        </w:tc>
      </w:tr>
    </w:tbl>
    <w:p w:rsidR="001E07F8" w:rsidRDefault="001E07F8" w14:paraId="0A25E1DE" w14:textId="77777777"/>
    <w:p w:rsidR="001E07F8" w:rsidRDefault="00891F5F" w14:paraId="0A25E1DF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Does the product/service read data from a customer's Epic software?  If yes, explain the data read and the methods used to obtain it.</w:t>
      </w:r>
    </w:p>
    <w:p w:rsidR="001E07F8" w:rsidRDefault="001E07F8" w14:paraId="0A25E1E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2"/>
          <w:szCs w:val="22"/>
        </w:rPr>
      </w:pPr>
    </w:p>
    <w:tbl>
      <w:tblPr>
        <w:tblStyle w:val="af2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:rsidTr="319C3EDD" w14:paraId="0A25E1E5" w14:textId="77777777">
        <w:tc>
          <w:tcPr>
            <w:tcW w:w="8990" w:type="dxa"/>
            <w:tcMar/>
          </w:tcPr>
          <w:p w:rsidR="001E07F8" w:rsidRDefault="00332054" w14:paraId="0A25E1E3" w14:textId="27D1882F">
            <w:r w:rsidR="7791C21D">
              <w:rPr/>
              <w:t>No. Any data originating from Epic is via HL7 (ADT</w:t>
            </w:r>
            <w:r w:rsidR="56E434B6">
              <w:rPr/>
              <w:t xml:space="preserve"> and ORU</w:t>
            </w:r>
            <w:r w:rsidR="189AC95E">
              <w:rPr/>
              <w:t xml:space="preserve"> data</w:t>
            </w:r>
            <w:r w:rsidR="5B1DAA55">
              <w:rPr/>
              <w:t>) or supported SSO protocols.</w:t>
            </w:r>
          </w:p>
          <w:p w:rsidR="001E07F8" w:rsidRDefault="001E07F8" w14:paraId="0A25E1E4" w14:textId="77777777"/>
        </w:tc>
      </w:tr>
    </w:tbl>
    <w:p w:rsidR="001E07F8" w:rsidRDefault="001E07F8" w14:paraId="0A25E1E6" w14:textId="77777777"/>
    <w:p w:rsidR="001E07F8" w:rsidRDefault="00891F5F" w14:paraId="0A25E1E7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If the answer to #17 is yes, then how and where do you use the data that the product/service reads from a customer's Epic software?</w:t>
      </w:r>
    </w:p>
    <w:tbl>
      <w:tblPr>
        <w:tblStyle w:val="af3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EA" w14:textId="77777777">
        <w:tc>
          <w:tcPr>
            <w:tcW w:w="8990" w:type="dxa"/>
          </w:tcPr>
          <w:p w:rsidR="001E07F8" w:rsidRDefault="00F91292" w14:paraId="0A25E1E8" w14:textId="2CC31400">
            <w:r>
              <w:t>N/A</w:t>
            </w:r>
          </w:p>
          <w:p w:rsidR="001E07F8" w:rsidRDefault="001E07F8" w14:paraId="0A25E1E9" w14:textId="77777777"/>
        </w:tc>
      </w:tr>
    </w:tbl>
    <w:p w:rsidR="001E07F8" w:rsidRDefault="001E07F8" w14:paraId="0A25E1EB" w14:textId="77777777"/>
    <w:p w:rsidR="001E07F8" w:rsidRDefault="00891F5F" w14:paraId="0A25E1EC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How does the product/service authenticate API calls made to Epic web services?</w:t>
      </w:r>
    </w:p>
    <w:tbl>
      <w:tblPr>
        <w:tblStyle w:val="af4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EF" w14:textId="77777777">
        <w:tc>
          <w:tcPr>
            <w:tcW w:w="8990" w:type="dxa"/>
          </w:tcPr>
          <w:p w:rsidR="001E07F8" w:rsidRDefault="007971E6" w14:paraId="0A25E1EE" w14:textId="71FEAC9D">
            <w:r>
              <w:t>N/A</w:t>
            </w:r>
          </w:p>
        </w:tc>
      </w:tr>
    </w:tbl>
    <w:p w:rsidR="001E07F8" w:rsidRDefault="001E07F8" w14:paraId="0A25E1F0" w14:textId="77777777"/>
    <w:p w:rsidR="001E07F8" w:rsidRDefault="00891F5F" w14:paraId="0A25E1F1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What network architecture does the product/service use?</w:t>
      </w:r>
    </w:p>
    <w:tbl>
      <w:tblPr>
        <w:tblStyle w:val="af5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:rsidTr="319C3EDD" w14:paraId="0A25E1F4" w14:textId="77777777">
        <w:trPr>
          <w:trHeight w:val="300"/>
        </w:trPr>
        <w:tc>
          <w:tcPr>
            <w:tcW w:w="8990" w:type="dxa"/>
            <w:tcMar/>
          </w:tcPr>
          <w:p w:rsidR="001E07F8" w:rsidP="319C3EDD" w:rsidRDefault="00D3690D" w14:paraId="0A25E1F3" w14:textId="4DB4D5D1">
            <w:pPr>
              <w:pStyle w:val="Normal"/>
              <w:bidi w:val="0"/>
              <w:spacing w:before="0" w:beforeAutospacing="off" w:after="120" w:afterAutospacing="off" w:line="264" w:lineRule="auto"/>
              <w:ind w:left="0" w:right="0"/>
              <w:jc w:val="left"/>
            </w:pPr>
            <w:r w:rsidR="48E63859">
              <w:rPr/>
              <w:t xml:space="preserve">The PeriGen product is fully hosted by the customer and is expected to </w:t>
            </w:r>
            <w:r w:rsidR="48E63859">
              <w:rPr/>
              <w:t>operate</w:t>
            </w:r>
            <w:r w:rsidR="48E63859">
              <w:rPr/>
              <w:t xml:space="preserve"> on the customer’s </w:t>
            </w:r>
            <w:r w:rsidR="48E63859">
              <w:rPr/>
              <w:t>LAN</w:t>
            </w:r>
            <w:r w:rsidR="48E63859">
              <w:rPr/>
              <w:t xml:space="preserve"> network, on dedicated servers provided by the customer and</w:t>
            </w:r>
            <w:r w:rsidR="3962D5F4">
              <w:rPr/>
              <w:t xml:space="preserve"> running the client software on existing hospital computers and using customer </w:t>
            </w:r>
            <w:r w:rsidR="24FE4333">
              <w:rPr/>
              <w:t xml:space="preserve">windows </w:t>
            </w:r>
            <w:r w:rsidR="3962D5F4">
              <w:rPr/>
              <w:t>A</w:t>
            </w:r>
            <w:r w:rsidR="12D2E44B">
              <w:rPr/>
              <w:t>ctive-</w:t>
            </w:r>
            <w:r w:rsidR="3962D5F4">
              <w:rPr/>
              <w:t>D</w:t>
            </w:r>
            <w:r w:rsidR="6A2EF022">
              <w:rPr/>
              <w:t>irectory</w:t>
            </w:r>
            <w:r w:rsidR="3962D5F4">
              <w:rPr/>
              <w:t xml:space="preserve"> to authenticate.</w:t>
            </w:r>
          </w:p>
        </w:tc>
      </w:tr>
    </w:tbl>
    <w:p w:rsidR="001E07F8" w:rsidRDefault="001E07F8" w14:paraId="0A25E1F5" w14:textId="77777777"/>
    <w:p w:rsidR="001E07F8" w:rsidRDefault="00891F5F" w14:paraId="0A25E1F6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Who are all the users that will be interacting with your application?</w:t>
      </w:r>
    </w:p>
    <w:tbl>
      <w:tblPr>
        <w:tblStyle w:val="af6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F9" w14:textId="77777777">
        <w:tc>
          <w:tcPr>
            <w:tcW w:w="8990" w:type="dxa"/>
          </w:tcPr>
          <w:p w:rsidR="001E07F8" w:rsidP="00891F5F" w:rsidRDefault="00D3690D" w14:paraId="0A25E1F8" w14:textId="585A9BD8">
            <w:r>
              <w:t>Labor and Delivery Staff</w:t>
            </w:r>
          </w:p>
        </w:tc>
      </w:tr>
    </w:tbl>
    <w:p w:rsidR="001E07F8" w:rsidRDefault="001E07F8" w14:paraId="0A25E1FA" w14:textId="77777777"/>
    <w:p w:rsidR="001E07F8" w:rsidRDefault="00891F5F" w14:paraId="0A25E1FB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Is the product/service meant to be used on a mobile platform?</w:t>
      </w:r>
    </w:p>
    <w:p w:rsidR="001E07F8" w:rsidRDefault="001E07F8" w14:paraId="0A25E1FC" w14:textId="77777777">
      <w:pPr>
        <w:spacing w:after="160" w:line="252" w:lineRule="auto"/>
      </w:pPr>
    </w:p>
    <w:tbl>
      <w:tblPr>
        <w:tblStyle w:val="af7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1FE" w14:textId="77777777">
        <w:tc>
          <w:tcPr>
            <w:tcW w:w="8990" w:type="dxa"/>
          </w:tcPr>
          <w:p w:rsidR="001E07F8" w:rsidRDefault="00D3690D" w14:paraId="0A25E1FD" w14:textId="1C34732C">
            <w:r>
              <w:t>No</w:t>
            </w:r>
          </w:p>
        </w:tc>
      </w:tr>
    </w:tbl>
    <w:p w:rsidR="001E07F8" w:rsidRDefault="001E07F8" w14:paraId="0A25E1FF" w14:textId="77777777"/>
    <w:p w:rsidR="001E07F8" w:rsidRDefault="00891F5F" w14:paraId="0A25E200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Does the product/service write data to a customer's Epic software?  If yes, explain the data written by the app and the methods used to write it.</w:t>
      </w:r>
    </w:p>
    <w:tbl>
      <w:tblPr>
        <w:tblStyle w:val="af8"/>
        <w:tblW w:w="8990" w:type="dxa"/>
        <w:tblInd w:w="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1E07F8" w14:paraId="0A25E204" w14:textId="77777777">
        <w:tc>
          <w:tcPr>
            <w:tcW w:w="8990" w:type="dxa"/>
          </w:tcPr>
          <w:p w:rsidR="001E07F8" w:rsidRDefault="001E07F8" w14:paraId="0A25E201" w14:textId="77777777"/>
          <w:p w:rsidR="001E07F8" w:rsidRDefault="00332054" w14:paraId="0A25E203" w14:textId="2261A17B">
            <w:r>
              <w:t>Yes, HL7 ORU Flowsheets</w:t>
            </w:r>
          </w:p>
        </w:tc>
      </w:tr>
    </w:tbl>
    <w:p w:rsidR="001E07F8" w:rsidRDefault="001E07F8" w14:paraId="0A25E205" w14:textId="77777777"/>
    <w:p w:rsidR="001E07F8" w:rsidRDefault="001E07F8" w14:paraId="0A25E206" w14:textId="77777777"/>
    <w:p w:rsidR="001E07F8" w:rsidRDefault="001E07F8" w14:paraId="0A25E207" w14:textId="77777777"/>
    <w:p w:rsidR="001E07F8" w:rsidRDefault="001E07F8" w14:paraId="0A25E208" w14:textId="77777777"/>
    <w:sectPr w:rsidR="001E07F8"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04C9" w:rsidRDefault="00C604C9" w14:paraId="5A8DBCF9" w14:textId="77777777">
      <w:pPr>
        <w:spacing w:after="0" w:line="240" w:lineRule="auto"/>
      </w:pPr>
      <w:r>
        <w:separator/>
      </w:r>
    </w:p>
  </w:endnote>
  <w:endnote w:type="continuationSeparator" w:id="0">
    <w:p w:rsidR="00C604C9" w:rsidRDefault="00C604C9" w14:paraId="740EA05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-apple-system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07F8" w:rsidRDefault="00891F5F" w14:paraId="0A25E209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332054">
      <w:rPr>
        <w:color w:val="000000"/>
      </w:rPr>
      <w:fldChar w:fldCharType="separate"/>
    </w:r>
    <w:r>
      <w:rPr>
        <w:color w:val="000000"/>
      </w:rPr>
      <w:fldChar w:fldCharType="end"/>
    </w:r>
  </w:p>
  <w:p w:rsidR="001E07F8" w:rsidRDefault="001E07F8" w14:paraId="0A25E20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07F8" w:rsidRDefault="00891F5F" w14:paraId="0A25E20B" w14:textId="2CB3CD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:rsidR="001E07F8" w:rsidRDefault="001E07F8" w14:paraId="0A25E20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1E07F8" w:rsidRDefault="00891F5F" w14:paraId="0A25E20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A25E211" wp14:editId="0A25E212">
          <wp:simplePos x="0" y="0"/>
          <wp:positionH relativeFrom="column">
            <wp:posOffset>-914822</wp:posOffset>
          </wp:positionH>
          <wp:positionV relativeFrom="paragraph">
            <wp:posOffset>0</wp:posOffset>
          </wp:positionV>
          <wp:extent cx="7772400" cy="459371"/>
          <wp:effectExtent l="0" t="0" r="0" b="0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4593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04C9" w:rsidRDefault="00C604C9" w14:paraId="485981B7" w14:textId="77777777">
      <w:pPr>
        <w:spacing w:after="0" w:line="240" w:lineRule="auto"/>
      </w:pPr>
      <w:r>
        <w:separator/>
      </w:r>
    </w:p>
  </w:footnote>
  <w:footnote w:type="continuationSeparator" w:id="0">
    <w:p w:rsidR="00C604C9" w:rsidRDefault="00C604C9" w14:paraId="12E7266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1E07F8" w:rsidRDefault="00891F5F" w14:paraId="0A25E20D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A25E20F" wp14:editId="0A25E210">
          <wp:simplePos x="0" y="0"/>
          <wp:positionH relativeFrom="column">
            <wp:posOffset>1</wp:posOffset>
          </wp:positionH>
          <wp:positionV relativeFrom="paragraph">
            <wp:posOffset>-458892</wp:posOffset>
          </wp:positionV>
          <wp:extent cx="1687830" cy="1035050"/>
          <wp:effectExtent l="0" t="0" r="0" b="0"/>
          <wp:wrapTopAndBottom distT="0" distB="0"/>
          <wp:docPr id="5" name="image2.png" descr="A picture containing graphical user interfac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picture containing graphical user interfac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7830" cy="1035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F5E48"/>
    <w:multiLevelType w:val="multilevel"/>
    <w:tmpl w:val="88CC65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B50D54"/>
    <w:multiLevelType w:val="multilevel"/>
    <w:tmpl w:val="146855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447AB2"/>
    <w:multiLevelType w:val="multilevel"/>
    <w:tmpl w:val="BA7823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9015947">
    <w:abstractNumId w:val="2"/>
  </w:num>
  <w:num w:numId="2" w16cid:durableId="2099985137">
    <w:abstractNumId w:val="1"/>
  </w:num>
  <w:num w:numId="3" w16cid:durableId="1873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7F8"/>
    <w:rsid w:val="0005436B"/>
    <w:rsid w:val="00072751"/>
    <w:rsid w:val="00081DBA"/>
    <w:rsid w:val="000B699C"/>
    <w:rsid w:val="001C0CF5"/>
    <w:rsid w:val="001E07F8"/>
    <w:rsid w:val="00241F3A"/>
    <w:rsid w:val="002F69AB"/>
    <w:rsid w:val="00332054"/>
    <w:rsid w:val="00335CE1"/>
    <w:rsid w:val="00487061"/>
    <w:rsid w:val="006856AA"/>
    <w:rsid w:val="00717C95"/>
    <w:rsid w:val="007971E6"/>
    <w:rsid w:val="007B19A0"/>
    <w:rsid w:val="007C77D4"/>
    <w:rsid w:val="00891482"/>
    <w:rsid w:val="00891F5F"/>
    <w:rsid w:val="00893A86"/>
    <w:rsid w:val="00996761"/>
    <w:rsid w:val="00AD38C0"/>
    <w:rsid w:val="00B71A1B"/>
    <w:rsid w:val="00B82021"/>
    <w:rsid w:val="00C604C9"/>
    <w:rsid w:val="00CC7017"/>
    <w:rsid w:val="00CF6504"/>
    <w:rsid w:val="00D3690D"/>
    <w:rsid w:val="00D52758"/>
    <w:rsid w:val="00D93C89"/>
    <w:rsid w:val="00E94ACA"/>
    <w:rsid w:val="00F91292"/>
    <w:rsid w:val="00FA7218"/>
    <w:rsid w:val="00FB7BC0"/>
    <w:rsid w:val="00FD705A"/>
    <w:rsid w:val="010CE9F7"/>
    <w:rsid w:val="043088A1"/>
    <w:rsid w:val="08EB9C56"/>
    <w:rsid w:val="0D224AA9"/>
    <w:rsid w:val="0DE72DA8"/>
    <w:rsid w:val="0EC8E6EC"/>
    <w:rsid w:val="10B6CED4"/>
    <w:rsid w:val="112AFB47"/>
    <w:rsid w:val="12C6CBA8"/>
    <w:rsid w:val="12D2E44B"/>
    <w:rsid w:val="157551BA"/>
    <w:rsid w:val="173ED5F4"/>
    <w:rsid w:val="179AE4B5"/>
    <w:rsid w:val="189AC95E"/>
    <w:rsid w:val="1A511A52"/>
    <w:rsid w:val="1C6DADEE"/>
    <w:rsid w:val="1FD7118F"/>
    <w:rsid w:val="2064596C"/>
    <w:rsid w:val="2115ED0A"/>
    <w:rsid w:val="21CF6DA5"/>
    <w:rsid w:val="220029CD"/>
    <w:rsid w:val="230EB251"/>
    <w:rsid w:val="24FE4333"/>
    <w:rsid w:val="26465313"/>
    <w:rsid w:val="2D68F1EE"/>
    <w:rsid w:val="2D83AF1B"/>
    <w:rsid w:val="319C3EDD"/>
    <w:rsid w:val="3962D5F4"/>
    <w:rsid w:val="4092AA00"/>
    <w:rsid w:val="40DDF3B9"/>
    <w:rsid w:val="42E66CE5"/>
    <w:rsid w:val="438D05DE"/>
    <w:rsid w:val="47909895"/>
    <w:rsid w:val="48E63859"/>
    <w:rsid w:val="48F51DA1"/>
    <w:rsid w:val="4AEBC6D4"/>
    <w:rsid w:val="4F550921"/>
    <w:rsid w:val="51824AE2"/>
    <w:rsid w:val="51A6F49A"/>
    <w:rsid w:val="52DAEBB0"/>
    <w:rsid w:val="55939AB8"/>
    <w:rsid w:val="560E47F0"/>
    <w:rsid w:val="56E434B6"/>
    <w:rsid w:val="58F5FF83"/>
    <w:rsid w:val="59C28CB5"/>
    <w:rsid w:val="59FF2B5E"/>
    <w:rsid w:val="5B1DAA55"/>
    <w:rsid w:val="5F560CD8"/>
    <w:rsid w:val="601F3029"/>
    <w:rsid w:val="61403767"/>
    <w:rsid w:val="633C14A4"/>
    <w:rsid w:val="6632B554"/>
    <w:rsid w:val="67CE85B5"/>
    <w:rsid w:val="6948BA22"/>
    <w:rsid w:val="6978A11A"/>
    <w:rsid w:val="6A2EF022"/>
    <w:rsid w:val="6B93A5AF"/>
    <w:rsid w:val="6D1EEA8A"/>
    <w:rsid w:val="71728B57"/>
    <w:rsid w:val="743F6FEF"/>
    <w:rsid w:val="7719BBAE"/>
    <w:rsid w:val="772A6E68"/>
    <w:rsid w:val="7791C21D"/>
    <w:rsid w:val="78B58C0F"/>
    <w:rsid w:val="7A701A1C"/>
    <w:rsid w:val="7AB6D0CF"/>
    <w:rsid w:val="7B65DD9B"/>
    <w:rsid w:val="7CE1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5E169"/>
  <w15:docId w15:val="{B8ED0FE2-D974-473B-9CC4-6EFE0480E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5AE4"/>
  </w:style>
  <w:style w:type="paragraph" w:styleId="Heading1">
    <w:name w:val="heading 1"/>
    <w:basedOn w:val="Normal"/>
    <w:next w:val="Normal"/>
    <w:link w:val="Heading1Char"/>
    <w:uiPriority w:val="9"/>
    <w:qFormat/>
    <w:rsid w:val="00B35AE4"/>
    <w:pPr>
      <w:keepNext/>
      <w:keepLines/>
      <w:spacing w:before="320" w:after="0" w:line="240" w:lineRule="auto"/>
      <w:outlineLvl w:val="0"/>
    </w:pPr>
    <w:rPr>
      <w:rFonts w:asciiTheme="majorHAnsi" w:hAnsiTheme="majorHAnsi" w:eastAsiaTheme="majorEastAsia" w:cstheme="majorBidi"/>
      <w:color w:val="317C7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AE4"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AE4"/>
    <w:pPr>
      <w:keepNext/>
      <w:keepLines/>
      <w:spacing w:before="40" w:after="0" w:line="240" w:lineRule="auto"/>
      <w:outlineLvl w:val="2"/>
    </w:pPr>
    <w:rPr>
      <w:rFonts w:asciiTheme="majorHAnsi" w:hAnsiTheme="majorHAnsi" w:eastAsiaTheme="majorEastAsia" w:cstheme="majorBidi"/>
      <w:color w:val="39657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AE4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AE4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9657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AE4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i/>
      <w:iCs/>
      <w:color w:val="39657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AE4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15352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AE4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color w:val="39657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AE4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b/>
      <w:bCs/>
      <w:i/>
      <w:iCs/>
      <w:color w:val="39657A" w:themeColor="text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35AE4"/>
    <w:pPr>
      <w:spacing w:after="0" w:line="240" w:lineRule="auto"/>
      <w:contextualSpacing/>
    </w:pPr>
    <w:rPr>
      <w:rFonts w:asciiTheme="majorHAnsi" w:hAnsiTheme="majorHAnsi" w:eastAsiaTheme="majorEastAsia" w:cstheme="majorBidi"/>
      <w:color w:val="42A7A5" w:themeColor="accent1"/>
      <w:spacing w:val="-10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B35AE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35AE4"/>
  </w:style>
  <w:style w:type="paragraph" w:styleId="Footer">
    <w:name w:val="footer"/>
    <w:basedOn w:val="Normal"/>
    <w:link w:val="FooterChar"/>
    <w:uiPriority w:val="99"/>
    <w:unhideWhenUsed/>
    <w:rsid w:val="00B35AE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35AE4"/>
  </w:style>
  <w:style w:type="character" w:styleId="Heading1Char" w:customStyle="1">
    <w:name w:val="Heading 1 Char"/>
    <w:basedOn w:val="DefaultParagraphFont"/>
    <w:link w:val="Heading1"/>
    <w:uiPriority w:val="9"/>
    <w:rsid w:val="00B35AE4"/>
    <w:rPr>
      <w:rFonts w:asciiTheme="majorHAnsi" w:hAnsiTheme="majorHAnsi" w:eastAsiaTheme="majorEastAsia" w:cstheme="majorBidi"/>
      <w:color w:val="317C7B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35AE4"/>
    <w:rPr>
      <w:rFonts w:asciiTheme="majorHAnsi" w:hAnsiTheme="majorHAnsi" w:eastAsiaTheme="majorEastAsia" w:cstheme="majorBidi"/>
      <w:color w:val="404040" w:themeColor="text1" w:themeTint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35AE4"/>
    <w:rPr>
      <w:rFonts w:asciiTheme="majorHAnsi" w:hAnsiTheme="majorHAnsi" w:eastAsiaTheme="majorEastAsia" w:cstheme="majorBidi"/>
      <w:color w:val="39657A" w:themeColor="text2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35AE4"/>
    <w:rPr>
      <w:rFonts w:asciiTheme="majorHAnsi" w:hAnsiTheme="majorHAnsi" w:eastAsiaTheme="majorEastAsia" w:cstheme="majorBidi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35AE4"/>
    <w:rPr>
      <w:rFonts w:asciiTheme="majorHAnsi" w:hAnsiTheme="majorHAnsi" w:eastAsiaTheme="majorEastAsia" w:cstheme="majorBidi"/>
      <w:color w:val="39657A" w:themeColor="text2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35AE4"/>
    <w:rPr>
      <w:rFonts w:asciiTheme="majorHAnsi" w:hAnsiTheme="majorHAnsi" w:eastAsiaTheme="majorEastAsia" w:cstheme="majorBidi"/>
      <w:i/>
      <w:iCs/>
      <w:color w:val="39657A" w:themeColor="text2"/>
      <w:sz w:val="21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35AE4"/>
    <w:rPr>
      <w:rFonts w:asciiTheme="majorHAnsi" w:hAnsiTheme="majorHAnsi" w:eastAsiaTheme="majorEastAsia" w:cstheme="majorBidi"/>
      <w:i/>
      <w:iCs/>
      <w:color w:val="215352" w:themeColor="accent1" w:themeShade="80"/>
      <w:sz w:val="21"/>
      <w:szCs w:val="21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35AE4"/>
    <w:rPr>
      <w:rFonts w:asciiTheme="majorHAnsi" w:hAnsiTheme="majorHAnsi" w:eastAsiaTheme="majorEastAsia" w:cstheme="majorBidi"/>
      <w:b/>
      <w:bCs/>
      <w:color w:val="39657A" w:themeColor="text2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35AE4"/>
    <w:rPr>
      <w:rFonts w:asciiTheme="majorHAnsi" w:hAnsiTheme="majorHAnsi" w:eastAsiaTheme="majorEastAsia" w:cstheme="majorBidi"/>
      <w:b/>
      <w:bCs/>
      <w:i/>
      <w:iCs/>
      <w:color w:val="39657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AE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TitleChar" w:customStyle="1">
    <w:name w:val="Title Char"/>
    <w:basedOn w:val="DefaultParagraphFont"/>
    <w:link w:val="Title"/>
    <w:uiPriority w:val="10"/>
    <w:rsid w:val="00B35AE4"/>
    <w:rPr>
      <w:rFonts w:asciiTheme="majorHAnsi" w:hAnsiTheme="majorHAnsi" w:eastAsiaTheme="majorEastAsia" w:cstheme="majorBidi"/>
      <w:color w:val="42A7A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B35AE4"/>
    <w:rPr>
      <w:rFonts w:asciiTheme="majorHAnsi" w:hAnsiTheme="majorHAnsi" w:eastAsiaTheme="majorEastAsia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B35AE4"/>
    <w:rPr>
      <w:b/>
      <w:bCs/>
    </w:rPr>
  </w:style>
  <w:style w:type="character" w:styleId="Emphasis">
    <w:name w:val="Emphasis"/>
    <w:basedOn w:val="DefaultParagraphFont"/>
    <w:uiPriority w:val="20"/>
    <w:qFormat/>
    <w:rsid w:val="00B35AE4"/>
    <w:rPr>
      <w:i/>
      <w:iCs/>
    </w:rPr>
  </w:style>
  <w:style w:type="paragraph" w:styleId="NoSpacing">
    <w:name w:val="No Spacing"/>
    <w:uiPriority w:val="1"/>
    <w:qFormat/>
    <w:rsid w:val="00B35AE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35AE4"/>
    <w:pPr>
      <w:spacing w:before="160"/>
      <w:ind w:left="720" w:right="720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35AE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AE4"/>
    <w:pPr>
      <w:pBdr>
        <w:left w:val="single" w:color="42A7A5" w:themeColor="accent1" w:sz="18" w:space="12"/>
      </w:pBdr>
      <w:spacing w:before="100" w:beforeAutospacing="1" w:line="300" w:lineRule="auto"/>
      <w:ind w:left="1224" w:right="1224"/>
    </w:pPr>
    <w:rPr>
      <w:rFonts w:asciiTheme="majorHAnsi" w:hAnsiTheme="majorHAnsi" w:eastAsiaTheme="majorEastAsia" w:cstheme="majorBidi"/>
      <w:color w:val="42A7A5" w:themeColor="accent1"/>
      <w:sz w:val="28"/>
      <w:szCs w:val="28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5AE4"/>
    <w:rPr>
      <w:rFonts w:asciiTheme="majorHAnsi" w:hAnsiTheme="majorHAnsi" w:eastAsiaTheme="majorEastAsia" w:cstheme="majorBidi"/>
      <w:color w:val="42A7A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35AE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35A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35AE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35AE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35AE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AE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914F7A"/>
    <w:rPr>
      <w:color w:val="0070C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4F7A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022473"/>
  </w:style>
  <w:style w:type="paragraph" w:styleId="ListParagraph">
    <w:name w:val="List Paragraph"/>
    <w:basedOn w:val="Normal"/>
    <w:uiPriority w:val="34"/>
    <w:qFormat/>
    <w:rsid w:val="009A0A8D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59"/>
    <w:rsid w:val="009A0A8D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B70F36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70F36"/>
  </w:style>
  <w:style w:type="character" w:styleId="CommentReference">
    <w:name w:val="annotation reference"/>
    <w:basedOn w:val="DefaultParagraphFont"/>
    <w:uiPriority w:val="99"/>
    <w:semiHidden/>
    <w:unhideWhenUsed/>
    <w:rsid w:val="00B70F3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7B7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57B7A"/>
    <w:rPr>
      <w:b/>
      <w:bCs/>
    </w:rPr>
  </w:style>
  <w:style w:type="table" w:styleId="a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5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6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7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8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a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d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e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f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f0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f1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f2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f3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f4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f5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f6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f7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  <w:style w:type="table" w:styleId="af8" w:customStyle="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perigen.com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4" Type="http://schemas.openxmlformats.org/officeDocument/2006/relationships/footer" Target="footer2.xml"/><Relationship Id="rId9" Type="http://schemas.openxmlformats.org/officeDocument/2006/relationships/webSettings" Target="webSettings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CHIN Virtual PPT">
      <a:dk1>
        <a:sysClr val="windowText" lastClr="000000"/>
      </a:dk1>
      <a:lt1>
        <a:sysClr val="window" lastClr="FFFFFF"/>
      </a:lt1>
      <a:dk2>
        <a:srgbClr val="39657A"/>
      </a:dk2>
      <a:lt2>
        <a:srgbClr val="D6DCE4"/>
      </a:lt2>
      <a:accent1>
        <a:srgbClr val="42A7A5"/>
      </a:accent1>
      <a:accent2>
        <a:srgbClr val="44446E"/>
      </a:accent2>
      <a:accent3>
        <a:srgbClr val="CAE12A"/>
      </a:accent3>
      <a:accent4>
        <a:srgbClr val="00273A"/>
      </a:accent4>
      <a:accent5>
        <a:srgbClr val="5D7B8C"/>
      </a:accent5>
      <a:accent6>
        <a:srgbClr val="F47E00"/>
      </a:accent6>
      <a:hlink>
        <a:srgbClr val="CAE12A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0LFRUUIpFmAW2Y7g7JTOtqvIDA==">AMUW2mXm9bBwCt2JxYkKPleX9WQy7fZ4FoXYzq6zPSpQmfHiGJJapd+5ZLBTK7ZZEak0XEi1fvpzqEAJvGeQflIbnvF0od3Z4iIGcq+ilztt9LTkoLvSOIQhtvvXjPbbdxaJe+QixtVaisAZbYylPOLiiY04PH2U5UkIL+w1JozxroEojFmZwVqbsEJQ/z2zEBbpXxZ5a5dlNNOo1BTrZV8wWSTduhfAsV2WsTCJYxVdxnYFtzqX4HBzUrg31v0Zm+bBoTdejl4YfrkWJrJ0wZUGtl1Wa1NWP9yLrJk13Xau4F1IXIW5DjU5cekD19+g5vJ3901mtBeGQJu+HnXWF6qqiF44dZVAOgdAV6H+Kr5X3bk8x0x7GuYMzZYdJRIPh9VOAhj7/GevpKBA0NqIn3qhLCsGf5pD/6H5a1Box4roJstAQbO2T0WPJW8gKHj2WuauRNvgqMG4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6E07287358564992A545D8EC4108B7" ma:contentTypeVersion="15" ma:contentTypeDescription="Create a new document." ma:contentTypeScope="" ma:versionID="6eadc6a1ae8957c5585a6421b9667bb3">
  <xsd:schema xmlns:xsd="http://www.w3.org/2001/XMLSchema" xmlns:xs="http://www.w3.org/2001/XMLSchema" xmlns:p="http://schemas.microsoft.com/office/2006/metadata/properties" xmlns:ns2="http://schemas.microsoft.com/sharepoint/v3/fields" xmlns:ns3="63a6c59b-4122-478b-aef6-4fc0178e5f33" xmlns:ns4="14c339db-4fcb-4cbd-8633-1201a6f0e19b" targetNamespace="http://schemas.microsoft.com/office/2006/metadata/properties" ma:root="true" ma:fieldsID="799251d83cfb505b163ca6d36cf86cf9" ns2:_="" ns3:_="" ns4:_="">
    <xsd:import namespace="http://schemas.microsoft.com/sharepoint/v3/fields"/>
    <xsd:import namespace="63a6c59b-4122-478b-aef6-4fc0178e5f33"/>
    <xsd:import namespace="14c339db-4fcb-4cbd-8633-1201a6f0e19b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8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6c59b-4122-478b-aef6-4fc0178e5f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339db-4fcb-4cbd-8633-1201a6f0e19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2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696FACB-C246-4658-95B2-12BF905E88E8}"/>
</file>

<file path=customXml/itemProps3.xml><?xml version="1.0" encoding="utf-8"?>
<ds:datastoreItem xmlns:ds="http://schemas.openxmlformats.org/officeDocument/2006/customXml" ds:itemID="{4A8BC9B3-14DE-418F-9129-C0ED901B08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91E6E46-6DE1-4AA8-A372-7994F5FFF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63a6c59b-4122-478b-aef6-4fc0178e5f33"/>
    <ds:schemaRef ds:uri="14c339db-4fcb-4cbd-8633-1201a6f0e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5E3E7D1-9C83-4444-BFCE-3617CB0C29EE}">
  <ds:schemaRefs>
    <ds:schemaRef ds:uri="http://schemas.microsoft.com/office/2006/metadata/properties"/>
    <ds:schemaRef ds:uri="http://schemas.microsoft.com/office/infopath/2007/PartnerControls"/>
    <ds:schemaRef ds:uri="9817f4e1-a54b-4faf-a237-63febecb7695"/>
    <ds:schemaRef ds:uri="f7d072d7-c534-4663-aa1d-ffda20d3594c"/>
    <ds:schemaRef ds:uri="http://schemas.microsoft.com/sharepoint/v3/field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OCHIN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Bruno Bendavid</cp:lastModifiedBy>
  <cp:revision>22</cp:revision>
  <dcterms:created xsi:type="dcterms:W3CDTF">2023-04-08T18:35:00Z</dcterms:created>
  <dcterms:modified xsi:type="dcterms:W3CDTF">2023-04-21T14:11:04Z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MediaServiceImageTags">
    <vt:lpwstr/>
  </property>
  <property fmtid="{D5CDD505-2E9C-101B-9397-08002B2CF9AE}" pid="4" name="Order">
    <vt:r8>101500</vt:r8>
  </property>
  <property fmtid="{D5CDD505-2E9C-101B-9397-08002B2CF9AE}" pid="5" name="_ExtendedDescription">
    <vt:lpwstr/>
  </property>
</Properties>
</file>