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2A431" w14:textId="289681CC" w:rsidR="00AE0A4A" w:rsidRPr="00AE0A4A" w:rsidRDefault="00AE0A4A" w:rsidP="00AE0A4A">
      <w:pPr>
        <w:shd w:val="clear" w:color="auto" w:fill="FFFFFF"/>
        <w:spacing w:before="75" w:after="120" w:line="240" w:lineRule="auto"/>
        <w:rPr>
          <w:rFonts w:ascii="Calibri" w:eastAsia="Times New Roman" w:hAnsi="Calibri" w:cs="Calibri"/>
          <w:b/>
          <w:bCs/>
          <w:kern w:val="0"/>
          <w:sz w:val="32"/>
          <w:szCs w:val="32"/>
          <w14:ligatures w14:val="none"/>
        </w:rPr>
      </w:pPr>
      <w:r w:rsidRPr="00AE0A4A">
        <w:rPr>
          <w:rFonts w:ascii="Calibri" w:eastAsia="Times New Roman" w:hAnsi="Calibri" w:cs="Calibri"/>
          <w:b/>
          <w:bCs/>
          <w:kern w:val="0"/>
          <w:sz w:val="32"/>
          <w:szCs w:val="32"/>
          <w14:ligatures w14:val="none"/>
        </w:rPr>
        <w:t xml:space="preserve">GAF Timberline </w:t>
      </w:r>
      <w:r>
        <w:rPr>
          <w:rFonts w:ascii="Calibri" w:eastAsia="Times New Roman" w:hAnsi="Calibri" w:cs="Calibri"/>
          <w:b/>
          <w:bCs/>
          <w:kern w:val="0"/>
          <w:sz w:val="32"/>
          <w:szCs w:val="32"/>
          <w14:ligatures w14:val="none"/>
        </w:rPr>
        <w:t>Shingle Warranty – How To Submit To Insurance Company</w:t>
      </w:r>
    </w:p>
    <w:p w14:paraId="4DF05B38" w14:textId="77777777" w:rsidR="00AE0A4A" w:rsidRDefault="00AE0A4A" w:rsidP="00AE0A4A">
      <w:pPr>
        <w:shd w:val="clear" w:color="auto" w:fill="FFFFFF"/>
        <w:spacing w:before="75" w:after="120" w:line="240" w:lineRule="auto"/>
        <w:rPr>
          <w:rFonts w:ascii="Calibri" w:eastAsia="Times New Roman" w:hAnsi="Calibri" w:cs="Calibri"/>
          <w:b/>
          <w:bCs/>
          <w:kern w:val="0"/>
          <w:sz w:val="22"/>
          <w:szCs w:val="22"/>
          <w14:ligatures w14:val="none"/>
        </w:rPr>
      </w:pPr>
    </w:p>
    <w:p w14:paraId="2586777C" w14:textId="77777777" w:rsidR="00AE0A4A" w:rsidRDefault="00AE0A4A" w:rsidP="00AE0A4A">
      <w:pPr>
        <w:shd w:val="clear" w:color="auto" w:fill="FFFFFF"/>
        <w:spacing w:before="75" w:after="120" w:line="240" w:lineRule="auto"/>
        <w:rPr>
          <w:rFonts w:ascii="Calibri" w:eastAsia="Times New Roman" w:hAnsi="Calibri" w:cs="Calibri"/>
          <w:b/>
          <w:bCs/>
          <w:kern w:val="0"/>
          <w:sz w:val="22"/>
          <w:szCs w:val="22"/>
          <w14:ligatures w14:val="none"/>
        </w:rPr>
      </w:pPr>
    </w:p>
    <w:p w14:paraId="6CAFD37C" w14:textId="18E85EB8" w:rsidR="00AE0A4A" w:rsidRPr="00AE0A4A" w:rsidRDefault="00AE0A4A" w:rsidP="00AE0A4A">
      <w:pPr>
        <w:shd w:val="clear" w:color="auto" w:fill="FFFFFF"/>
        <w:spacing w:before="75" w:after="120" w:line="240" w:lineRule="auto"/>
        <w:rPr>
          <w:rFonts w:ascii="Calibri" w:eastAsia="Times New Roman" w:hAnsi="Calibri" w:cs="Calibri"/>
          <w:b/>
          <w:bCs/>
          <w:kern w:val="0"/>
          <w:sz w:val="22"/>
          <w:szCs w:val="22"/>
          <w14:ligatures w14:val="none"/>
        </w:rPr>
      </w:pPr>
      <w:r w:rsidRPr="00AE0A4A">
        <w:rPr>
          <w:rFonts w:ascii="Calibri" w:eastAsia="Times New Roman" w:hAnsi="Calibri" w:cs="Calibri"/>
          <w:b/>
          <w:bCs/>
          <w:kern w:val="0"/>
          <w:sz w:val="22"/>
          <w:szCs w:val="22"/>
          <w14:ligatures w14:val="none"/>
        </w:rPr>
        <w:t>GAF Timberline HDZ Shingles - Class A</w:t>
      </w:r>
    </w:p>
    <w:p w14:paraId="128BFED3" w14:textId="2AAC1471" w:rsidR="00676CDC" w:rsidRDefault="00AE0A4A" w:rsidP="00AE0A4A">
      <w:pPr>
        <w:shd w:val="clear" w:color="auto" w:fill="FFFFFF"/>
        <w:spacing w:before="75" w:after="120" w:line="240" w:lineRule="auto"/>
        <w:rPr>
          <w:rFonts w:ascii="Calibri" w:eastAsia="Times New Roman" w:hAnsi="Calibri" w:cs="Calibri"/>
          <w:kern w:val="0"/>
          <w:sz w:val="22"/>
          <w:szCs w:val="22"/>
          <w14:ligatures w14:val="none"/>
        </w:rPr>
      </w:pPr>
      <w:r w:rsidRPr="00AE0A4A">
        <w:rPr>
          <w:rFonts w:ascii="Calibri" w:eastAsia="Times New Roman" w:hAnsi="Calibri" w:cs="Calibri"/>
          <w:kern w:val="0"/>
          <w:sz w:val="22"/>
          <w:szCs w:val="22"/>
          <w14:ligatures w14:val="none"/>
        </w:rPr>
        <w:br/>
        <w:t xml:space="preserve">The customer must warranty the shingles, see note on Install Roof Packet. </w:t>
      </w:r>
      <w:r w:rsidRPr="00AE0A4A">
        <w:rPr>
          <w:rFonts w:ascii="Calibri" w:eastAsia="Times New Roman" w:hAnsi="Calibri" w:cs="Calibri"/>
          <w:kern w:val="0"/>
          <w:sz w:val="22"/>
          <w:szCs w:val="22"/>
          <w14:ligatures w14:val="none"/>
        </w:rPr>
        <w:br/>
        <w:t>- We do still provide an Upfront 5-year. Cert.</w:t>
      </w:r>
      <w:r w:rsidR="00676CDC">
        <w:rPr>
          <w:rFonts w:ascii="Calibri" w:eastAsia="Times New Roman" w:hAnsi="Calibri" w:cs="Calibri"/>
          <w:kern w:val="0"/>
          <w:sz w:val="22"/>
          <w:szCs w:val="22"/>
          <w14:ligatures w14:val="none"/>
        </w:rPr>
        <w:t xml:space="preserve"> </w:t>
      </w:r>
      <w:r w:rsidR="00676CDC" w:rsidRPr="00AE0A4A">
        <w:rPr>
          <w:rFonts w:ascii="Calibri" w:eastAsia="Times New Roman" w:hAnsi="Calibri" w:cs="Calibri"/>
          <w:kern w:val="0"/>
          <w:sz w:val="22"/>
          <w:szCs w:val="22"/>
          <w14:ligatures w14:val="none"/>
        </w:rPr>
        <w:t>We are not GAF Certified</w:t>
      </w:r>
      <w:r w:rsidRPr="00AE0A4A">
        <w:rPr>
          <w:rFonts w:ascii="Calibri" w:eastAsia="Times New Roman" w:hAnsi="Calibri" w:cs="Calibri"/>
          <w:kern w:val="0"/>
          <w:sz w:val="22"/>
          <w:szCs w:val="22"/>
          <w14:ligatures w14:val="none"/>
        </w:rPr>
        <w:br/>
        <w:t>- GAF Timberline® HDZ™ has a Class 3 impact resistance rating.</w:t>
      </w:r>
      <w:r w:rsidRPr="00AE0A4A">
        <w:rPr>
          <w:rFonts w:ascii="Calibri" w:eastAsia="Times New Roman" w:hAnsi="Calibri" w:cs="Calibri"/>
          <w:kern w:val="0"/>
          <w:sz w:val="22"/>
          <w:szCs w:val="22"/>
          <w14:ligatures w14:val="none"/>
        </w:rPr>
        <w:br/>
        <w:t xml:space="preserve">They can file a claim using this link or view their warranty: </w:t>
      </w:r>
      <w:hyperlink r:id="rId5" w:history="1">
        <w:r w:rsidR="00676CDC" w:rsidRPr="00676CDC">
          <w:rPr>
            <w:rStyle w:val="Hyperlink"/>
            <w:rFonts w:ascii="Calibri" w:eastAsia="Times New Roman" w:hAnsi="Calibri" w:cs="Calibri"/>
            <w:kern w:val="0"/>
            <w:sz w:val="22"/>
            <w:szCs w:val="22"/>
            <w14:ligatures w14:val="none"/>
          </w:rPr>
          <w:t>https://www.gaf.com/en-us/for-homeowners/warranties</w:t>
        </w:r>
      </w:hyperlink>
    </w:p>
    <w:p w14:paraId="35D12A3E" w14:textId="14D38B19" w:rsidR="00AE0A4A" w:rsidRPr="00AE0A4A" w:rsidRDefault="00AE0A4A" w:rsidP="00AE0A4A">
      <w:pPr>
        <w:shd w:val="clear" w:color="auto" w:fill="FFFFFF"/>
        <w:spacing w:before="75" w:after="120" w:line="240" w:lineRule="auto"/>
        <w:rPr>
          <w:rFonts w:ascii="Calibri" w:eastAsia="Times New Roman" w:hAnsi="Calibri" w:cs="Calibri"/>
          <w:kern w:val="0"/>
          <w:sz w:val="22"/>
          <w:szCs w:val="22"/>
          <w14:ligatures w14:val="none"/>
        </w:rPr>
      </w:pPr>
      <w:r w:rsidRPr="00AE0A4A">
        <w:rPr>
          <w:rFonts w:ascii="Calibri" w:eastAsia="Times New Roman" w:hAnsi="Calibri" w:cs="Calibri"/>
          <w:kern w:val="0"/>
          <w:sz w:val="22"/>
          <w:szCs w:val="22"/>
          <w14:ligatures w14:val="none"/>
        </w:rPr>
        <w:br/>
        <w:t>Neither the GAF Shingle &amp; Accessory Limited Warranty nor the GAF Roofing System Limited Warranty requires registration. Hold on to your proof of purchase (such as your contract with your installer, or invoice from roofing supply store or retail store where you purchased the GAF Products), which will need to be provided to GAF in the unlikely event you experience a problem with your GAF Products during the warranty term and need to file a claim.</w:t>
      </w:r>
      <w:r w:rsidRPr="00AE0A4A">
        <w:rPr>
          <w:rFonts w:ascii="Calibri" w:eastAsia="Times New Roman" w:hAnsi="Calibri" w:cs="Calibri"/>
          <w:kern w:val="0"/>
          <w:sz w:val="22"/>
          <w:szCs w:val="22"/>
          <w14:ligatures w14:val="none"/>
        </w:rPr>
        <w:br/>
      </w:r>
      <w:r w:rsidRPr="00AE0A4A">
        <w:rPr>
          <w:rFonts w:ascii="Calibri" w:eastAsia="Times New Roman" w:hAnsi="Calibri" w:cs="Calibri"/>
          <w:kern w:val="0"/>
          <w:sz w:val="22"/>
          <w:szCs w:val="22"/>
          <w14:ligatures w14:val="none"/>
        </w:rPr>
        <w:br/>
        <w:t>We are not GAF Certified:</w:t>
      </w:r>
      <w:r w:rsidRPr="00AE0A4A">
        <w:rPr>
          <w:rFonts w:ascii="Calibri" w:eastAsia="Times New Roman" w:hAnsi="Calibri" w:cs="Calibri"/>
          <w:kern w:val="0"/>
          <w:sz w:val="22"/>
          <w:szCs w:val="22"/>
          <w14:ligatures w14:val="none"/>
        </w:rPr>
        <w:br/>
        <w:t>Enhanced warranties (such as the System Plus Limited Warranty, Silver Pledge Limited Warranty, and Golden Pledge Limited Warranty) do require registration. Your GAF Certified Contractor will take care of that. If you purchase an enhanced warranty from a GAF Certified Contractor and do not receive a copy of your warranty and registration within 60 days after the installation is complete, contact GAF at 1-877-423-7663.</w:t>
      </w:r>
    </w:p>
    <w:p w14:paraId="2598553F" w14:textId="77777777" w:rsidR="00AE0A4A" w:rsidRPr="00AE0A4A" w:rsidRDefault="00AE0A4A" w:rsidP="00AE0A4A">
      <w:pPr>
        <w:shd w:val="clear" w:color="auto" w:fill="FFFFFF"/>
        <w:spacing w:before="75" w:after="120" w:line="240" w:lineRule="auto"/>
        <w:rPr>
          <w:rFonts w:ascii="Calibri" w:eastAsia="Times New Roman" w:hAnsi="Calibri" w:cs="Calibri"/>
          <w:kern w:val="0"/>
          <w:sz w:val="22"/>
          <w:szCs w:val="22"/>
          <w14:ligatures w14:val="none"/>
        </w:rPr>
      </w:pPr>
    </w:p>
    <w:p w14:paraId="68B31C27" w14:textId="438021AA" w:rsidR="00AE0A4A" w:rsidRPr="00AE0A4A" w:rsidRDefault="00AE0A4A" w:rsidP="00AE0A4A">
      <w:pPr>
        <w:shd w:val="clear" w:color="auto" w:fill="FFFFFF"/>
        <w:spacing w:before="75" w:after="120" w:line="240" w:lineRule="auto"/>
        <w:rPr>
          <w:rFonts w:ascii="Calibri" w:eastAsia="Times New Roman" w:hAnsi="Calibri" w:cs="Calibri"/>
          <w:kern w:val="0"/>
          <w:sz w:val="22"/>
          <w:szCs w:val="22"/>
          <w14:ligatures w14:val="none"/>
        </w:rPr>
      </w:pPr>
      <w:r w:rsidRPr="00AE0A4A">
        <w:rPr>
          <w:rFonts w:ascii="Calibri" w:eastAsia="Times New Roman" w:hAnsi="Calibri" w:cs="Calibri"/>
          <w:b/>
          <w:bCs/>
          <w:kern w:val="0"/>
          <w:sz w:val="22"/>
          <w:szCs w:val="22"/>
          <w14:ligatures w14:val="none"/>
        </w:rPr>
        <w:t>Steps to Maximize Potential Discounts</w:t>
      </w:r>
      <w:r w:rsidRPr="00AE0A4A">
        <w:rPr>
          <w:rFonts w:ascii="Calibri" w:eastAsia="Times New Roman" w:hAnsi="Calibri" w:cs="Calibri"/>
          <w:kern w:val="0"/>
          <w:sz w:val="22"/>
          <w:szCs w:val="22"/>
          <w14:ligatures w14:val="none"/>
        </w:rPr>
        <w:br/>
      </w:r>
      <w:r w:rsidRPr="00AE0A4A">
        <w:rPr>
          <w:rFonts w:ascii="Calibri" w:eastAsia="Times New Roman" w:hAnsi="Calibri" w:cs="Calibri"/>
          <w:kern w:val="0"/>
          <w:sz w:val="22"/>
          <w:szCs w:val="22"/>
          <w14:ligatures w14:val="none"/>
        </w:rPr>
        <w:br/>
        <w:t>Consult Your Insurance Provider: Before making roofing decisions, contact your insurer to inquire about available discounts for impact-resistant or new roofs.</w:t>
      </w:r>
      <w:r w:rsidRPr="00AE0A4A">
        <w:rPr>
          <w:rFonts w:ascii="Calibri" w:eastAsia="Times New Roman" w:hAnsi="Calibri" w:cs="Calibri"/>
          <w:kern w:val="0"/>
          <w:sz w:val="22"/>
          <w:szCs w:val="22"/>
          <w14:ligatures w14:val="none"/>
        </w:rPr>
        <w:br/>
      </w:r>
      <w:r w:rsidRPr="00AE0A4A">
        <w:rPr>
          <w:rFonts w:ascii="Calibri" w:eastAsia="Times New Roman" w:hAnsi="Calibri" w:cs="Calibri"/>
          <w:kern w:val="0"/>
          <w:sz w:val="22"/>
          <w:szCs w:val="22"/>
          <w14:ligatures w14:val="none"/>
        </w:rPr>
        <w:br/>
        <w:t>Select Qualifying Materials: Choose roofing materials, such as Class 4 impact-resistant shingles, that meet your insurer's criteria for discounts.</w:t>
      </w:r>
      <w:r w:rsidRPr="00AE0A4A">
        <w:rPr>
          <w:rFonts w:ascii="Calibri" w:eastAsia="Times New Roman" w:hAnsi="Calibri" w:cs="Calibri"/>
          <w:kern w:val="0"/>
          <w:sz w:val="22"/>
          <w:szCs w:val="22"/>
          <w14:ligatures w14:val="none"/>
        </w:rPr>
        <w:br/>
      </w:r>
      <w:r w:rsidRPr="00AE0A4A">
        <w:rPr>
          <w:rFonts w:ascii="Calibri" w:eastAsia="Times New Roman" w:hAnsi="Calibri" w:cs="Calibri"/>
          <w:kern w:val="0"/>
          <w:sz w:val="22"/>
          <w:szCs w:val="22"/>
          <w14:ligatures w14:val="none"/>
        </w:rPr>
        <w:br/>
        <w:t>Obtain Necessary Documentation: After installation, ensure you receive documentation verifying the materials used and their ratings.</w:t>
      </w:r>
      <w:r w:rsidRPr="00AE0A4A">
        <w:rPr>
          <w:rFonts w:ascii="Calibri" w:eastAsia="Times New Roman" w:hAnsi="Calibri" w:cs="Calibri"/>
          <w:kern w:val="0"/>
          <w:sz w:val="22"/>
          <w:szCs w:val="22"/>
          <w14:ligatures w14:val="none"/>
        </w:rPr>
        <w:br/>
      </w:r>
      <w:r w:rsidRPr="00AE0A4A">
        <w:rPr>
          <w:rFonts w:ascii="Calibri" w:eastAsia="Times New Roman" w:hAnsi="Calibri" w:cs="Calibri"/>
          <w:kern w:val="0"/>
          <w:sz w:val="22"/>
          <w:szCs w:val="22"/>
          <w14:ligatures w14:val="none"/>
        </w:rPr>
        <w:br/>
        <w:t>Submit Proof to Your Insurer: Provide the required documents to your insurance company to apply for the discount.</w:t>
      </w:r>
    </w:p>
    <w:p w14:paraId="7BA77464" w14:textId="178EC95A" w:rsidR="00AE0A4A" w:rsidRPr="00AE0A4A" w:rsidRDefault="00AE0A4A" w:rsidP="00AE0A4A">
      <w:pPr>
        <w:shd w:val="clear" w:color="auto" w:fill="FFFFFF"/>
        <w:spacing w:before="75" w:after="120" w:line="240" w:lineRule="auto"/>
        <w:rPr>
          <w:rFonts w:ascii="Times New Roman" w:eastAsia="Times New Roman" w:hAnsi="Times New Roman" w:cs="Times New Roman"/>
          <w:color w:val="808080"/>
          <w:kern w:val="0"/>
          <w14:ligatures w14:val="none"/>
        </w:rPr>
      </w:pPr>
      <w:r w:rsidRPr="00AE0A4A">
        <w:rPr>
          <w:rFonts w:ascii="Calibri" w:eastAsia="Times New Roman" w:hAnsi="Calibri" w:cs="Calibri"/>
          <w:kern w:val="0"/>
          <w:sz w:val="22"/>
          <w:szCs w:val="22"/>
          <w14:ligatures w14:val="none"/>
        </w:rPr>
        <w:br/>
      </w:r>
      <w:r w:rsidRPr="00AE0A4A">
        <w:rPr>
          <w:rFonts w:ascii="Times New Roman" w:eastAsia="Times New Roman" w:hAnsi="Times New Roman" w:cs="Times New Roman"/>
          <w:color w:val="808080"/>
          <w:kern w:val="0"/>
          <w14:ligatures w14:val="none"/>
        </w:rPr>
        <w:t> </w:t>
      </w:r>
    </w:p>
    <w:sectPr w:rsidR="00AE0A4A" w:rsidRPr="00AE0A4A" w:rsidSect="00706A24">
      <w:pgSz w:w="12240" w:h="15840"/>
      <w:pgMar w:top="720" w:right="720" w:bottom="720" w:left="720" w:header="720" w:footer="720" w:gutter="0"/>
      <w:pgBorders w:offsetFrom="page">
        <w:top w:val="single" w:sz="8" w:space="24" w:color="C00000"/>
        <w:left w:val="single" w:sz="8" w:space="24" w:color="C00000"/>
        <w:bottom w:val="single" w:sz="8" w:space="24" w:color="C00000"/>
        <w:right w:val="single" w:sz="8"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CF0"/>
    <w:multiLevelType w:val="multilevel"/>
    <w:tmpl w:val="9846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55BCC"/>
    <w:multiLevelType w:val="multilevel"/>
    <w:tmpl w:val="DCDA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007281">
    <w:abstractNumId w:val="0"/>
  </w:num>
  <w:num w:numId="2" w16cid:durableId="188838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visionView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IwNTY3MLI0MzAyNzRT0lEKTi0uzszPAykwrAUA4A3/ASwAAAA="/>
  </w:docVars>
  <w:rsids>
    <w:rsidRoot w:val="00AE0A4A"/>
    <w:rsid w:val="00477857"/>
    <w:rsid w:val="00676CDC"/>
    <w:rsid w:val="00706A24"/>
    <w:rsid w:val="00AE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A6DB"/>
  <w15:chartTrackingRefBased/>
  <w15:docId w15:val="{F1F3FC52-54FD-4379-9FFF-E7DEE8DD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A4A"/>
    <w:rPr>
      <w:rFonts w:eastAsiaTheme="majorEastAsia" w:cstheme="majorBidi"/>
      <w:color w:val="272727" w:themeColor="text1" w:themeTint="D8"/>
    </w:rPr>
  </w:style>
  <w:style w:type="paragraph" w:styleId="Title">
    <w:name w:val="Title"/>
    <w:basedOn w:val="Normal"/>
    <w:next w:val="Normal"/>
    <w:link w:val="TitleChar"/>
    <w:uiPriority w:val="10"/>
    <w:qFormat/>
    <w:rsid w:val="00AE0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A4A"/>
    <w:pPr>
      <w:spacing w:before="160"/>
      <w:jc w:val="center"/>
    </w:pPr>
    <w:rPr>
      <w:i/>
      <w:iCs/>
      <w:color w:val="404040" w:themeColor="text1" w:themeTint="BF"/>
    </w:rPr>
  </w:style>
  <w:style w:type="character" w:customStyle="1" w:styleId="QuoteChar">
    <w:name w:val="Quote Char"/>
    <w:basedOn w:val="DefaultParagraphFont"/>
    <w:link w:val="Quote"/>
    <w:uiPriority w:val="29"/>
    <w:rsid w:val="00AE0A4A"/>
    <w:rPr>
      <w:i/>
      <w:iCs/>
      <w:color w:val="404040" w:themeColor="text1" w:themeTint="BF"/>
    </w:rPr>
  </w:style>
  <w:style w:type="paragraph" w:styleId="ListParagraph">
    <w:name w:val="List Paragraph"/>
    <w:basedOn w:val="Normal"/>
    <w:uiPriority w:val="34"/>
    <w:qFormat/>
    <w:rsid w:val="00AE0A4A"/>
    <w:pPr>
      <w:ind w:left="720"/>
      <w:contextualSpacing/>
    </w:pPr>
  </w:style>
  <w:style w:type="character" w:styleId="IntenseEmphasis">
    <w:name w:val="Intense Emphasis"/>
    <w:basedOn w:val="DefaultParagraphFont"/>
    <w:uiPriority w:val="21"/>
    <w:qFormat/>
    <w:rsid w:val="00AE0A4A"/>
    <w:rPr>
      <w:i/>
      <w:iCs/>
      <w:color w:val="0F4761" w:themeColor="accent1" w:themeShade="BF"/>
    </w:rPr>
  </w:style>
  <w:style w:type="paragraph" w:styleId="IntenseQuote">
    <w:name w:val="Intense Quote"/>
    <w:basedOn w:val="Normal"/>
    <w:next w:val="Normal"/>
    <w:link w:val="IntenseQuoteChar"/>
    <w:uiPriority w:val="30"/>
    <w:qFormat/>
    <w:rsid w:val="00AE0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A4A"/>
    <w:rPr>
      <w:i/>
      <w:iCs/>
      <w:color w:val="0F4761" w:themeColor="accent1" w:themeShade="BF"/>
    </w:rPr>
  </w:style>
  <w:style w:type="character" w:styleId="IntenseReference">
    <w:name w:val="Intense Reference"/>
    <w:basedOn w:val="DefaultParagraphFont"/>
    <w:uiPriority w:val="32"/>
    <w:qFormat/>
    <w:rsid w:val="00AE0A4A"/>
    <w:rPr>
      <w:b/>
      <w:bCs/>
      <w:smallCaps/>
      <w:color w:val="0F4761" w:themeColor="accent1" w:themeShade="BF"/>
      <w:spacing w:val="5"/>
    </w:rPr>
  </w:style>
  <w:style w:type="character" w:styleId="Hyperlink">
    <w:name w:val="Hyperlink"/>
    <w:basedOn w:val="DefaultParagraphFont"/>
    <w:uiPriority w:val="99"/>
    <w:unhideWhenUsed/>
    <w:rsid w:val="00676CDC"/>
    <w:rPr>
      <w:color w:val="467886" w:themeColor="hyperlink"/>
      <w:u w:val="single"/>
    </w:rPr>
  </w:style>
  <w:style w:type="character" w:styleId="UnresolvedMention">
    <w:name w:val="Unresolved Mention"/>
    <w:basedOn w:val="DefaultParagraphFont"/>
    <w:uiPriority w:val="99"/>
    <w:semiHidden/>
    <w:unhideWhenUsed/>
    <w:rsid w:val="00676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6001">
      <w:bodyDiv w:val="1"/>
      <w:marLeft w:val="0"/>
      <w:marRight w:val="0"/>
      <w:marTop w:val="0"/>
      <w:marBottom w:val="0"/>
      <w:divBdr>
        <w:top w:val="none" w:sz="0" w:space="0" w:color="auto"/>
        <w:left w:val="none" w:sz="0" w:space="0" w:color="auto"/>
        <w:bottom w:val="none" w:sz="0" w:space="0" w:color="auto"/>
        <w:right w:val="none" w:sz="0" w:space="0" w:color="auto"/>
      </w:divBdr>
      <w:divsChild>
        <w:div w:id="730077116">
          <w:marLeft w:val="90"/>
          <w:marRight w:val="90"/>
          <w:marTop w:val="60"/>
          <w:marBottom w:val="135"/>
          <w:divBdr>
            <w:top w:val="single" w:sz="6" w:space="0" w:color="E0E0E0"/>
            <w:left w:val="single" w:sz="6" w:space="0" w:color="E0E0E0"/>
            <w:bottom w:val="single" w:sz="6" w:space="0" w:color="E0E0E0"/>
            <w:right w:val="single" w:sz="6" w:space="0" w:color="E0E0E0"/>
          </w:divBdr>
          <w:divsChild>
            <w:div w:id="469132908">
              <w:marLeft w:val="0"/>
              <w:marRight w:val="0"/>
              <w:marTop w:val="0"/>
              <w:marBottom w:val="0"/>
              <w:divBdr>
                <w:top w:val="none" w:sz="0" w:space="0" w:color="auto"/>
                <w:left w:val="none" w:sz="0" w:space="0" w:color="auto"/>
                <w:bottom w:val="none" w:sz="0" w:space="0" w:color="auto"/>
                <w:right w:val="none" w:sz="0" w:space="0" w:color="auto"/>
              </w:divBdr>
              <w:divsChild>
                <w:div w:id="1650744446">
                  <w:marLeft w:val="840"/>
                  <w:marRight w:val="0"/>
                  <w:marTop w:val="0"/>
                  <w:marBottom w:val="0"/>
                  <w:divBdr>
                    <w:top w:val="none" w:sz="0" w:space="0" w:color="auto"/>
                    <w:left w:val="none" w:sz="0" w:space="0" w:color="auto"/>
                    <w:bottom w:val="none" w:sz="0" w:space="0" w:color="auto"/>
                    <w:right w:val="none" w:sz="0" w:space="0" w:color="auto"/>
                  </w:divBdr>
                  <w:divsChild>
                    <w:div w:id="647365992">
                      <w:marLeft w:val="0"/>
                      <w:marRight w:val="0"/>
                      <w:marTop w:val="0"/>
                      <w:marBottom w:val="0"/>
                      <w:divBdr>
                        <w:top w:val="none" w:sz="0" w:space="0" w:color="auto"/>
                        <w:left w:val="none" w:sz="0" w:space="0" w:color="auto"/>
                        <w:bottom w:val="none" w:sz="0" w:space="0" w:color="auto"/>
                        <w:right w:val="none" w:sz="0" w:space="0" w:color="auto"/>
                      </w:divBdr>
                    </w:div>
                  </w:divsChild>
                </w:div>
                <w:div w:id="2134709210">
                  <w:marLeft w:val="0"/>
                  <w:marRight w:val="0"/>
                  <w:marTop w:val="0"/>
                  <w:marBottom w:val="0"/>
                  <w:divBdr>
                    <w:top w:val="none" w:sz="0" w:space="0" w:color="auto"/>
                    <w:left w:val="none" w:sz="0" w:space="0" w:color="auto"/>
                    <w:bottom w:val="none" w:sz="0" w:space="0" w:color="auto"/>
                    <w:right w:val="none" w:sz="0" w:space="0" w:color="auto"/>
                  </w:divBdr>
                </w:div>
                <w:div w:id="380980217">
                  <w:marLeft w:val="840"/>
                  <w:marRight w:val="0"/>
                  <w:marTop w:val="0"/>
                  <w:marBottom w:val="0"/>
                  <w:divBdr>
                    <w:top w:val="none" w:sz="0" w:space="0" w:color="auto"/>
                    <w:left w:val="none" w:sz="0" w:space="0" w:color="auto"/>
                    <w:bottom w:val="none" w:sz="0" w:space="0" w:color="auto"/>
                    <w:right w:val="none" w:sz="0" w:space="0" w:color="auto"/>
                  </w:divBdr>
                  <w:divsChild>
                    <w:div w:id="1683778791">
                      <w:marLeft w:val="0"/>
                      <w:marRight w:val="0"/>
                      <w:marTop w:val="0"/>
                      <w:marBottom w:val="0"/>
                      <w:divBdr>
                        <w:top w:val="none" w:sz="0" w:space="0" w:color="auto"/>
                        <w:left w:val="none" w:sz="0" w:space="0" w:color="auto"/>
                        <w:bottom w:val="none" w:sz="0" w:space="0" w:color="auto"/>
                        <w:right w:val="none" w:sz="0" w:space="0" w:color="auto"/>
                      </w:divBdr>
                      <w:divsChild>
                        <w:div w:id="593973039">
                          <w:marLeft w:val="0"/>
                          <w:marRight w:val="0"/>
                          <w:marTop w:val="0"/>
                          <w:marBottom w:val="0"/>
                          <w:divBdr>
                            <w:top w:val="none" w:sz="0" w:space="0" w:color="auto"/>
                            <w:left w:val="none" w:sz="0" w:space="0" w:color="auto"/>
                            <w:bottom w:val="none" w:sz="0" w:space="0" w:color="auto"/>
                            <w:right w:val="none" w:sz="0" w:space="0" w:color="auto"/>
                          </w:divBdr>
                        </w:div>
                        <w:div w:id="1658654707">
                          <w:marLeft w:val="0"/>
                          <w:marRight w:val="0"/>
                          <w:marTop w:val="0"/>
                          <w:marBottom w:val="0"/>
                          <w:divBdr>
                            <w:top w:val="none" w:sz="0" w:space="0" w:color="auto"/>
                            <w:left w:val="none" w:sz="0" w:space="0" w:color="auto"/>
                            <w:bottom w:val="none" w:sz="0" w:space="0" w:color="auto"/>
                            <w:right w:val="none" w:sz="0" w:space="0" w:color="auto"/>
                          </w:divBdr>
                        </w:div>
                      </w:divsChild>
                    </w:div>
                    <w:div w:id="3246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236">
              <w:marLeft w:val="0"/>
              <w:marRight w:val="0"/>
              <w:marTop w:val="0"/>
              <w:marBottom w:val="0"/>
              <w:divBdr>
                <w:top w:val="none" w:sz="0" w:space="0" w:color="auto"/>
                <w:left w:val="none" w:sz="0" w:space="0" w:color="auto"/>
                <w:bottom w:val="none" w:sz="0" w:space="0" w:color="auto"/>
                <w:right w:val="none" w:sz="0" w:space="0" w:color="auto"/>
              </w:divBdr>
              <w:divsChild>
                <w:div w:id="1770391806">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 w:id="1780565470">
          <w:marLeft w:val="90"/>
          <w:marRight w:val="90"/>
          <w:marTop w:val="60"/>
          <w:marBottom w:val="135"/>
          <w:divBdr>
            <w:top w:val="single" w:sz="6" w:space="0" w:color="E0E0E0"/>
            <w:left w:val="single" w:sz="6" w:space="0" w:color="E0E0E0"/>
            <w:bottom w:val="single" w:sz="6" w:space="0" w:color="E0E0E0"/>
            <w:right w:val="single" w:sz="6" w:space="0" w:color="E0E0E0"/>
          </w:divBdr>
          <w:divsChild>
            <w:div w:id="2018380523">
              <w:marLeft w:val="0"/>
              <w:marRight w:val="0"/>
              <w:marTop w:val="0"/>
              <w:marBottom w:val="0"/>
              <w:divBdr>
                <w:top w:val="none" w:sz="0" w:space="0" w:color="auto"/>
                <w:left w:val="none" w:sz="0" w:space="0" w:color="auto"/>
                <w:bottom w:val="none" w:sz="0" w:space="0" w:color="auto"/>
                <w:right w:val="none" w:sz="0" w:space="0" w:color="auto"/>
              </w:divBdr>
              <w:divsChild>
                <w:div w:id="609167124">
                  <w:marLeft w:val="0"/>
                  <w:marRight w:val="0"/>
                  <w:marTop w:val="0"/>
                  <w:marBottom w:val="0"/>
                  <w:divBdr>
                    <w:top w:val="none" w:sz="0" w:space="0" w:color="auto"/>
                    <w:left w:val="none" w:sz="0" w:space="0" w:color="auto"/>
                    <w:bottom w:val="none" w:sz="0" w:space="0" w:color="auto"/>
                    <w:right w:val="none" w:sz="0" w:space="0" w:color="auto"/>
                  </w:divBdr>
                </w:div>
                <w:div w:id="19092943">
                  <w:marLeft w:val="840"/>
                  <w:marRight w:val="0"/>
                  <w:marTop w:val="0"/>
                  <w:marBottom w:val="0"/>
                  <w:divBdr>
                    <w:top w:val="none" w:sz="0" w:space="0" w:color="auto"/>
                    <w:left w:val="none" w:sz="0" w:space="0" w:color="auto"/>
                    <w:bottom w:val="none" w:sz="0" w:space="0" w:color="auto"/>
                    <w:right w:val="none" w:sz="0" w:space="0" w:color="auto"/>
                  </w:divBdr>
                  <w:divsChild>
                    <w:div w:id="1119376521">
                      <w:marLeft w:val="0"/>
                      <w:marRight w:val="0"/>
                      <w:marTop w:val="0"/>
                      <w:marBottom w:val="0"/>
                      <w:divBdr>
                        <w:top w:val="none" w:sz="0" w:space="0" w:color="auto"/>
                        <w:left w:val="none" w:sz="0" w:space="0" w:color="auto"/>
                        <w:bottom w:val="none" w:sz="0" w:space="0" w:color="auto"/>
                        <w:right w:val="none" w:sz="0" w:space="0" w:color="auto"/>
                      </w:divBdr>
                      <w:divsChild>
                        <w:div w:id="1348747566">
                          <w:marLeft w:val="0"/>
                          <w:marRight w:val="0"/>
                          <w:marTop w:val="0"/>
                          <w:marBottom w:val="0"/>
                          <w:divBdr>
                            <w:top w:val="none" w:sz="0" w:space="0" w:color="auto"/>
                            <w:left w:val="none" w:sz="0" w:space="0" w:color="auto"/>
                            <w:bottom w:val="none" w:sz="0" w:space="0" w:color="auto"/>
                            <w:right w:val="none" w:sz="0" w:space="0" w:color="auto"/>
                          </w:divBdr>
                        </w:div>
                        <w:div w:id="244652632">
                          <w:marLeft w:val="0"/>
                          <w:marRight w:val="0"/>
                          <w:marTop w:val="0"/>
                          <w:marBottom w:val="0"/>
                          <w:divBdr>
                            <w:top w:val="none" w:sz="0" w:space="0" w:color="auto"/>
                            <w:left w:val="none" w:sz="0" w:space="0" w:color="auto"/>
                            <w:bottom w:val="none" w:sz="0" w:space="0" w:color="auto"/>
                            <w:right w:val="none" w:sz="0" w:space="0" w:color="auto"/>
                          </w:divBdr>
                        </w:div>
                      </w:divsChild>
                    </w:div>
                    <w:div w:id="8136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3638">
              <w:marLeft w:val="0"/>
              <w:marRight w:val="0"/>
              <w:marTop w:val="0"/>
              <w:marBottom w:val="0"/>
              <w:divBdr>
                <w:top w:val="none" w:sz="0" w:space="0" w:color="auto"/>
                <w:left w:val="none" w:sz="0" w:space="0" w:color="auto"/>
                <w:bottom w:val="none" w:sz="0" w:space="0" w:color="auto"/>
                <w:right w:val="none" w:sz="0" w:space="0" w:color="auto"/>
              </w:divBdr>
              <w:divsChild>
                <w:div w:id="920795969">
                  <w:marLeft w:val="0"/>
                  <w:marRight w:val="0"/>
                  <w:marTop w:val="0"/>
                  <w:marBottom w:val="0"/>
                  <w:divBdr>
                    <w:top w:val="none" w:sz="0" w:space="0" w:color="auto"/>
                    <w:left w:val="none" w:sz="0" w:space="0" w:color="auto"/>
                    <w:bottom w:val="none" w:sz="0" w:space="0" w:color="auto"/>
                    <w:right w:val="none" w:sz="0" w:space="0" w:color="auto"/>
                  </w:divBdr>
                </w:div>
                <w:div w:id="789780341">
                  <w:marLeft w:val="840"/>
                  <w:marRight w:val="0"/>
                  <w:marTop w:val="0"/>
                  <w:marBottom w:val="0"/>
                  <w:divBdr>
                    <w:top w:val="none" w:sz="0" w:space="0" w:color="auto"/>
                    <w:left w:val="none" w:sz="0" w:space="0" w:color="auto"/>
                    <w:bottom w:val="none" w:sz="0" w:space="0" w:color="auto"/>
                    <w:right w:val="none" w:sz="0" w:space="0" w:color="auto"/>
                  </w:divBdr>
                  <w:divsChild>
                    <w:div w:id="292290642">
                      <w:marLeft w:val="0"/>
                      <w:marRight w:val="0"/>
                      <w:marTop w:val="0"/>
                      <w:marBottom w:val="0"/>
                      <w:divBdr>
                        <w:top w:val="none" w:sz="0" w:space="0" w:color="auto"/>
                        <w:left w:val="none" w:sz="0" w:space="0" w:color="auto"/>
                        <w:bottom w:val="none" w:sz="0" w:space="0" w:color="auto"/>
                        <w:right w:val="none" w:sz="0" w:space="0" w:color="auto"/>
                      </w:divBdr>
                      <w:divsChild>
                        <w:div w:id="1345477694">
                          <w:marLeft w:val="0"/>
                          <w:marRight w:val="0"/>
                          <w:marTop w:val="0"/>
                          <w:marBottom w:val="0"/>
                          <w:divBdr>
                            <w:top w:val="none" w:sz="0" w:space="0" w:color="auto"/>
                            <w:left w:val="none" w:sz="0" w:space="0" w:color="auto"/>
                            <w:bottom w:val="none" w:sz="0" w:space="0" w:color="auto"/>
                            <w:right w:val="none" w:sz="0" w:space="0" w:color="auto"/>
                          </w:divBdr>
                        </w:div>
                        <w:div w:id="1444690555">
                          <w:marLeft w:val="0"/>
                          <w:marRight w:val="0"/>
                          <w:marTop w:val="0"/>
                          <w:marBottom w:val="0"/>
                          <w:divBdr>
                            <w:top w:val="none" w:sz="0" w:space="0" w:color="auto"/>
                            <w:left w:val="none" w:sz="0" w:space="0" w:color="auto"/>
                            <w:bottom w:val="none" w:sz="0" w:space="0" w:color="auto"/>
                            <w:right w:val="none" w:sz="0" w:space="0" w:color="auto"/>
                          </w:divBdr>
                        </w:div>
                      </w:divsChild>
                    </w:div>
                    <w:div w:id="15045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f.com/en-us/for-homeowners/warran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Upfront</dc:creator>
  <cp:keywords/>
  <dc:description/>
  <cp:lastModifiedBy>Office Upfront</cp:lastModifiedBy>
  <cp:revision>3</cp:revision>
  <dcterms:created xsi:type="dcterms:W3CDTF">2025-05-27T21:08:00Z</dcterms:created>
  <dcterms:modified xsi:type="dcterms:W3CDTF">2025-05-27T21:12:00Z</dcterms:modified>
</cp:coreProperties>
</file>