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337" w:rsidRDefault="00296337" w:rsidP="00296337">
      <w:pPr>
        <w:jc w:val="center"/>
        <w:rPr>
          <w:rFonts w:ascii="Arial" w:hAnsi="Arial" w:cs="Arial"/>
          <w:b/>
          <w:bCs/>
          <w:lang w:val="es-ES"/>
        </w:rPr>
      </w:pPr>
    </w:p>
    <w:p w:rsidR="00296337" w:rsidRDefault="00296337" w:rsidP="00296337">
      <w:pPr>
        <w:jc w:val="center"/>
        <w:rPr>
          <w:rFonts w:ascii="Arial" w:hAnsi="Arial" w:cs="Arial"/>
          <w:b/>
          <w:bCs/>
          <w:lang w:val="es-ES"/>
        </w:rPr>
      </w:pPr>
    </w:p>
    <w:tbl>
      <w:tblPr>
        <w:tblStyle w:val="Tablanormal1"/>
        <w:tblpPr w:leftFromText="141" w:rightFromText="141" w:vertAnchor="text" w:horzAnchor="margin" w:tblpY="682"/>
        <w:tblW w:w="8759" w:type="dxa"/>
        <w:tblLook w:val="0000" w:firstRow="0" w:lastRow="0" w:firstColumn="0" w:lastColumn="0" w:noHBand="0" w:noVBand="0"/>
      </w:tblPr>
      <w:tblGrid>
        <w:gridCol w:w="1418"/>
        <w:gridCol w:w="960"/>
        <w:gridCol w:w="357"/>
        <w:gridCol w:w="2812"/>
        <w:gridCol w:w="1510"/>
        <w:gridCol w:w="1702"/>
      </w:tblGrid>
      <w:tr w:rsidR="00296337" w:rsidRPr="00B22D35" w:rsidTr="00AA2485">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8759" w:type="dxa"/>
            <w:gridSpan w:val="6"/>
          </w:tcPr>
          <w:p w:rsidR="00296337" w:rsidRPr="00B22D35" w:rsidRDefault="00296337" w:rsidP="00296337">
            <w:pPr>
              <w:jc w:val="center"/>
              <w:rPr>
                <w:rFonts w:ascii="Arial" w:hAnsi="Arial" w:cs="Arial"/>
                <w:b/>
              </w:rPr>
            </w:pPr>
            <w:r>
              <w:rPr>
                <w:rFonts w:ascii="Arial" w:hAnsi="Arial" w:cs="Arial"/>
                <w:b/>
              </w:rPr>
              <w:t xml:space="preserve">Plan de </w:t>
            </w:r>
            <w:r w:rsidR="006803A0">
              <w:rPr>
                <w:rFonts w:ascii="Arial" w:hAnsi="Arial" w:cs="Arial"/>
                <w:b/>
              </w:rPr>
              <w:t>M</w:t>
            </w:r>
            <w:r>
              <w:rPr>
                <w:rFonts w:ascii="Arial" w:hAnsi="Arial" w:cs="Arial"/>
                <w:b/>
              </w:rPr>
              <w:t>igración</w:t>
            </w:r>
          </w:p>
        </w:tc>
      </w:tr>
      <w:tr w:rsidR="00296337" w:rsidRPr="00B22D35" w:rsidTr="00AA2485">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PROYECTO</w:t>
            </w:r>
          </w:p>
        </w:tc>
        <w:tc>
          <w:tcPr>
            <w:tcW w:w="6381" w:type="dxa"/>
            <w:gridSpan w:val="4"/>
          </w:tcPr>
          <w:p w:rsidR="00296337" w:rsidRPr="00B22D35" w:rsidRDefault="00247B53" w:rsidP="002963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SABAJ</w:t>
            </w:r>
          </w:p>
        </w:tc>
      </w:tr>
      <w:tr w:rsidR="00296337" w:rsidRPr="00B22D35" w:rsidTr="00AA24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DOCUMENTO</w:t>
            </w:r>
          </w:p>
        </w:tc>
        <w:tc>
          <w:tcPr>
            <w:tcW w:w="6381" w:type="dxa"/>
            <w:gridSpan w:val="4"/>
          </w:tcPr>
          <w:p w:rsidR="00296337" w:rsidRPr="00B22D35" w:rsidRDefault="004F1565" w:rsidP="00296337">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Pr>
                <w:rFonts w:ascii="Arial" w:hAnsi="Arial" w:cs="Arial"/>
              </w:rPr>
              <w:t xml:space="preserve">Plan de </w:t>
            </w:r>
            <w:r w:rsidR="00247B53">
              <w:rPr>
                <w:rFonts w:ascii="Arial" w:hAnsi="Arial" w:cs="Arial"/>
              </w:rPr>
              <w:t>Migration</w:t>
            </w:r>
            <w:r>
              <w:rPr>
                <w:rFonts w:ascii="Arial" w:hAnsi="Arial" w:cs="Arial"/>
              </w:rPr>
              <w:t xml:space="preserve"> </w:t>
            </w:r>
          </w:p>
        </w:tc>
      </w:tr>
      <w:tr w:rsidR="00296337" w:rsidRPr="00B22D35" w:rsidTr="00AA2485">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VERSIÓN</w:t>
            </w:r>
          </w:p>
        </w:tc>
        <w:tc>
          <w:tcPr>
            <w:tcW w:w="6381" w:type="dxa"/>
            <w:gridSpan w:val="4"/>
          </w:tcPr>
          <w:p w:rsidR="00296337" w:rsidRPr="00B22D35" w:rsidRDefault="00D85971" w:rsidP="00296337">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Pr>
                <w:rFonts w:ascii="Arial" w:hAnsi="Arial" w:cs="Arial"/>
                <w:color w:val="000000" w:themeColor="text1"/>
              </w:rPr>
              <w:t>4t</w:t>
            </w:r>
            <w:r w:rsidR="00247B53" w:rsidRPr="00247B53">
              <w:rPr>
                <w:rFonts w:ascii="Arial" w:hAnsi="Arial" w:cs="Arial"/>
                <w:color w:val="000000" w:themeColor="text1"/>
              </w:rPr>
              <w:t>a</w:t>
            </w:r>
          </w:p>
        </w:tc>
      </w:tr>
      <w:tr w:rsidR="00296337" w:rsidRPr="00B22D35" w:rsidTr="00AA24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FECHA CREACIÓN</w:t>
            </w:r>
          </w:p>
        </w:tc>
        <w:tc>
          <w:tcPr>
            <w:tcW w:w="6381" w:type="dxa"/>
            <w:gridSpan w:val="4"/>
          </w:tcPr>
          <w:p w:rsidR="00296337" w:rsidRPr="00B22D35" w:rsidRDefault="00296337" w:rsidP="00296337">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B22D35">
              <w:rPr>
                <w:rFonts w:ascii="Arial" w:hAnsi="Arial" w:cs="Arial"/>
              </w:rPr>
              <w:t xml:space="preserve">01 de </w:t>
            </w:r>
            <w:proofErr w:type="spellStart"/>
            <w:r w:rsidRPr="00B22D35">
              <w:rPr>
                <w:rFonts w:ascii="Arial" w:hAnsi="Arial" w:cs="Arial"/>
              </w:rPr>
              <w:t>junio</w:t>
            </w:r>
            <w:proofErr w:type="spellEnd"/>
            <w:r w:rsidRPr="00B22D35">
              <w:rPr>
                <w:rFonts w:ascii="Arial" w:hAnsi="Arial" w:cs="Arial"/>
              </w:rPr>
              <w:t xml:space="preserve"> del 2018</w:t>
            </w:r>
          </w:p>
        </w:tc>
      </w:tr>
      <w:tr w:rsidR="00296337" w:rsidRPr="00B22D35" w:rsidTr="00AA2485">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FECHA CAMBIO</w:t>
            </w:r>
          </w:p>
        </w:tc>
        <w:tc>
          <w:tcPr>
            <w:tcW w:w="6381" w:type="dxa"/>
            <w:gridSpan w:val="4"/>
          </w:tcPr>
          <w:p w:rsidR="00296337" w:rsidRPr="00B22D35" w:rsidRDefault="00296337" w:rsidP="00296337">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B22D35">
              <w:rPr>
                <w:rFonts w:ascii="Arial" w:hAnsi="Arial" w:cs="Arial"/>
              </w:rPr>
              <w:t xml:space="preserve">01 de </w:t>
            </w:r>
            <w:proofErr w:type="spellStart"/>
            <w:r w:rsidRPr="00B22D35">
              <w:rPr>
                <w:rFonts w:ascii="Arial" w:hAnsi="Arial" w:cs="Arial"/>
              </w:rPr>
              <w:t>junio</w:t>
            </w:r>
            <w:proofErr w:type="spellEnd"/>
            <w:r w:rsidRPr="00B22D35">
              <w:rPr>
                <w:rFonts w:ascii="Arial" w:hAnsi="Arial" w:cs="Arial"/>
              </w:rPr>
              <w:t xml:space="preserve"> del 2018</w:t>
            </w:r>
          </w:p>
        </w:tc>
      </w:tr>
      <w:tr w:rsidR="00296337" w:rsidRPr="007041E2" w:rsidTr="00AA24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RESPONSABLES</w:t>
            </w:r>
          </w:p>
        </w:tc>
        <w:tc>
          <w:tcPr>
            <w:tcW w:w="6381" w:type="dxa"/>
            <w:gridSpan w:val="4"/>
          </w:tcPr>
          <w:p w:rsidR="00296337" w:rsidRPr="00247B53" w:rsidRDefault="00247B53" w:rsidP="0029633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247B53">
              <w:rPr>
                <w:rFonts w:ascii="Arial" w:hAnsi="Arial" w:cs="Arial"/>
                <w:lang w:val="es-ES"/>
              </w:rPr>
              <w:t>Sebastián Martínez.</w:t>
            </w:r>
          </w:p>
          <w:p w:rsidR="00247B53" w:rsidRPr="00247B53" w:rsidRDefault="00247B53" w:rsidP="00296337">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247B53">
              <w:rPr>
                <w:rFonts w:ascii="Arial" w:hAnsi="Arial" w:cs="Arial"/>
                <w:lang w:val="es-ES"/>
              </w:rPr>
              <w:t>Brandon Barrera.</w:t>
            </w:r>
          </w:p>
          <w:p w:rsidR="00247B53" w:rsidRPr="007041E2" w:rsidRDefault="00247B53" w:rsidP="00296337">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lang w:val="es-ES"/>
              </w:rPr>
            </w:pPr>
          </w:p>
        </w:tc>
      </w:tr>
      <w:tr w:rsidR="00296337" w:rsidRPr="00B22D35" w:rsidTr="00AA2485">
        <w:trPr>
          <w:trHeight w:val="210"/>
        </w:trPr>
        <w:tc>
          <w:tcPr>
            <w:cnfStyle w:val="000010000000" w:firstRow="0" w:lastRow="0" w:firstColumn="0" w:lastColumn="0" w:oddVBand="1" w:evenVBand="0" w:oddHBand="0" w:evenHBand="0" w:firstRowFirstColumn="0" w:firstRowLastColumn="0" w:lastRowFirstColumn="0" w:lastRowLastColumn="0"/>
            <w:tcW w:w="2378" w:type="dxa"/>
            <w:gridSpan w:val="2"/>
          </w:tcPr>
          <w:p w:rsidR="00296337" w:rsidRPr="00B22D35" w:rsidRDefault="00296337" w:rsidP="00296337">
            <w:pPr>
              <w:rPr>
                <w:rFonts w:ascii="Arial" w:hAnsi="Arial" w:cs="Arial"/>
                <w:b/>
              </w:rPr>
            </w:pPr>
            <w:r w:rsidRPr="00B22D35">
              <w:rPr>
                <w:rFonts w:ascii="Arial" w:hAnsi="Arial" w:cs="Arial"/>
                <w:b/>
              </w:rPr>
              <w:t>LÍDER</w:t>
            </w:r>
          </w:p>
        </w:tc>
        <w:tc>
          <w:tcPr>
            <w:tcW w:w="6381" w:type="dxa"/>
            <w:gridSpan w:val="4"/>
          </w:tcPr>
          <w:p w:rsidR="00296337" w:rsidRPr="00B22D35" w:rsidRDefault="00090BC8" w:rsidP="00296337">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Pr>
                <w:rFonts w:ascii="Arial" w:hAnsi="Arial" w:cs="Arial"/>
              </w:rPr>
              <w:t>Sebastian Martinez</w:t>
            </w:r>
            <w:r w:rsidR="00296337" w:rsidRPr="00B22D35">
              <w:rPr>
                <w:rFonts w:ascii="Arial" w:hAnsi="Arial" w:cs="Arial"/>
              </w:rPr>
              <w:t xml:space="preserve"> </w:t>
            </w:r>
          </w:p>
        </w:tc>
      </w:tr>
      <w:tr w:rsidR="00296337" w:rsidRPr="00B22D35" w:rsidTr="00AA2485">
        <w:trPr>
          <w:cnfStyle w:val="000000100000" w:firstRow="0" w:lastRow="0" w:firstColumn="0" w:lastColumn="0" w:oddVBand="0" w:evenVBand="0" w:oddHBand="1"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8759" w:type="dxa"/>
            <w:gridSpan w:val="6"/>
          </w:tcPr>
          <w:p w:rsidR="00296337" w:rsidRPr="00B22D35" w:rsidRDefault="00296337" w:rsidP="00296337">
            <w:pPr>
              <w:jc w:val="center"/>
              <w:rPr>
                <w:rFonts w:ascii="Arial" w:hAnsi="Arial" w:cs="Arial"/>
                <w:b/>
              </w:rPr>
            </w:pPr>
            <w:r w:rsidRPr="00B22D35">
              <w:rPr>
                <w:rFonts w:ascii="Arial" w:hAnsi="Arial" w:cs="Arial"/>
                <w:b/>
              </w:rPr>
              <w:t>HISTORIAL</w:t>
            </w:r>
          </w:p>
        </w:tc>
      </w:tr>
      <w:tr w:rsidR="00296337" w:rsidRPr="00B22D35" w:rsidTr="00AA2485">
        <w:tc>
          <w:tcPr>
            <w:cnfStyle w:val="000010000000" w:firstRow="0" w:lastRow="0" w:firstColumn="0" w:lastColumn="0" w:oddVBand="1" w:evenVBand="0" w:oddHBand="0" w:evenHBand="0" w:firstRowFirstColumn="0" w:firstRowLastColumn="0" w:lastRowFirstColumn="0" w:lastRowLastColumn="0"/>
            <w:tcW w:w="1418" w:type="dxa"/>
          </w:tcPr>
          <w:p w:rsidR="00296337" w:rsidRPr="00B22D35" w:rsidRDefault="00296337" w:rsidP="00296337">
            <w:pPr>
              <w:rPr>
                <w:rFonts w:ascii="Arial" w:hAnsi="Arial" w:cs="Arial"/>
                <w:b/>
              </w:rPr>
            </w:pPr>
            <w:r w:rsidRPr="00B22D35">
              <w:rPr>
                <w:rFonts w:ascii="Arial" w:hAnsi="Arial" w:cs="Arial"/>
                <w:b/>
              </w:rPr>
              <w:t>FECHA</w:t>
            </w:r>
          </w:p>
        </w:tc>
        <w:tc>
          <w:tcPr>
            <w:tcW w:w="1317" w:type="dxa"/>
            <w:gridSpan w:val="2"/>
          </w:tcPr>
          <w:p w:rsidR="00296337" w:rsidRPr="00B22D35" w:rsidRDefault="00296337" w:rsidP="00296337">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22D35">
              <w:rPr>
                <w:rFonts w:ascii="Arial" w:hAnsi="Arial" w:cs="Arial"/>
                <w:b/>
              </w:rPr>
              <w:t xml:space="preserve">NÚMERO DE VERSIÓN </w:t>
            </w:r>
          </w:p>
        </w:tc>
        <w:tc>
          <w:tcPr>
            <w:cnfStyle w:val="000010000000" w:firstRow="0" w:lastRow="0" w:firstColumn="0" w:lastColumn="0" w:oddVBand="1" w:evenVBand="0" w:oddHBand="0" w:evenHBand="0" w:firstRowFirstColumn="0" w:firstRowLastColumn="0" w:lastRowFirstColumn="0" w:lastRowLastColumn="0"/>
            <w:tcW w:w="2812" w:type="dxa"/>
          </w:tcPr>
          <w:p w:rsidR="00296337" w:rsidRPr="00B22D35" w:rsidRDefault="00296337" w:rsidP="00296337">
            <w:pPr>
              <w:rPr>
                <w:rFonts w:ascii="Arial" w:hAnsi="Arial" w:cs="Arial"/>
                <w:b/>
              </w:rPr>
            </w:pPr>
            <w:r w:rsidRPr="00B22D35">
              <w:rPr>
                <w:rFonts w:ascii="Arial" w:hAnsi="Arial" w:cs="Arial"/>
                <w:b/>
              </w:rPr>
              <w:t xml:space="preserve">OBSERVACIONES </w:t>
            </w:r>
          </w:p>
        </w:tc>
        <w:tc>
          <w:tcPr>
            <w:tcW w:w="1510" w:type="dxa"/>
          </w:tcPr>
          <w:p w:rsidR="00296337" w:rsidRPr="00B22D35" w:rsidRDefault="00296337" w:rsidP="00296337">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22D35">
              <w:rPr>
                <w:rFonts w:ascii="Arial" w:hAnsi="Arial" w:cs="Arial"/>
                <w:b/>
              </w:rPr>
              <w:t>AUTOR (ES)</w:t>
            </w:r>
          </w:p>
        </w:tc>
        <w:tc>
          <w:tcPr>
            <w:cnfStyle w:val="000010000000" w:firstRow="0" w:lastRow="0" w:firstColumn="0" w:lastColumn="0" w:oddVBand="1" w:evenVBand="0" w:oddHBand="0" w:evenHBand="0" w:firstRowFirstColumn="0" w:firstRowLastColumn="0" w:lastRowFirstColumn="0" w:lastRowLastColumn="0"/>
            <w:tcW w:w="1702" w:type="dxa"/>
          </w:tcPr>
          <w:p w:rsidR="00296337" w:rsidRPr="00B22D35" w:rsidRDefault="00296337" w:rsidP="00296337">
            <w:pPr>
              <w:rPr>
                <w:rFonts w:ascii="Arial" w:hAnsi="Arial" w:cs="Arial"/>
                <w:b/>
              </w:rPr>
            </w:pPr>
            <w:r w:rsidRPr="00B22D35">
              <w:rPr>
                <w:rFonts w:ascii="Arial" w:hAnsi="Arial" w:cs="Arial"/>
                <w:b/>
              </w:rPr>
              <w:t>VER</w:t>
            </w:r>
          </w:p>
        </w:tc>
      </w:tr>
      <w:tr w:rsidR="00296337" w:rsidRPr="00B22D35" w:rsidTr="00AA24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8" w:type="dxa"/>
          </w:tcPr>
          <w:p w:rsidR="00296337" w:rsidRPr="00B22D35" w:rsidRDefault="00296337" w:rsidP="00296337">
            <w:pPr>
              <w:rPr>
                <w:rFonts w:ascii="Arial" w:hAnsi="Arial" w:cs="Arial"/>
              </w:rPr>
            </w:pPr>
            <w:r w:rsidRPr="00B22D35">
              <w:rPr>
                <w:rFonts w:ascii="Arial" w:hAnsi="Arial" w:cs="Arial"/>
              </w:rPr>
              <w:t>01/06/2018</w:t>
            </w:r>
          </w:p>
        </w:tc>
        <w:tc>
          <w:tcPr>
            <w:tcW w:w="1317" w:type="dxa"/>
            <w:gridSpan w:val="2"/>
          </w:tcPr>
          <w:p w:rsidR="00296337" w:rsidRPr="00B22D35" w:rsidRDefault="00C01D96" w:rsidP="002963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D85971">
              <w:rPr>
                <w:rFonts w:ascii="Arial" w:hAnsi="Arial" w:cs="Arial"/>
              </w:rPr>
              <w:t>t</w:t>
            </w:r>
            <w:r w:rsidR="00090BC8">
              <w:rPr>
                <w:rFonts w:ascii="Arial" w:hAnsi="Arial" w:cs="Arial"/>
              </w:rPr>
              <w:t>a</w:t>
            </w:r>
          </w:p>
        </w:tc>
        <w:tc>
          <w:tcPr>
            <w:cnfStyle w:val="000010000000" w:firstRow="0" w:lastRow="0" w:firstColumn="0" w:lastColumn="0" w:oddVBand="1" w:evenVBand="0" w:oddHBand="0" w:evenHBand="0" w:firstRowFirstColumn="0" w:firstRowLastColumn="0" w:lastRowFirstColumn="0" w:lastRowLastColumn="0"/>
            <w:tcW w:w="2812" w:type="dxa"/>
          </w:tcPr>
          <w:p w:rsidR="00296337" w:rsidRPr="00B22D35" w:rsidRDefault="00090BC8" w:rsidP="00296337">
            <w:pPr>
              <w:rPr>
                <w:rFonts w:ascii="Arial" w:hAnsi="Arial" w:cs="Arial"/>
              </w:rPr>
            </w:pPr>
            <w:r w:rsidRPr="00B22D35">
              <w:rPr>
                <w:rFonts w:ascii="Arial" w:hAnsi="Arial" w:cs="Arial"/>
              </w:rPr>
              <w:t>Realization</w:t>
            </w:r>
            <w:r w:rsidR="00296337" w:rsidRPr="00B22D35">
              <w:rPr>
                <w:rFonts w:ascii="Arial" w:hAnsi="Arial" w:cs="Arial"/>
              </w:rPr>
              <w:t xml:space="preserve"> de la </w:t>
            </w:r>
            <w:r w:rsidRPr="00B22D35">
              <w:rPr>
                <w:rFonts w:ascii="Arial" w:hAnsi="Arial" w:cs="Arial"/>
              </w:rPr>
              <w:t>documentation</w:t>
            </w:r>
          </w:p>
        </w:tc>
        <w:tc>
          <w:tcPr>
            <w:tcW w:w="1510" w:type="dxa"/>
          </w:tcPr>
          <w:p w:rsidR="00AA2485" w:rsidRPr="00247B53" w:rsidRDefault="00AA2485" w:rsidP="00AA2485">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247B53">
              <w:rPr>
                <w:rFonts w:ascii="Arial" w:hAnsi="Arial" w:cs="Arial"/>
                <w:lang w:val="es-ES"/>
              </w:rPr>
              <w:t>Sebastián Martínez.</w:t>
            </w:r>
          </w:p>
          <w:p w:rsidR="00296337" w:rsidRPr="001A3EAE" w:rsidRDefault="00AA2485" w:rsidP="001A3EAE">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247B53">
              <w:rPr>
                <w:rFonts w:ascii="Arial" w:hAnsi="Arial" w:cs="Arial"/>
                <w:lang w:val="es-ES"/>
              </w:rPr>
              <w:t>Brandon Barrera.</w:t>
            </w:r>
          </w:p>
        </w:tc>
        <w:tc>
          <w:tcPr>
            <w:cnfStyle w:val="000010000000" w:firstRow="0" w:lastRow="0" w:firstColumn="0" w:lastColumn="0" w:oddVBand="1" w:evenVBand="0" w:oddHBand="0" w:evenHBand="0" w:firstRowFirstColumn="0" w:firstRowLastColumn="0" w:lastRowFirstColumn="0" w:lastRowLastColumn="0"/>
            <w:tcW w:w="1702" w:type="dxa"/>
          </w:tcPr>
          <w:p w:rsidR="00296337" w:rsidRPr="00B22D35" w:rsidRDefault="00C01D96" w:rsidP="00296337">
            <w:pPr>
              <w:rPr>
                <w:rFonts w:ascii="Arial" w:hAnsi="Arial" w:cs="Arial"/>
              </w:rPr>
            </w:pPr>
            <w:r>
              <w:rPr>
                <w:rFonts w:ascii="Arial" w:hAnsi="Arial" w:cs="Arial"/>
              </w:rPr>
              <w:t>4</w:t>
            </w:r>
            <w:r w:rsidR="00D85971">
              <w:rPr>
                <w:rFonts w:ascii="Arial" w:hAnsi="Arial" w:cs="Arial"/>
              </w:rPr>
              <w:t>t</w:t>
            </w:r>
            <w:r w:rsidR="00090BC8">
              <w:rPr>
                <w:rFonts w:ascii="Arial" w:hAnsi="Arial" w:cs="Arial"/>
              </w:rPr>
              <w:t>a</w:t>
            </w:r>
          </w:p>
        </w:tc>
      </w:tr>
      <w:tr w:rsidR="00296337" w:rsidRPr="00B22D35" w:rsidTr="00AA2485">
        <w:tc>
          <w:tcPr>
            <w:cnfStyle w:val="000010000000" w:firstRow="0" w:lastRow="0" w:firstColumn="0" w:lastColumn="0" w:oddVBand="1" w:evenVBand="0" w:oddHBand="0" w:evenHBand="0" w:firstRowFirstColumn="0" w:firstRowLastColumn="0" w:lastRowFirstColumn="0" w:lastRowLastColumn="0"/>
            <w:tcW w:w="1418" w:type="dxa"/>
          </w:tcPr>
          <w:p w:rsidR="00296337" w:rsidRPr="00B22D35" w:rsidRDefault="00296337" w:rsidP="00296337">
            <w:pPr>
              <w:rPr>
                <w:rFonts w:ascii="Arial" w:hAnsi="Arial" w:cs="Arial"/>
              </w:rPr>
            </w:pPr>
          </w:p>
        </w:tc>
        <w:tc>
          <w:tcPr>
            <w:tcW w:w="1317" w:type="dxa"/>
            <w:gridSpan w:val="2"/>
          </w:tcPr>
          <w:p w:rsidR="00296337" w:rsidRPr="00B22D35" w:rsidRDefault="00296337" w:rsidP="0029633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12" w:type="dxa"/>
          </w:tcPr>
          <w:p w:rsidR="00296337" w:rsidRPr="00B22D35" w:rsidRDefault="00296337" w:rsidP="00296337">
            <w:pPr>
              <w:rPr>
                <w:rFonts w:ascii="Arial" w:hAnsi="Arial" w:cs="Arial"/>
              </w:rPr>
            </w:pPr>
          </w:p>
        </w:tc>
        <w:tc>
          <w:tcPr>
            <w:tcW w:w="1510" w:type="dxa"/>
          </w:tcPr>
          <w:p w:rsidR="00296337" w:rsidRPr="00B22D35" w:rsidRDefault="00296337" w:rsidP="0029633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702" w:type="dxa"/>
          </w:tcPr>
          <w:p w:rsidR="00296337" w:rsidRPr="00B22D35" w:rsidRDefault="00296337" w:rsidP="00296337">
            <w:pPr>
              <w:rPr>
                <w:rFonts w:ascii="Arial" w:hAnsi="Arial" w:cs="Arial"/>
              </w:rPr>
            </w:pPr>
          </w:p>
        </w:tc>
      </w:tr>
    </w:tbl>
    <w:p w:rsidR="00296337" w:rsidRDefault="00296337" w:rsidP="000A32BD">
      <w:pPr>
        <w:rPr>
          <w:rFonts w:ascii="Arial" w:hAnsi="Arial" w:cs="Arial"/>
          <w:b/>
          <w:bCs/>
          <w:lang w:val="es-ES"/>
        </w:rPr>
      </w:pPr>
    </w:p>
    <w:p w:rsidR="00296337" w:rsidRDefault="00296337" w:rsidP="00296337">
      <w:pPr>
        <w:jc w:val="center"/>
        <w:rPr>
          <w:rFonts w:ascii="Arial" w:hAnsi="Arial" w:cs="Arial"/>
          <w:b/>
          <w:bCs/>
          <w:lang w:val="es-ES"/>
        </w:rPr>
      </w:pPr>
    </w:p>
    <w:p w:rsidR="00296337" w:rsidRDefault="00296337" w:rsidP="00296337">
      <w:pPr>
        <w:jc w:val="center"/>
        <w:rPr>
          <w:rFonts w:ascii="Arial" w:hAnsi="Arial" w:cs="Arial"/>
          <w:b/>
          <w:bCs/>
          <w:lang w:val="es-ES"/>
        </w:rPr>
      </w:pPr>
    </w:p>
    <w:p w:rsidR="00296337" w:rsidRPr="00B74DCF" w:rsidRDefault="00296337" w:rsidP="00296337">
      <w:pPr>
        <w:rPr>
          <w:rFonts w:cs="Arial"/>
        </w:rPr>
      </w:pPr>
    </w:p>
    <w:p w:rsidR="00296337" w:rsidRPr="00B74DCF" w:rsidRDefault="00296337" w:rsidP="00296337">
      <w:pPr>
        <w:rPr>
          <w:rFonts w:cs="Arial"/>
        </w:rPr>
      </w:pPr>
    </w:p>
    <w:p w:rsidR="00296337" w:rsidRPr="00B74DCF" w:rsidRDefault="00296337" w:rsidP="00296337">
      <w:pPr>
        <w:rPr>
          <w:rFonts w:cs="Arial"/>
        </w:rPr>
      </w:pPr>
      <w:r w:rsidRPr="00B74DCF">
        <w:rPr>
          <w:rFonts w:cs="Arial"/>
        </w:rPr>
        <w:br/>
      </w:r>
    </w:p>
    <w:p w:rsidR="00296337" w:rsidRPr="00B74DCF" w:rsidRDefault="00296337" w:rsidP="00296337">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cs="Arial"/>
        </w:rPr>
      </w:pPr>
    </w:p>
    <w:p w:rsidR="007041E2" w:rsidRDefault="007041E2" w:rsidP="007041E2">
      <w:pPr>
        <w:rPr>
          <w:rFonts w:ascii="Arial" w:hAnsi="Arial" w:cs="Arial"/>
          <w:b/>
          <w:bCs/>
          <w:lang w:val="es-ES"/>
        </w:rPr>
      </w:pPr>
    </w:p>
    <w:p w:rsidR="006317CF" w:rsidRDefault="006317CF" w:rsidP="007041E2">
      <w:pPr>
        <w:rPr>
          <w:rFonts w:ascii="Arial" w:hAnsi="Arial" w:cs="Arial"/>
          <w:b/>
          <w:bCs/>
          <w:lang w:val="es-ES"/>
        </w:rPr>
      </w:pPr>
    </w:p>
    <w:p w:rsidR="006317CF" w:rsidRDefault="006317CF" w:rsidP="007041E2">
      <w:pPr>
        <w:rPr>
          <w:rFonts w:ascii="Arial" w:hAnsi="Arial" w:cs="Arial"/>
          <w:b/>
          <w:bCs/>
          <w:lang w:val="es-ES"/>
        </w:rPr>
      </w:pPr>
    </w:p>
    <w:p w:rsidR="006317CF" w:rsidRDefault="006317CF" w:rsidP="007041E2">
      <w:pPr>
        <w:rPr>
          <w:rFonts w:ascii="Arial" w:hAnsi="Arial" w:cs="Arial"/>
          <w:b/>
          <w:bCs/>
          <w:lang w:val="es-ES"/>
        </w:rPr>
      </w:pPr>
    </w:p>
    <w:p w:rsidR="006317CF" w:rsidRDefault="006317CF" w:rsidP="007041E2">
      <w:pPr>
        <w:rPr>
          <w:rFonts w:ascii="Arial" w:hAnsi="Arial" w:cs="Arial"/>
          <w:b/>
          <w:bCs/>
          <w:lang w:val="es-ES"/>
        </w:rPr>
      </w:pPr>
    </w:p>
    <w:p w:rsidR="00296337" w:rsidRDefault="00296337" w:rsidP="00296337">
      <w:pPr>
        <w:jc w:val="center"/>
        <w:rPr>
          <w:rFonts w:ascii="Arial" w:hAnsi="Arial" w:cs="Arial"/>
          <w:b/>
          <w:bCs/>
          <w:lang w:val="es-ES"/>
        </w:rPr>
      </w:pPr>
    </w:p>
    <w:sdt>
      <w:sdtPr>
        <w:rPr>
          <w:rFonts w:ascii="Times New Roman" w:eastAsia="Times New Roman" w:hAnsi="Times New Roman" w:cs="Times New Roman"/>
          <w:color w:val="auto"/>
          <w:sz w:val="24"/>
          <w:szCs w:val="24"/>
          <w:lang w:val="es-ES" w:eastAsia="en-US"/>
        </w:rPr>
        <w:id w:val="1666434226"/>
        <w:docPartObj>
          <w:docPartGallery w:val="Table of Contents"/>
          <w:docPartUnique/>
        </w:docPartObj>
      </w:sdtPr>
      <w:sdtEndPr>
        <w:rPr>
          <w:b/>
          <w:bCs/>
        </w:rPr>
      </w:sdtEndPr>
      <w:sdtContent>
        <w:p w:rsidR="00BF7C58" w:rsidRDefault="00BF7C58">
          <w:pPr>
            <w:pStyle w:val="TtuloTDC"/>
          </w:pPr>
          <w:r>
            <w:rPr>
              <w:lang w:val="es-ES"/>
            </w:rPr>
            <w:t>Contenido</w:t>
          </w:r>
        </w:p>
        <w:p w:rsidR="00BF7C58" w:rsidRDefault="00BF7C58">
          <w:pPr>
            <w:pStyle w:val="TDC1"/>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31037564" w:history="1">
            <w:r w:rsidRPr="00456AC8">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_Toc531037564 \h </w:instrText>
            </w:r>
            <w:r>
              <w:rPr>
                <w:noProof/>
                <w:webHidden/>
              </w:rPr>
            </w:r>
            <w:r>
              <w:rPr>
                <w:noProof/>
                <w:webHidden/>
              </w:rPr>
              <w:fldChar w:fldCharType="separate"/>
            </w:r>
            <w:r>
              <w:rPr>
                <w:noProof/>
                <w:webHidden/>
              </w:rPr>
              <w:t>3</w:t>
            </w:r>
            <w:r>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65" w:history="1">
            <w:r w:rsidR="00BF7C58" w:rsidRPr="00456AC8">
              <w:rPr>
                <w:rStyle w:val="Hipervnculo"/>
                <w:noProof/>
                <w:lang w:val="es-ES"/>
              </w:rPr>
              <w:t>JUSTIFICACIÓN</w:t>
            </w:r>
            <w:r w:rsidR="00BF7C58">
              <w:rPr>
                <w:noProof/>
                <w:webHidden/>
              </w:rPr>
              <w:tab/>
            </w:r>
            <w:r w:rsidR="00BF7C58">
              <w:rPr>
                <w:noProof/>
                <w:webHidden/>
              </w:rPr>
              <w:fldChar w:fldCharType="begin"/>
            </w:r>
            <w:r w:rsidR="00BF7C58">
              <w:rPr>
                <w:noProof/>
                <w:webHidden/>
              </w:rPr>
              <w:instrText xml:space="preserve"> PAGEREF _Toc531037565 \h </w:instrText>
            </w:r>
            <w:r w:rsidR="00BF7C58">
              <w:rPr>
                <w:noProof/>
                <w:webHidden/>
              </w:rPr>
            </w:r>
            <w:r w:rsidR="00BF7C58">
              <w:rPr>
                <w:noProof/>
                <w:webHidden/>
              </w:rPr>
              <w:fldChar w:fldCharType="separate"/>
            </w:r>
            <w:r w:rsidR="00BF7C58">
              <w:rPr>
                <w:noProof/>
                <w:webHidden/>
              </w:rPr>
              <w:t>4</w:t>
            </w:r>
            <w:r w:rsidR="00BF7C58">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66" w:history="1">
            <w:r w:rsidR="00BF7C58" w:rsidRPr="00456AC8">
              <w:rPr>
                <w:rStyle w:val="Hipervnculo"/>
                <w:noProof/>
                <w:lang w:val="es-ES"/>
              </w:rPr>
              <w:t>ANÁLISIS PREVIO DEL SISTEMA ACTUAL Y FINAL.</w:t>
            </w:r>
            <w:r w:rsidR="00BF7C58">
              <w:rPr>
                <w:noProof/>
                <w:webHidden/>
              </w:rPr>
              <w:tab/>
            </w:r>
            <w:r w:rsidR="00BF7C58">
              <w:rPr>
                <w:noProof/>
                <w:webHidden/>
              </w:rPr>
              <w:fldChar w:fldCharType="begin"/>
            </w:r>
            <w:r w:rsidR="00BF7C58">
              <w:rPr>
                <w:noProof/>
                <w:webHidden/>
              </w:rPr>
              <w:instrText xml:space="preserve"> PAGEREF _Toc531037566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67" w:history="1">
            <w:r w:rsidR="00BF7C58" w:rsidRPr="00456AC8">
              <w:rPr>
                <w:rStyle w:val="Hipervnculo"/>
                <w:noProof/>
              </w:rPr>
              <w:t>Número de Registros filas:</w:t>
            </w:r>
            <w:r w:rsidR="00BF7C58">
              <w:rPr>
                <w:noProof/>
                <w:webHidden/>
              </w:rPr>
              <w:tab/>
            </w:r>
            <w:r w:rsidR="00BF7C58">
              <w:rPr>
                <w:noProof/>
                <w:webHidden/>
              </w:rPr>
              <w:fldChar w:fldCharType="begin"/>
            </w:r>
            <w:r w:rsidR="00BF7C58">
              <w:rPr>
                <w:noProof/>
                <w:webHidden/>
              </w:rPr>
              <w:instrText xml:space="preserve"> PAGEREF _Toc531037567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68" w:history="1">
            <w:r w:rsidR="00BF7C58" w:rsidRPr="00456AC8">
              <w:rPr>
                <w:rStyle w:val="Hipervnculo"/>
                <w:noProof/>
              </w:rPr>
              <w:t>Número de Atributos (NA)</w:t>
            </w:r>
            <w:r w:rsidR="00BF7C58">
              <w:rPr>
                <w:noProof/>
                <w:webHidden/>
              </w:rPr>
              <w:tab/>
            </w:r>
            <w:r w:rsidR="00BF7C58">
              <w:rPr>
                <w:noProof/>
                <w:webHidden/>
              </w:rPr>
              <w:fldChar w:fldCharType="begin"/>
            </w:r>
            <w:r w:rsidR="00BF7C58">
              <w:rPr>
                <w:noProof/>
                <w:webHidden/>
              </w:rPr>
              <w:instrText xml:space="preserve"> PAGEREF _Toc531037568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69" w:history="1">
            <w:r w:rsidR="00BF7C58" w:rsidRPr="00456AC8">
              <w:rPr>
                <w:rStyle w:val="Hipervnculo"/>
                <w:noProof/>
              </w:rPr>
              <w:t>Número de claves foráneas. Referential Degree. (RD)</w:t>
            </w:r>
            <w:r w:rsidR="00BF7C58">
              <w:rPr>
                <w:noProof/>
                <w:webHidden/>
              </w:rPr>
              <w:tab/>
            </w:r>
            <w:r w:rsidR="00BF7C58">
              <w:rPr>
                <w:noProof/>
                <w:webHidden/>
              </w:rPr>
              <w:fldChar w:fldCharType="begin"/>
            </w:r>
            <w:r w:rsidR="00BF7C58">
              <w:rPr>
                <w:noProof/>
                <w:webHidden/>
              </w:rPr>
              <w:instrText xml:space="preserve"> PAGEREF _Toc531037569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0" w:history="1">
            <w:r w:rsidR="00BF7C58" w:rsidRPr="00456AC8">
              <w:rPr>
                <w:rStyle w:val="Hipervnculo"/>
                <w:noProof/>
              </w:rPr>
              <w:t>Número de Objetos de conversión no trivial.</w:t>
            </w:r>
            <w:r w:rsidR="00BF7C58">
              <w:rPr>
                <w:noProof/>
                <w:webHidden/>
              </w:rPr>
              <w:tab/>
            </w:r>
            <w:r w:rsidR="00BF7C58">
              <w:rPr>
                <w:noProof/>
                <w:webHidden/>
              </w:rPr>
              <w:fldChar w:fldCharType="begin"/>
            </w:r>
            <w:r w:rsidR="00BF7C58">
              <w:rPr>
                <w:noProof/>
                <w:webHidden/>
              </w:rPr>
              <w:instrText xml:space="preserve"> PAGEREF _Toc531037570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1" w:history="1">
            <w:r w:rsidR="00BF7C58" w:rsidRPr="00456AC8">
              <w:rPr>
                <w:rStyle w:val="Hipervnculo"/>
                <w:noProof/>
              </w:rPr>
              <w:t>Otros aspectos a evaluar</w:t>
            </w:r>
            <w:r w:rsidR="00BF7C58">
              <w:rPr>
                <w:noProof/>
                <w:webHidden/>
              </w:rPr>
              <w:tab/>
            </w:r>
            <w:r w:rsidR="00BF7C58">
              <w:rPr>
                <w:noProof/>
                <w:webHidden/>
              </w:rPr>
              <w:fldChar w:fldCharType="begin"/>
            </w:r>
            <w:r w:rsidR="00BF7C58">
              <w:rPr>
                <w:noProof/>
                <w:webHidden/>
              </w:rPr>
              <w:instrText xml:space="preserve"> PAGEREF _Toc531037571 \h </w:instrText>
            </w:r>
            <w:r w:rsidR="00BF7C58">
              <w:rPr>
                <w:noProof/>
                <w:webHidden/>
              </w:rPr>
            </w:r>
            <w:r w:rsidR="00BF7C58">
              <w:rPr>
                <w:noProof/>
                <w:webHidden/>
              </w:rPr>
              <w:fldChar w:fldCharType="separate"/>
            </w:r>
            <w:r w:rsidR="00BF7C58">
              <w:rPr>
                <w:noProof/>
                <w:webHidden/>
              </w:rPr>
              <w:t>5</w:t>
            </w:r>
            <w:r w:rsidR="00BF7C58">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72" w:history="1">
            <w:r w:rsidR="00BF7C58" w:rsidRPr="00456AC8">
              <w:rPr>
                <w:rStyle w:val="Hipervnculo"/>
                <w:noProof/>
                <w:lang w:val="es-ES"/>
              </w:rPr>
              <w:t>ANALISIS DE MIGRACION</w:t>
            </w:r>
            <w:r w:rsidR="00BF7C58">
              <w:rPr>
                <w:noProof/>
                <w:webHidden/>
              </w:rPr>
              <w:tab/>
            </w:r>
            <w:r w:rsidR="00BF7C58">
              <w:rPr>
                <w:noProof/>
                <w:webHidden/>
              </w:rPr>
              <w:fldChar w:fldCharType="begin"/>
            </w:r>
            <w:r w:rsidR="00BF7C58">
              <w:rPr>
                <w:noProof/>
                <w:webHidden/>
              </w:rPr>
              <w:instrText xml:space="preserve"> PAGEREF _Toc531037572 \h </w:instrText>
            </w:r>
            <w:r w:rsidR="00BF7C58">
              <w:rPr>
                <w:noProof/>
                <w:webHidden/>
              </w:rPr>
            </w:r>
            <w:r w:rsidR="00BF7C58">
              <w:rPr>
                <w:noProof/>
                <w:webHidden/>
              </w:rPr>
              <w:fldChar w:fldCharType="separate"/>
            </w:r>
            <w:r w:rsidR="00BF7C58">
              <w:rPr>
                <w:noProof/>
                <w:webHidden/>
              </w:rPr>
              <w:t>6</w:t>
            </w:r>
            <w:r w:rsidR="00BF7C58">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73" w:history="1">
            <w:r w:rsidR="00BF7C58" w:rsidRPr="00456AC8">
              <w:rPr>
                <w:rStyle w:val="Hipervnculo"/>
                <w:noProof/>
                <w:lang w:val="es-ES"/>
              </w:rPr>
              <w:t>ESTRATEGIA DE MIGRACIÓN (PLAN DE MIGRACIÓN).</w:t>
            </w:r>
            <w:r w:rsidR="00BF7C58">
              <w:rPr>
                <w:noProof/>
                <w:webHidden/>
              </w:rPr>
              <w:tab/>
            </w:r>
            <w:r w:rsidR="00BF7C58">
              <w:rPr>
                <w:noProof/>
                <w:webHidden/>
              </w:rPr>
              <w:fldChar w:fldCharType="begin"/>
            </w:r>
            <w:r w:rsidR="00BF7C58">
              <w:rPr>
                <w:noProof/>
                <w:webHidden/>
              </w:rPr>
              <w:instrText xml:space="preserve"> PAGEREF _Toc531037573 \h </w:instrText>
            </w:r>
            <w:r w:rsidR="00BF7C58">
              <w:rPr>
                <w:noProof/>
                <w:webHidden/>
              </w:rPr>
            </w:r>
            <w:r w:rsidR="00BF7C58">
              <w:rPr>
                <w:noProof/>
                <w:webHidden/>
              </w:rPr>
              <w:fldChar w:fldCharType="separate"/>
            </w:r>
            <w:r w:rsidR="00BF7C58">
              <w:rPr>
                <w:noProof/>
                <w:webHidden/>
              </w:rPr>
              <w:t>7</w:t>
            </w:r>
            <w:r w:rsidR="00BF7C58">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74" w:history="1">
            <w:r w:rsidR="00BF7C58" w:rsidRPr="00456AC8">
              <w:rPr>
                <w:rStyle w:val="Hipervnculo"/>
                <w:noProof/>
                <w:lang w:val="es-ES"/>
              </w:rPr>
              <w:t>ELABORAR PLAN DE EJECUCION</w:t>
            </w:r>
            <w:r w:rsidR="00BF7C58">
              <w:rPr>
                <w:noProof/>
                <w:webHidden/>
              </w:rPr>
              <w:tab/>
            </w:r>
            <w:r w:rsidR="00BF7C58">
              <w:rPr>
                <w:noProof/>
                <w:webHidden/>
              </w:rPr>
              <w:fldChar w:fldCharType="begin"/>
            </w:r>
            <w:r w:rsidR="00BF7C58">
              <w:rPr>
                <w:noProof/>
                <w:webHidden/>
              </w:rPr>
              <w:instrText xml:space="preserve"> PAGEREF _Toc531037574 \h </w:instrText>
            </w:r>
            <w:r w:rsidR="00BF7C58">
              <w:rPr>
                <w:noProof/>
                <w:webHidden/>
              </w:rPr>
            </w:r>
            <w:r w:rsidR="00BF7C58">
              <w:rPr>
                <w:noProof/>
                <w:webHidden/>
              </w:rPr>
              <w:fldChar w:fldCharType="separate"/>
            </w:r>
            <w:r w:rsidR="00BF7C58">
              <w:rPr>
                <w:noProof/>
                <w:webHidden/>
              </w:rPr>
              <w:t>7</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5" w:history="1">
            <w:r w:rsidR="00BF7C58" w:rsidRPr="00456AC8">
              <w:rPr>
                <w:rStyle w:val="Hipervnculo"/>
                <w:noProof/>
              </w:rPr>
              <w:t>Plan de Marcha atrás.</w:t>
            </w:r>
            <w:r w:rsidR="00BF7C58">
              <w:rPr>
                <w:noProof/>
                <w:webHidden/>
              </w:rPr>
              <w:tab/>
            </w:r>
            <w:r w:rsidR="00BF7C58">
              <w:rPr>
                <w:noProof/>
                <w:webHidden/>
              </w:rPr>
              <w:fldChar w:fldCharType="begin"/>
            </w:r>
            <w:r w:rsidR="00BF7C58">
              <w:rPr>
                <w:noProof/>
                <w:webHidden/>
              </w:rPr>
              <w:instrText xml:space="preserve"> PAGEREF _Toc531037575 \h </w:instrText>
            </w:r>
            <w:r w:rsidR="00BF7C58">
              <w:rPr>
                <w:noProof/>
                <w:webHidden/>
              </w:rPr>
            </w:r>
            <w:r w:rsidR="00BF7C58">
              <w:rPr>
                <w:noProof/>
                <w:webHidden/>
              </w:rPr>
              <w:fldChar w:fldCharType="separate"/>
            </w:r>
            <w:r w:rsidR="00BF7C58">
              <w:rPr>
                <w:noProof/>
                <w:webHidden/>
              </w:rPr>
              <w:t>8</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6" w:history="1">
            <w:r w:rsidR="00BF7C58" w:rsidRPr="00456AC8">
              <w:rPr>
                <w:rStyle w:val="Hipervnculo"/>
                <w:noProof/>
              </w:rPr>
              <w:t>Mecanismo de escalado y manejo de problemas.</w:t>
            </w:r>
            <w:r w:rsidR="00BF7C58">
              <w:rPr>
                <w:noProof/>
                <w:webHidden/>
              </w:rPr>
              <w:tab/>
            </w:r>
            <w:r w:rsidR="00BF7C58">
              <w:rPr>
                <w:noProof/>
                <w:webHidden/>
              </w:rPr>
              <w:fldChar w:fldCharType="begin"/>
            </w:r>
            <w:r w:rsidR="00BF7C58">
              <w:rPr>
                <w:noProof/>
                <w:webHidden/>
              </w:rPr>
              <w:instrText xml:space="preserve"> PAGEREF _Toc531037576 \h </w:instrText>
            </w:r>
            <w:r w:rsidR="00BF7C58">
              <w:rPr>
                <w:noProof/>
                <w:webHidden/>
              </w:rPr>
            </w:r>
            <w:r w:rsidR="00BF7C58">
              <w:rPr>
                <w:noProof/>
                <w:webHidden/>
              </w:rPr>
              <w:fldChar w:fldCharType="separate"/>
            </w:r>
            <w:r w:rsidR="00BF7C58">
              <w:rPr>
                <w:noProof/>
                <w:webHidden/>
              </w:rPr>
              <w:t>8</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7" w:history="1">
            <w:r w:rsidR="00BF7C58" w:rsidRPr="00456AC8">
              <w:rPr>
                <w:rStyle w:val="Hipervnculo"/>
                <w:noProof/>
              </w:rPr>
              <w:t>Plan de Implantación.</w:t>
            </w:r>
            <w:r w:rsidR="00BF7C58">
              <w:rPr>
                <w:noProof/>
                <w:webHidden/>
              </w:rPr>
              <w:tab/>
            </w:r>
            <w:r w:rsidR="00BF7C58">
              <w:rPr>
                <w:noProof/>
                <w:webHidden/>
              </w:rPr>
              <w:fldChar w:fldCharType="begin"/>
            </w:r>
            <w:r w:rsidR="00BF7C58">
              <w:rPr>
                <w:noProof/>
                <w:webHidden/>
              </w:rPr>
              <w:instrText xml:space="preserve"> PAGEREF _Toc531037577 \h </w:instrText>
            </w:r>
            <w:r w:rsidR="00BF7C58">
              <w:rPr>
                <w:noProof/>
                <w:webHidden/>
              </w:rPr>
            </w:r>
            <w:r w:rsidR="00BF7C58">
              <w:rPr>
                <w:noProof/>
                <w:webHidden/>
              </w:rPr>
              <w:fldChar w:fldCharType="separate"/>
            </w:r>
            <w:r w:rsidR="00BF7C58">
              <w:rPr>
                <w:noProof/>
                <w:webHidden/>
              </w:rPr>
              <w:t>8</w:t>
            </w:r>
            <w:r w:rsidR="00BF7C58">
              <w:rPr>
                <w:noProof/>
                <w:webHidden/>
              </w:rPr>
              <w:fldChar w:fldCharType="end"/>
            </w:r>
          </w:hyperlink>
        </w:p>
        <w:p w:rsidR="00BF7C58" w:rsidRDefault="006803A0">
          <w:pPr>
            <w:pStyle w:val="TDC1"/>
            <w:tabs>
              <w:tab w:val="right" w:leader="dot" w:pos="9350"/>
            </w:tabs>
            <w:rPr>
              <w:rFonts w:asciiTheme="minorHAnsi" w:eastAsiaTheme="minorEastAsia" w:hAnsiTheme="minorHAnsi" w:cstheme="minorBidi"/>
              <w:noProof/>
              <w:sz w:val="22"/>
              <w:szCs w:val="22"/>
              <w:lang w:val="es-CO" w:eastAsia="es-CO"/>
            </w:rPr>
          </w:pPr>
          <w:hyperlink w:anchor="_Toc531037578" w:history="1">
            <w:r w:rsidR="00BF7C58" w:rsidRPr="00456AC8">
              <w:rPr>
                <w:rStyle w:val="Hipervnculo"/>
                <w:noProof/>
                <w:lang w:val="es-ES"/>
              </w:rPr>
              <w:t>PLAN DE EJECUCION</w:t>
            </w:r>
            <w:r w:rsidR="00BF7C58">
              <w:rPr>
                <w:noProof/>
                <w:webHidden/>
              </w:rPr>
              <w:tab/>
            </w:r>
            <w:r w:rsidR="00BF7C58">
              <w:rPr>
                <w:noProof/>
                <w:webHidden/>
              </w:rPr>
              <w:fldChar w:fldCharType="begin"/>
            </w:r>
            <w:r w:rsidR="00BF7C58">
              <w:rPr>
                <w:noProof/>
                <w:webHidden/>
              </w:rPr>
              <w:instrText xml:space="preserve"> PAGEREF _Toc531037578 \h </w:instrText>
            </w:r>
            <w:r w:rsidR="00BF7C58">
              <w:rPr>
                <w:noProof/>
                <w:webHidden/>
              </w:rPr>
            </w:r>
            <w:r w:rsidR="00BF7C58">
              <w:rPr>
                <w:noProof/>
                <w:webHidden/>
              </w:rPr>
              <w:fldChar w:fldCharType="separate"/>
            </w:r>
            <w:r w:rsidR="00BF7C58">
              <w:rPr>
                <w:noProof/>
                <w:webHidden/>
              </w:rPr>
              <w:t>9</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79" w:history="1">
            <w:r w:rsidR="00BF7C58" w:rsidRPr="00456AC8">
              <w:rPr>
                <w:rStyle w:val="Hipervnculo"/>
                <w:noProof/>
              </w:rPr>
              <w:t>Plan de Formación:</w:t>
            </w:r>
            <w:r w:rsidR="00BF7C58">
              <w:rPr>
                <w:noProof/>
                <w:webHidden/>
              </w:rPr>
              <w:tab/>
            </w:r>
            <w:r w:rsidR="00BF7C58">
              <w:rPr>
                <w:noProof/>
                <w:webHidden/>
              </w:rPr>
              <w:fldChar w:fldCharType="begin"/>
            </w:r>
            <w:r w:rsidR="00BF7C58">
              <w:rPr>
                <w:noProof/>
                <w:webHidden/>
              </w:rPr>
              <w:instrText xml:space="preserve"> PAGEREF _Toc531037579 \h </w:instrText>
            </w:r>
            <w:r w:rsidR="00BF7C58">
              <w:rPr>
                <w:noProof/>
                <w:webHidden/>
              </w:rPr>
            </w:r>
            <w:r w:rsidR="00BF7C58">
              <w:rPr>
                <w:noProof/>
                <w:webHidden/>
              </w:rPr>
              <w:fldChar w:fldCharType="separate"/>
            </w:r>
            <w:r w:rsidR="00BF7C58">
              <w:rPr>
                <w:noProof/>
                <w:webHidden/>
              </w:rPr>
              <w:t>9</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80" w:history="1">
            <w:r w:rsidR="00BF7C58" w:rsidRPr="00456AC8">
              <w:rPr>
                <w:rStyle w:val="Hipervnculo"/>
                <w:noProof/>
              </w:rPr>
              <w:t>Plan de Ejecución:</w:t>
            </w:r>
            <w:r w:rsidR="00BF7C58">
              <w:rPr>
                <w:noProof/>
                <w:webHidden/>
              </w:rPr>
              <w:tab/>
            </w:r>
            <w:r w:rsidR="00BF7C58">
              <w:rPr>
                <w:noProof/>
                <w:webHidden/>
              </w:rPr>
              <w:fldChar w:fldCharType="begin"/>
            </w:r>
            <w:r w:rsidR="00BF7C58">
              <w:rPr>
                <w:noProof/>
                <w:webHidden/>
              </w:rPr>
              <w:instrText xml:space="preserve"> PAGEREF _Toc531037580 \h </w:instrText>
            </w:r>
            <w:r w:rsidR="00BF7C58">
              <w:rPr>
                <w:noProof/>
                <w:webHidden/>
              </w:rPr>
            </w:r>
            <w:r w:rsidR="00BF7C58">
              <w:rPr>
                <w:noProof/>
                <w:webHidden/>
              </w:rPr>
              <w:fldChar w:fldCharType="separate"/>
            </w:r>
            <w:r w:rsidR="00BF7C58">
              <w:rPr>
                <w:noProof/>
                <w:webHidden/>
              </w:rPr>
              <w:t>9</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81" w:history="1">
            <w:r w:rsidR="00BF7C58" w:rsidRPr="00456AC8">
              <w:rPr>
                <w:rStyle w:val="Hipervnculo"/>
                <w:noProof/>
              </w:rPr>
              <w:t>Plan de Soporte:</w:t>
            </w:r>
            <w:r w:rsidR="00BF7C58">
              <w:rPr>
                <w:noProof/>
                <w:webHidden/>
              </w:rPr>
              <w:tab/>
            </w:r>
            <w:r w:rsidR="00BF7C58">
              <w:rPr>
                <w:noProof/>
                <w:webHidden/>
              </w:rPr>
              <w:fldChar w:fldCharType="begin"/>
            </w:r>
            <w:r w:rsidR="00BF7C58">
              <w:rPr>
                <w:noProof/>
                <w:webHidden/>
              </w:rPr>
              <w:instrText xml:space="preserve"> PAGEREF _Toc531037581 \h </w:instrText>
            </w:r>
            <w:r w:rsidR="00BF7C58">
              <w:rPr>
                <w:noProof/>
                <w:webHidden/>
              </w:rPr>
            </w:r>
            <w:r w:rsidR="00BF7C58">
              <w:rPr>
                <w:noProof/>
                <w:webHidden/>
              </w:rPr>
              <w:fldChar w:fldCharType="separate"/>
            </w:r>
            <w:r w:rsidR="00BF7C58">
              <w:rPr>
                <w:noProof/>
                <w:webHidden/>
              </w:rPr>
              <w:t>9</w:t>
            </w:r>
            <w:r w:rsidR="00BF7C58">
              <w:rPr>
                <w:noProof/>
                <w:webHidden/>
              </w:rPr>
              <w:fldChar w:fldCharType="end"/>
            </w:r>
          </w:hyperlink>
        </w:p>
        <w:p w:rsidR="00BF7C58" w:rsidRDefault="006803A0">
          <w:pPr>
            <w:pStyle w:val="TDC3"/>
            <w:tabs>
              <w:tab w:val="right" w:leader="dot" w:pos="9350"/>
            </w:tabs>
            <w:rPr>
              <w:rFonts w:asciiTheme="minorHAnsi" w:eastAsiaTheme="minorEastAsia" w:hAnsiTheme="minorHAnsi" w:cstheme="minorBidi"/>
              <w:noProof/>
              <w:sz w:val="22"/>
              <w:szCs w:val="22"/>
              <w:lang w:val="es-CO" w:eastAsia="es-CO"/>
            </w:rPr>
          </w:pPr>
          <w:hyperlink w:anchor="_Toc531037582" w:history="1">
            <w:r w:rsidR="00BF7C58" w:rsidRPr="00456AC8">
              <w:rPr>
                <w:rStyle w:val="Hipervnculo"/>
                <w:noProof/>
              </w:rPr>
              <w:t>Plan de Comunicación:</w:t>
            </w:r>
            <w:r w:rsidR="00BF7C58">
              <w:rPr>
                <w:noProof/>
                <w:webHidden/>
              </w:rPr>
              <w:tab/>
            </w:r>
            <w:r w:rsidR="00BF7C58">
              <w:rPr>
                <w:noProof/>
                <w:webHidden/>
              </w:rPr>
              <w:fldChar w:fldCharType="begin"/>
            </w:r>
            <w:r w:rsidR="00BF7C58">
              <w:rPr>
                <w:noProof/>
                <w:webHidden/>
              </w:rPr>
              <w:instrText xml:space="preserve"> PAGEREF _Toc531037582 \h </w:instrText>
            </w:r>
            <w:r w:rsidR="00BF7C58">
              <w:rPr>
                <w:noProof/>
                <w:webHidden/>
              </w:rPr>
            </w:r>
            <w:r w:rsidR="00BF7C58">
              <w:rPr>
                <w:noProof/>
                <w:webHidden/>
              </w:rPr>
              <w:fldChar w:fldCharType="separate"/>
            </w:r>
            <w:r w:rsidR="00BF7C58">
              <w:rPr>
                <w:noProof/>
                <w:webHidden/>
              </w:rPr>
              <w:t>9</w:t>
            </w:r>
            <w:r w:rsidR="00BF7C58">
              <w:rPr>
                <w:noProof/>
                <w:webHidden/>
              </w:rPr>
              <w:fldChar w:fldCharType="end"/>
            </w:r>
          </w:hyperlink>
        </w:p>
        <w:p w:rsidR="00BF7C58" w:rsidRDefault="00BF7C58">
          <w:r>
            <w:rPr>
              <w:b/>
              <w:bCs/>
              <w:lang w:val="es-ES"/>
            </w:rPr>
            <w:fldChar w:fldCharType="end"/>
          </w:r>
        </w:p>
      </w:sdtContent>
    </w:sdt>
    <w:p w:rsidR="006317CF" w:rsidRDefault="006317CF" w:rsidP="007041E2">
      <w:pPr>
        <w:rPr>
          <w:rFonts w:ascii="Arial" w:hAnsi="Arial" w:cs="Arial"/>
          <w:b/>
          <w:bCs/>
          <w:lang w:val="es-ES"/>
        </w:rPr>
      </w:pPr>
    </w:p>
    <w:p w:rsidR="006317CF" w:rsidRDefault="006317CF" w:rsidP="007041E2">
      <w:pPr>
        <w:rPr>
          <w:rFonts w:ascii="Arial" w:hAnsi="Arial" w:cs="Arial"/>
          <w:b/>
          <w:bCs/>
          <w:lang w:val="es-ES"/>
        </w:rPr>
      </w:pPr>
    </w:p>
    <w:p w:rsidR="00296337" w:rsidRPr="00070BBD" w:rsidRDefault="00296337" w:rsidP="00296337">
      <w:pPr>
        <w:numPr>
          <w:ilvl w:val="12"/>
          <w:numId w:val="0"/>
        </w:numPr>
        <w:jc w:val="center"/>
        <w:rPr>
          <w:rFonts w:ascii="Arial" w:hAnsi="Arial" w:cs="Arial"/>
          <w:bCs/>
          <w:lang w:val="es-ES"/>
        </w:rPr>
      </w:pPr>
    </w:p>
    <w:p w:rsidR="00296337" w:rsidRDefault="00296337" w:rsidP="007041E2">
      <w:pPr>
        <w:pStyle w:val="TDC1"/>
        <w:tabs>
          <w:tab w:val="right" w:leader="dot" w:pos="9350"/>
        </w:tabs>
        <w:rPr>
          <w:rFonts w:asciiTheme="minorHAnsi" w:eastAsiaTheme="minorEastAsia" w:hAnsiTheme="minorHAnsi" w:cstheme="minorBidi"/>
          <w:noProof/>
          <w:sz w:val="22"/>
          <w:szCs w:val="22"/>
          <w:lang w:val="es-ES" w:eastAsia="es-ES"/>
        </w:rPr>
      </w:pPr>
      <w:r w:rsidRPr="00070BBD">
        <w:rPr>
          <w:rFonts w:ascii="Arial" w:hAnsi="Arial" w:cs="Arial"/>
          <w:lang w:val="es-ES"/>
        </w:rPr>
        <w:fldChar w:fldCharType="begin"/>
      </w:r>
      <w:r w:rsidRPr="00070BBD">
        <w:rPr>
          <w:rFonts w:ascii="Arial" w:hAnsi="Arial" w:cs="Arial"/>
          <w:lang w:val="es-ES"/>
        </w:rPr>
        <w:instrText xml:space="preserve"> TOC \o "1-3" \h \z \u </w:instrText>
      </w:r>
      <w:r w:rsidRPr="00070BBD">
        <w:rPr>
          <w:rFonts w:ascii="Arial" w:hAnsi="Arial" w:cs="Arial"/>
          <w:lang w:val="es-ES"/>
        </w:rPr>
        <w:fldChar w:fldCharType="separate"/>
      </w:r>
    </w:p>
    <w:p w:rsidR="00296337" w:rsidRPr="00070BBD" w:rsidRDefault="00296337" w:rsidP="00296337">
      <w:pPr>
        <w:rPr>
          <w:rFonts w:ascii="Arial" w:hAnsi="Arial" w:cs="Arial"/>
          <w:b/>
          <w:bCs/>
          <w:lang w:val="es-ES"/>
        </w:rPr>
      </w:pPr>
      <w:r w:rsidRPr="00070BBD">
        <w:rPr>
          <w:rFonts w:ascii="Arial" w:hAnsi="Arial" w:cs="Arial"/>
          <w:b/>
          <w:bCs/>
          <w:lang w:val="es-ES"/>
        </w:rPr>
        <w:fldChar w:fldCharType="end"/>
      </w:r>
    </w:p>
    <w:p w:rsidR="00296337" w:rsidRPr="00070BBD" w:rsidRDefault="00296337" w:rsidP="00296337">
      <w:pPr>
        <w:rPr>
          <w:rFonts w:ascii="Arial" w:hAnsi="Arial" w:cs="Arial"/>
          <w:b/>
          <w:bCs/>
          <w:lang w:val="es-ES"/>
        </w:rPr>
      </w:pPr>
      <w:r w:rsidRPr="00070BBD">
        <w:rPr>
          <w:rFonts w:ascii="Arial" w:hAnsi="Arial" w:cs="Arial"/>
          <w:b/>
          <w:bCs/>
          <w:lang w:val="es-ES"/>
        </w:rPr>
        <w:br w:type="page"/>
      </w:r>
    </w:p>
    <w:p w:rsidR="00296337" w:rsidRPr="00070BBD" w:rsidRDefault="00296337" w:rsidP="00296337">
      <w:pPr>
        <w:numPr>
          <w:ilvl w:val="12"/>
          <w:numId w:val="0"/>
        </w:numPr>
        <w:rPr>
          <w:rFonts w:ascii="Arial" w:hAnsi="Arial" w:cs="Arial"/>
          <w:lang w:val="es-ES"/>
        </w:rPr>
        <w:sectPr w:rsidR="00296337" w:rsidRPr="00070BBD" w:rsidSect="0004215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440" w:footer="1757" w:gutter="0"/>
          <w:pgNumType w:fmt="lowerRoman" w:start="1"/>
          <w:cols w:space="720"/>
          <w:noEndnote/>
          <w:titlePg/>
          <w:docGrid w:linePitch="326"/>
        </w:sectPr>
      </w:pPr>
    </w:p>
    <w:p w:rsidR="00296337" w:rsidRPr="00070BBD" w:rsidRDefault="00296337" w:rsidP="00296337">
      <w:pPr>
        <w:pStyle w:val="Ttulo1"/>
        <w:rPr>
          <w:rFonts w:ascii="Arial" w:hAnsi="Arial" w:cs="Arial"/>
          <w:lang w:val="es-ES"/>
        </w:rPr>
      </w:pPr>
      <w:bookmarkStart w:id="31" w:name="_Toc410627893"/>
      <w:bookmarkStart w:id="32" w:name="_Toc500847933"/>
      <w:bookmarkStart w:id="33" w:name="_Toc531037564"/>
      <w:r w:rsidRPr="00070BBD">
        <w:rPr>
          <w:rFonts w:ascii="Arial" w:hAnsi="Arial" w:cs="Arial"/>
          <w:lang w:val="es-ES"/>
        </w:rPr>
        <w:lastRenderedPageBreak/>
        <w:t>INTRODUCCIÓN</w:t>
      </w:r>
      <w:bookmarkEnd w:id="31"/>
      <w:bookmarkEnd w:id="32"/>
      <w:bookmarkEnd w:id="33"/>
    </w:p>
    <w:p w:rsidR="00296337" w:rsidRPr="00070BBD" w:rsidRDefault="00296337" w:rsidP="00296337">
      <w:pPr>
        <w:jc w:val="both"/>
        <w:rPr>
          <w:rFonts w:ascii="Arial" w:hAnsi="Arial" w:cs="Arial"/>
          <w:lang w:val="es-ES"/>
        </w:rPr>
      </w:pPr>
    </w:p>
    <w:p w:rsidR="00296337" w:rsidRPr="00070BBD" w:rsidRDefault="00296337" w:rsidP="00296337">
      <w:pPr>
        <w:jc w:val="both"/>
        <w:rPr>
          <w:rFonts w:ascii="Arial" w:hAnsi="Arial" w:cs="Arial"/>
          <w:lang w:val="es-ES"/>
        </w:rPr>
      </w:pPr>
      <w:r w:rsidRPr="00070BBD">
        <w:rPr>
          <w:rFonts w:ascii="Arial" w:hAnsi="Arial" w:cs="Arial"/>
          <w:lang w:val="es-ES"/>
        </w:rPr>
        <w:t>Antes de empezar a explicar los pasos que se deben tener en cuenta para realizar una migración, es importante revisar que es migrar.</w:t>
      </w:r>
    </w:p>
    <w:p w:rsidR="00296337" w:rsidRPr="00070BBD" w:rsidRDefault="00296337" w:rsidP="00296337">
      <w:pPr>
        <w:jc w:val="both"/>
        <w:rPr>
          <w:rFonts w:ascii="Arial" w:hAnsi="Arial" w:cs="Arial"/>
          <w:lang w:val="es-ES"/>
        </w:rPr>
      </w:pPr>
    </w:p>
    <w:p w:rsidR="00296337" w:rsidRPr="00070BBD" w:rsidRDefault="00296337" w:rsidP="00296337">
      <w:pPr>
        <w:jc w:val="both"/>
        <w:rPr>
          <w:rFonts w:ascii="Arial" w:hAnsi="Arial" w:cs="Arial"/>
          <w:lang w:val="es-ES"/>
        </w:rPr>
      </w:pPr>
      <w:r w:rsidRPr="00070BBD">
        <w:rPr>
          <w:rFonts w:ascii="Arial" w:hAnsi="Arial" w:cs="Arial"/>
          <w:lang w:val="es-ES"/>
        </w:rPr>
        <w:t xml:space="preserve">La migración de BD es un proceso que se lleva a cabo para trasladar datos almacenados previamente de un gestor de base de datos a otro o desde el mismo gestor pero a versiones diferentes. </w:t>
      </w:r>
    </w:p>
    <w:p w:rsidR="00296337" w:rsidRPr="00070BBD" w:rsidRDefault="00296337" w:rsidP="00296337">
      <w:pPr>
        <w:jc w:val="both"/>
        <w:rPr>
          <w:rFonts w:ascii="Arial" w:hAnsi="Arial" w:cs="Arial"/>
          <w:lang w:val="es-ES"/>
        </w:rPr>
      </w:pPr>
    </w:p>
    <w:p w:rsidR="00296337" w:rsidRPr="00070BBD" w:rsidRDefault="00296337" w:rsidP="00296337">
      <w:pPr>
        <w:jc w:val="both"/>
        <w:rPr>
          <w:rFonts w:ascii="Arial" w:hAnsi="Arial" w:cs="Arial"/>
          <w:lang w:val="es-ES"/>
        </w:rPr>
      </w:pPr>
      <w:r>
        <w:rPr>
          <w:rFonts w:ascii="Arial" w:hAnsi="Arial" w:cs="Arial"/>
          <w:lang w:val="es-ES"/>
        </w:rPr>
        <w:t xml:space="preserve">Para </w:t>
      </w:r>
      <w:r w:rsidR="00C01D96">
        <w:rPr>
          <w:rFonts w:ascii="Arial" w:hAnsi="Arial" w:cs="Arial"/>
          <w:lang w:val="es-ES"/>
        </w:rPr>
        <w:t>SABAJ</w:t>
      </w:r>
      <w:r w:rsidR="004F1565">
        <w:rPr>
          <w:rFonts w:ascii="Arial" w:hAnsi="Arial" w:cs="Arial"/>
          <w:lang w:val="es-ES"/>
        </w:rPr>
        <w:t xml:space="preserve"> los</w:t>
      </w:r>
      <w:r>
        <w:rPr>
          <w:rFonts w:ascii="Arial" w:hAnsi="Arial" w:cs="Arial"/>
          <w:lang w:val="es-ES"/>
        </w:rPr>
        <w:t xml:space="preserve"> beneficios que puede aportar la migración de la base de datos son </w:t>
      </w:r>
      <w:r w:rsidRPr="00AB549D">
        <w:rPr>
          <w:rFonts w:ascii="Arial" w:hAnsi="Arial" w:cs="Arial"/>
          <w:lang w:val="es-ES"/>
        </w:rPr>
        <w:t xml:space="preserve">Reducción del costo, en millones, </w:t>
      </w:r>
      <w:r>
        <w:rPr>
          <w:rFonts w:ascii="Arial" w:hAnsi="Arial" w:cs="Arial"/>
          <w:lang w:val="es-ES"/>
        </w:rPr>
        <w:t xml:space="preserve">en el consumo de la información, Aumento en la seguridad, Modernización en la estructura, </w:t>
      </w:r>
      <w:r w:rsidRPr="00AB549D">
        <w:rPr>
          <w:rFonts w:ascii="Arial" w:hAnsi="Arial" w:cs="Arial"/>
          <w:lang w:val="es-ES"/>
        </w:rPr>
        <w:t xml:space="preserve">Aumento de la productividad en el análisis </w:t>
      </w:r>
      <w:r>
        <w:rPr>
          <w:rFonts w:ascii="Arial" w:hAnsi="Arial" w:cs="Arial"/>
          <w:lang w:val="es-ES"/>
        </w:rPr>
        <w:t xml:space="preserve">y desarrollo </w:t>
      </w:r>
      <w:r w:rsidRPr="00AB549D">
        <w:rPr>
          <w:rFonts w:ascii="Arial" w:hAnsi="Arial" w:cs="Arial"/>
          <w:lang w:val="es-ES"/>
        </w:rPr>
        <w:t>de las aplicaciones.</w:t>
      </w:r>
      <w:r>
        <w:rPr>
          <w:rFonts w:ascii="Arial" w:hAnsi="Arial" w:cs="Arial"/>
          <w:lang w:val="es-ES"/>
        </w:rPr>
        <w:t xml:space="preserve"> </w:t>
      </w:r>
    </w:p>
    <w:p w:rsidR="00296337" w:rsidRPr="00070BBD" w:rsidRDefault="00296337" w:rsidP="00296337">
      <w:pPr>
        <w:jc w:val="both"/>
        <w:rPr>
          <w:rFonts w:ascii="Arial" w:hAnsi="Arial" w:cs="Arial"/>
          <w:lang w:val="es-ES"/>
        </w:rPr>
      </w:pPr>
    </w:p>
    <w:p w:rsidR="00296337" w:rsidRPr="00070BBD" w:rsidRDefault="00296337" w:rsidP="00296337">
      <w:pPr>
        <w:jc w:val="both"/>
        <w:rPr>
          <w:rFonts w:ascii="Arial" w:hAnsi="Arial" w:cs="Arial"/>
          <w:lang w:val="es-ES"/>
        </w:rPr>
      </w:pPr>
      <w:r w:rsidRPr="00070BBD">
        <w:rPr>
          <w:rFonts w:ascii="Arial" w:hAnsi="Arial" w:cs="Arial"/>
          <w:lang w:val="es-ES"/>
        </w:rPr>
        <w:t>Determinar si se va a migrar la estructura de la base de datos, o solo los datos, o ambas cosas varía de acuerdo a la necesidad y objetivo de la migración</w:t>
      </w:r>
      <w:r>
        <w:rPr>
          <w:rFonts w:ascii="Arial" w:hAnsi="Arial" w:cs="Arial"/>
          <w:lang w:val="es-ES"/>
        </w:rPr>
        <w:t xml:space="preserve"> en la entidad</w:t>
      </w:r>
      <w:r w:rsidRPr="00070BBD">
        <w:rPr>
          <w:rFonts w:ascii="Arial" w:hAnsi="Arial" w:cs="Arial"/>
          <w:lang w:val="es-ES"/>
        </w:rPr>
        <w:t>. No dejar de lado el tamaño de la base datos y la complejidad de la base de datos, la forma en la que se va a controlar que en realidad si se migraron todos los objetos y datos de una base de datos, las restricciones, y como tal que se esté pasando toda la lógica de negocio.</w:t>
      </w:r>
    </w:p>
    <w:p w:rsidR="00296337" w:rsidRPr="00070BBD" w:rsidRDefault="00296337" w:rsidP="00296337">
      <w:pPr>
        <w:jc w:val="both"/>
        <w:rPr>
          <w:rFonts w:ascii="Arial" w:hAnsi="Arial" w:cs="Arial"/>
          <w:lang w:val="es-ES"/>
        </w:rPr>
      </w:pPr>
    </w:p>
    <w:p w:rsidR="00296337" w:rsidRPr="00070BBD" w:rsidRDefault="00296337" w:rsidP="00296337">
      <w:pPr>
        <w:jc w:val="both"/>
        <w:rPr>
          <w:rFonts w:ascii="Arial" w:hAnsi="Arial" w:cs="Arial"/>
          <w:lang w:val="es-ES"/>
        </w:rPr>
      </w:pPr>
      <w:r w:rsidRPr="00070BBD">
        <w:rPr>
          <w:rFonts w:ascii="Arial" w:hAnsi="Arial" w:cs="Arial"/>
          <w:lang w:val="es-ES"/>
        </w:rPr>
        <w:t>El grado de dificultad se mide de acuerdo a algunos de los factores mencionados con anterioridad. Quizá no sea necesario cambiar de gestor de base de datos, por tal razón es muy importante analizar si se debe o no efectuar la migración, de sus ventajas y desventajas.</w:t>
      </w:r>
    </w:p>
    <w:p w:rsidR="00296337" w:rsidRPr="00070BBD" w:rsidRDefault="00296337" w:rsidP="00296337">
      <w:pPr>
        <w:rPr>
          <w:rFonts w:ascii="Arial" w:hAnsi="Arial" w:cs="Arial"/>
          <w:lang w:val="es-ES"/>
        </w:rPr>
      </w:pPr>
    </w:p>
    <w:p w:rsidR="00296337" w:rsidRPr="00070BBD" w:rsidRDefault="00296337" w:rsidP="00296337">
      <w:pPr>
        <w:rPr>
          <w:rFonts w:ascii="Arial" w:hAnsi="Arial" w:cs="Arial"/>
          <w:lang w:val="es-ES"/>
        </w:rPr>
      </w:pPr>
    </w:p>
    <w:p w:rsidR="00296337" w:rsidRPr="00070BBD" w:rsidRDefault="00296337" w:rsidP="00296337">
      <w:pPr>
        <w:rPr>
          <w:rFonts w:ascii="Arial" w:hAnsi="Arial" w:cs="Arial"/>
          <w:lang w:val="es-ES"/>
        </w:rPr>
      </w:pPr>
    </w:p>
    <w:p w:rsidR="00296337" w:rsidRPr="00070BBD" w:rsidRDefault="00296337" w:rsidP="00296337">
      <w:pPr>
        <w:rPr>
          <w:rFonts w:ascii="Arial" w:hAnsi="Arial" w:cs="Arial"/>
          <w:lang w:val="es-ES"/>
        </w:rPr>
      </w:pPr>
      <w:r w:rsidRPr="00070BBD">
        <w:rPr>
          <w:rFonts w:ascii="Arial" w:hAnsi="Arial" w:cs="Arial"/>
          <w:lang w:val="es-ES"/>
        </w:rPr>
        <w:br w:type="page"/>
      </w:r>
    </w:p>
    <w:p w:rsidR="00296337" w:rsidRPr="007041E2" w:rsidRDefault="00296337" w:rsidP="00296337">
      <w:pPr>
        <w:pStyle w:val="Ttulo1"/>
        <w:rPr>
          <w:lang w:val="es-ES"/>
        </w:rPr>
      </w:pPr>
      <w:bookmarkStart w:id="34" w:name="_Toc500847934"/>
      <w:bookmarkStart w:id="35" w:name="_Toc531037565"/>
      <w:r w:rsidRPr="007041E2">
        <w:rPr>
          <w:lang w:val="es-ES"/>
        </w:rPr>
        <w:lastRenderedPageBreak/>
        <w:t>JUSTIFICACIÓN</w:t>
      </w:r>
      <w:bookmarkEnd w:id="34"/>
      <w:bookmarkEnd w:id="35"/>
    </w:p>
    <w:p w:rsidR="00296337" w:rsidRPr="00070BBD" w:rsidRDefault="00296337" w:rsidP="00296337">
      <w:pPr>
        <w:rPr>
          <w:rFonts w:ascii="Arial" w:hAnsi="Arial" w:cs="Arial"/>
          <w:lang w:val="es-CO"/>
        </w:rPr>
      </w:pPr>
    </w:p>
    <w:p w:rsidR="00296337" w:rsidRPr="00070BBD" w:rsidRDefault="00296337" w:rsidP="00296337">
      <w:pPr>
        <w:jc w:val="both"/>
        <w:rPr>
          <w:rFonts w:ascii="Arial" w:hAnsi="Arial" w:cs="Arial"/>
          <w:lang w:val="es-CO"/>
        </w:rPr>
      </w:pPr>
      <w:r w:rsidRPr="00070BBD">
        <w:rPr>
          <w:rFonts w:ascii="Arial" w:hAnsi="Arial" w:cs="Arial"/>
          <w:lang w:val="es-CO"/>
        </w:rPr>
        <w:t>Se requiere realizar una migración desde el gestor de base de datos</w:t>
      </w:r>
      <w:r>
        <w:rPr>
          <w:rFonts w:ascii="Arial" w:hAnsi="Arial" w:cs="Arial"/>
          <w:lang w:val="es-CO"/>
        </w:rPr>
        <w:t xml:space="preserve"> de la subred sur de</w:t>
      </w:r>
      <w:r w:rsidRPr="00070BBD">
        <w:rPr>
          <w:rFonts w:ascii="Arial" w:hAnsi="Arial" w:cs="Arial"/>
          <w:lang w:val="es-CO"/>
        </w:rPr>
        <w:t xml:space="preserve"> </w:t>
      </w:r>
      <w:r w:rsidR="00C01D96">
        <w:rPr>
          <w:rFonts w:ascii="Arial" w:hAnsi="Arial" w:cs="Arial"/>
          <w:lang w:val="es-CO"/>
        </w:rPr>
        <w:t>MySQL</w:t>
      </w:r>
      <w:r w:rsidRPr="00070BBD">
        <w:rPr>
          <w:rFonts w:ascii="Arial" w:hAnsi="Arial" w:cs="Arial"/>
          <w:lang w:val="es-CO"/>
        </w:rPr>
        <w:t xml:space="preserve"> a </w:t>
      </w:r>
      <w:r w:rsidR="00C01D96">
        <w:rPr>
          <w:rFonts w:ascii="Arial" w:hAnsi="Arial" w:cs="Arial"/>
          <w:lang w:val="es-CO"/>
        </w:rPr>
        <w:t>SQL</w:t>
      </w:r>
      <w:r w:rsidR="004F1565">
        <w:rPr>
          <w:rFonts w:ascii="Arial" w:hAnsi="Arial" w:cs="Arial"/>
          <w:lang w:val="es-CO"/>
        </w:rPr>
        <w:t xml:space="preserve"> server</w:t>
      </w:r>
      <w:r w:rsidRPr="00070BBD">
        <w:rPr>
          <w:rFonts w:ascii="Arial" w:hAnsi="Arial" w:cs="Arial"/>
          <w:lang w:val="es-CO"/>
        </w:rPr>
        <w:t>, este ejercicio es de tipo educativo, pero es fundamenta</w:t>
      </w:r>
      <w:r>
        <w:rPr>
          <w:rFonts w:ascii="Arial" w:hAnsi="Arial" w:cs="Arial"/>
          <w:lang w:val="es-CO"/>
        </w:rPr>
        <w:t>l</w:t>
      </w:r>
      <w:r w:rsidRPr="00070BBD">
        <w:rPr>
          <w:rFonts w:ascii="Arial" w:hAnsi="Arial" w:cs="Arial"/>
          <w:lang w:val="es-CO"/>
        </w:rPr>
        <w:t xml:space="preserve"> que se realice, para evaluar, analizar y entender la importancia de una migración, y de todos los aspectos relacionados con la misma.</w:t>
      </w:r>
    </w:p>
    <w:p w:rsidR="00296337" w:rsidRPr="00070BBD" w:rsidRDefault="00296337" w:rsidP="00296337">
      <w:pPr>
        <w:jc w:val="both"/>
        <w:rPr>
          <w:rFonts w:ascii="Arial" w:hAnsi="Arial" w:cs="Arial"/>
          <w:lang w:val="es-CO"/>
        </w:rPr>
      </w:pPr>
    </w:p>
    <w:p w:rsidR="00296337" w:rsidRPr="00070BBD" w:rsidRDefault="00296337" w:rsidP="00296337">
      <w:pPr>
        <w:jc w:val="both"/>
        <w:rPr>
          <w:rFonts w:ascii="Arial" w:hAnsi="Arial" w:cs="Arial"/>
          <w:lang w:val="es-CO"/>
        </w:rPr>
      </w:pPr>
      <w:r w:rsidRPr="00070BBD">
        <w:rPr>
          <w:rFonts w:ascii="Arial" w:hAnsi="Arial" w:cs="Arial"/>
          <w:lang w:val="es-CO"/>
        </w:rPr>
        <w:t xml:space="preserve">Hoy en día, las empresas son muy variadas, y es por tal razón que en el mercado existen varios sistemas gestores de bases de datos, para pequeñas, medianas, y grandes empresas. Cada uno de ellos presenta sus desventajas y ventajas. Sin importar si se tienen datos registrados, por ejemplo en </w:t>
      </w:r>
      <w:r w:rsidR="00C01D96">
        <w:rPr>
          <w:rFonts w:ascii="Arial" w:hAnsi="Arial" w:cs="Arial"/>
          <w:lang w:val="es-CO"/>
        </w:rPr>
        <w:t>MySQL</w:t>
      </w:r>
      <w:r>
        <w:rPr>
          <w:rFonts w:ascii="Arial" w:hAnsi="Arial" w:cs="Arial"/>
          <w:lang w:val="es-CO"/>
        </w:rPr>
        <w:t xml:space="preserve"> </w:t>
      </w:r>
      <w:r w:rsidRPr="00070BBD">
        <w:rPr>
          <w:rFonts w:ascii="Arial" w:hAnsi="Arial" w:cs="Arial"/>
          <w:lang w:val="es-CO"/>
        </w:rPr>
        <w:t xml:space="preserve">y se quieren pasar a </w:t>
      </w:r>
      <w:r w:rsidR="00C01D96">
        <w:rPr>
          <w:rFonts w:ascii="Arial" w:hAnsi="Arial" w:cs="Arial"/>
          <w:lang w:val="es-CO"/>
        </w:rPr>
        <w:t>SQL</w:t>
      </w:r>
      <w:r w:rsidR="004F1565">
        <w:rPr>
          <w:rFonts w:ascii="Arial" w:hAnsi="Arial" w:cs="Arial"/>
          <w:lang w:val="es-CO"/>
        </w:rPr>
        <w:t xml:space="preserve"> server</w:t>
      </w:r>
      <w:r w:rsidRPr="00070BBD">
        <w:rPr>
          <w:rFonts w:ascii="Arial" w:hAnsi="Arial" w:cs="Arial"/>
          <w:lang w:val="es-CO"/>
        </w:rPr>
        <w:t xml:space="preserve">, en este caso lo fundamental es la información, los datos contenidos en dicho gestor. </w:t>
      </w:r>
    </w:p>
    <w:p w:rsidR="00296337" w:rsidRPr="00070BBD" w:rsidRDefault="00296337" w:rsidP="00296337">
      <w:pPr>
        <w:jc w:val="both"/>
        <w:rPr>
          <w:rFonts w:ascii="Arial" w:hAnsi="Arial" w:cs="Arial"/>
          <w:lang w:val="es-CO"/>
        </w:rPr>
      </w:pPr>
    </w:p>
    <w:p w:rsidR="00296337" w:rsidRPr="00070BBD" w:rsidRDefault="00296337" w:rsidP="00296337">
      <w:pPr>
        <w:jc w:val="both"/>
        <w:rPr>
          <w:rFonts w:ascii="Arial" w:hAnsi="Arial" w:cs="Arial"/>
          <w:lang w:val="es-CO"/>
        </w:rPr>
      </w:pPr>
      <w:r w:rsidRPr="00070BBD">
        <w:rPr>
          <w:rFonts w:ascii="Arial" w:hAnsi="Arial" w:cs="Arial"/>
          <w:lang w:val="es-CO"/>
        </w:rPr>
        <w:t>Tener en cuenta que el proceso de migración no se realiza por arte de magia, y que aunque existe software para realizar migraciones, no hay un sistema de información que sea 100% confiable.</w:t>
      </w:r>
    </w:p>
    <w:p w:rsidR="00296337" w:rsidRPr="00070BBD" w:rsidRDefault="00296337" w:rsidP="00296337">
      <w:pPr>
        <w:jc w:val="both"/>
        <w:rPr>
          <w:rFonts w:ascii="Arial" w:hAnsi="Arial" w:cs="Arial"/>
          <w:lang w:val="es-CO"/>
        </w:rPr>
      </w:pPr>
    </w:p>
    <w:p w:rsidR="00296337" w:rsidRPr="00070BBD" w:rsidRDefault="00296337" w:rsidP="00296337">
      <w:pPr>
        <w:jc w:val="both"/>
        <w:rPr>
          <w:rFonts w:ascii="Arial" w:hAnsi="Arial" w:cs="Arial"/>
          <w:lang w:val="es-CO"/>
        </w:rPr>
      </w:pPr>
      <w:r w:rsidRPr="00070BBD">
        <w:rPr>
          <w:rFonts w:ascii="Arial" w:hAnsi="Arial" w:cs="Arial"/>
          <w:lang w:val="es-CO"/>
        </w:rPr>
        <w:t xml:space="preserve">Hay muchos factores que intervienen en un proceso de migración: tiempo, costo, escalabilidad, tamaño de la base de datos, estructura, restricciones, complejidad, soporte técnico, experiencia, planeación, control y seguimiento, compatibilidad, etc.  A </w:t>
      </w:r>
      <w:r w:rsidR="00C01D96" w:rsidRPr="00070BBD">
        <w:rPr>
          <w:rFonts w:ascii="Arial" w:hAnsi="Arial" w:cs="Arial"/>
          <w:lang w:val="es-CO"/>
        </w:rPr>
        <w:t>continuación,</w:t>
      </w:r>
      <w:r w:rsidRPr="00070BBD">
        <w:rPr>
          <w:rFonts w:ascii="Arial" w:hAnsi="Arial" w:cs="Arial"/>
          <w:lang w:val="es-CO"/>
        </w:rPr>
        <w:t xml:space="preserve"> se va a realizar un plan de migración de base de datos </w:t>
      </w:r>
      <w:r w:rsidR="00C01D96">
        <w:rPr>
          <w:rFonts w:ascii="Arial" w:hAnsi="Arial" w:cs="Arial"/>
          <w:lang w:val="es-CO"/>
        </w:rPr>
        <w:t>MySQL</w:t>
      </w:r>
      <w:r w:rsidRPr="00070BBD">
        <w:rPr>
          <w:rFonts w:ascii="Arial" w:hAnsi="Arial" w:cs="Arial"/>
          <w:lang w:val="es-CO"/>
        </w:rPr>
        <w:t xml:space="preserve"> a </w:t>
      </w:r>
      <w:r w:rsidR="004F1565">
        <w:rPr>
          <w:rFonts w:ascii="Arial" w:hAnsi="Arial" w:cs="Arial"/>
          <w:lang w:val="es-CO"/>
        </w:rPr>
        <w:t>SQL SERVER</w:t>
      </w:r>
      <w:r w:rsidRPr="00070BBD">
        <w:rPr>
          <w:rFonts w:ascii="Arial" w:hAnsi="Arial" w:cs="Arial"/>
          <w:lang w:val="es-CO"/>
        </w:rPr>
        <w:t xml:space="preserve">. </w:t>
      </w:r>
      <w:r>
        <w:rPr>
          <w:rFonts w:ascii="Arial" w:hAnsi="Arial" w:cs="Arial"/>
          <w:lang w:val="es-CO"/>
        </w:rPr>
        <w:t xml:space="preserve">Se espera que este documento </w:t>
      </w:r>
      <w:r w:rsidRPr="00070BBD">
        <w:rPr>
          <w:rFonts w:ascii="Arial" w:hAnsi="Arial" w:cs="Arial"/>
          <w:lang w:val="es-CO"/>
        </w:rPr>
        <w:t>sea de gran utilidad y sirva como base para posibles migraciones</w:t>
      </w:r>
      <w:r>
        <w:rPr>
          <w:rFonts w:ascii="Arial" w:hAnsi="Arial" w:cs="Arial"/>
          <w:lang w:val="es-CO"/>
        </w:rPr>
        <w:t xml:space="preserve"> en el sistema de información </w:t>
      </w:r>
      <w:r w:rsidR="00B3688F">
        <w:rPr>
          <w:rFonts w:ascii="Arial" w:hAnsi="Arial" w:cs="Arial"/>
          <w:lang w:val="es-CO"/>
        </w:rPr>
        <w:t>SABAJ</w:t>
      </w:r>
      <w:r w:rsidR="004F1565">
        <w:rPr>
          <w:rFonts w:ascii="Arial" w:hAnsi="Arial" w:cs="Arial"/>
          <w:lang w:val="es-CO"/>
        </w:rPr>
        <w:t xml:space="preserve"> para la gestión de novedades en el CEET</w:t>
      </w:r>
      <w:r w:rsidRPr="00070BBD">
        <w:rPr>
          <w:rFonts w:ascii="Arial" w:hAnsi="Arial" w:cs="Arial"/>
          <w:lang w:val="es-CO"/>
        </w:rPr>
        <w:t>.</w:t>
      </w:r>
    </w:p>
    <w:p w:rsidR="00296337" w:rsidRPr="00070BBD" w:rsidRDefault="00296337" w:rsidP="00296337">
      <w:pPr>
        <w:jc w:val="both"/>
        <w:rPr>
          <w:rFonts w:ascii="Arial" w:hAnsi="Arial" w:cs="Arial"/>
          <w:lang w:val="es-CO"/>
        </w:rPr>
      </w:pPr>
    </w:p>
    <w:p w:rsidR="00296337" w:rsidRPr="00070BBD" w:rsidRDefault="00296337" w:rsidP="00296337">
      <w:pPr>
        <w:jc w:val="both"/>
        <w:rPr>
          <w:rFonts w:ascii="Arial" w:hAnsi="Arial" w:cs="Arial"/>
          <w:lang w:val="es-CO"/>
        </w:rPr>
      </w:pPr>
    </w:p>
    <w:p w:rsidR="00296337" w:rsidRPr="00070BBD" w:rsidRDefault="00296337" w:rsidP="00296337">
      <w:pPr>
        <w:rPr>
          <w:rFonts w:ascii="Arial" w:hAnsi="Arial" w:cs="Arial"/>
          <w:lang w:val="es-CO"/>
        </w:rPr>
      </w:pPr>
      <w:r w:rsidRPr="00070BBD">
        <w:rPr>
          <w:rFonts w:ascii="Arial" w:hAnsi="Arial" w:cs="Arial"/>
          <w:lang w:val="es-CO"/>
        </w:rPr>
        <w:br w:type="page"/>
      </w:r>
    </w:p>
    <w:p w:rsidR="00296337" w:rsidRPr="007041E2" w:rsidRDefault="00296337" w:rsidP="00296337">
      <w:pPr>
        <w:pStyle w:val="Ttulo1"/>
        <w:rPr>
          <w:lang w:val="es-ES"/>
        </w:rPr>
      </w:pPr>
      <w:r w:rsidRPr="007041E2">
        <w:rPr>
          <w:lang w:val="es-ES"/>
        </w:rPr>
        <w:lastRenderedPageBreak/>
        <w:tab/>
      </w:r>
      <w:bookmarkStart w:id="36" w:name="_Toc500847935"/>
      <w:bookmarkStart w:id="37" w:name="_Toc531037566"/>
      <w:r w:rsidRPr="007041E2">
        <w:rPr>
          <w:lang w:val="es-ES"/>
        </w:rPr>
        <w:t>ANÁLISIS PREVIO DEL SISTEMA ACTUAL Y FINAL.</w:t>
      </w:r>
      <w:bookmarkEnd w:id="36"/>
      <w:bookmarkEnd w:id="37"/>
    </w:p>
    <w:p w:rsidR="00296337" w:rsidRPr="00070BBD" w:rsidRDefault="00296337" w:rsidP="00296337">
      <w:pPr>
        <w:rPr>
          <w:rFonts w:ascii="Arial" w:hAnsi="Arial" w:cs="Arial"/>
          <w:lang w:val="es-CO"/>
        </w:rPr>
      </w:pPr>
    </w:p>
    <w:p w:rsidR="00296337" w:rsidRPr="00070BBD" w:rsidRDefault="00296337" w:rsidP="00296337">
      <w:pPr>
        <w:jc w:val="both"/>
        <w:rPr>
          <w:rFonts w:ascii="Arial" w:hAnsi="Arial" w:cs="Arial"/>
          <w:lang w:val="es-CO"/>
        </w:rPr>
      </w:pPr>
      <w:r w:rsidRPr="00070BBD">
        <w:rPr>
          <w:rFonts w:ascii="Arial" w:hAnsi="Arial" w:cs="Arial"/>
          <w:lang w:val="es-CO"/>
        </w:rPr>
        <w:t xml:space="preserve">Antes de realizar </w:t>
      </w:r>
      <w:r>
        <w:rPr>
          <w:rFonts w:ascii="Arial" w:hAnsi="Arial" w:cs="Arial"/>
          <w:lang w:val="es-CO"/>
        </w:rPr>
        <w:t>la</w:t>
      </w:r>
      <w:r w:rsidRPr="00070BBD">
        <w:rPr>
          <w:rFonts w:ascii="Arial" w:hAnsi="Arial" w:cs="Arial"/>
          <w:lang w:val="es-CO"/>
        </w:rPr>
        <w:t xml:space="preserve"> migración, se debe realizar un análisis previo del sistema gestor de base de datos </w:t>
      </w:r>
      <w:r>
        <w:rPr>
          <w:rFonts w:ascii="Arial" w:hAnsi="Arial" w:cs="Arial"/>
          <w:lang w:val="es-CO"/>
        </w:rPr>
        <w:t xml:space="preserve">de </w:t>
      </w:r>
      <w:r w:rsidR="00C01D96">
        <w:rPr>
          <w:rFonts w:ascii="Arial" w:hAnsi="Arial" w:cs="Arial"/>
          <w:lang w:val="es-CO"/>
        </w:rPr>
        <w:t>MySQL</w:t>
      </w:r>
      <w:r>
        <w:rPr>
          <w:rFonts w:ascii="Arial" w:hAnsi="Arial" w:cs="Arial"/>
          <w:lang w:val="es-CO"/>
        </w:rPr>
        <w:t xml:space="preserve"> que es el actual</w:t>
      </w:r>
      <w:r w:rsidRPr="00070BBD">
        <w:rPr>
          <w:rFonts w:ascii="Arial" w:hAnsi="Arial" w:cs="Arial"/>
          <w:lang w:val="es-CO"/>
        </w:rPr>
        <w:t xml:space="preserve"> y del sistema gestor de base de datos final</w:t>
      </w:r>
      <w:r>
        <w:rPr>
          <w:rFonts w:ascii="Arial" w:hAnsi="Arial" w:cs="Arial"/>
          <w:lang w:val="es-CO"/>
        </w:rPr>
        <w:t xml:space="preserve"> </w:t>
      </w:r>
      <w:r w:rsidR="00C01D96">
        <w:rPr>
          <w:rFonts w:ascii="Arial" w:hAnsi="Arial" w:cs="Arial"/>
          <w:lang w:val="es-CO"/>
        </w:rPr>
        <w:t>SQL</w:t>
      </w:r>
      <w:r w:rsidR="00100A14">
        <w:rPr>
          <w:rFonts w:ascii="Arial" w:hAnsi="Arial" w:cs="Arial"/>
          <w:lang w:val="es-CO"/>
        </w:rPr>
        <w:t xml:space="preserve"> server</w:t>
      </w:r>
      <w:r w:rsidRPr="00070BBD">
        <w:rPr>
          <w:rFonts w:ascii="Arial" w:hAnsi="Arial" w:cs="Arial"/>
          <w:lang w:val="es-CO"/>
        </w:rPr>
        <w:t>.</w:t>
      </w:r>
      <w:r>
        <w:rPr>
          <w:rFonts w:ascii="Arial" w:hAnsi="Arial" w:cs="Arial"/>
          <w:lang w:val="es-CO"/>
        </w:rPr>
        <w:t xml:space="preserve"> </w:t>
      </w:r>
      <w:r w:rsidRPr="00070BBD">
        <w:rPr>
          <w:rFonts w:ascii="Arial" w:hAnsi="Arial" w:cs="Arial"/>
          <w:lang w:val="es-CO"/>
        </w:rPr>
        <w:t>Esto se realiza para tener una visión general de las ventajas y/o desventajas de realizar dicha migración, además se estima el nivel de complejidad de llevar a cabo dicho proceso.</w:t>
      </w:r>
      <w:r>
        <w:rPr>
          <w:rFonts w:ascii="Arial" w:hAnsi="Arial" w:cs="Arial"/>
          <w:lang w:val="es-CO"/>
        </w:rPr>
        <w:t xml:space="preserve"> Estos elementos son:</w:t>
      </w:r>
    </w:p>
    <w:p w:rsidR="00296337" w:rsidRPr="00070BBD" w:rsidRDefault="00296337" w:rsidP="00296337">
      <w:pPr>
        <w:jc w:val="both"/>
        <w:rPr>
          <w:rFonts w:ascii="Arial" w:hAnsi="Arial" w:cs="Arial"/>
          <w:lang w:val="es-CO"/>
        </w:rPr>
      </w:pPr>
    </w:p>
    <w:p w:rsidR="00296337" w:rsidRPr="00070BBD" w:rsidRDefault="00296337" w:rsidP="00296337">
      <w:pPr>
        <w:jc w:val="both"/>
        <w:rPr>
          <w:rFonts w:ascii="Arial" w:hAnsi="Arial" w:cs="Arial"/>
          <w:lang w:val="es-CO"/>
        </w:rPr>
      </w:pPr>
    </w:p>
    <w:p w:rsidR="00296337" w:rsidRDefault="00296337" w:rsidP="00296337">
      <w:pPr>
        <w:pStyle w:val="Ttulo3"/>
        <w:jc w:val="both"/>
      </w:pPr>
      <w:bookmarkStart w:id="38" w:name="_Toc500847936"/>
      <w:bookmarkStart w:id="39" w:name="_Toc531037567"/>
      <w:r w:rsidRPr="00070BBD">
        <w:t>Número de Registros filas:</w:t>
      </w:r>
      <w:bookmarkEnd w:id="38"/>
      <w:bookmarkEnd w:id="39"/>
      <w:r w:rsidRPr="00070BBD">
        <w:t xml:space="preserve"> </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La cantidad de registros en una base de datos es importante en este análisis previo, puesto que no es lo mismo realizar una migración de cien registros a más de mil millones de registros. Tener en cuenta que el número de registro de filas afecta tiempos de actualización, Back up, disparadores, etc.</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pStyle w:val="Ttulo3"/>
        <w:jc w:val="both"/>
      </w:pPr>
      <w:bookmarkStart w:id="40" w:name="_Toc500847937"/>
      <w:bookmarkStart w:id="41" w:name="_Toc531037568"/>
      <w:r w:rsidRPr="00070BBD">
        <w:t>Número de Atributos (NA)</w:t>
      </w:r>
      <w:bookmarkEnd w:id="40"/>
      <w:bookmarkEnd w:id="41"/>
    </w:p>
    <w:p w:rsidR="00296337" w:rsidRDefault="00296337" w:rsidP="00296337">
      <w:pPr>
        <w:jc w:val="both"/>
        <w:rPr>
          <w:lang w:val="es-ES"/>
        </w:rPr>
      </w:pPr>
    </w:p>
    <w:p w:rsidR="00296337" w:rsidRDefault="00296337" w:rsidP="00296337">
      <w:pPr>
        <w:jc w:val="both"/>
        <w:rPr>
          <w:rFonts w:ascii="Arial" w:hAnsi="Arial" w:cs="Arial"/>
          <w:lang w:val="es-CO"/>
        </w:rPr>
      </w:pPr>
      <w:r w:rsidRPr="007F45BA">
        <w:rPr>
          <w:rFonts w:ascii="Arial" w:hAnsi="Arial" w:cs="Arial"/>
          <w:lang w:val="es-CO"/>
        </w:rPr>
        <w:t>Otro de los indicadores de complejidad se calcula en base a la cantidad de campos de las tablas.</w:t>
      </w:r>
      <w:r>
        <w:rPr>
          <w:rFonts w:ascii="Arial" w:hAnsi="Arial" w:cs="Arial"/>
          <w:lang w:val="es-CO"/>
        </w:rPr>
        <w:t xml:space="preserve"> </w:t>
      </w:r>
      <w:r w:rsidRPr="007F45BA">
        <w:rPr>
          <w:rFonts w:ascii="Arial" w:hAnsi="Arial" w:cs="Arial"/>
          <w:lang w:val="es-CO"/>
        </w:rPr>
        <w:t>Se recomienda ejecutar consultas que permitan ver el promedio en general de las columnas, la cantidad máxima y mínima de columnas por tabla.</w:t>
      </w:r>
      <w:r>
        <w:rPr>
          <w:rFonts w:ascii="Arial" w:hAnsi="Arial" w:cs="Arial"/>
          <w:lang w:val="es-CO"/>
        </w:rPr>
        <w:t xml:space="preserve"> No es lo mismo tener una tabla con 200 campos a una tabla con 2 campos, el manejo en cuanto a índices, restricciones, es diferente.</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pStyle w:val="Ttulo3"/>
        <w:jc w:val="both"/>
      </w:pPr>
      <w:bookmarkStart w:id="42" w:name="_Toc500847938"/>
      <w:bookmarkStart w:id="43" w:name="_Toc531037569"/>
      <w:r w:rsidRPr="007F45BA">
        <w:t xml:space="preserve">Número de claves foráneas. </w:t>
      </w:r>
      <w:proofErr w:type="spellStart"/>
      <w:r w:rsidRPr="007F45BA">
        <w:t>Referential</w:t>
      </w:r>
      <w:proofErr w:type="spellEnd"/>
      <w:r w:rsidRPr="007F45BA">
        <w:t xml:space="preserve"> </w:t>
      </w:r>
      <w:proofErr w:type="spellStart"/>
      <w:r w:rsidRPr="007F45BA">
        <w:t>Degree</w:t>
      </w:r>
      <w:proofErr w:type="spellEnd"/>
      <w:r w:rsidRPr="007F45BA">
        <w:t>. (RD)</w:t>
      </w:r>
      <w:bookmarkEnd w:id="42"/>
      <w:bookmarkEnd w:id="43"/>
    </w:p>
    <w:p w:rsidR="00296337" w:rsidRPr="00D01842" w:rsidRDefault="00296337" w:rsidP="00296337">
      <w:pPr>
        <w:jc w:val="both"/>
        <w:rPr>
          <w:lang w:val="es-ES"/>
        </w:rPr>
      </w:pPr>
    </w:p>
    <w:p w:rsidR="00296337" w:rsidRPr="00D01842" w:rsidRDefault="00296337" w:rsidP="00296337">
      <w:pPr>
        <w:jc w:val="both"/>
        <w:rPr>
          <w:rFonts w:ascii="Arial" w:hAnsi="Arial" w:cs="Arial"/>
          <w:lang w:val="es-CO"/>
        </w:rPr>
      </w:pPr>
      <w:r w:rsidRPr="00D01842">
        <w:rPr>
          <w:rFonts w:ascii="Arial" w:hAnsi="Arial" w:cs="Arial"/>
          <w:lang w:val="es-CO"/>
        </w:rPr>
        <w:t xml:space="preserve">Es importante conocer la cantidad de llaves foráneas, primarias, índices, </w:t>
      </w:r>
      <w:proofErr w:type="spellStart"/>
      <w:r w:rsidRPr="00D01842">
        <w:rPr>
          <w:rFonts w:ascii="Arial" w:hAnsi="Arial" w:cs="Arial"/>
          <w:lang w:val="es-CO"/>
        </w:rPr>
        <w:t>con</w:t>
      </w:r>
      <w:r>
        <w:rPr>
          <w:rFonts w:ascii="Arial" w:hAnsi="Arial" w:cs="Arial"/>
          <w:lang w:val="es-CO"/>
        </w:rPr>
        <w:t>s</w:t>
      </w:r>
      <w:r w:rsidRPr="00D01842">
        <w:rPr>
          <w:rFonts w:ascii="Arial" w:hAnsi="Arial" w:cs="Arial"/>
          <w:lang w:val="es-CO"/>
        </w:rPr>
        <w:t>traints</w:t>
      </w:r>
      <w:proofErr w:type="spellEnd"/>
      <w:r w:rsidRPr="00D01842">
        <w:rPr>
          <w:rFonts w:ascii="Arial" w:hAnsi="Arial" w:cs="Arial"/>
          <w:lang w:val="es-CO"/>
        </w:rPr>
        <w:t>, existes en la base de datos.</w:t>
      </w:r>
      <w:r>
        <w:rPr>
          <w:rFonts w:ascii="Arial" w:hAnsi="Arial" w:cs="Arial"/>
          <w:lang w:val="es-CO"/>
        </w:rPr>
        <w:t xml:space="preserve"> </w:t>
      </w:r>
      <w:r w:rsidRPr="00D01842">
        <w:rPr>
          <w:rFonts w:ascii="Arial" w:hAnsi="Arial" w:cs="Arial"/>
          <w:lang w:val="es-CO"/>
        </w:rPr>
        <w:t>Tener en cuenta que el manejo de las claves anteriores se relaciona con las tablas y la funcionalidad que estas desempeñan.  Pueda que haya llaves innecesarias o por lo contrario que hagan falta índices o claves para mejor tiempos de consulta y actualización.</w:t>
      </w:r>
    </w:p>
    <w:p w:rsidR="00296337" w:rsidRDefault="00296337" w:rsidP="00296337">
      <w:pPr>
        <w:rPr>
          <w:lang w:val="es-ES"/>
        </w:rPr>
      </w:pPr>
    </w:p>
    <w:p w:rsidR="00296337" w:rsidRPr="00D01842" w:rsidRDefault="00296337" w:rsidP="00296337">
      <w:pPr>
        <w:rPr>
          <w:lang w:val="es-ES"/>
        </w:rPr>
      </w:pPr>
    </w:p>
    <w:p w:rsidR="00296337" w:rsidRDefault="00296337" w:rsidP="00296337">
      <w:pPr>
        <w:pStyle w:val="Ttulo3"/>
      </w:pPr>
      <w:bookmarkStart w:id="44" w:name="_Toc500847939"/>
      <w:bookmarkStart w:id="45" w:name="_Toc531037570"/>
      <w:r w:rsidRPr="007F45BA">
        <w:t>Número de Objetos de conversión no trivial.</w:t>
      </w:r>
      <w:bookmarkEnd w:id="44"/>
      <w:bookmarkEnd w:id="45"/>
    </w:p>
    <w:p w:rsidR="00296337" w:rsidRPr="00A72BAB" w:rsidRDefault="00296337" w:rsidP="00296337">
      <w:pPr>
        <w:rPr>
          <w:lang w:val="es-ES"/>
        </w:rPr>
      </w:pPr>
    </w:p>
    <w:p w:rsidR="00296337" w:rsidRDefault="00296337" w:rsidP="00296337">
      <w:pPr>
        <w:jc w:val="both"/>
        <w:rPr>
          <w:rFonts w:ascii="Arial" w:hAnsi="Arial" w:cs="Arial"/>
          <w:lang w:val="es-CO"/>
        </w:rPr>
      </w:pPr>
      <w:r>
        <w:rPr>
          <w:rFonts w:ascii="Arial" w:hAnsi="Arial" w:cs="Arial"/>
          <w:lang w:val="es-CO"/>
        </w:rPr>
        <w:t>En la base</w:t>
      </w:r>
      <w:r w:rsidRPr="00A77BD5">
        <w:rPr>
          <w:rFonts w:ascii="Arial" w:hAnsi="Arial" w:cs="Arial"/>
          <w:lang w:val="es-CO"/>
        </w:rPr>
        <w:t xml:space="preserve"> de datos </w:t>
      </w:r>
      <w:r w:rsidR="00C01D96">
        <w:rPr>
          <w:rFonts w:ascii="Arial" w:hAnsi="Arial" w:cs="Arial"/>
          <w:lang w:val="es-CO"/>
        </w:rPr>
        <w:t>MySQL</w:t>
      </w:r>
      <w:r>
        <w:rPr>
          <w:rFonts w:ascii="Arial" w:hAnsi="Arial" w:cs="Arial"/>
          <w:lang w:val="es-CO"/>
        </w:rPr>
        <w:t xml:space="preserve"> hay objetos que no tienen correspondencia directa con respecto a la base de datos </w:t>
      </w:r>
      <w:r w:rsidR="00C01D96">
        <w:rPr>
          <w:rFonts w:ascii="Arial" w:hAnsi="Arial" w:cs="Arial"/>
          <w:lang w:val="es-CO"/>
        </w:rPr>
        <w:t>SQL</w:t>
      </w:r>
      <w:r w:rsidR="00100A14">
        <w:rPr>
          <w:rFonts w:ascii="Arial" w:hAnsi="Arial" w:cs="Arial"/>
          <w:lang w:val="es-CO"/>
        </w:rPr>
        <w:t xml:space="preserve"> server</w:t>
      </w:r>
      <w:r>
        <w:rPr>
          <w:rFonts w:ascii="Arial" w:hAnsi="Arial" w:cs="Arial"/>
          <w:lang w:val="es-CO"/>
        </w:rPr>
        <w:t xml:space="preserve"> por tanto dicho proceso se vuelve un poco complejo</w:t>
      </w:r>
      <w:r w:rsidRPr="00A77BD5">
        <w:rPr>
          <w:rFonts w:ascii="Arial" w:hAnsi="Arial" w:cs="Arial"/>
          <w:lang w:val="es-CO"/>
        </w:rPr>
        <w:t xml:space="preserve">. </w:t>
      </w:r>
      <w:r>
        <w:rPr>
          <w:rFonts w:ascii="Arial" w:hAnsi="Arial" w:cs="Arial"/>
          <w:lang w:val="es-CO"/>
        </w:rPr>
        <w:t>Es por eso que están importante conocer que tan complejo es dicha conversión y así tomar medidas para prever el impacto de la migración.</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 xml:space="preserve">Los objetos de la base de datos cuya conversión a lenguaje </w:t>
      </w:r>
      <w:r w:rsidR="00C01D96">
        <w:rPr>
          <w:rFonts w:ascii="Arial" w:hAnsi="Arial" w:cs="Arial"/>
          <w:lang w:val="es-CO"/>
        </w:rPr>
        <w:t>SQL</w:t>
      </w:r>
      <w:r w:rsidR="00100A14">
        <w:rPr>
          <w:rFonts w:ascii="Arial" w:hAnsi="Arial" w:cs="Arial"/>
          <w:lang w:val="es-CO"/>
        </w:rPr>
        <w:t xml:space="preserve"> server</w:t>
      </w:r>
      <w:r>
        <w:rPr>
          <w:rFonts w:ascii="Arial" w:hAnsi="Arial" w:cs="Arial"/>
          <w:lang w:val="es-CO"/>
        </w:rPr>
        <w:t>, de nivel de complejidad bajo son: tablas, índices, secuencias, vistas, sinónimos.</w:t>
      </w:r>
    </w:p>
    <w:p w:rsidR="00296337" w:rsidRDefault="00296337" w:rsidP="00296337">
      <w:pPr>
        <w:jc w:val="both"/>
        <w:rPr>
          <w:rFonts w:ascii="Arial" w:hAnsi="Arial" w:cs="Arial"/>
          <w:lang w:val="es-CO"/>
        </w:rPr>
      </w:pPr>
    </w:p>
    <w:p w:rsidR="00296337" w:rsidRPr="00A77BD5" w:rsidRDefault="00296337" w:rsidP="00296337">
      <w:pPr>
        <w:rPr>
          <w:rFonts w:ascii="Arial" w:hAnsi="Arial" w:cs="Arial"/>
          <w:lang w:val="es-CO"/>
        </w:rPr>
      </w:pPr>
    </w:p>
    <w:p w:rsidR="00296337" w:rsidRDefault="00296337" w:rsidP="00296337">
      <w:pPr>
        <w:pStyle w:val="Ttulo3"/>
      </w:pPr>
      <w:bookmarkStart w:id="46" w:name="_Toc500847940"/>
      <w:bookmarkStart w:id="47" w:name="_Toc531037571"/>
      <w:r w:rsidRPr="007F45BA">
        <w:t>Otros aspectos a evaluar</w:t>
      </w:r>
      <w:bookmarkEnd w:id="46"/>
      <w:bookmarkEnd w:id="47"/>
    </w:p>
    <w:p w:rsidR="00296337" w:rsidRPr="007F45BA" w:rsidRDefault="00296337" w:rsidP="00296337">
      <w:pPr>
        <w:rPr>
          <w:lang w:val="es-ES"/>
        </w:rPr>
      </w:pPr>
    </w:p>
    <w:p w:rsidR="00296337" w:rsidRPr="007F45BA" w:rsidRDefault="00296337" w:rsidP="00296337">
      <w:pPr>
        <w:jc w:val="both"/>
        <w:rPr>
          <w:rFonts w:ascii="Arial" w:hAnsi="Arial" w:cs="Arial"/>
          <w:lang w:val="es-CO"/>
        </w:rPr>
      </w:pPr>
      <w:r w:rsidRPr="007F45BA">
        <w:rPr>
          <w:rFonts w:ascii="Arial" w:hAnsi="Arial" w:cs="Arial"/>
          <w:lang w:val="es-CO"/>
        </w:rPr>
        <w:lastRenderedPageBreak/>
        <w:t>Hay una serie de factores comunes a cualquier base de datos que influyen en la complejidad de la migración y que hay que ponderar:</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Cantidad y tipo de SQL propietario que se use.</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Calidad de datos.</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Existencia de documentación del sistema.</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Requisitos de diseño tales como la alta disponibilidad y replicación.</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Software de terceros dependencias.</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Cambio en el sistema operativo y/o cambio de la plataforma de hardware como consecuencia de la migración.</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Cualificación y experiencia del personal involucrado en la migración.</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La disponibilidad de un equipo dedicado para el desarrollo de la migración.</w:t>
      </w:r>
    </w:p>
    <w:p w:rsidR="00296337" w:rsidRPr="00240A24"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Imposibilidad de detener los cambios y los nuevos desarrollos sobre el código a migrar.</w:t>
      </w:r>
    </w:p>
    <w:p w:rsidR="00296337" w:rsidRDefault="00296337" w:rsidP="00296337">
      <w:pPr>
        <w:pStyle w:val="Prrafodelista"/>
        <w:numPr>
          <w:ilvl w:val="0"/>
          <w:numId w:val="1"/>
        </w:numPr>
        <w:jc w:val="both"/>
        <w:rPr>
          <w:rFonts w:ascii="Arial" w:hAnsi="Arial" w:cs="Arial"/>
          <w:lang w:val="es-CO"/>
        </w:rPr>
      </w:pPr>
      <w:r w:rsidRPr="00240A24">
        <w:rPr>
          <w:rFonts w:ascii="Arial" w:hAnsi="Arial" w:cs="Arial"/>
          <w:lang w:val="es-CO"/>
        </w:rPr>
        <w:t>Tiempo máximo que se permite para la realización de la migración (ventana de corte).</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pStyle w:val="Prrafodelista"/>
        <w:jc w:val="both"/>
        <w:rPr>
          <w:rFonts w:ascii="Arial" w:hAnsi="Arial" w:cs="Arial"/>
          <w:lang w:val="es-CO"/>
        </w:rPr>
      </w:pPr>
    </w:p>
    <w:p w:rsidR="00296337" w:rsidRDefault="00296337"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FD71C1" w:rsidRDefault="00FD71C1" w:rsidP="00296337">
      <w:pPr>
        <w:jc w:val="both"/>
        <w:rPr>
          <w:rFonts w:ascii="Arial" w:hAnsi="Arial" w:cs="Arial"/>
          <w:lang w:val="es-CO"/>
        </w:rPr>
      </w:pPr>
    </w:p>
    <w:p w:rsidR="00296337" w:rsidRDefault="00296337" w:rsidP="00296337">
      <w:pPr>
        <w:jc w:val="both"/>
        <w:rPr>
          <w:rFonts w:ascii="Arial" w:hAnsi="Arial" w:cs="Arial"/>
          <w:lang w:val="es-CO"/>
        </w:rPr>
      </w:pPr>
    </w:p>
    <w:p w:rsidR="00296337" w:rsidRPr="0014668C" w:rsidRDefault="00296337" w:rsidP="00296337">
      <w:pPr>
        <w:jc w:val="both"/>
        <w:rPr>
          <w:rFonts w:ascii="Arial" w:hAnsi="Arial" w:cs="Arial"/>
          <w:lang w:val="es-CO"/>
        </w:rPr>
      </w:pPr>
    </w:p>
    <w:p w:rsidR="00296337" w:rsidRPr="007041E2" w:rsidRDefault="00296337" w:rsidP="00296337">
      <w:pPr>
        <w:pStyle w:val="Ttulo1"/>
        <w:rPr>
          <w:lang w:val="es-ES"/>
        </w:rPr>
      </w:pPr>
      <w:bookmarkStart w:id="48" w:name="_Toc500847941"/>
      <w:bookmarkStart w:id="49" w:name="_Toc531037572"/>
      <w:r w:rsidRPr="007041E2">
        <w:rPr>
          <w:lang w:val="es-ES"/>
        </w:rPr>
        <w:t>ANALISIS DE MIGRACION</w:t>
      </w:r>
      <w:bookmarkEnd w:id="48"/>
      <w:bookmarkEnd w:id="49"/>
    </w:p>
    <w:p w:rsidR="00296337" w:rsidRDefault="00296337" w:rsidP="00296337">
      <w:pPr>
        <w:jc w:val="both"/>
        <w:rPr>
          <w:rFonts w:ascii="Arial" w:hAnsi="Arial" w:cs="Arial"/>
          <w:lang w:val="es-CO"/>
        </w:rPr>
      </w:pPr>
      <w:r w:rsidRPr="00A00CF3">
        <w:rPr>
          <w:rFonts w:ascii="Arial" w:hAnsi="Arial" w:cs="Arial"/>
          <w:lang w:val="es-CO"/>
        </w:rPr>
        <w:t xml:space="preserve">En este punto deben identificarse los cambios específicos que hay que realizar para transformar cada elemento de la base de datos </w:t>
      </w:r>
      <w:r w:rsidR="00C01D96">
        <w:rPr>
          <w:rFonts w:ascii="Arial" w:hAnsi="Arial" w:cs="Arial"/>
          <w:lang w:val="es-CO"/>
        </w:rPr>
        <w:t>MySQL</w:t>
      </w:r>
      <w:r w:rsidRPr="00A00CF3">
        <w:rPr>
          <w:rFonts w:ascii="Arial" w:hAnsi="Arial" w:cs="Arial"/>
          <w:lang w:val="es-CO"/>
        </w:rPr>
        <w:t xml:space="preserve"> en un elemento de </w:t>
      </w:r>
      <w:r w:rsidR="00C01D96">
        <w:rPr>
          <w:rFonts w:ascii="Arial" w:hAnsi="Arial" w:cs="Arial"/>
          <w:lang w:val="es-CO"/>
        </w:rPr>
        <w:t>SQL</w:t>
      </w:r>
      <w:r w:rsidR="00100A14">
        <w:rPr>
          <w:rFonts w:ascii="Arial" w:hAnsi="Arial" w:cs="Arial"/>
          <w:lang w:val="es-CO"/>
        </w:rPr>
        <w:t xml:space="preserve"> server</w:t>
      </w:r>
      <w:r w:rsidRPr="00A00CF3">
        <w:rPr>
          <w:rFonts w:ascii="Arial" w:hAnsi="Arial" w:cs="Arial"/>
          <w:lang w:val="es-CO"/>
        </w:rPr>
        <w:t xml:space="preserve"> que funcione de la misma manera. También hay que identificar los </w:t>
      </w:r>
      <w:r w:rsidRPr="00A00CF3">
        <w:rPr>
          <w:rFonts w:ascii="Arial" w:hAnsi="Arial" w:cs="Arial"/>
          <w:lang w:val="es-CO"/>
        </w:rPr>
        <w:lastRenderedPageBreak/>
        <w:t xml:space="preserve">cambios a realizar en el código de la propia aplicación para que funcione sobre una base de datos </w:t>
      </w:r>
      <w:r w:rsidR="00100A14">
        <w:rPr>
          <w:rFonts w:ascii="Arial" w:hAnsi="Arial" w:cs="Arial"/>
          <w:lang w:val="es-CO"/>
        </w:rPr>
        <w:t>SQL SERVER</w:t>
      </w:r>
      <w:r w:rsidRPr="00A00CF3">
        <w:rPr>
          <w:rFonts w:ascii="Arial" w:hAnsi="Arial" w:cs="Arial"/>
          <w:lang w:val="es-CO"/>
        </w:rPr>
        <w:t>.</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 xml:space="preserve">Identificando tipos de datos, </w:t>
      </w:r>
      <w:r w:rsidRPr="0014668C">
        <w:rPr>
          <w:rFonts w:ascii="Arial" w:hAnsi="Arial" w:cs="Arial"/>
          <w:lang w:val="es-CO"/>
        </w:rPr>
        <w:t>funciones</w:t>
      </w:r>
      <w:r>
        <w:rPr>
          <w:rFonts w:ascii="Arial" w:hAnsi="Arial" w:cs="Arial"/>
          <w:lang w:val="es-CO"/>
        </w:rPr>
        <w:t xml:space="preserve">, </w:t>
      </w:r>
      <w:r w:rsidR="00C01D96">
        <w:rPr>
          <w:rFonts w:ascii="Arial" w:hAnsi="Arial" w:cs="Arial"/>
          <w:lang w:val="es-CO"/>
        </w:rPr>
        <w:t>trigueros</w:t>
      </w:r>
      <w:r>
        <w:rPr>
          <w:rFonts w:ascii="Arial" w:hAnsi="Arial" w:cs="Arial"/>
          <w:lang w:val="es-CO"/>
        </w:rPr>
        <w:t>, elementos DML, procedimientos, etc.</w:t>
      </w:r>
      <w:r w:rsidR="00C01D96">
        <w:rPr>
          <w:rFonts w:ascii="Arial" w:hAnsi="Arial" w:cs="Arial"/>
          <w:lang w:val="es-CO"/>
        </w:rPr>
        <w:t>, no</w:t>
      </w:r>
      <w:r>
        <w:rPr>
          <w:rFonts w:ascii="Arial" w:hAnsi="Arial" w:cs="Arial"/>
          <w:lang w:val="es-CO"/>
        </w:rPr>
        <w:t xml:space="preserve"> </w:t>
      </w:r>
      <w:r w:rsidRPr="0014668C">
        <w:rPr>
          <w:rFonts w:ascii="Arial" w:hAnsi="Arial" w:cs="Arial"/>
          <w:lang w:val="es-CO"/>
        </w:rPr>
        <w:t xml:space="preserve">soportados en </w:t>
      </w:r>
      <w:r w:rsidR="00C01D96">
        <w:rPr>
          <w:rFonts w:ascii="Arial" w:hAnsi="Arial" w:cs="Arial"/>
          <w:lang w:val="es-CO"/>
        </w:rPr>
        <w:t>SQL</w:t>
      </w:r>
      <w:r w:rsidR="00100A14">
        <w:rPr>
          <w:rFonts w:ascii="Arial" w:hAnsi="Arial" w:cs="Arial"/>
          <w:lang w:val="es-CO"/>
        </w:rPr>
        <w:t xml:space="preserve"> server</w:t>
      </w:r>
      <w:r w:rsidRPr="0014668C">
        <w:rPr>
          <w:rFonts w:ascii="Arial" w:hAnsi="Arial" w:cs="Arial"/>
          <w:lang w:val="es-CO"/>
        </w:rPr>
        <w:t>.</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 xml:space="preserve">Por otro lado, se va a mencionar algunos tipos de datos </w:t>
      </w:r>
      <w:r w:rsidR="00C01D96">
        <w:rPr>
          <w:rFonts w:ascii="Arial" w:hAnsi="Arial" w:cs="Arial"/>
          <w:lang w:val="es-CO"/>
        </w:rPr>
        <w:t>MySQL</w:t>
      </w:r>
      <w:r>
        <w:rPr>
          <w:rFonts w:ascii="Arial" w:hAnsi="Arial" w:cs="Arial"/>
          <w:lang w:val="es-CO"/>
        </w:rPr>
        <w:t xml:space="preserve"> y su equivalente en </w:t>
      </w:r>
      <w:r w:rsidR="00C01D96">
        <w:rPr>
          <w:rFonts w:ascii="Arial" w:hAnsi="Arial" w:cs="Arial"/>
          <w:lang w:val="es-CO"/>
        </w:rPr>
        <w:t>SQL</w:t>
      </w:r>
      <w:r w:rsidR="00100A14">
        <w:rPr>
          <w:rFonts w:ascii="Arial" w:hAnsi="Arial" w:cs="Arial"/>
          <w:lang w:val="es-CO"/>
        </w:rPr>
        <w:t xml:space="preserve"> server</w:t>
      </w:r>
      <w:r>
        <w:rPr>
          <w:rFonts w:ascii="Arial" w:hAnsi="Arial" w:cs="Arial"/>
          <w:lang w:val="es-CO"/>
        </w:rPr>
        <w:t>:</w:t>
      </w:r>
    </w:p>
    <w:p w:rsidR="00296337" w:rsidRDefault="00296337" w:rsidP="00296337">
      <w:pPr>
        <w:jc w:val="both"/>
        <w:rPr>
          <w:rFonts w:ascii="Arial" w:hAnsi="Arial" w:cs="Arial"/>
          <w:lang w:val="es-CO"/>
        </w:rPr>
      </w:pPr>
      <w:r>
        <w:rPr>
          <w:noProof/>
          <w:lang w:val="es-ES" w:eastAsia="es-ES"/>
        </w:rPr>
        <w:drawing>
          <wp:anchor distT="0" distB="0" distL="114300" distR="114300" simplePos="0" relativeHeight="251659264" behindDoc="0" locked="0" layoutInCell="1" allowOverlap="1" wp14:anchorId="76945FB1" wp14:editId="3527F785">
            <wp:simplePos x="0" y="0"/>
            <wp:positionH relativeFrom="column">
              <wp:posOffset>0</wp:posOffset>
            </wp:positionH>
            <wp:positionV relativeFrom="paragraph">
              <wp:posOffset>182880</wp:posOffset>
            </wp:positionV>
            <wp:extent cx="5486400" cy="23590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9025"/>
                    </a:xfrm>
                    <a:prstGeom prst="rect">
                      <a:avLst/>
                    </a:prstGeom>
                  </pic:spPr>
                </pic:pic>
              </a:graphicData>
            </a:graphic>
            <wp14:sizeRelH relativeFrom="page">
              <wp14:pctWidth>0</wp14:pctWidth>
            </wp14:sizeRelH>
            <wp14:sizeRelV relativeFrom="page">
              <wp14:pctHeight>0</wp14:pctHeight>
            </wp14:sizeRelV>
          </wp:anchor>
        </w:drawing>
      </w:r>
    </w:p>
    <w:p w:rsidR="00296337" w:rsidRDefault="00296337" w:rsidP="00296337">
      <w:pPr>
        <w:keepNext/>
        <w:jc w:val="both"/>
        <w:rPr>
          <w:noProof/>
          <w:lang w:val="es-ES" w:eastAsia="es-ES"/>
        </w:rPr>
      </w:pPr>
    </w:p>
    <w:p w:rsidR="00296337" w:rsidRDefault="00296337" w:rsidP="00296337">
      <w:pPr>
        <w:pStyle w:val="Descripcin"/>
        <w:jc w:val="both"/>
        <w:rPr>
          <w:rFonts w:ascii="Arial" w:hAnsi="Arial" w:cs="Arial"/>
          <w:lang w:val="es-CO"/>
        </w:rPr>
      </w:pPr>
      <w:bookmarkStart w:id="50" w:name="_Toc433404376"/>
      <w:r w:rsidRPr="00FA2E90">
        <w:rPr>
          <w:lang w:val="es-CO"/>
        </w:rPr>
        <w:t xml:space="preserve">Ilustración </w:t>
      </w:r>
      <w:r>
        <w:fldChar w:fldCharType="begin"/>
      </w:r>
      <w:r w:rsidRPr="00FA2E90">
        <w:rPr>
          <w:lang w:val="es-CO"/>
        </w:rPr>
        <w:instrText xml:space="preserve"> SEQ Ilustración \* ARABIC </w:instrText>
      </w:r>
      <w:r>
        <w:fldChar w:fldCharType="separate"/>
      </w:r>
      <w:r w:rsidRPr="00FA2E90">
        <w:rPr>
          <w:noProof/>
          <w:lang w:val="es-CO"/>
        </w:rPr>
        <w:t>1</w:t>
      </w:r>
      <w:r>
        <w:fldChar w:fldCharType="end"/>
      </w:r>
      <w:r w:rsidRPr="00FA2E90">
        <w:rPr>
          <w:lang w:val="es-CO"/>
        </w:rPr>
        <w:t xml:space="preserve"> Tipos de datos.</w:t>
      </w:r>
      <w:bookmarkEnd w:id="50"/>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Pr="00A00CF3" w:rsidRDefault="00296337" w:rsidP="00296337">
      <w:pPr>
        <w:jc w:val="both"/>
        <w:rPr>
          <w:rFonts w:ascii="Arial" w:hAnsi="Arial" w:cs="Arial"/>
          <w:lang w:val="es-CO"/>
        </w:rPr>
      </w:pPr>
    </w:p>
    <w:p w:rsidR="00296337" w:rsidRPr="007041E2" w:rsidRDefault="00296337" w:rsidP="00296337">
      <w:pPr>
        <w:pStyle w:val="Ttulo1"/>
        <w:rPr>
          <w:lang w:val="es-ES"/>
        </w:rPr>
      </w:pPr>
      <w:bookmarkStart w:id="51" w:name="_Toc500847942"/>
      <w:bookmarkStart w:id="52" w:name="_Toc531037573"/>
      <w:r w:rsidRPr="007041E2">
        <w:rPr>
          <w:lang w:val="es-ES"/>
        </w:rPr>
        <w:t>ESTRATEGIA DE MIGRACIÓN (PLAN DE MIGRACIÓN).</w:t>
      </w:r>
      <w:bookmarkEnd w:id="51"/>
      <w:bookmarkEnd w:id="52"/>
    </w:p>
    <w:p w:rsidR="00296337" w:rsidRDefault="00296337" w:rsidP="00296337">
      <w:pPr>
        <w:rPr>
          <w:lang w:val="es-CO"/>
        </w:rPr>
      </w:pPr>
    </w:p>
    <w:p w:rsidR="00296337" w:rsidRPr="007041E2" w:rsidRDefault="00296337" w:rsidP="00296337">
      <w:pPr>
        <w:pStyle w:val="Ttulo1"/>
        <w:rPr>
          <w:rFonts w:ascii="Arial" w:hAnsi="Arial"/>
          <w:lang w:val="es-ES"/>
        </w:rPr>
      </w:pPr>
      <w:bookmarkStart w:id="53" w:name="_Toc500847943"/>
      <w:bookmarkStart w:id="54" w:name="_Toc531037574"/>
      <w:r w:rsidRPr="007041E2">
        <w:rPr>
          <w:lang w:val="es-ES"/>
        </w:rPr>
        <w:t>ELABORAR PLAN DE EJECUCION</w:t>
      </w:r>
      <w:bookmarkEnd w:id="53"/>
      <w:bookmarkEnd w:id="54"/>
    </w:p>
    <w:p w:rsidR="00296337" w:rsidRDefault="00296337" w:rsidP="00296337">
      <w:pPr>
        <w:jc w:val="both"/>
        <w:rPr>
          <w:rFonts w:ascii="Arial" w:hAnsi="Arial" w:cs="Arial"/>
          <w:lang w:val="es-CO"/>
        </w:rPr>
      </w:pPr>
      <w:r w:rsidRPr="00720C35">
        <w:rPr>
          <w:rFonts w:ascii="Arial" w:hAnsi="Arial" w:cs="Arial"/>
          <w:lang w:val="es-CO"/>
        </w:rPr>
        <w:t xml:space="preserve">El plan de Ejecución </w:t>
      </w:r>
      <w:r>
        <w:rPr>
          <w:rFonts w:ascii="Arial" w:hAnsi="Arial" w:cs="Arial"/>
          <w:lang w:val="es-CO"/>
        </w:rPr>
        <w:t>contiene</w:t>
      </w:r>
      <w:r w:rsidRPr="00720C35">
        <w:rPr>
          <w:rFonts w:ascii="Arial" w:hAnsi="Arial" w:cs="Arial"/>
          <w:lang w:val="es-CO"/>
        </w:rPr>
        <w:t xml:space="preserve"> todas las tareas necesarias para pasar del sistema origen al sistema destino. Entre esas tareas está la implementación de todas las </w:t>
      </w:r>
      <w:r w:rsidRPr="00720C35">
        <w:rPr>
          <w:rFonts w:ascii="Arial" w:hAnsi="Arial" w:cs="Arial"/>
          <w:lang w:val="es-CO"/>
        </w:rPr>
        <w:lastRenderedPageBreak/>
        <w:t>transformaciones que se hayan identificado, tanto de base de datos como de código, pero también la elaboración de todos los planes asociados a la ejecución de la migración, como pueden ser:</w:t>
      </w:r>
    </w:p>
    <w:p w:rsidR="00296337" w:rsidRPr="00720C35" w:rsidRDefault="00296337" w:rsidP="00296337">
      <w:pPr>
        <w:jc w:val="both"/>
        <w:rPr>
          <w:rFonts w:ascii="Arial" w:hAnsi="Arial" w:cs="Arial"/>
          <w:lang w:val="es-CO"/>
        </w:rPr>
      </w:pPr>
    </w:p>
    <w:p w:rsidR="00296337" w:rsidRDefault="00296337" w:rsidP="00296337">
      <w:pPr>
        <w:pStyle w:val="Ttulo3"/>
      </w:pPr>
      <w:bookmarkStart w:id="55" w:name="_Toc500847944"/>
      <w:bookmarkStart w:id="56" w:name="_Toc531037575"/>
      <w:r w:rsidRPr="00720C35">
        <w:t>Plan de Marcha atrás.</w:t>
      </w:r>
      <w:bookmarkEnd w:id="55"/>
      <w:bookmarkEnd w:id="56"/>
    </w:p>
    <w:p w:rsidR="00296337" w:rsidRDefault="00296337" w:rsidP="00296337">
      <w:pPr>
        <w:rPr>
          <w:lang w:val="es-ES"/>
        </w:rPr>
      </w:pPr>
    </w:p>
    <w:p w:rsidR="00296337" w:rsidRDefault="00296337" w:rsidP="00296337">
      <w:pPr>
        <w:jc w:val="both"/>
        <w:rPr>
          <w:rFonts w:ascii="Arial" w:hAnsi="Arial" w:cs="Arial"/>
          <w:lang w:val="es-CO"/>
        </w:rPr>
      </w:pPr>
      <w:r>
        <w:rPr>
          <w:rFonts w:ascii="Arial" w:hAnsi="Arial" w:cs="Arial"/>
          <w:lang w:val="es-CO"/>
        </w:rPr>
        <w:t xml:space="preserve">Si en el proceso de migración llega a suceder algo imprevisto o por si el cliente decide no realizar la migración, es importante realizar un back up antes de empezar a desarrollar el plan de tramitación, esto es por si pasa cualquier evento que no esté contemplado, y así dar una solución rápida y óptima. Es importante tratar de no modificar el ambiente en el que </w:t>
      </w:r>
      <w:r w:rsidR="007330A9">
        <w:rPr>
          <w:rFonts w:ascii="Arial" w:hAnsi="Arial" w:cs="Arial"/>
          <w:lang w:val="es-CO"/>
        </w:rPr>
        <w:t>está instalada</w:t>
      </w:r>
      <w:r>
        <w:rPr>
          <w:rFonts w:ascii="Arial" w:hAnsi="Arial" w:cs="Arial"/>
          <w:lang w:val="es-CO"/>
        </w:rPr>
        <w:t xml:space="preserve"> la base de datos </w:t>
      </w:r>
      <w:r w:rsidR="007330A9">
        <w:rPr>
          <w:rFonts w:ascii="Arial" w:hAnsi="Arial" w:cs="Arial"/>
          <w:lang w:val="es-CO"/>
        </w:rPr>
        <w:t>MySQL</w:t>
      </w:r>
      <w:r>
        <w:rPr>
          <w:rFonts w:ascii="Arial" w:hAnsi="Arial" w:cs="Arial"/>
          <w:lang w:val="es-CO"/>
        </w:rPr>
        <w:t xml:space="preserve">, para en caso de que se diga que no se realice la migración solo sea iniciar el servicio de base de datos </w:t>
      </w:r>
      <w:r w:rsidR="007330A9">
        <w:rPr>
          <w:rFonts w:ascii="Arial" w:hAnsi="Arial" w:cs="Arial"/>
          <w:lang w:val="es-CO"/>
        </w:rPr>
        <w:t>MySQL</w:t>
      </w:r>
      <w:r>
        <w:rPr>
          <w:rFonts w:ascii="Arial" w:hAnsi="Arial" w:cs="Arial"/>
          <w:lang w:val="es-CO"/>
        </w:rPr>
        <w:t>.</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Tener en cuenta que la documentación es un tema fundamental en este punto tanto de lo que había como de lo que existe actualmente. Es decir, configuraciones, usuarios, etc.</w:t>
      </w:r>
    </w:p>
    <w:p w:rsidR="00296337" w:rsidRDefault="00296337" w:rsidP="00296337">
      <w:pPr>
        <w:jc w:val="both"/>
        <w:rPr>
          <w:rFonts w:ascii="Arial" w:hAnsi="Arial" w:cs="Arial"/>
          <w:lang w:val="es-CO"/>
        </w:rPr>
      </w:pPr>
    </w:p>
    <w:p w:rsidR="00296337" w:rsidRPr="00720C35" w:rsidRDefault="00296337" w:rsidP="00296337">
      <w:pPr>
        <w:jc w:val="both"/>
        <w:rPr>
          <w:rFonts w:ascii="Arial" w:hAnsi="Arial" w:cs="Arial"/>
          <w:lang w:val="es-CO"/>
        </w:rPr>
      </w:pPr>
    </w:p>
    <w:p w:rsidR="00296337" w:rsidRDefault="00296337" w:rsidP="00296337">
      <w:pPr>
        <w:pStyle w:val="Ttulo3"/>
      </w:pPr>
      <w:bookmarkStart w:id="57" w:name="_Toc500847945"/>
      <w:bookmarkStart w:id="58" w:name="_Toc531037576"/>
      <w:r w:rsidRPr="00720C35">
        <w:t>Mecanismo de escalado y manejo de problemas.</w:t>
      </w:r>
      <w:bookmarkEnd w:id="57"/>
      <w:bookmarkEnd w:id="58"/>
    </w:p>
    <w:p w:rsidR="00296337" w:rsidRPr="00C57E1D" w:rsidRDefault="00296337" w:rsidP="00296337">
      <w:pPr>
        <w:rPr>
          <w:lang w:val="es-ES"/>
        </w:rPr>
      </w:pPr>
    </w:p>
    <w:p w:rsidR="00296337" w:rsidRDefault="00296337" w:rsidP="00296337">
      <w:pPr>
        <w:jc w:val="both"/>
        <w:rPr>
          <w:rFonts w:ascii="Arial" w:hAnsi="Arial" w:cs="Arial"/>
          <w:lang w:val="es-CO"/>
        </w:rPr>
      </w:pPr>
      <w:r>
        <w:rPr>
          <w:rFonts w:ascii="Arial" w:hAnsi="Arial" w:cs="Arial"/>
          <w:lang w:val="es-CO"/>
        </w:rPr>
        <w:t>Son</w:t>
      </w:r>
      <w:r w:rsidRPr="00720C35">
        <w:rPr>
          <w:rFonts w:ascii="Arial" w:hAnsi="Arial" w:cs="Arial"/>
          <w:lang w:val="es-CO"/>
        </w:rPr>
        <w:t xml:space="preserve"> las posibles contingencias ante problemas externos a la migración, como podrían ser cortes de luz, </w:t>
      </w:r>
      <w:r w:rsidR="00100A14">
        <w:rPr>
          <w:rFonts w:ascii="Arial" w:hAnsi="Arial" w:cs="Arial"/>
          <w:lang w:val="es-CO"/>
        </w:rPr>
        <w:t xml:space="preserve"> etc. Estas contingencias inclu</w:t>
      </w:r>
      <w:r>
        <w:rPr>
          <w:rFonts w:ascii="Arial" w:hAnsi="Arial" w:cs="Arial"/>
          <w:lang w:val="es-CO"/>
        </w:rPr>
        <w:t>yen</w:t>
      </w:r>
      <w:r w:rsidRPr="00720C35">
        <w:rPr>
          <w:rFonts w:ascii="Arial" w:hAnsi="Arial" w:cs="Arial"/>
          <w:lang w:val="es-CO"/>
        </w:rPr>
        <w:t xml:space="preserve"> personal de contacto, listas de correo, posibilidad de reuniones de urgencia, etc.</w:t>
      </w:r>
    </w:p>
    <w:p w:rsidR="00296337" w:rsidRDefault="00296337" w:rsidP="00296337">
      <w:pPr>
        <w:jc w:val="both"/>
        <w:rPr>
          <w:rFonts w:ascii="Arial" w:hAnsi="Arial" w:cs="Arial"/>
          <w:lang w:val="es-CO"/>
        </w:rPr>
      </w:pPr>
    </w:p>
    <w:p w:rsidR="00296337" w:rsidRPr="00720C35" w:rsidRDefault="00296337" w:rsidP="00296337">
      <w:pPr>
        <w:jc w:val="both"/>
        <w:rPr>
          <w:rFonts w:ascii="Arial" w:hAnsi="Arial" w:cs="Arial"/>
          <w:lang w:val="es-CO"/>
        </w:rPr>
      </w:pPr>
    </w:p>
    <w:p w:rsidR="00296337" w:rsidRDefault="00296337" w:rsidP="00296337">
      <w:pPr>
        <w:pStyle w:val="Ttulo3"/>
      </w:pPr>
      <w:bookmarkStart w:id="59" w:name="_Toc500847946"/>
      <w:bookmarkStart w:id="60" w:name="_Toc531037577"/>
      <w:r w:rsidRPr="00720C35">
        <w:t>Plan de Implantación.</w:t>
      </w:r>
      <w:bookmarkEnd w:id="59"/>
      <w:bookmarkEnd w:id="60"/>
    </w:p>
    <w:p w:rsidR="00296337" w:rsidRPr="00720C35" w:rsidRDefault="00296337" w:rsidP="00296337">
      <w:pPr>
        <w:jc w:val="both"/>
        <w:rPr>
          <w:rFonts w:ascii="Arial" w:hAnsi="Arial" w:cs="Arial"/>
          <w:lang w:val="es-CO"/>
        </w:rPr>
      </w:pPr>
    </w:p>
    <w:p w:rsidR="00296337" w:rsidRDefault="00296337" w:rsidP="00296337">
      <w:pPr>
        <w:jc w:val="both"/>
        <w:rPr>
          <w:rFonts w:ascii="Arial" w:hAnsi="Arial" w:cs="Arial"/>
          <w:lang w:val="es-CO"/>
        </w:rPr>
      </w:pPr>
      <w:r>
        <w:rPr>
          <w:rFonts w:ascii="Arial" w:hAnsi="Arial" w:cs="Arial"/>
          <w:lang w:val="es-CO"/>
        </w:rPr>
        <w:t>Contiene</w:t>
      </w:r>
      <w:r w:rsidRPr="00720C35">
        <w:rPr>
          <w:rFonts w:ascii="Arial" w:hAnsi="Arial" w:cs="Arial"/>
          <w:lang w:val="es-CO"/>
        </w:rPr>
        <w:t xml:space="preserve"> toda la información de los pasos a seguir para la realización del cambio de un SGBD al otro.</w:t>
      </w:r>
    </w:p>
    <w:p w:rsidR="00296337" w:rsidRDefault="00296337" w:rsidP="00296337">
      <w:pPr>
        <w:jc w:val="both"/>
        <w:rPr>
          <w:rFonts w:ascii="Arial" w:hAnsi="Arial" w:cs="Arial"/>
          <w:lang w:val="es-CO"/>
        </w:rPr>
      </w:pPr>
    </w:p>
    <w:p w:rsidR="00296337" w:rsidRPr="00432A03" w:rsidRDefault="00296337" w:rsidP="00296337">
      <w:pPr>
        <w:pStyle w:val="Prrafodelista"/>
        <w:numPr>
          <w:ilvl w:val="0"/>
          <w:numId w:val="2"/>
        </w:numPr>
        <w:jc w:val="both"/>
        <w:rPr>
          <w:rFonts w:ascii="Arial" w:hAnsi="Arial" w:cs="Arial"/>
          <w:lang w:val="es-CO"/>
        </w:rPr>
      </w:pPr>
      <w:r w:rsidRPr="00432A03">
        <w:rPr>
          <w:rFonts w:ascii="Arial" w:hAnsi="Arial" w:cs="Arial"/>
          <w:lang w:val="es-CO"/>
        </w:rPr>
        <w:t>Desglose de Tareas de cada paso (implementadores, probadores,..)</w:t>
      </w:r>
    </w:p>
    <w:p w:rsidR="00296337" w:rsidRPr="00432A03" w:rsidRDefault="00296337" w:rsidP="00296337">
      <w:pPr>
        <w:pStyle w:val="Prrafodelista"/>
        <w:numPr>
          <w:ilvl w:val="0"/>
          <w:numId w:val="3"/>
        </w:numPr>
        <w:jc w:val="both"/>
        <w:rPr>
          <w:rFonts w:ascii="Arial" w:hAnsi="Arial" w:cs="Arial"/>
          <w:lang w:val="es-CO"/>
        </w:rPr>
      </w:pPr>
      <w:r w:rsidRPr="00432A03">
        <w:rPr>
          <w:rFonts w:ascii="Arial" w:hAnsi="Arial" w:cs="Arial"/>
          <w:lang w:val="es-CO"/>
        </w:rPr>
        <w:t>Duración prevista de cada paso (Margen máximo de desviación)</w:t>
      </w:r>
    </w:p>
    <w:p w:rsidR="00296337" w:rsidRPr="00432A03" w:rsidRDefault="00296337" w:rsidP="00296337">
      <w:pPr>
        <w:pStyle w:val="Prrafodelista"/>
        <w:numPr>
          <w:ilvl w:val="0"/>
          <w:numId w:val="3"/>
        </w:numPr>
        <w:jc w:val="both"/>
        <w:rPr>
          <w:rFonts w:ascii="Arial" w:hAnsi="Arial" w:cs="Arial"/>
          <w:lang w:val="es-CO"/>
        </w:rPr>
      </w:pPr>
      <w:r w:rsidRPr="00432A03">
        <w:rPr>
          <w:rFonts w:ascii="Arial" w:hAnsi="Arial" w:cs="Arial"/>
          <w:lang w:val="es-CO"/>
        </w:rPr>
        <w:t>Flujo de los pasos (dependencias entre tareas,</w:t>
      </w:r>
      <w:r>
        <w:rPr>
          <w:rFonts w:ascii="Arial" w:hAnsi="Arial" w:cs="Arial"/>
          <w:lang w:val="es-CO"/>
        </w:rPr>
        <w:t xml:space="preserve"> posibilidad de para</w:t>
      </w:r>
      <w:r w:rsidRPr="00432A03">
        <w:rPr>
          <w:rFonts w:ascii="Arial" w:hAnsi="Arial" w:cs="Arial"/>
          <w:lang w:val="es-CO"/>
        </w:rPr>
        <w:t>lización de las mismas)</w:t>
      </w:r>
    </w:p>
    <w:p w:rsidR="00296337" w:rsidRPr="00D10402" w:rsidRDefault="00296337" w:rsidP="00296337">
      <w:pPr>
        <w:pStyle w:val="Prrafodelista"/>
        <w:numPr>
          <w:ilvl w:val="0"/>
          <w:numId w:val="3"/>
        </w:numPr>
        <w:jc w:val="both"/>
        <w:rPr>
          <w:rFonts w:ascii="Arial" w:hAnsi="Arial" w:cs="Arial"/>
          <w:lang w:val="es-CO"/>
        </w:rPr>
      </w:pPr>
      <w:r w:rsidRPr="00D10402">
        <w:rPr>
          <w:rFonts w:ascii="Arial" w:hAnsi="Arial" w:cs="Arial"/>
          <w:lang w:val="es-CO"/>
        </w:rPr>
        <w:t>Eventos o responsable que toma la decisión de éxito de la migración o marcha atrás de la misma.</w:t>
      </w:r>
      <w:r w:rsidRPr="00D10402">
        <w:rPr>
          <w:rFonts w:ascii="Arial" w:hAnsi="Arial" w:cs="Arial"/>
          <w:lang w:val="es-CO"/>
        </w:rPr>
        <w:br w:type="page"/>
      </w:r>
    </w:p>
    <w:p w:rsidR="00296337" w:rsidRPr="007041E2" w:rsidRDefault="00296337" w:rsidP="00296337">
      <w:pPr>
        <w:pStyle w:val="Ttulo1"/>
        <w:rPr>
          <w:lang w:val="es-ES"/>
        </w:rPr>
      </w:pPr>
      <w:bookmarkStart w:id="61" w:name="_Toc500847947"/>
      <w:bookmarkStart w:id="62" w:name="_Toc531037578"/>
      <w:r w:rsidRPr="007041E2">
        <w:rPr>
          <w:lang w:val="es-ES"/>
        </w:rPr>
        <w:lastRenderedPageBreak/>
        <w:t>PLAN DE EJECUCION</w:t>
      </w:r>
      <w:bookmarkEnd w:id="61"/>
      <w:bookmarkEnd w:id="62"/>
    </w:p>
    <w:p w:rsidR="00296337" w:rsidRDefault="00296337" w:rsidP="00296337">
      <w:pPr>
        <w:jc w:val="both"/>
        <w:rPr>
          <w:rFonts w:ascii="Arial" w:hAnsi="Arial" w:cs="Arial"/>
          <w:lang w:val="es-CO"/>
        </w:rPr>
      </w:pPr>
      <w:r>
        <w:rPr>
          <w:rFonts w:ascii="Arial" w:hAnsi="Arial" w:cs="Arial"/>
          <w:lang w:val="es-CO"/>
        </w:rPr>
        <w:t xml:space="preserve">Como se ha mencionado en este documento es fundamental realizar un estudio de funcionamiento de bases de datos en </w:t>
      </w:r>
      <w:r w:rsidR="007330A9">
        <w:rPr>
          <w:rFonts w:ascii="Arial" w:hAnsi="Arial" w:cs="Arial"/>
          <w:lang w:val="es-CO"/>
        </w:rPr>
        <w:t>MySQL</w:t>
      </w:r>
      <w:r>
        <w:rPr>
          <w:rFonts w:ascii="Arial" w:hAnsi="Arial" w:cs="Arial"/>
          <w:lang w:val="es-CO"/>
        </w:rPr>
        <w:t xml:space="preserve"> y </w:t>
      </w:r>
      <w:r w:rsidR="007330A9">
        <w:rPr>
          <w:rFonts w:ascii="Arial" w:hAnsi="Arial" w:cs="Arial"/>
          <w:lang w:val="es-CO"/>
        </w:rPr>
        <w:t>SQL</w:t>
      </w:r>
      <w:r w:rsidR="00191F06">
        <w:rPr>
          <w:rFonts w:ascii="Arial" w:hAnsi="Arial" w:cs="Arial"/>
          <w:lang w:val="es-CO"/>
        </w:rPr>
        <w:t xml:space="preserve"> server</w:t>
      </w:r>
      <w:r>
        <w:rPr>
          <w:rFonts w:ascii="Arial" w:hAnsi="Arial" w:cs="Arial"/>
          <w:lang w:val="es-CO"/>
        </w:rPr>
        <w:t>, para establecer que transformaciones se deben realizar.</w:t>
      </w:r>
    </w:p>
    <w:p w:rsidR="00296337" w:rsidRPr="004977E0" w:rsidRDefault="00296337" w:rsidP="00296337">
      <w:pPr>
        <w:jc w:val="both"/>
        <w:rPr>
          <w:rFonts w:ascii="Arial" w:hAnsi="Arial" w:cs="Arial"/>
          <w:lang w:val="es-CO"/>
        </w:rPr>
      </w:pPr>
    </w:p>
    <w:p w:rsidR="00296337" w:rsidRPr="004977E0" w:rsidRDefault="00296337" w:rsidP="00296337">
      <w:pPr>
        <w:jc w:val="both"/>
        <w:rPr>
          <w:rFonts w:ascii="Arial" w:hAnsi="Arial" w:cs="Arial"/>
          <w:lang w:val="es-CO"/>
        </w:rPr>
      </w:pPr>
      <w:r w:rsidRPr="004977E0">
        <w:rPr>
          <w:rFonts w:ascii="Arial" w:hAnsi="Arial" w:cs="Arial"/>
          <w:lang w:val="es-CO"/>
        </w:rPr>
        <w:t>A continuación, una vez identificados los trabajos necesarios para realizar la migración y asegurar la funcionalidad del sistema, se identifican las necesidades que generará la migración y se planifican las distintas actividades. En ese momento comenzará la construcción de los planes que se ejecutarán durante el resto del proceso de migración:</w:t>
      </w:r>
    </w:p>
    <w:p w:rsidR="00296337" w:rsidRDefault="00296337" w:rsidP="00296337">
      <w:pPr>
        <w:jc w:val="both"/>
        <w:rPr>
          <w:rFonts w:ascii="Arial" w:hAnsi="Arial" w:cs="Arial"/>
          <w:lang w:val="es-CO"/>
        </w:rPr>
      </w:pPr>
    </w:p>
    <w:p w:rsidR="00296337" w:rsidRDefault="00296337" w:rsidP="00296337">
      <w:pPr>
        <w:jc w:val="both"/>
        <w:rPr>
          <w:rFonts w:ascii="Arial" w:hAnsi="Arial" w:cs="Arial"/>
          <w:lang w:val="es-CO"/>
        </w:rPr>
      </w:pPr>
    </w:p>
    <w:p w:rsidR="00296337" w:rsidRDefault="00296337" w:rsidP="00296337">
      <w:pPr>
        <w:pStyle w:val="Ttulo3"/>
      </w:pPr>
      <w:bookmarkStart w:id="63" w:name="_Toc500847948"/>
      <w:bookmarkStart w:id="64" w:name="_Toc531037579"/>
      <w:r w:rsidRPr="004977E0">
        <w:t>Plan de Formación:</w:t>
      </w:r>
      <w:bookmarkEnd w:id="63"/>
      <w:bookmarkEnd w:id="64"/>
      <w:r w:rsidRPr="004977E0">
        <w:t xml:space="preserve"> </w:t>
      </w:r>
    </w:p>
    <w:p w:rsidR="00296337" w:rsidRPr="00D10402" w:rsidRDefault="00296337" w:rsidP="00296337">
      <w:pPr>
        <w:rPr>
          <w:lang w:val="es-ES"/>
        </w:rPr>
      </w:pPr>
    </w:p>
    <w:p w:rsidR="00296337" w:rsidRDefault="00296337" w:rsidP="00296337">
      <w:pPr>
        <w:jc w:val="both"/>
        <w:rPr>
          <w:rFonts w:ascii="Arial" w:hAnsi="Arial" w:cs="Arial"/>
          <w:lang w:val="es-CO"/>
        </w:rPr>
      </w:pPr>
      <w:r w:rsidRPr="004977E0">
        <w:rPr>
          <w:rFonts w:ascii="Arial" w:hAnsi="Arial" w:cs="Arial"/>
          <w:lang w:val="es-CO"/>
        </w:rPr>
        <w:t>Definirá las actividades que permitirán la formación de las personas involucradas o afectadas por la migración. En general los usuarios de la aplicación no deberían notar ningún cambio en este tipo de migraciones, pero sí debería formarse a los equipos de soporte y mantenimiento y a los desarrolladores de la organización, para que conozcan los cambios que se han producido y cómo enfrentarse a ellos en sus tareas durante y tras la migración.</w:t>
      </w:r>
    </w:p>
    <w:p w:rsidR="00296337" w:rsidRDefault="00296337" w:rsidP="00296337">
      <w:pPr>
        <w:jc w:val="both"/>
        <w:rPr>
          <w:rFonts w:ascii="Arial" w:hAnsi="Arial" w:cs="Arial"/>
          <w:lang w:val="es-CO"/>
        </w:rPr>
      </w:pPr>
    </w:p>
    <w:p w:rsidR="00296337" w:rsidRPr="004977E0" w:rsidRDefault="00296337" w:rsidP="00296337">
      <w:pPr>
        <w:jc w:val="both"/>
        <w:rPr>
          <w:rFonts w:ascii="Arial" w:hAnsi="Arial" w:cs="Arial"/>
          <w:lang w:val="es-CO"/>
        </w:rPr>
      </w:pPr>
    </w:p>
    <w:p w:rsidR="00296337" w:rsidRDefault="00296337" w:rsidP="00296337">
      <w:pPr>
        <w:pStyle w:val="Ttulo3"/>
      </w:pPr>
      <w:bookmarkStart w:id="65" w:name="_Toc500847949"/>
      <w:bookmarkStart w:id="66" w:name="_Toc531037580"/>
      <w:r w:rsidRPr="004977E0">
        <w:t>Plan de Ejecución:</w:t>
      </w:r>
      <w:bookmarkEnd w:id="65"/>
      <w:bookmarkEnd w:id="66"/>
      <w:r w:rsidRPr="004977E0">
        <w:t xml:space="preserve"> </w:t>
      </w:r>
    </w:p>
    <w:p w:rsidR="00296337" w:rsidRPr="00D10402" w:rsidRDefault="00296337" w:rsidP="00296337">
      <w:pPr>
        <w:rPr>
          <w:lang w:val="es-ES"/>
        </w:rPr>
      </w:pPr>
    </w:p>
    <w:p w:rsidR="00296337" w:rsidRDefault="00296337" w:rsidP="00296337">
      <w:pPr>
        <w:jc w:val="both"/>
        <w:rPr>
          <w:rFonts w:ascii="Arial" w:hAnsi="Arial" w:cs="Arial"/>
          <w:lang w:val="es-CO"/>
        </w:rPr>
      </w:pPr>
      <w:r w:rsidRPr="004977E0">
        <w:rPr>
          <w:rFonts w:ascii="Arial" w:hAnsi="Arial" w:cs="Arial"/>
          <w:lang w:val="es-CO"/>
        </w:rPr>
        <w:t>Incluirá todas las acciones necesarias para poner en funcionamiento el sistema con la "nueva" base de datos.</w:t>
      </w:r>
    </w:p>
    <w:p w:rsidR="00296337" w:rsidRDefault="00296337" w:rsidP="00296337">
      <w:pPr>
        <w:jc w:val="both"/>
        <w:rPr>
          <w:rFonts w:ascii="Arial" w:hAnsi="Arial" w:cs="Arial"/>
          <w:lang w:val="es-CO"/>
        </w:rPr>
      </w:pPr>
    </w:p>
    <w:p w:rsidR="00296337" w:rsidRPr="004977E0" w:rsidRDefault="00296337" w:rsidP="00296337">
      <w:pPr>
        <w:jc w:val="both"/>
        <w:rPr>
          <w:rFonts w:ascii="Arial" w:hAnsi="Arial" w:cs="Arial"/>
          <w:lang w:val="es-CO"/>
        </w:rPr>
      </w:pPr>
    </w:p>
    <w:p w:rsidR="00296337" w:rsidRDefault="00296337" w:rsidP="00296337">
      <w:pPr>
        <w:pStyle w:val="Ttulo3"/>
      </w:pPr>
      <w:bookmarkStart w:id="67" w:name="_Toc500847950"/>
      <w:bookmarkStart w:id="68" w:name="_Toc531037581"/>
      <w:r w:rsidRPr="004977E0">
        <w:t>Plan de Soporte:</w:t>
      </w:r>
      <w:bookmarkEnd w:id="67"/>
      <w:bookmarkEnd w:id="68"/>
      <w:r w:rsidRPr="004977E0">
        <w:t xml:space="preserve"> </w:t>
      </w:r>
    </w:p>
    <w:p w:rsidR="00296337" w:rsidRPr="00D10402" w:rsidRDefault="00296337" w:rsidP="00296337">
      <w:pPr>
        <w:rPr>
          <w:lang w:val="es-ES"/>
        </w:rPr>
      </w:pPr>
    </w:p>
    <w:p w:rsidR="00296337" w:rsidRDefault="00296337" w:rsidP="00296337">
      <w:pPr>
        <w:jc w:val="both"/>
        <w:rPr>
          <w:rFonts w:ascii="Arial" w:hAnsi="Arial" w:cs="Arial"/>
          <w:lang w:val="es-CO"/>
        </w:rPr>
      </w:pPr>
      <w:r w:rsidRPr="004977E0">
        <w:rPr>
          <w:rFonts w:ascii="Arial" w:hAnsi="Arial" w:cs="Arial"/>
          <w:lang w:val="es-CO"/>
        </w:rPr>
        <w:t>Incluirá todo lo necesario para gestionar las incidencias que los usuarios detecten durante la migración: detalle de los protocolos de comunicación de incidencias, niveles de servicio para la resolución, dedicación del equipo de soporte y demás factores clave en la definición de un servicio de atención a usuarios.</w:t>
      </w:r>
    </w:p>
    <w:p w:rsidR="00296337" w:rsidRDefault="00296337" w:rsidP="00296337">
      <w:pPr>
        <w:jc w:val="both"/>
        <w:rPr>
          <w:rFonts w:ascii="Arial" w:hAnsi="Arial" w:cs="Arial"/>
          <w:lang w:val="es-CO"/>
        </w:rPr>
      </w:pPr>
    </w:p>
    <w:p w:rsidR="00296337" w:rsidRPr="004977E0" w:rsidRDefault="00296337" w:rsidP="00296337">
      <w:pPr>
        <w:jc w:val="both"/>
        <w:rPr>
          <w:rFonts w:ascii="Arial" w:hAnsi="Arial" w:cs="Arial"/>
          <w:lang w:val="es-CO"/>
        </w:rPr>
      </w:pPr>
    </w:p>
    <w:p w:rsidR="00296337" w:rsidRDefault="00296337" w:rsidP="00296337">
      <w:pPr>
        <w:pStyle w:val="Ttulo3"/>
      </w:pPr>
      <w:bookmarkStart w:id="69" w:name="_Toc500847951"/>
      <w:bookmarkStart w:id="70" w:name="_Toc531037582"/>
      <w:r w:rsidRPr="004977E0">
        <w:t>Plan de Comunicación:</w:t>
      </w:r>
      <w:bookmarkEnd w:id="69"/>
      <w:bookmarkEnd w:id="70"/>
      <w:r w:rsidRPr="004977E0">
        <w:t xml:space="preserve"> </w:t>
      </w:r>
    </w:p>
    <w:p w:rsidR="00296337" w:rsidRPr="00D10402" w:rsidRDefault="00296337" w:rsidP="00296337">
      <w:pPr>
        <w:rPr>
          <w:lang w:val="es-ES"/>
        </w:rPr>
      </w:pPr>
    </w:p>
    <w:p w:rsidR="00296337" w:rsidRPr="004977E0" w:rsidRDefault="00296337" w:rsidP="00296337">
      <w:pPr>
        <w:jc w:val="both"/>
        <w:rPr>
          <w:rFonts w:ascii="Arial" w:hAnsi="Arial" w:cs="Arial"/>
          <w:lang w:val="es-CO"/>
        </w:rPr>
      </w:pPr>
      <w:r w:rsidRPr="004977E0">
        <w:rPr>
          <w:rFonts w:ascii="Arial" w:hAnsi="Arial" w:cs="Arial"/>
          <w:lang w:val="es-CO"/>
        </w:rPr>
        <w:t>tras la definición de los planes anteriores, es el momento de diseñar un plan de comunicación que mantenga al usuario final y a los equipos de desarrollo y soporte de la organización con un grado suficiente de información acerca del cambio que se va a producir, cómo informar de incidencias detectadas, etc.</w:t>
      </w:r>
    </w:p>
    <w:p w:rsidR="00296337" w:rsidRPr="004977E0" w:rsidRDefault="00296337" w:rsidP="00296337">
      <w:pPr>
        <w:jc w:val="both"/>
        <w:rPr>
          <w:rFonts w:ascii="Arial" w:hAnsi="Arial" w:cs="Arial"/>
          <w:lang w:val="es-CO"/>
        </w:rPr>
      </w:pPr>
      <w:r w:rsidRPr="004977E0">
        <w:rPr>
          <w:rFonts w:ascii="Arial" w:hAnsi="Arial" w:cs="Arial"/>
          <w:lang w:val="es-CO"/>
        </w:rPr>
        <w:t>Por último, una vez definidos los Escenarios Origen y Destino y confeccionados los distintos planes, se pone toda la información en común para generar un plan global que llamaremos Plan Estratégico de Migración.</w:t>
      </w:r>
    </w:p>
    <w:p w:rsidR="00296337" w:rsidRPr="007041E2" w:rsidRDefault="00296337" w:rsidP="00296337">
      <w:pPr>
        <w:keepNext/>
        <w:rPr>
          <w:lang w:val="es-ES"/>
        </w:rPr>
      </w:pPr>
      <w:r w:rsidRPr="004977E0">
        <w:rPr>
          <w:noProof/>
          <w:lang w:val="es-ES" w:eastAsia="es-ES"/>
        </w:rPr>
        <w:lastRenderedPageBreak/>
        <w:drawing>
          <wp:anchor distT="0" distB="0" distL="114300" distR="114300" simplePos="0" relativeHeight="251660288" behindDoc="0" locked="0" layoutInCell="1" allowOverlap="1" wp14:anchorId="594F8AA6" wp14:editId="5B86DA45">
            <wp:simplePos x="0" y="0"/>
            <wp:positionH relativeFrom="column">
              <wp:posOffset>342900</wp:posOffset>
            </wp:positionH>
            <wp:positionV relativeFrom="paragraph">
              <wp:posOffset>194310</wp:posOffset>
            </wp:positionV>
            <wp:extent cx="4893357" cy="6445250"/>
            <wp:effectExtent l="0" t="0" r="2540" b="0"/>
            <wp:wrapSquare wrapText="bothSides"/>
            <wp:docPr id="2" name="Imagen 2" descr="C:\Users\INFORCOL 16\Downloads\cv\Procedimiento_de_Análisis_y_Planific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COL 16\Downloads\cv\Procedimiento_de_Análisis_y_Planificació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3357" cy="644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337" w:rsidRDefault="00296337" w:rsidP="00296337">
      <w:pPr>
        <w:pStyle w:val="Descripcin"/>
        <w:rPr>
          <w:lang w:val="es-CO"/>
        </w:rPr>
      </w:pPr>
      <w:bookmarkStart w:id="71" w:name="_Toc433404377"/>
      <w:r w:rsidRPr="000D3029">
        <w:rPr>
          <w:lang w:val="es-CO"/>
        </w:rPr>
        <w:t xml:space="preserve">Ilustración </w:t>
      </w:r>
      <w:r>
        <w:fldChar w:fldCharType="begin"/>
      </w:r>
      <w:r w:rsidRPr="000D3029">
        <w:rPr>
          <w:lang w:val="es-CO"/>
        </w:rPr>
        <w:instrText xml:space="preserve"> SEQ Ilustración \* ARABIC </w:instrText>
      </w:r>
      <w:r>
        <w:fldChar w:fldCharType="separate"/>
      </w:r>
      <w:r>
        <w:rPr>
          <w:noProof/>
          <w:lang w:val="es-CO"/>
        </w:rPr>
        <w:t>2</w:t>
      </w:r>
      <w:r>
        <w:fldChar w:fldCharType="end"/>
      </w:r>
      <w:r w:rsidRPr="000D3029">
        <w:rPr>
          <w:lang w:val="es-CO"/>
        </w:rPr>
        <w:t xml:space="preserve">Proceso de </w:t>
      </w:r>
      <w:bookmarkEnd w:id="71"/>
      <w:r w:rsidRPr="000D3029">
        <w:rPr>
          <w:lang w:val="es-CO"/>
        </w:rPr>
        <w:t>migrción</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Para la verificación</w:t>
      </w:r>
      <w:r w:rsidRPr="00B9228D">
        <w:rPr>
          <w:rFonts w:ascii="Arial" w:hAnsi="Arial"/>
          <w:lang w:val="es-CO"/>
        </w:rPr>
        <w:t xml:space="preserve"> </w:t>
      </w:r>
      <w:r>
        <w:rPr>
          <w:rFonts w:ascii="Arial" w:hAnsi="Arial"/>
          <w:lang w:val="es-CO"/>
        </w:rPr>
        <w:t>en un plan de migración se pueden utilizar las siguientes consultas a la base de datos:</w:t>
      </w:r>
    </w:p>
    <w:p w:rsidR="00296337" w:rsidRDefault="00296337" w:rsidP="00296337">
      <w:pPr>
        <w:jc w:val="both"/>
        <w:rPr>
          <w:rFonts w:ascii="Arial" w:hAnsi="Arial"/>
          <w:lang w:val="es-CO"/>
        </w:rPr>
      </w:pPr>
    </w:p>
    <w:p w:rsidR="00296337" w:rsidRDefault="002B71AF" w:rsidP="00296337">
      <w:pPr>
        <w:pStyle w:val="Prrafodelista"/>
        <w:numPr>
          <w:ilvl w:val="0"/>
          <w:numId w:val="4"/>
        </w:numPr>
        <w:jc w:val="both"/>
        <w:rPr>
          <w:rFonts w:ascii="Arial" w:hAnsi="Arial"/>
          <w:lang w:val="es-CO"/>
        </w:rPr>
      </w:pPr>
      <w:r>
        <w:rPr>
          <w:rFonts w:ascii="Arial" w:hAnsi="Arial"/>
          <w:lang w:val="es-CO"/>
        </w:rPr>
        <w:t>Seleccionar las novedades de los apl</w:t>
      </w:r>
      <w:r w:rsidR="00242255">
        <w:rPr>
          <w:rFonts w:ascii="Arial" w:hAnsi="Arial"/>
          <w:lang w:val="es-CO"/>
        </w:rPr>
        <w:t>a</w:t>
      </w:r>
      <w:r>
        <w:rPr>
          <w:rFonts w:ascii="Arial" w:hAnsi="Arial"/>
          <w:lang w:val="es-CO"/>
        </w:rPr>
        <w:t>zamientos:</w:t>
      </w:r>
    </w:p>
    <w:p w:rsidR="00296337" w:rsidRDefault="00296337" w:rsidP="00296337">
      <w:pPr>
        <w:pStyle w:val="Prrafodelista"/>
        <w:jc w:val="both"/>
        <w:rPr>
          <w:rFonts w:ascii="Arial" w:hAnsi="Arial"/>
          <w:lang w:val="es-CO"/>
        </w:rPr>
      </w:pPr>
    </w:p>
    <w:p w:rsidR="00296337" w:rsidRPr="00242255" w:rsidRDefault="002B71AF" w:rsidP="00296337">
      <w:pPr>
        <w:pStyle w:val="Prrafodelista"/>
        <w:jc w:val="both"/>
        <w:rPr>
          <w:rFonts w:ascii="Arial" w:hAnsi="Arial"/>
        </w:rPr>
      </w:pPr>
      <w:r w:rsidRPr="00242255">
        <w:rPr>
          <w:rFonts w:ascii="Arial" w:hAnsi="Arial"/>
        </w:rPr>
        <w:t xml:space="preserve">SELECT * from </w:t>
      </w:r>
      <w:proofErr w:type="spellStart"/>
      <w:proofErr w:type="gramStart"/>
      <w:r w:rsidR="00242255">
        <w:rPr>
          <w:rFonts w:ascii="Arial" w:hAnsi="Arial"/>
        </w:rPr>
        <w:t>novedad</w:t>
      </w:r>
      <w:proofErr w:type="spellEnd"/>
      <w:r w:rsidR="00242255" w:rsidRPr="00242255">
        <w:rPr>
          <w:rFonts w:ascii="Arial" w:hAnsi="Arial"/>
        </w:rPr>
        <w:t xml:space="preserve"> </w:t>
      </w:r>
      <w:r w:rsidRPr="00242255">
        <w:rPr>
          <w:rFonts w:ascii="Arial" w:hAnsi="Arial"/>
        </w:rPr>
        <w:t xml:space="preserve"> where</w:t>
      </w:r>
      <w:proofErr w:type="gramEnd"/>
      <w:r w:rsidRPr="00242255">
        <w:rPr>
          <w:rFonts w:ascii="Arial" w:hAnsi="Arial"/>
        </w:rPr>
        <w:t xml:space="preserve"> </w:t>
      </w:r>
      <w:proofErr w:type="spellStart"/>
      <w:r w:rsidR="00242255" w:rsidRPr="00242255">
        <w:rPr>
          <w:rFonts w:ascii="Arial" w:hAnsi="Arial"/>
        </w:rPr>
        <w:t>id_tipo_novedad</w:t>
      </w:r>
      <w:proofErr w:type="spellEnd"/>
      <w:r w:rsidRPr="00242255">
        <w:rPr>
          <w:rFonts w:ascii="Arial" w:hAnsi="Arial"/>
        </w:rPr>
        <w:t>=':</w:t>
      </w:r>
      <w:r w:rsidR="00242255">
        <w:rPr>
          <w:rFonts w:ascii="Arial" w:hAnsi="Arial"/>
        </w:rPr>
        <w:t>2</w:t>
      </w:r>
      <w:r w:rsidRPr="00242255">
        <w:rPr>
          <w:rFonts w:ascii="Arial" w:hAnsi="Arial"/>
        </w:rPr>
        <w:t>'</w:t>
      </w:r>
    </w:p>
    <w:p w:rsidR="00242255" w:rsidRPr="00242255" w:rsidRDefault="00242255" w:rsidP="00296337">
      <w:pPr>
        <w:pStyle w:val="Prrafodelista"/>
        <w:jc w:val="both"/>
        <w:rPr>
          <w:rFonts w:ascii="Arial" w:hAnsi="Arial"/>
        </w:rPr>
      </w:pPr>
    </w:p>
    <w:p w:rsidR="00296337" w:rsidRPr="00B9228D" w:rsidRDefault="002B71AF" w:rsidP="00296337">
      <w:pPr>
        <w:pStyle w:val="Prrafodelista"/>
        <w:numPr>
          <w:ilvl w:val="0"/>
          <w:numId w:val="4"/>
        </w:numPr>
        <w:jc w:val="both"/>
        <w:rPr>
          <w:rFonts w:ascii="Arial" w:hAnsi="Arial"/>
          <w:lang w:val="es-CO"/>
        </w:rPr>
      </w:pPr>
      <w:r>
        <w:rPr>
          <w:rFonts w:ascii="Arial" w:hAnsi="Arial"/>
          <w:lang w:val="es-CO"/>
        </w:rPr>
        <w:t>Inse</w:t>
      </w:r>
      <w:r w:rsidR="00242255">
        <w:rPr>
          <w:rFonts w:ascii="Arial" w:hAnsi="Arial"/>
          <w:lang w:val="es-CO"/>
        </w:rPr>
        <w:t>rtar datos en la tabla novedad</w:t>
      </w:r>
      <w:r>
        <w:rPr>
          <w:rFonts w:ascii="Arial" w:hAnsi="Arial"/>
          <w:lang w:val="es-CO"/>
        </w:rPr>
        <w:t>:</w:t>
      </w:r>
    </w:p>
    <w:p w:rsidR="00296337" w:rsidRDefault="00296337" w:rsidP="00296337">
      <w:pPr>
        <w:pStyle w:val="Prrafodelista"/>
        <w:jc w:val="both"/>
        <w:rPr>
          <w:rFonts w:ascii="Arial" w:hAnsi="Arial"/>
          <w:lang w:val="es-CO"/>
        </w:rPr>
      </w:pPr>
    </w:p>
    <w:p w:rsidR="00296337" w:rsidRDefault="00242255" w:rsidP="00296337">
      <w:pPr>
        <w:pStyle w:val="Prrafodelista"/>
        <w:jc w:val="both"/>
        <w:rPr>
          <w:rFonts w:ascii="Arial" w:hAnsi="Arial"/>
          <w:lang w:val="es-CO"/>
        </w:rPr>
      </w:pPr>
      <w:r w:rsidRPr="00242255">
        <w:rPr>
          <w:rFonts w:ascii="Arial" w:hAnsi="Arial"/>
          <w:lang w:val="es-CO"/>
        </w:rPr>
        <w:t>INSERT INTO `novedad` (`</w:t>
      </w:r>
      <w:proofErr w:type="spellStart"/>
      <w:r w:rsidRPr="00242255">
        <w:rPr>
          <w:rFonts w:ascii="Arial" w:hAnsi="Arial"/>
          <w:lang w:val="es-CO"/>
        </w:rPr>
        <w:t>id_novedad</w:t>
      </w:r>
      <w:proofErr w:type="spellEnd"/>
      <w:r w:rsidRPr="00242255">
        <w:rPr>
          <w:rFonts w:ascii="Arial" w:hAnsi="Arial"/>
          <w:lang w:val="es-CO"/>
        </w:rPr>
        <w:t>`, `</w:t>
      </w:r>
      <w:proofErr w:type="spellStart"/>
      <w:r w:rsidRPr="00242255">
        <w:rPr>
          <w:rFonts w:ascii="Arial" w:hAnsi="Arial"/>
          <w:lang w:val="es-CO"/>
        </w:rPr>
        <w:t>id_aprendiz</w:t>
      </w:r>
      <w:proofErr w:type="spellEnd"/>
      <w:r w:rsidRPr="00242255">
        <w:rPr>
          <w:rFonts w:ascii="Arial" w:hAnsi="Arial"/>
          <w:lang w:val="es-CO"/>
        </w:rPr>
        <w:t>`, `fecha`, `</w:t>
      </w:r>
      <w:proofErr w:type="spellStart"/>
      <w:r w:rsidRPr="00242255">
        <w:rPr>
          <w:rFonts w:ascii="Arial" w:hAnsi="Arial"/>
          <w:lang w:val="es-CO"/>
        </w:rPr>
        <w:t>id_tipo_novedad</w:t>
      </w:r>
      <w:proofErr w:type="spellEnd"/>
      <w:r w:rsidRPr="00242255">
        <w:rPr>
          <w:rFonts w:ascii="Arial" w:hAnsi="Arial"/>
          <w:lang w:val="es-CO"/>
        </w:rPr>
        <w:t>`, `</w:t>
      </w:r>
      <w:proofErr w:type="spellStart"/>
      <w:r w:rsidRPr="00242255">
        <w:rPr>
          <w:rFonts w:ascii="Arial" w:hAnsi="Arial"/>
          <w:lang w:val="es-CO"/>
        </w:rPr>
        <w:t>ficha_ingresar</w:t>
      </w:r>
      <w:proofErr w:type="spellEnd"/>
      <w:r w:rsidRPr="00242255">
        <w:rPr>
          <w:rFonts w:ascii="Arial" w:hAnsi="Arial"/>
          <w:lang w:val="es-CO"/>
        </w:rPr>
        <w:t>`, `motivo`, `</w:t>
      </w:r>
      <w:proofErr w:type="spellStart"/>
      <w:r w:rsidRPr="00242255">
        <w:rPr>
          <w:rFonts w:ascii="Arial" w:hAnsi="Arial"/>
          <w:lang w:val="es-CO"/>
        </w:rPr>
        <w:t>descripcion</w:t>
      </w:r>
      <w:proofErr w:type="spellEnd"/>
      <w:r w:rsidRPr="00242255">
        <w:rPr>
          <w:rFonts w:ascii="Arial" w:hAnsi="Arial"/>
          <w:lang w:val="es-CO"/>
        </w:rPr>
        <w:t xml:space="preserve">`) VALUES </w:t>
      </w:r>
      <w:r>
        <w:rPr>
          <w:rFonts w:ascii="Arial" w:hAnsi="Arial"/>
          <w:lang w:val="es-CO"/>
        </w:rPr>
        <w:t>(:</w:t>
      </w:r>
      <w:proofErr w:type="spellStart"/>
      <w:r>
        <w:rPr>
          <w:rFonts w:ascii="Arial" w:hAnsi="Arial"/>
          <w:lang w:val="es-CO"/>
        </w:rPr>
        <w:t>id_novedad</w:t>
      </w:r>
      <w:proofErr w:type="spellEnd"/>
      <w:r w:rsidR="002B71AF" w:rsidRPr="002B71AF">
        <w:rPr>
          <w:rFonts w:ascii="Arial" w:hAnsi="Arial"/>
          <w:lang w:val="es-CO"/>
        </w:rPr>
        <w:t>,</w:t>
      </w:r>
      <w:r w:rsidR="001645A4">
        <w:rPr>
          <w:rFonts w:ascii="Arial" w:hAnsi="Arial"/>
          <w:lang w:val="es-CO"/>
        </w:rPr>
        <w:t xml:space="preserve"> </w:t>
      </w:r>
      <w:r w:rsidR="002B71AF" w:rsidRPr="002B71AF">
        <w:rPr>
          <w:rFonts w:ascii="Arial" w:hAnsi="Arial"/>
          <w:lang w:val="es-CO"/>
        </w:rPr>
        <w:t>:</w:t>
      </w:r>
      <w:proofErr w:type="spellStart"/>
      <w:r>
        <w:rPr>
          <w:rFonts w:ascii="Arial" w:hAnsi="Arial"/>
          <w:lang w:val="es-CO"/>
        </w:rPr>
        <w:t>id_aprendiz</w:t>
      </w:r>
      <w:proofErr w:type="spellEnd"/>
      <w:r w:rsidR="002B71AF" w:rsidRPr="002B71AF">
        <w:rPr>
          <w:rFonts w:ascii="Arial" w:hAnsi="Arial"/>
          <w:lang w:val="es-CO"/>
        </w:rPr>
        <w:t>,</w:t>
      </w:r>
      <w:r w:rsidR="001645A4">
        <w:rPr>
          <w:rFonts w:ascii="Arial" w:hAnsi="Arial"/>
          <w:lang w:val="es-CO"/>
        </w:rPr>
        <w:t xml:space="preserve"> </w:t>
      </w:r>
      <w:r w:rsidR="002B71AF" w:rsidRPr="002B71AF">
        <w:rPr>
          <w:rFonts w:ascii="Arial" w:hAnsi="Arial"/>
          <w:lang w:val="es-CO"/>
        </w:rPr>
        <w:t>:</w:t>
      </w:r>
      <w:r>
        <w:rPr>
          <w:rFonts w:ascii="Arial" w:hAnsi="Arial"/>
          <w:lang w:val="es-CO"/>
        </w:rPr>
        <w:t>fecha</w:t>
      </w:r>
      <w:r w:rsidR="002B71AF" w:rsidRPr="002B71AF">
        <w:rPr>
          <w:rFonts w:ascii="Arial" w:hAnsi="Arial"/>
          <w:lang w:val="es-CO"/>
        </w:rPr>
        <w:t>,</w:t>
      </w:r>
      <w:r w:rsidR="001645A4">
        <w:rPr>
          <w:rFonts w:ascii="Arial" w:hAnsi="Arial"/>
          <w:lang w:val="es-CO"/>
        </w:rPr>
        <w:t xml:space="preserve"> </w:t>
      </w:r>
      <w:r w:rsidR="002B71AF" w:rsidRPr="002B71AF">
        <w:rPr>
          <w:rFonts w:ascii="Arial" w:hAnsi="Arial"/>
          <w:lang w:val="es-CO"/>
        </w:rPr>
        <w:t>:</w:t>
      </w:r>
      <w:proofErr w:type="spellStart"/>
      <w:r>
        <w:rPr>
          <w:rFonts w:ascii="Arial" w:hAnsi="Arial"/>
          <w:lang w:val="es-CO"/>
        </w:rPr>
        <w:t>id_tipo_novedad</w:t>
      </w:r>
      <w:proofErr w:type="spellEnd"/>
      <w:r w:rsidR="002B71AF" w:rsidRPr="002B71AF">
        <w:rPr>
          <w:rFonts w:ascii="Arial" w:hAnsi="Arial"/>
          <w:lang w:val="es-CO"/>
        </w:rPr>
        <w:t>,</w:t>
      </w:r>
      <w:r w:rsidR="001645A4">
        <w:rPr>
          <w:rFonts w:ascii="Arial" w:hAnsi="Arial"/>
          <w:lang w:val="es-CO"/>
        </w:rPr>
        <w:t xml:space="preserve"> </w:t>
      </w:r>
      <w:r w:rsidR="002B71AF" w:rsidRPr="002B71AF">
        <w:rPr>
          <w:rFonts w:ascii="Arial" w:hAnsi="Arial"/>
          <w:lang w:val="es-CO"/>
        </w:rPr>
        <w:t>:</w:t>
      </w:r>
      <w:proofErr w:type="spellStart"/>
      <w:r>
        <w:rPr>
          <w:rFonts w:ascii="Arial" w:hAnsi="Arial"/>
          <w:lang w:val="es-CO"/>
        </w:rPr>
        <w:t>ficha_ingresar</w:t>
      </w:r>
      <w:proofErr w:type="spellEnd"/>
      <w:r w:rsidR="001645A4">
        <w:rPr>
          <w:rFonts w:ascii="Arial" w:hAnsi="Arial"/>
          <w:lang w:val="es-CO"/>
        </w:rPr>
        <w:t>,</w:t>
      </w:r>
      <w:r>
        <w:rPr>
          <w:rFonts w:ascii="Arial" w:hAnsi="Arial"/>
          <w:lang w:val="es-CO"/>
        </w:rPr>
        <w:t xml:space="preserve"> </w:t>
      </w:r>
      <w:r w:rsidR="001645A4">
        <w:rPr>
          <w:rFonts w:ascii="Arial" w:hAnsi="Arial"/>
          <w:lang w:val="es-CO"/>
        </w:rPr>
        <w:t>:motivo, :</w:t>
      </w:r>
      <w:proofErr w:type="spellStart"/>
      <w:r w:rsidR="001645A4">
        <w:rPr>
          <w:rFonts w:ascii="Arial" w:hAnsi="Arial"/>
          <w:lang w:val="es-CO"/>
        </w:rPr>
        <w:t>descripcion</w:t>
      </w:r>
      <w:proofErr w:type="spellEnd"/>
      <w:r w:rsidR="001645A4">
        <w:rPr>
          <w:rFonts w:ascii="Arial" w:hAnsi="Arial"/>
          <w:lang w:val="es-CO"/>
        </w:rPr>
        <w:t>);</w:t>
      </w:r>
    </w:p>
    <w:p w:rsidR="001645A4" w:rsidRPr="002B71AF" w:rsidRDefault="001645A4" w:rsidP="00296337">
      <w:pPr>
        <w:pStyle w:val="Prrafodelista"/>
        <w:jc w:val="both"/>
        <w:rPr>
          <w:rFonts w:ascii="Arial" w:hAnsi="Arial"/>
          <w:lang w:val="es-CO"/>
        </w:rPr>
      </w:pPr>
    </w:p>
    <w:p w:rsidR="00296337" w:rsidRPr="00242255" w:rsidRDefault="00296337" w:rsidP="00296337">
      <w:pPr>
        <w:jc w:val="both"/>
        <w:rPr>
          <w:rFonts w:ascii="Arial" w:hAnsi="Arial"/>
          <w:lang w:val="es-CO"/>
        </w:rPr>
      </w:pPr>
    </w:p>
    <w:p w:rsidR="00296337" w:rsidRDefault="00296337" w:rsidP="00296337">
      <w:pPr>
        <w:jc w:val="both"/>
        <w:rPr>
          <w:rFonts w:ascii="Arial" w:hAnsi="Arial"/>
          <w:lang w:val="es-CO"/>
        </w:rPr>
      </w:pPr>
      <w:r w:rsidRPr="00B9228D">
        <w:rPr>
          <w:rFonts w:ascii="Arial" w:hAnsi="Arial"/>
          <w:lang w:val="es-CO"/>
        </w:rPr>
        <w:t xml:space="preserve">Después de conocer las estadísticas anteriores, </w:t>
      </w:r>
      <w:r>
        <w:rPr>
          <w:rFonts w:ascii="Arial" w:hAnsi="Arial"/>
          <w:lang w:val="es-CO"/>
        </w:rPr>
        <w:t xml:space="preserve">y por supuesto los tipos de objetos existentes en la base de datos de origen, se puede empezar a buscar cada uno de ellos en la documentación respectiva de </w:t>
      </w:r>
      <w:r w:rsidR="00D335A6">
        <w:rPr>
          <w:rFonts w:ascii="Arial" w:hAnsi="Arial"/>
          <w:lang w:val="es-CO"/>
        </w:rPr>
        <w:t>SQL</w:t>
      </w:r>
      <w:r w:rsidR="008647DF">
        <w:rPr>
          <w:rFonts w:ascii="Arial" w:hAnsi="Arial"/>
          <w:lang w:val="es-CO"/>
        </w:rPr>
        <w:t xml:space="preserve"> server</w:t>
      </w:r>
      <w:r>
        <w:rPr>
          <w:rFonts w:ascii="Arial" w:hAnsi="Arial"/>
          <w:lang w:val="es-CO"/>
        </w:rPr>
        <w:t xml:space="preserve"> y así determinar las diferencias de sintaxis. En caso de que la migración se realice por medio de un programa o software, se deben realizar las consultas mencionadas anteriormente para verificar que la información se pasó correctamente.</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Tener en cuenta que la migración se puede realizar de acuerdo a varios criterios, por ejemplo, se puede generar un back up solo de las estructuras, o un back up completo. Esto depende del criterio del DBA. Otra cosa que no se puede olvidar es generar el back up de la base de datos actual. Esto es indispensable por que no se conoce que situación se presente.</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 xml:space="preserve">Si ya se tiene el back up y si ya se definió la forma en la que se va a realizar la migración es decir manual, o por medio de algún software, se tienen que desactivar o mejor no pasar los disparadores porque estos pueden ocasionar problemas o errores de migración. Así mismo con los índices, llaves o constraint. </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Se recomienda hacer primero la creación de tablas, luego de vistas, índices, claves, restricciones.</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Hace falta mencionar que en general una base de datos es creada para gestionar información, y casi siempre esta va enlazada a una aplicación por tal razón no olvidar realizar las pruebas de conexión respectivas, antes de empezar a realizar la migración, una vez se tenga una conexión establecida, se debe también analizar cuál es el papel de la base de datos en la aplicación, es decir si desde el desarrollo se realizan consultas o actualizaciones a la base de datos.</w:t>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r>
        <w:rPr>
          <w:rFonts w:ascii="Arial" w:hAnsi="Arial"/>
          <w:lang w:val="es-CO"/>
        </w:rPr>
        <w:t xml:space="preserve">Después de mencionar varios aspectos a tener en cuenta en la migración de base de datos, y teniendo como tal la estructura y datos en el nuevo gestor, se empieza a pasar como tal la lógica del negocio y esto es lo correspondiente a procedimientos, funciones, disparadores y demás objetos, utilizando la sentencias correspondientes en </w:t>
      </w:r>
      <w:r w:rsidR="00D335A6">
        <w:rPr>
          <w:rFonts w:ascii="Arial" w:hAnsi="Arial"/>
          <w:lang w:val="es-CO"/>
        </w:rPr>
        <w:t>SQL</w:t>
      </w:r>
      <w:r w:rsidR="00191F06">
        <w:rPr>
          <w:rFonts w:ascii="Arial" w:hAnsi="Arial"/>
          <w:lang w:val="es-CO"/>
        </w:rPr>
        <w:t xml:space="preserve"> server</w:t>
      </w:r>
      <w:r>
        <w:rPr>
          <w:rFonts w:ascii="Arial" w:hAnsi="Arial"/>
          <w:lang w:val="es-CO"/>
        </w:rPr>
        <w:t xml:space="preserve">. </w:t>
      </w:r>
    </w:p>
    <w:p w:rsidR="00BF12F2" w:rsidRDefault="00BF12F2" w:rsidP="00296337">
      <w:pPr>
        <w:jc w:val="both"/>
        <w:rPr>
          <w:rFonts w:ascii="Arial" w:hAnsi="Arial"/>
          <w:lang w:val="es-CO"/>
        </w:rPr>
      </w:pPr>
    </w:p>
    <w:p w:rsidR="00BF12F2" w:rsidRDefault="002A4D5A" w:rsidP="00296337">
      <w:pPr>
        <w:jc w:val="both"/>
        <w:rPr>
          <w:rFonts w:ascii="Arial" w:hAnsi="Arial"/>
          <w:lang w:val="es-CO"/>
        </w:rPr>
      </w:pPr>
      <w:r>
        <w:rPr>
          <w:rFonts w:ascii="Arial" w:hAnsi="Arial"/>
          <w:noProof/>
          <w:lang w:val="es-ES" w:eastAsia="es-ES"/>
        </w:rPr>
        <w:lastRenderedPageBreak/>
        <w:drawing>
          <wp:inline distT="0" distB="0" distL="0" distR="0">
            <wp:extent cx="3924935" cy="47510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349"/>
                    <a:stretch/>
                  </pic:blipFill>
                  <pic:spPr bwMode="auto">
                    <a:xfrm>
                      <a:off x="0" y="0"/>
                      <a:ext cx="3924935" cy="4751070"/>
                    </a:xfrm>
                    <a:prstGeom prst="rect">
                      <a:avLst/>
                    </a:prstGeom>
                    <a:noFill/>
                    <a:ln>
                      <a:noFill/>
                    </a:ln>
                    <a:extLst>
                      <a:ext uri="{53640926-AAD7-44D8-BBD7-CCE9431645EC}">
                        <a14:shadowObscured xmlns:a14="http://schemas.microsoft.com/office/drawing/2010/main"/>
                      </a:ext>
                    </a:extLst>
                  </pic:spPr>
                </pic:pic>
              </a:graphicData>
            </a:graphic>
          </wp:inline>
        </w:drawing>
      </w:r>
    </w:p>
    <w:p w:rsidR="00BF12F2" w:rsidRDefault="00B45253" w:rsidP="00296337">
      <w:pPr>
        <w:jc w:val="both"/>
        <w:rPr>
          <w:rFonts w:ascii="Arial" w:hAnsi="Arial"/>
          <w:lang w:val="es-CO"/>
        </w:rPr>
      </w:pPr>
      <w:r>
        <w:rPr>
          <w:rFonts w:ascii="Arial" w:hAnsi="Arial"/>
          <w:noProof/>
          <w:lang w:val="es-ES" w:eastAsia="es-ES"/>
        </w:rPr>
        <w:drawing>
          <wp:inline distT="0" distB="0" distL="0" distR="0">
            <wp:extent cx="5403215" cy="286639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2273"/>
                    <a:stretch/>
                  </pic:blipFill>
                  <pic:spPr bwMode="auto">
                    <a:xfrm>
                      <a:off x="0" y="0"/>
                      <a:ext cx="5403215" cy="2866390"/>
                    </a:xfrm>
                    <a:prstGeom prst="rect">
                      <a:avLst/>
                    </a:prstGeom>
                    <a:noFill/>
                    <a:ln>
                      <a:noFill/>
                    </a:ln>
                    <a:extLst>
                      <a:ext uri="{53640926-AAD7-44D8-BBD7-CCE9431645EC}">
                        <a14:shadowObscured xmlns:a14="http://schemas.microsoft.com/office/drawing/2010/main"/>
                      </a:ext>
                    </a:extLst>
                  </pic:spPr>
                </pic:pic>
              </a:graphicData>
            </a:graphic>
          </wp:inline>
        </w:drawing>
      </w:r>
    </w:p>
    <w:p w:rsidR="00296337" w:rsidRDefault="00296337" w:rsidP="00296337">
      <w:pPr>
        <w:jc w:val="both"/>
        <w:rPr>
          <w:rFonts w:ascii="Arial" w:hAnsi="Arial"/>
          <w:lang w:val="es-CO"/>
        </w:rPr>
      </w:pPr>
    </w:p>
    <w:p w:rsidR="00296337" w:rsidRDefault="00296337" w:rsidP="00296337">
      <w:pPr>
        <w:jc w:val="both"/>
        <w:rPr>
          <w:rFonts w:ascii="Arial" w:hAnsi="Arial"/>
          <w:lang w:val="es-CO"/>
        </w:rPr>
      </w:pPr>
    </w:p>
    <w:p w:rsidR="00401736" w:rsidRPr="007041E2" w:rsidRDefault="00401736">
      <w:pPr>
        <w:rPr>
          <w:lang w:val="es-ES"/>
        </w:rPr>
      </w:pPr>
    </w:p>
    <w:sectPr w:rsidR="00401736" w:rsidRPr="007041E2">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77D" w:rsidRDefault="0076577D" w:rsidP="00296337">
      <w:r>
        <w:separator/>
      </w:r>
    </w:p>
  </w:endnote>
  <w:endnote w:type="continuationSeparator" w:id="0">
    <w:p w:rsidR="0076577D" w:rsidRDefault="0076577D" w:rsidP="0029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3A0" w:rsidRDefault="006803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6CC" w:rsidRDefault="006317CF">
    <w:pPr>
      <w:pStyle w:val="Piedepgina"/>
    </w:pPr>
    <w:r>
      <w:rPr>
        <w:noProof/>
        <w:lang w:val="es-ES" w:eastAsia="es-ES"/>
      </w:rPr>
      <mc:AlternateContent>
        <mc:Choice Requires="wps">
          <w:drawing>
            <wp:anchor distT="0" distB="0" distL="114300" distR="114300" simplePos="0" relativeHeight="251668480" behindDoc="1" locked="0" layoutInCell="1" allowOverlap="1" wp14:anchorId="4A801682" wp14:editId="2EEC47AE">
              <wp:simplePos x="0" y="0"/>
              <wp:positionH relativeFrom="page">
                <wp:posOffset>6246</wp:posOffset>
              </wp:positionH>
              <wp:positionV relativeFrom="paragraph">
                <wp:posOffset>2016346</wp:posOffset>
              </wp:positionV>
              <wp:extent cx="7515225" cy="10572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75152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FC5B" id="Rectángulo 20" o:spid="_x0000_s1026" style="position:absolute;margin-left:.5pt;margin-top:158.75pt;width:591.75pt;height:83.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" fillcolor="#5b9bd5 [3204]" strokecolor="#1f4d78 [1604]"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4B5" w:rsidRDefault="00EE54B5">
    <w:pPr>
      <w:pStyle w:val="Piedepgina"/>
    </w:pPr>
    <w:bookmarkStart w:id="30" w:name="_GoBack"/>
    <w:r>
      <w:rPr>
        <w:noProof/>
        <w:lang w:val="es-ES" w:eastAsia="es-ES"/>
      </w:rPr>
      <w:drawing>
        <wp:anchor distT="0" distB="0" distL="114300" distR="114300" simplePos="0" relativeHeight="251687936" behindDoc="1" locked="0" layoutInCell="1" allowOverlap="1">
          <wp:simplePos x="0" y="0"/>
          <wp:positionH relativeFrom="page">
            <wp:posOffset>-31804</wp:posOffset>
          </wp:positionH>
          <wp:positionV relativeFrom="paragraph">
            <wp:posOffset>217529</wp:posOffset>
          </wp:positionV>
          <wp:extent cx="7794680" cy="106868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2492"/>
                  <a:stretch/>
                </pic:blipFill>
                <pic:spPr bwMode="auto">
                  <a:xfrm>
                    <a:off x="0" y="0"/>
                    <a:ext cx="8002970" cy="1097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77D" w:rsidRDefault="0076577D" w:rsidP="00296337">
      <w:r>
        <w:separator/>
      </w:r>
    </w:p>
  </w:footnote>
  <w:footnote w:type="continuationSeparator" w:id="0">
    <w:p w:rsidR="0076577D" w:rsidRDefault="0076577D" w:rsidP="00296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337" w:rsidRDefault="0029633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96337" w:rsidRDefault="00296337"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337" w:rsidRDefault="006317CF" w:rsidP="006317CF">
    <w:pPr>
      <w:pStyle w:val="Encabezado"/>
      <w:framePr w:wrap="around" w:vAnchor="text" w:hAnchor="page" w:x="11019" w:y="1575"/>
    </w:pPr>
    <w:r w:rsidRPr="006317CF">
      <w:rPr>
        <w:noProof/>
        <w:lang w:val="es-ES" w:eastAsia="es-ES"/>
      </w:rPr>
      <w:drawing>
        <wp:anchor distT="0" distB="0" distL="114300" distR="114300" simplePos="0" relativeHeight="251676672" behindDoc="0" locked="0" layoutInCell="1" allowOverlap="1" wp14:anchorId="27ED52C8" wp14:editId="568D91DB">
          <wp:simplePos x="0" y="0"/>
          <wp:positionH relativeFrom="leftMargin">
            <wp:posOffset>6788785</wp:posOffset>
          </wp:positionH>
          <wp:positionV relativeFrom="paragraph">
            <wp:posOffset>1096010</wp:posOffset>
          </wp:positionV>
          <wp:extent cx="1095375" cy="1066800"/>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1066800"/>
                  </a:xfrm>
                  <a:prstGeom prst="rect">
                    <a:avLst/>
                  </a:prstGeom>
                </pic:spPr>
              </pic:pic>
            </a:graphicData>
          </a:graphic>
          <wp14:sizeRelH relativeFrom="margin">
            <wp14:pctWidth>0</wp14:pctWidth>
          </wp14:sizeRelH>
          <wp14:sizeRelV relativeFrom="margin">
            <wp14:pctHeight>0</wp14:pctHeight>
          </wp14:sizeRelV>
        </wp:anchor>
      </w:drawing>
    </w:r>
    <w:r w:rsidRPr="006317CF">
      <w:rPr>
        <w:noProof/>
        <w:lang w:val="es-ES" w:eastAsia="es-ES"/>
      </w:rPr>
      <w:drawing>
        <wp:anchor distT="0" distB="0" distL="114300" distR="114300" simplePos="0" relativeHeight="251677696" behindDoc="0" locked="0" layoutInCell="1" allowOverlap="1" wp14:anchorId="6BF9AF39" wp14:editId="64C41391">
          <wp:simplePos x="0" y="0"/>
          <wp:positionH relativeFrom="page">
            <wp:posOffset>13214350</wp:posOffset>
          </wp:positionH>
          <wp:positionV relativeFrom="paragraph">
            <wp:posOffset>1105535</wp:posOffset>
          </wp:positionV>
          <wp:extent cx="1162050" cy="1120140"/>
          <wp:effectExtent l="0" t="0" r="0" b="381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na.PNG"/>
                  <pic:cNvPicPr/>
                </pic:nvPicPr>
                <pic:blipFill>
                  <a:blip r:embed="rId2">
                    <a:extLst>
                      <a:ext uri="{28A0092B-C50C-407E-A947-70E740481C1C}">
                        <a14:useLocalDpi xmlns:a14="http://schemas.microsoft.com/office/drawing/2010/main" val="0"/>
                      </a:ext>
                    </a:extLst>
                  </a:blip>
                  <a:stretch>
                    <a:fillRect/>
                  </a:stretch>
                </pic:blipFill>
                <pic:spPr>
                  <a:xfrm>
                    <a:off x="0" y="0"/>
                    <a:ext cx="1162050" cy="1120140"/>
                  </a:xfrm>
                  <a:prstGeom prst="rect">
                    <a:avLst/>
                  </a:prstGeom>
                </pic:spPr>
              </pic:pic>
            </a:graphicData>
          </a:graphic>
          <wp14:sizeRelH relativeFrom="margin">
            <wp14:pctWidth>0</wp14:pctWidth>
          </wp14:sizeRelH>
          <wp14:sizeRelV relativeFrom="margin">
            <wp14:pctHeight>0</wp14:pctHeight>
          </wp14:sizeRelV>
        </wp:anchor>
      </w:drawing>
    </w:r>
    <w:r w:rsidRPr="006317CF">
      <w:rPr>
        <w:noProof/>
        <w:lang w:val="es-ES" w:eastAsia="es-ES"/>
      </w:rPr>
      <mc:AlternateContent>
        <mc:Choice Requires="wps">
          <w:drawing>
            <wp:anchor distT="0" distB="0" distL="114300" distR="114300" simplePos="0" relativeHeight="251678720" behindDoc="1" locked="0" layoutInCell="1" allowOverlap="1" wp14:anchorId="29C9D8C7" wp14:editId="3F8E070F">
              <wp:simplePos x="0" y="0"/>
              <wp:positionH relativeFrom="page">
                <wp:posOffset>6830060</wp:posOffset>
              </wp:positionH>
              <wp:positionV relativeFrom="paragraph">
                <wp:posOffset>924560</wp:posOffset>
              </wp:positionV>
              <wp:extent cx="7515225" cy="10572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75152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3E0B9" id="Rectángulo 4" o:spid="_x0000_s1026" style="position:absolute;margin-left:537.8pt;margin-top:72.8pt;width:591.75pt;height:83.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" fillcolor="#5b9bd5 [3204]" strokecolor="#1f4d78 [1604]" strokeweight="1pt">
              <w10:wrap anchorx="page"/>
            </v:rect>
          </w:pict>
        </mc:Fallback>
      </mc:AlternateContent>
    </w:r>
    <w:r w:rsidRPr="006317CF">
      <w:rPr>
        <w:noProof/>
        <w:lang w:val="es-ES" w:eastAsia="es-ES"/>
      </w:rPr>
      <mc:AlternateContent>
        <mc:Choice Requires="wps">
          <w:drawing>
            <wp:anchor distT="0" distB="0" distL="114300" distR="114300" simplePos="0" relativeHeight="251679744" behindDoc="0" locked="0" layoutInCell="1" allowOverlap="1" wp14:anchorId="29C187FE" wp14:editId="008AF198">
              <wp:simplePos x="0" y="0"/>
              <wp:positionH relativeFrom="column">
                <wp:posOffset>8261350</wp:posOffset>
              </wp:positionH>
              <wp:positionV relativeFrom="paragraph">
                <wp:posOffset>1400810</wp:posOffset>
              </wp:positionV>
              <wp:extent cx="4667250" cy="3905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4667250" cy="390525"/>
                      </a:xfrm>
                      <a:prstGeom prst="rect">
                        <a:avLst/>
                      </a:prstGeom>
                      <a:solidFill>
                        <a:schemeClr val="lt1"/>
                      </a:solidFill>
                      <a:ln w="6350">
                        <a:solidFill>
                          <a:prstClr val="black"/>
                        </a:solidFill>
                      </a:ln>
                    </wps:spPr>
                    <wps:txbx>
                      <w:txbxContent>
                        <w:p w:rsidR="006317CF" w:rsidRPr="006317CF" w:rsidRDefault="006317CF" w:rsidP="006317CF">
                          <w:pPr>
                            <w:rPr>
                              <w:rFonts w:ascii="Aharoni" w:hAnsi="Aharoni" w:cs="Aharoni"/>
                              <w:sz w:val="32"/>
                              <w:lang w:val="es-CO"/>
                            </w:rPr>
                          </w:pPr>
                          <w:r w:rsidRPr="006317CF">
                            <w:rPr>
                              <w:rFonts w:ascii="Aharoni" w:hAnsi="Aharoni" w:cs="Aharoni"/>
                              <w:sz w:val="32"/>
                              <w:lang w:val="es-CO"/>
                            </w:rPr>
                            <w:t>“LA MEJOR SOLUCION PARA TU NECESIDAD”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187FE" id="_x0000_t202" coordsize="21600,21600" o:spt="202" path="m,l,21600r21600,l21600,xe">
              <v:stroke joinstyle="miter"/>
              <v:path gradientshapeok="t" o:connecttype="rect"/>
            </v:shapetype>
            <v:shape id="Cuadro de texto 9" o:spid="_x0000_s1026" type="#_x0000_t202" style="position:absolute;margin-left:650.5pt;margin-top:110.3pt;width:367.5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" fillcolor="white [3201]" strokeweight=".5pt">
              <v:textbox>
                <w:txbxContent>
                  <w:p w:rsidR="006317CF" w:rsidRPr="006317CF" w:rsidRDefault="006317CF" w:rsidP="006317CF">
                    <w:pPr>
                      <w:rPr>
                        <w:rFonts w:ascii="Aharoni" w:hAnsi="Aharoni" w:cs="Aharoni"/>
                        <w:sz w:val="32"/>
                        <w:lang w:val="es-CO"/>
                      </w:rPr>
                    </w:pPr>
                    <w:r w:rsidRPr="006317CF">
                      <w:rPr>
                        <w:rFonts w:ascii="Aharoni" w:hAnsi="Aharoni" w:cs="Aharoni"/>
                        <w:sz w:val="32"/>
                        <w:lang w:val="es-CO"/>
                      </w:rPr>
                      <w:t>“LA MEJOR SOLUCION PARA TU NECESIDAD”</w:t>
                    </w:r>
                  </w:p>
                </w:txbxContent>
              </v:textbox>
            </v:shape>
          </w:pict>
        </mc:Fallback>
      </mc:AlternateContent>
    </w:r>
    <w:r w:rsidRPr="006317CF">
      <w:rPr>
        <w:noProof/>
        <w:lang w:val="es-ES" w:eastAsia="es-ES"/>
      </w:rPr>
      <mc:AlternateContent>
        <mc:Choice Requires="wps">
          <w:drawing>
            <wp:anchor distT="0" distB="0" distL="114300" distR="114300" simplePos="0" relativeHeight="251680768" behindDoc="0" locked="0" layoutInCell="1" allowOverlap="1" wp14:anchorId="0C9AF8C9" wp14:editId="3046FF2D">
              <wp:simplePos x="0" y="0"/>
              <wp:positionH relativeFrom="column">
                <wp:posOffset>9080500</wp:posOffset>
              </wp:positionH>
              <wp:positionV relativeFrom="paragraph">
                <wp:posOffset>981710</wp:posOffset>
              </wp:positionV>
              <wp:extent cx="2914650" cy="36195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2914650" cy="361950"/>
                      </a:xfrm>
                      <a:prstGeom prst="rect">
                        <a:avLst/>
                      </a:prstGeom>
                      <a:solidFill>
                        <a:schemeClr val="lt1"/>
                      </a:solidFill>
                      <a:ln w="6350">
                        <a:solidFill>
                          <a:prstClr val="black"/>
                        </a:solidFill>
                      </a:ln>
                    </wps:spPr>
                    <wps:txbx>
                      <w:txbxContent>
                        <w:p w:rsidR="006317CF" w:rsidRPr="00C25829" w:rsidRDefault="006317CF" w:rsidP="006317CF">
                          <w:pPr>
                            <w:jc w:val="center"/>
                            <w:rPr>
                              <w:rFonts w:ascii="Aharoni" w:hAnsi="Aharoni" w:cs="Aharoni"/>
                              <w:b/>
                              <w:sz w:val="36"/>
                            </w:rPr>
                          </w:pPr>
                          <w:r w:rsidRPr="00C25829">
                            <w:rPr>
                              <w:rFonts w:ascii="Aharoni" w:hAnsi="Aharoni" w:cs="Aharoni"/>
                              <w:b/>
                              <w:sz w:val="36"/>
                            </w:rPr>
                            <w:t>SABAJ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AF8C9" id="Cuadro de texto 10" o:spid="_x0000_s1027" type="#_x0000_t202" style="position:absolute;margin-left:715pt;margin-top:77.3pt;width:229.5pt;height:2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" fillcolor="white [3201]" strokeweight=".5pt">
              <v:textbox>
                <w:txbxContent>
                  <w:p w:rsidR="006317CF" w:rsidRPr="00C25829" w:rsidRDefault="006317CF" w:rsidP="006317CF">
                    <w:pPr>
                      <w:jc w:val="center"/>
                      <w:rPr>
                        <w:rFonts w:ascii="Aharoni" w:hAnsi="Aharoni" w:cs="Aharoni"/>
                        <w:b/>
                        <w:sz w:val="36"/>
                      </w:rPr>
                    </w:pPr>
                    <w:r w:rsidRPr="00C25829">
                      <w:rPr>
                        <w:rFonts w:ascii="Aharoni" w:hAnsi="Aharoni" w:cs="Aharoni"/>
                        <w:b/>
                        <w:sz w:val="36"/>
                      </w:rPr>
                      <w:t>SABAJ</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88F" w:rsidRDefault="00A7734D" w:rsidP="00B3688F">
    <w:pPr>
      <w:pStyle w:val="Encabezado"/>
    </w:pPr>
    <w:bookmarkStart w:id="0" w:name="_Hlk531095904"/>
    <w:bookmarkStart w:id="1" w:name="_Hlk531095905"/>
    <w:bookmarkStart w:id="2" w:name="_Hlk531095908"/>
    <w:bookmarkStart w:id="3" w:name="_Hlk531095909"/>
    <w:bookmarkStart w:id="4" w:name="_Hlk531095911"/>
    <w:bookmarkStart w:id="5" w:name="_Hlk531095912"/>
    <w:bookmarkStart w:id="6" w:name="_Hlk531095913"/>
    <w:bookmarkStart w:id="7" w:name="_Hlk531095914"/>
    <w:bookmarkStart w:id="8" w:name="_Hlk531095915"/>
    <w:bookmarkStart w:id="9" w:name="_Hlk531095916"/>
    <w:bookmarkStart w:id="10" w:name="_Hlk531095917"/>
    <w:bookmarkStart w:id="11" w:name="_Hlk531095918"/>
    <w:bookmarkStart w:id="12" w:name="_Hlk531095919"/>
    <w:bookmarkStart w:id="13" w:name="_Hlk531095920"/>
    <w:bookmarkStart w:id="14" w:name="_Hlk531095921"/>
    <w:bookmarkStart w:id="15" w:name="_Hlk531095922"/>
    <w:bookmarkStart w:id="16" w:name="_Hlk531096113"/>
    <w:bookmarkStart w:id="17" w:name="_Hlk531096114"/>
    <w:bookmarkStart w:id="18" w:name="_Hlk531096268"/>
    <w:bookmarkStart w:id="19" w:name="_Hlk531096269"/>
    <w:bookmarkStart w:id="20" w:name="_Hlk531096375"/>
    <w:bookmarkStart w:id="21" w:name="_Hlk531096376"/>
    <w:bookmarkStart w:id="22" w:name="_Hlk531096421"/>
    <w:bookmarkStart w:id="23" w:name="_Hlk531096422"/>
    <w:bookmarkStart w:id="24" w:name="_Hlk531096569"/>
    <w:bookmarkStart w:id="25" w:name="_Hlk531096570"/>
    <w:bookmarkStart w:id="26" w:name="_Hlk531096906"/>
    <w:bookmarkStart w:id="27" w:name="_Hlk531096907"/>
    <w:bookmarkStart w:id="28" w:name="_Hlk531096914"/>
    <w:bookmarkStart w:id="29" w:name="_Hlk531096915"/>
    <w:r>
      <w:rPr>
        <w:noProof/>
        <w:lang w:val="es-ES" w:eastAsia="es-ES"/>
      </w:rPr>
      <w:drawing>
        <wp:anchor distT="0" distB="0" distL="114300" distR="114300" simplePos="0" relativeHeight="251688960" behindDoc="1" locked="0" layoutInCell="1" allowOverlap="1">
          <wp:simplePos x="0" y="0"/>
          <wp:positionH relativeFrom="rightMargin">
            <wp:posOffset>-35201</wp:posOffset>
          </wp:positionH>
          <wp:positionV relativeFrom="paragraph">
            <wp:posOffset>-690715</wp:posOffset>
          </wp:positionV>
          <wp:extent cx="859113" cy="788394"/>
          <wp:effectExtent l="0" t="0" r="0" b="0"/>
          <wp:wrapNone/>
          <wp:docPr id="6" name="Imagen 6" descr="Resultado de imagen para LOGO SEN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SENA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13" cy="788394"/>
                  </a:xfrm>
                  <a:prstGeom prst="rect">
                    <a:avLst/>
                  </a:prstGeom>
                  <a:noFill/>
                  <a:ln>
                    <a:noFill/>
                  </a:ln>
                </pic:spPr>
              </pic:pic>
            </a:graphicData>
          </a:graphic>
          <wp14:sizeRelH relativeFrom="page">
            <wp14:pctWidth>0</wp14:pctWidth>
          </wp14:sizeRelH>
          <wp14:sizeRelV relativeFrom="page">
            <wp14:pctHeight>0</wp14:pctHeight>
          </wp14:sizeRelV>
        </wp:anchor>
      </w:drawing>
    </w:r>
    <w:r w:rsidR="000A32BD" w:rsidRPr="006317CF">
      <w:rPr>
        <w:noProof/>
        <w:lang w:val="es-ES" w:eastAsia="es-ES"/>
      </w:rPr>
      <mc:AlternateContent>
        <mc:Choice Requires="wps">
          <w:drawing>
            <wp:anchor distT="0" distB="0" distL="114300" distR="114300" simplePos="0" relativeHeight="251685888" behindDoc="0" locked="0" layoutInCell="1" allowOverlap="1" wp14:anchorId="2023E85A" wp14:editId="1C959386">
              <wp:simplePos x="0" y="0"/>
              <wp:positionH relativeFrom="margin">
                <wp:posOffset>4261816</wp:posOffset>
              </wp:positionH>
              <wp:positionV relativeFrom="paragraph">
                <wp:posOffset>-524510</wp:posOffset>
              </wp:positionV>
              <wp:extent cx="1399429" cy="3619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399429" cy="361950"/>
                      </a:xfrm>
                      <a:prstGeom prst="rect">
                        <a:avLst/>
                      </a:prstGeom>
                      <a:noFill/>
                      <a:ln w="6350">
                        <a:noFill/>
                      </a:ln>
                    </wps:spPr>
                    <wps:txbx>
                      <w:txbxContent>
                        <w:p w:rsidR="00B3688F" w:rsidRPr="000A32BD" w:rsidRDefault="00B3688F" w:rsidP="00B3688F">
                          <w:pPr>
                            <w:jc w:val="center"/>
                            <w:rPr>
                              <w:rFonts w:ascii="Aharoni" w:hAnsi="Aharoni" w:cs="Aharoni"/>
                              <w:b/>
                              <w:sz w:val="36"/>
                            </w:rPr>
                          </w:pPr>
                          <w:r w:rsidRPr="000A32BD">
                            <w:rPr>
                              <w:rFonts w:ascii="Aharoni" w:hAnsi="Aharoni" w:cs="Aharoni"/>
                              <w:b/>
                              <w:sz w:val="36"/>
                            </w:rPr>
                            <w:t>SABAJ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3E85A" id="_x0000_t202" coordsize="21600,21600" o:spt="202" path="m,l,21600r21600,l21600,xe">
              <v:stroke joinstyle="miter"/>
              <v:path gradientshapeok="t" o:connecttype="rect"/>
            </v:shapetype>
            <v:shape id="Cuadro de texto 22" o:spid="_x0000_s1028" type="#_x0000_t202" style="position:absolute;margin-left:335.6pt;margin-top:-41.3pt;width:110.2pt;height: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" filled="f" stroked="f" strokeweight=".5pt">
              <v:textbox>
                <w:txbxContent>
                  <w:p w:rsidR="00B3688F" w:rsidRPr="000A32BD" w:rsidRDefault="00B3688F" w:rsidP="00B3688F">
                    <w:pPr>
                      <w:jc w:val="center"/>
                      <w:rPr>
                        <w:rFonts w:ascii="Aharoni" w:hAnsi="Aharoni" w:cs="Aharoni"/>
                        <w:b/>
                        <w:sz w:val="36"/>
                      </w:rPr>
                    </w:pPr>
                    <w:r w:rsidRPr="000A32BD">
                      <w:rPr>
                        <w:rFonts w:ascii="Aharoni" w:hAnsi="Aharoni" w:cs="Aharoni"/>
                        <w:b/>
                        <w:sz w:val="36"/>
                      </w:rPr>
                      <w:t>SABAJ</w:t>
                    </w:r>
                  </w:p>
                </w:txbxContent>
              </v:textbox>
              <w10:wrap anchorx="margin"/>
            </v:shape>
          </w:pict>
        </mc:Fallback>
      </mc:AlternateContent>
    </w:r>
    <w:r w:rsidR="000A32BD" w:rsidRPr="006317CF">
      <w:rPr>
        <w:noProof/>
        <w:lang w:val="es-ES" w:eastAsia="es-ES"/>
      </w:rPr>
      <mc:AlternateContent>
        <mc:Choice Requires="wps">
          <w:drawing>
            <wp:anchor distT="0" distB="0" distL="114300" distR="114300" simplePos="0" relativeHeight="251684864" behindDoc="0" locked="0" layoutInCell="1" allowOverlap="1" wp14:anchorId="2B57205C" wp14:editId="488136E6">
              <wp:simplePos x="0" y="0"/>
              <wp:positionH relativeFrom="column">
                <wp:posOffset>1209675</wp:posOffset>
              </wp:positionH>
              <wp:positionV relativeFrom="paragraph">
                <wp:posOffset>-197485</wp:posOffset>
              </wp:positionV>
              <wp:extent cx="4667250" cy="39052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67250" cy="390525"/>
                      </a:xfrm>
                      <a:prstGeom prst="rect">
                        <a:avLst/>
                      </a:prstGeom>
                      <a:noFill/>
                      <a:ln w="6350">
                        <a:noFill/>
                      </a:ln>
                    </wps:spPr>
                    <wps:txbx>
                      <w:txbxContent>
                        <w:p w:rsidR="00B3688F" w:rsidRPr="006317CF" w:rsidRDefault="00DD24E3" w:rsidP="00242255">
                          <w:pPr>
                            <w:jc w:val="center"/>
                            <w:rPr>
                              <w:rFonts w:ascii="Aharoni" w:hAnsi="Aharoni" w:cs="Aharoni"/>
                              <w:sz w:val="32"/>
                              <w:lang w:val="es-CO"/>
                            </w:rPr>
                          </w:pPr>
                          <w:r>
                            <w:rPr>
                              <w:rFonts w:ascii="Aharoni" w:hAnsi="Aharoni" w:cs="Aharoni"/>
                              <w:sz w:val="32"/>
                              <w:lang w:val="es-CO"/>
                            </w:rPr>
                            <w:t>“</w:t>
                          </w:r>
                          <w:r w:rsidR="00B3688F" w:rsidRPr="006317CF">
                            <w:rPr>
                              <w:rFonts w:ascii="Aharoni" w:hAnsi="Aharoni" w:cs="Aharoni"/>
                              <w:sz w:val="32"/>
                              <w:lang w:val="es-CO"/>
                            </w:rPr>
                            <w:t>LA MEJOR SOLUCION PARA TU NECESIDAD”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7205C" id="_x0000_t202" coordsize="21600,21600" o:spt="202" path="m,l,21600r21600,l21600,xe">
              <v:stroke joinstyle="miter"/>
              <v:path gradientshapeok="t" o:connecttype="rect"/>
            </v:shapetype>
            <v:shape id="Cuadro de texto 21" o:spid="_x0000_s1029" type="#_x0000_t202" style="position:absolute;margin-left:95.25pt;margin-top:-15.55pt;width:36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" filled="f" stroked="f" strokeweight=".5pt">
              <v:textbox>
                <w:txbxContent>
                  <w:p w:rsidR="00B3688F" w:rsidRPr="006317CF" w:rsidRDefault="00DD24E3" w:rsidP="00242255">
                    <w:pPr>
                      <w:jc w:val="center"/>
                      <w:rPr>
                        <w:rFonts w:ascii="Aharoni" w:hAnsi="Aharoni" w:cs="Aharoni"/>
                        <w:sz w:val="32"/>
                        <w:lang w:val="es-CO"/>
                      </w:rPr>
                    </w:pPr>
                    <w:r>
                      <w:rPr>
                        <w:rFonts w:ascii="Aharoni" w:hAnsi="Aharoni" w:cs="Aharoni"/>
                        <w:sz w:val="32"/>
                        <w:lang w:val="es-CO"/>
                      </w:rPr>
                      <w:t>“</w:t>
                    </w:r>
                    <w:r w:rsidR="00B3688F" w:rsidRPr="006317CF">
                      <w:rPr>
                        <w:rFonts w:ascii="Aharoni" w:hAnsi="Aharoni" w:cs="Aharoni"/>
                        <w:sz w:val="32"/>
                        <w:lang w:val="es-CO"/>
                      </w:rPr>
                      <w:t>LA MEJOR SOLUCION PARA TU NECESIDAD”</w:t>
                    </w:r>
                  </w:p>
                </w:txbxContent>
              </v:textbox>
            </v:shape>
          </w:pict>
        </mc:Fallback>
      </mc:AlternateContent>
    </w:r>
    <w:r w:rsidR="000A32BD" w:rsidRPr="006317CF">
      <w:rPr>
        <w:noProof/>
        <w:lang w:val="es-ES" w:eastAsia="es-ES"/>
      </w:rPr>
      <w:drawing>
        <wp:anchor distT="0" distB="0" distL="114300" distR="114300" simplePos="0" relativeHeight="251682816" behindDoc="0" locked="0" layoutInCell="1" allowOverlap="1" wp14:anchorId="6F0E9D1F" wp14:editId="1EAE9A03">
          <wp:simplePos x="0" y="0"/>
          <wp:positionH relativeFrom="page">
            <wp:align>left</wp:align>
          </wp:positionH>
          <wp:positionV relativeFrom="paragraph">
            <wp:posOffset>-876935</wp:posOffset>
          </wp:positionV>
          <wp:extent cx="1095375" cy="10668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2">
                    <a:extLst>
                      <a:ext uri="{BEBA8EAE-BF5A-486C-A8C5-ECC9F3942E4B}">
                        <a14:imgProps xmlns:a14="http://schemas.microsoft.com/office/drawing/2010/main">
                          <a14:imgLayer r:embed="rId3">
                            <a14:imgEffect>
                              <a14:backgroundRemoval t="0" b="100000" l="0" r="100000">
                                <a14:foregroundMark x1="29039" y1="83845" x2="33538" y2="83436"/>
                                <a14:foregroundMark x1="38855" y1="83436" x2="40491" y2="77914"/>
                                <a14:foregroundMark x1="60736" y1="78323" x2="60123" y2="83027"/>
                                <a14:foregroundMark x1="71779" y1="78323" x2="71779" y2="85276"/>
                                <a14:foregroundMark x1="83027" y1="26380" x2="88753" y2="16360"/>
                                <a14:foregroundMark x1="50307" y1="84254" x2="53988" y2="84458"/>
                                <a14:backgroundMark x1="52965" y1="78732" x2="52965" y2="78732"/>
                                <a14:backgroundMark x1="52965" y1="82209" x2="52965" y2="82209"/>
                                <a14:backgroundMark x1="41922" y1="80368" x2="41922" y2="80368"/>
                                <a14:backgroundMark x1="62781" y1="80573" x2="62781" y2="80573"/>
                                <a14:backgroundMark x1="77096" y1="35378" x2="77096" y2="35378"/>
                                <a14:backgroundMark x1="78937" y1="38037" x2="78937" y2="38037"/>
                              </a14:backgroundRemoval>
                            </a14:imgEffect>
                          </a14:imgLayer>
                        </a14:imgProps>
                      </a:ext>
                      <a:ext uri="{28A0092B-C50C-407E-A947-70E740481C1C}">
                        <a14:useLocalDpi xmlns:a14="http://schemas.microsoft.com/office/drawing/2010/main" val="0"/>
                      </a:ext>
                    </a:extLst>
                  </a:blip>
                  <a:stretch>
                    <a:fillRect/>
                  </a:stretch>
                </pic:blipFill>
                <pic:spPr>
                  <a:xfrm>
                    <a:off x="0" y="0"/>
                    <a:ext cx="1095375" cy="1066800"/>
                  </a:xfrm>
                  <a:prstGeom prst="rect">
                    <a:avLst/>
                  </a:prstGeom>
                </pic:spPr>
              </pic:pic>
            </a:graphicData>
          </a:graphic>
          <wp14:sizeRelH relativeFrom="margin">
            <wp14:pctWidth>0</wp14:pctWidth>
          </wp14:sizeRelH>
          <wp14:sizeRelV relativeFrom="margin">
            <wp14:pctHeight>0</wp14:pctHeight>
          </wp14:sizeRelV>
        </wp:anchor>
      </w:drawing>
    </w:r>
    <w:r w:rsidR="000A32BD">
      <w:rPr>
        <w:noProof/>
        <w:lang w:val="es-ES" w:eastAsia="es-ES"/>
      </w:rPr>
      <w:drawing>
        <wp:anchor distT="0" distB="0" distL="114300" distR="114300" simplePos="0" relativeHeight="251686912" behindDoc="1" locked="0" layoutInCell="1" allowOverlap="1">
          <wp:simplePos x="0" y="0"/>
          <wp:positionH relativeFrom="page">
            <wp:align>left</wp:align>
          </wp:positionH>
          <wp:positionV relativeFrom="paragraph">
            <wp:posOffset>-913765</wp:posOffset>
          </wp:positionV>
          <wp:extent cx="7772400" cy="1160890"/>
          <wp:effectExtent l="0" t="0" r="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1687"/>
                  <a:stretch/>
                </pic:blipFill>
                <pic:spPr bwMode="auto">
                  <a:xfrm>
                    <a:off x="0" y="0"/>
                    <a:ext cx="7772400" cy="1160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337" w:rsidRDefault="002963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F5E36"/>
    <w:multiLevelType w:val="hybridMultilevel"/>
    <w:tmpl w:val="F6C44A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180560"/>
    <w:multiLevelType w:val="hybridMultilevel"/>
    <w:tmpl w:val="00307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F307D1"/>
    <w:multiLevelType w:val="hybridMultilevel"/>
    <w:tmpl w:val="23A825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2EA4CF9"/>
    <w:multiLevelType w:val="hybridMultilevel"/>
    <w:tmpl w:val="695A27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B50B26"/>
    <w:multiLevelType w:val="hybridMultilevel"/>
    <w:tmpl w:val="0D921D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337"/>
    <w:rsid w:val="00090BC8"/>
    <w:rsid w:val="000A32BD"/>
    <w:rsid w:val="00100A14"/>
    <w:rsid w:val="001645A4"/>
    <w:rsid w:val="00191F06"/>
    <w:rsid w:val="001A3EAE"/>
    <w:rsid w:val="001D3C9C"/>
    <w:rsid w:val="00242255"/>
    <w:rsid w:val="00247B53"/>
    <w:rsid w:val="0025313D"/>
    <w:rsid w:val="00296337"/>
    <w:rsid w:val="002A4D5A"/>
    <w:rsid w:val="002B71AF"/>
    <w:rsid w:val="002E6971"/>
    <w:rsid w:val="0031776B"/>
    <w:rsid w:val="00401736"/>
    <w:rsid w:val="004237DF"/>
    <w:rsid w:val="004327CC"/>
    <w:rsid w:val="004473DE"/>
    <w:rsid w:val="004F1565"/>
    <w:rsid w:val="006317CF"/>
    <w:rsid w:val="00656DA1"/>
    <w:rsid w:val="006803A0"/>
    <w:rsid w:val="007041E2"/>
    <w:rsid w:val="007330A9"/>
    <w:rsid w:val="0076577D"/>
    <w:rsid w:val="007A2732"/>
    <w:rsid w:val="007C5B6A"/>
    <w:rsid w:val="008647DF"/>
    <w:rsid w:val="008A6341"/>
    <w:rsid w:val="009954D1"/>
    <w:rsid w:val="00A7734D"/>
    <w:rsid w:val="00A906CC"/>
    <w:rsid w:val="00AA2485"/>
    <w:rsid w:val="00B15E9C"/>
    <w:rsid w:val="00B3688F"/>
    <w:rsid w:val="00B45253"/>
    <w:rsid w:val="00BF12F2"/>
    <w:rsid w:val="00BF7C58"/>
    <w:rsid w:val="00C01D96"/>
    <w:rsid w:val="00C54484"/>
    <w:rsid w:val="00D04E5E"/>
    <w:rsid w:val="00D335A6"/>
    <w:rsid w:val="00D85971"/>
    <w:rsid w:val="00DD24E3"/>
    <w:rsid w:val="00E1288E"/>
    <w:rsid w:val="00E32986"/>
    <w:rsid w:val="00EE54B5"/>
    <w:rsid w:val="00F85444"/>
    <w:rsid w:val="00FD7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2CCA70"/>
  <w15:chartTrackingRefBased/>
  <w15:docId w15:val="{E5B7E379-9A7D-4269-86B2-1F6E3C24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337"/>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296337"/>
    <w:pPr>
      <w:autoSpaceDE w:val="0"/>
      <w:autoSpaceDN w:val="0"/>
      <w:adjustRightInd w:val="0"/>
      <w:spacing w:line="480" w:lineRule="auto"/>
      <w:jc w:val="center"/>
      <w:outlineLvl w:val="0"/>
    </w:pPr>
    <w:rPr>
      <w:b/>
      <w:bCs/>
    </w:rPr>
  </w:style>
  <w:style w:type="paragraph" w:styleId="Ttulo3">
    <w:name w:val="heading 3"/>
    <w:basedOn w:val="Normal"/>
    <w:next w:val="Normal"/>
    <w:link w:val="Ttulo3Car"/>
    <w:autoRedefine/>
    <w:qFormat/>
    <w:rsid w:val="00296337"/>
    <w:pPr>
      <w:outlineLvl w:val="2"/>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96337"/>
    <w:pPr>
      <w:tabs>
        <w:tab w:val="center" w:pos="4252"/>
        <w:tab w:val="right" w:pos="8504"/>
      </w:tabs>
    </w:pPr>
  </w:style>
  <w:style w:type="character" w:customStyle="1" w:styleId="EncabezadoCar">
    <w:name w:val="Encabezado Car"/>
    <w:basedOn w:val="Fuentedeprrafopredeter"/>
    <w:link w:val="Encabezado"/>
    <w:rsid w:val="00296337"/>
    <w:rPr>
      <w:lang w:val="es-CO"/>
    </w:rPr>
  </w:style>
  <w:style w:type="paragraph" w:styleId="Piedepgina">
    <w:name w:val="footer"/>
    <w:basedOn w:val="Normal"/>
    <w:link w:val="PiedepginaCar"/>
    <w:uiPriority w:val="99"/>
    <w:unhideWhenUsed/>
    <w:rsid w:val="00296337"/>
    <w:pPr>
      <w:tabs>
        <w:tab w:val="center" w:pos="4252"/>
        <w:tab w:val="right" w:pos="8504"/>
      </w:tabs>
    </w:pPr>
  </w:style>
  <w:style w:type="character" w:customStyle="1" w:styleId="PiedepginaCar">
    <w:name w:val="Pie de página Car"/>
    <w:basedOn w:val="Fuentedeprrafopredeter"/>
    <w:link w:val="Piedepgina"/>
    <w:uiPriority w:val="99"/>
    <w:rsid w:val="00296337"/>
    <w:rPr>
      <w:lang w:val="es-CO"/>
    </w:rPr>
  </w:style>
  <w:style w:type="character" w:customStyle="1" w:styleId="Ttulo1Car">
    <w:name w:val="Título 1 Car"/>
    <w:basedOn w:val="Fuentedeprrafopredeter"/>
    <w:link w:val="Ttulo1"/>
    <w:rsid w:val="00296337"/>
    <w:rPr>
      <w:rFonts w:ascii="Times New Roman" w:eastAsia="Times New Roman" w:hAnsi="Times New Roman" w:cs="Times New Roman"/>
      <w:b/>
      <w:bCs/>
      <w:sz w:val="24"/>
      <w:szCs w:val="24"/>
      <w:lang w:val="en-US"/>
    </w:rPr>
  </w:style>
  <w:style w:type="character" w:customStyle="1" w:styleId="Ttulo3Car">
    <w:name w:val="Título 3 Car"/>
    <w:basedOn w:val="Fuentedeprrafopredeter"/>
    <w:link w:val="Ttulo3"/>
    <w:rsid w:val="00296337"/>
    <w:rPr>
      <w:rFonts w:ascii="Times New Roman" w:eastAsia="Times New Roman" w:hAnsi="Times New Roman" w:cs="Times New Roman"/>
      <w:b/>
      <w:sz w:val="24"/>
      <w:szCs w:val="24"/>
    </w:rPr>
  </w:style>
  <w:style w:type="character" w:styleId="Nmerodepgina">
    <w:name w:val="page number"/>
    <w:basedOn w:val="Fuentedeprrafopredeter"/>
    <w:rsid w:val="00296337"/>
  </w:style>
  <w:style w:type="paragraph" w:styleId="Descripcin">
    <w:name w:val="caption"/>
    <w:basedOn w:val="Normal"/>
    <w:next w:val="Normal"/>
    <w:autoRedefine/>
    <w:qFormat/>
    <w:rsid w:val="00296337"/>
    <w:pPr>
      <w:spacing w:before="120" w:after="120" w:line="480" w:lineRule="auto"/>
      <w:jc w:val="center"/>
    </w:pPr>
    <w:rPr>
      <w:bCs/>
      <w:i/>
      <w:szCs w:val="20"/>
    </w:rPr>
  </w:style>
  <w:style w:type="paragraph" w:styleId="Tabladeilustraciones">
    <w:name w:val="table of figures"/>
    <w:basedOn w:val="Normal"/>
    <w:next w:val="Normal"/>
    <w:uiPriority w:val="99"/>
    <w:rsid w:val="00296337"/>
    <w:pPr>
      <w:ind w:left="480" w:hanging="480"/>
    </w:pPr>
  </w:style>
  <w:style w:type="character" w:styleId="Hipervnculo">
    <w:name w:val="Hyperlink"/>
    <w:uiPriority w:val="99"/>
    <w:rsid w:val="00296337"/>
    <w:rPr>
      <w:color w:val="0000FF"/>
      <w:u w:val="single"/>
    </w:rPr>
  </w:style>
  <w:style w:type="paragraph" w:styleId="TDC1">
    <w:name w:val="toc 1"/>
    <w:basedOn w:val="Normal"/>
    <w:next w:val="Normal"/>
    <w:autoRedefine/>
    <w:uiPriority w:val="39"/>
    <w:rsid w:val="00296337"/>
  </w:style>
  <w:style w:type="paragraph" w:styleId="TDC3">
    <w:name w:val="toc 3"/>
    <w:basedOn w:val="Normal"/>
    <w:next w:val="Normal"/>
    <w:autoRedefine/>
    <w:uiPriority w:val="39"/>
    <w:rsid w:val="00296337"/>
    <w:pPr>
      <w:ind w:left="480"/>
    </w:pPr>
  </w:style>
  <w:style w:type="paragraph" w:styleId="Prrafodelista">
    <w:name w:val="List Paragraph"/>
    <w:basedOn w:val="Normal"/>
    <w:uiPriority w:val="34"/>
    <w:qFormat/>
    <w:rsid w:val="00296337"/>
    <w:pPr>
      <w:ind w:left="720"/>
      <w:contextualSpacing/>
    </w:pPr>
  </w:style>
  <w:style w:type="table" w:styleId="Tablaconcuadrcula">
    <w:name w:val="Table Grid"/>
    <w:basedOn w:val="Tablanormal"/>
    <w:uiPriority w:val="39"/>
    <w:rsid w:val="0029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A24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BF7C58"/>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CA78-F085-4844-9A35-456DEA7A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2324</Words>
  <Characters>12785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16</cp:revision>
  <dcterms:created xsi:type="dcterms:W3CDTF">2018-09-10T03:47:00Z</dcterms:created>
  <dcterms:modified xsi:type="dcterms:W3CDTF">2018-11-27T20:49:00Z</dcterms:modified>
</cp:coreProperties>
</file>