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Incident Response Plan</w:t>
      </w:r>
    </w:p>
    <w:p>
      <w:pPr>
        <w:pStyle w:val="Heading1"/>
      </w:pPr>
      <w:r>
        <w:t>1. Introduction</w:t>
      </w:r>
    </w:p>
    <w:p>
      <w:r>
        <w:t>The purpose of this Cybersecurity Incident Response Plan (CIRP) is to outline the procedures to follow in the event of a cybersecurity incident during the implementation of the easy-aso project. This plan is designed to ensure swift and effective action is taken by the Incident Response Team (IRT) to minimize the impact of any security breaches.</w:t>
      </w:r>
    </w:p>
    <w:p>
      <w:pPr>
        <w:pStyle w:val="Heading1"/>
      </w:pPr>
      <w:r>
        <w:t>2. Objectives</w:t>
      </w:r>
    </w:p>
    <w:p>
      <w:r>
        <w:t xml:space="preserve">The objectives of this plan are to: </w:t>
        <w:br/>
        <w:t>- Detect cybersecurity incidents promptly.</w:t>
        <w:br/>
        <w:t>- Contain and mitigate the impact of incidents.</w:t>
        <w:br/>
        <w:t>- Provide clear communication throughout the incident response process.</w:t>
        <w:br/>
        <w:t>- Ensure business continuity and minimize downtime.</w:t>
        <w:br/>
        <w:t>- Recover from incidents and restore normal operations.</w:t>
        <w:br/>
        <w:t>- Review and learn from incidents to prevent future occurrences.</w:t>
      </w:r>
    </w:p>
    <w:p>
      <w:pPr>
        <w:pStyle w:val="Heading1"/>
      </w:pPr>
      <w:r>
        <w:t>3. Roles and Responsibilities</w:t>
      </w:r>
    </w:p>
    <w:p>
      <w:r>
        <w:t xml:space="preserve">The following team members are part of the Incident Response Team (IRT) and are responsible for handling cybersecurity incidents: </w:t>
        <w:br/>
        <w:t>- **Incident Response Manager**: Coordinates the overall response to incidents and ensures proper communication.</w:t>
        <w:br/>
        <w:t>- **Security Analyst**: Investigates, identifies, and analyzes the incident.</w:t>
        <w:br/>
        <w:t>- **System Administrator**: Assists with containment, eradication, and recovery efforts.</w:t>
        <w:br/>
        <w:t>- **Legal/Compliance Officer**: Ensures compliance with legal and regulatory requirements.</w:t>
        <w:br/>
        <w:t>- **Communications Officer**: Manages communication with stakeholders and, if needed, the public.</w:t>
      </w:r>
    </w:p>
    <w:p>
      <w:pPr>
        <w:pStyle w:val="Heading1"/>
      </w:pPr>
      <w:r>
        <w:t>4. Incident Detection</w:t>
      </w:r>
    </w:p>
    <w:p>
      <w:r>
        <w:t>Cybersecurity incidents may be detected through various means, including automated monitoring systems, user reports, or third-party notifications. All incidents should be reported to the Incident Response Team immediately.</w:t>
      </w:r>
    </w:p>
    <w:p>
      <w:pPr>
        <w:pStyle w:val="Heading1"/>
      </w:pPr>
      <w:r>
        <w:t>5. Incident Response Phases</w:t>
      </w:r>
    </w:p>
    <w:p>
      <w:pPr>
        <w:pStyle w:val="Heading2"/>
      </w:pPr>
      <w:r>
        <w:t>5.1 Preparation</w:t>
      </w:r>
    </w:p>
    <w:p>
      <w:r>
        <w:t>Ensure all personnel are trained in incident response procedures. Maintain up-to-date inventories of all hardware and software, and implement monitoring tools to detect unusual activity.</w:t>
      </w:r>
    </w:p>
    <w:p>
      <w:pPr>
        <w:pStyle w:val="Heading2"/>
      </w:pPr>
      <w:r>
        <w:t>5.2 Detection and Analysis</w:t>
      </w:r>
    </w:p>
    <w:p>
      <w:r>
        <w:t>Once an incident is detected, the Incident Response Team should assess the scope and severity of the incident. This involves analyzing logs, reports, and other relevant data to determine the cause and extent of the breach.</w:t>
      </w:r>
    </w:p>
    <w:p>
      <w:pPr>
        <w:pStyle w:val="Heading2"/>
      </w:pPr>
      <w:r>
        <w:t>5.3 Containment, Eradication, and Recovery</w:t>
      </w:r>
    </w:p>
    <w:p>
      <w:r>
        <w:t>Containment measures should be taken to prevent further damage (e.g., isolating affected systems). After containment, the IRT should work to eradicate the threat by identifying and removing malicious software or access. Once the threat is eliminated, recovery efforts should begin, ensuring systems are restored to normal operation.</w:t>
      </w:r>
    </w:p>
    <w:p>
      <w:pPr>
        <w:pStyle w:val="Heading2"/>
      </w:pPr>
      <w:r>
        <w:t>5.4 Post-Incident Activity</w:t>
      </w:r>
    </w:p>
    <w:p>
      <w:r>
        <w:t>After the incident is resolved, the Incident Response Team should conduct a post-incident review to analyze the root cause of the incident, determine what went well, and identify areas for improvement. Documentation of the incident, lessons learned, and any changes to the response plan should be recorded.</w:t>
      </w:r>
    </w:p>
    <w:p>
      <w:pPr>
        <w:pStyle w:val="Heading1"/>
      </w:pPr>
      <w:r>
        <w:t>6. Communications</w:t>
      </w:r>
    </w:p>
    <w:p>
      <w:r>
        <w:t>During an incident, timely and accurate communication is critical. The Communications Officer will coordinate with internal and external stakeholders to provide updates on the incident, including the status of the investigation, containment efforts, and any potential impact on users.</w:t>
      </w:r>
    </w:p>
    <w:p>
      <w:pPr>
        <w:pStyle w:val="Heading1"/>
      </w:pPr>
      <w:r>
        <w:t>7. Contact Information</w:t>
      </w:r>
    </w:p>
    <w:p>
      <w:r>
        <w:t>The following contacts are responsible for various aspects of the incident response process:</w:t>
        <w:br/>
        <w:t>- **Incident Response Manager**: [Name, Contact Info]</w:t>
        <w:br/>
        <w:t>- **Security Analyst**: [Name, Contact Info]</w:t>
        <w:br/>
        <w:t>- **System Administrator**: [Name, Contact Info]</w:t>
        <w:br/>
        <w:t>- **Legal/Compliance Officer**: [Name, Contact Info]</w:t>
        <w:br/>
        <w:t>- **Communications Officer**: [Name, Contact Info]</w:t>
      </w:r>
    </w:p>
    <w:p>
      <w:pPr>
        <w:pStyle w:val="Heading1"/>
      </w:pPr>
      <w:r>
        <w:t>8. Plan Review and Maintenance</w:t>
      </w:r>
    </w:p>
    <w:p>
      <w:r>
        <w:t>This plan should be reviewed and updated at least annually, or after any significant incident or change in the system architecture. It is the responsibility of the Incident Response Manager to ensure that the plan is kept up-to-date and that all personnel are familiar with their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