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RCx report — Metering (dummy)</w:t>
      </w:r>
    </w:p>
    <w:p>
      <w:r>
        <w:t>KEY FINDINGS — replace with Metering RCx Word report.</w:t>
      </w:r>
    </w:p>
    <w:p>
      <w:r>
        <w:t>[PLACE RCX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