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753C4C">
      <w:pPr>
        <w:tabs>
          <w:tab w:val="left" w:pos="720"/>
          <w:tab w:val="left" w:pos="1080"/>
        </w:tabs>
        <w:spacing w:after="0" w:line="240" w:lineRule="auto"/>
        <w:ind w:left="103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Interface,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R401, R415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2B61B1" w:rsidP="00753C4C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3</w:t>
      </w:r>
      <w:r w:rsidR="004F4A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="004F4A94"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4F4A94"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3709E4">
      <w:pPr>
        <w:tabs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3" w:name="_Toc436151324"/>
      <w:bookmarkStart w:id="4" w:name="_Toc436351332"/>
    </w:p>
    <w:bookmarkEnd w:id="3"/>
    <w:bookmarkEnd w:id="4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075774" w:rsidRDefault="00075774" w:rsidP="00753C4C">
      <w:pPr>
        <w:pStyle w:val="a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766A3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27151D" w:rsidRDefault="0027151D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766A3" w:rsidRPr="00115C37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EB7A45" w:rsidRPr="00D8122A" w:rsidRDefault="00EB7A45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FD5CE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BB32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121A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563DD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047C42">
        <w:rPr>
          <w:rFonts w:ascii="TH Sarabun New" w:hAnsi="TH Sarabun New" w:cs="TH Sarabun New"/>
          <w:sz w:val="32"/>
          <w:szCs w:val="32"/>
        </w:rPr>
        <w:t>GoogleSheets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F9611B" w:rsidRP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A553B3" w:rsidRDefault="00A553B3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C27DF1" w:rsidRDefault="009E1471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  <w:r w:rsidR="00C27D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16780" w:rsidRDefault="00C27DF1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</w:p>
    <w:p w:rsidR="000C6DB0" w:rsidRPr="00C27DF1" w:rsidRDefault="000D3F20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bookmarkStart w:id="5" w:name="_GoBack"/>
      <w:bookmarkEnd w:id="5"/>
      <w:r w:rsidR="00C27DF1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C27DF1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C27DF1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C27DF1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C27DF1" w:rsidRPr="00115C37">
        <w:rPr>
          <w:rFonts w:ascii="TH SarabunPSK" w:hAnsi="TH SarabunPSK" w:cs="TH SarabunPSK"/>
          <w:sz w:val="32"/>
          <w:szCs w:val="32"/>
        </w:rPr>
        <w:t>1/2559</w:t>
      </w:r>
    </w:p>
    <w:p w:rsidR="00C27DF1" w:rsidRPr="00115C37" w:rsidRDefault="00C27DF1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F66E8F">
            <w:pPr>
              <w:pStyle w:val="a7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C27DF1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062D4" w:rsidRDefault="00121DD7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B062D4" w:rsidRDefault="00B062D4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</w:p>
    <w:p w:rsidR="00B062D4" w:rsidRPr="00B062D4" w:rsidRDefault="00B062D4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B062D4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0C6DB0" w:rsidRDefault="000C6DB0" w:rsidP="000C6DB0">
      <w:pPr>
        <w:tabs>
          <w:tab w:val="left" w:pos="4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Default="006A0A9D" w:rsidP="003C5E2A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449B6">
        <w:rPr>
          <w:rFonts w:ascii="TH SarabunPSK" w:hAnsi="TH SarabunPSK" w:cs="TH SarabunPSK" w:hint="cs"/>
          <w:sz w:val="32"/>
          <w:szCs w:val="32"/>
          <w:cs/>
        </w:rPr>
        <w:t xml:space="preserve">    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6A0A9D" w:rsidRDefault="00E449B6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15C37" w:rsidRDefault="005616D5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>.3</w:t>
      </w:r>
      <w:r w:rsidR="006A0A9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3C5E2A">
      <w:pPr>
        <w:pStyle w:val="a7"/>
        <w:jc w:val="thaiDistribute"/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5616D5">
        <w:rPr>
          <w:rFonts w:ascii="TH SarabunPSK" w:hAnsi="TH SarabunPSK" w:cs="TH SarabunPSK" w:hint="cs"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</w:t>
      </w:r>
      <w:r>
        <w:rPr>
          <w:rFonts w:ascii="TH SarabunPSK" w:hAnsi="TH SarabunPSK" w:cs="TH SarabunPSK"/>
          <w:sz w:val="32"/>
          <w:szCs w:val="32"/>
          <w:cs/>
        </w:rPr>
        <w:t>้มีประสิทธิภาพมากขึ้นและเกิด</w:t>
      </w:r>
      <w:r w:rsidRPr="003C5E2A">
        <w:rPr>
          <w:rFonts w:ascii="TH SarabunPSK" w:hAnsi="TH SarabunPSK" w:cs="TH SarabunPSK"/>
          <w:sz w:val="32"/>
          <w:szCs w:val="32"/>
          <w:cs/>
        </w:rPr>
        <w:t>ความ</w:t>
      </w:r>
      <w:r w:rsidR="003C5E2A" w:rsidRPr="003C5E2A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3C5E2A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121DD7" w:rsidRPr="00121DD7" w:rsidRDefault="005140CE" w:rsidP="006D563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E210F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</w:p>
    <w:p w:rsidR="00121DD7" w:rsidRPr="00E210FD" w:rsidRDefault="002A5F4A" w:rsidP="005E756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Pr="005E7561" w:rsidRDefault="005E7561" w:rsidP="005E756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 w:rsidR="002A5F4A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2815D4" w:rsidP="00E210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>-   M</w:t>
      </w:r>
      <w:r w:rsidR="000B291F" w:rsidRPr="000B291F">
        <w:rPr>
          <w:rFonts w:ascii="TH SarabunPSK" w:hAnsi="TH SarabunPSK" w:cs="TH SarabunPSK"/>
          <w:sz w:val="32"/>
          <w:szCs w:val="32"/>
        </w:rPr>
        <w:t>ib browser</w:t>
      </w:r>
    </w:p>
    <w:p w:rsidR="00121DD7" w:rsidRPr="00121DD7" w:rsidRDefault="00121DD7" w:rsidP="008C245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C5E2A">
      <w:pPr>
        <w:pStyle w:val="a7"/>
        <w:jc w:val="thaiDistribute"/>
      </w:pPr>
    </w:p>
    <w:p w:rsidR="009C2202" w:rsidRDefault="009C2202"/>
    <w:sectPr w:rsidR="009C2202" w:rsidSect="00255300">
      <w:headerReference w:type="default" r:id="rId8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80" w:rsidRDefault="00C92E80">
      <w:pPr>
        <w:spacing w:after="0" w:line="240" w:lineRule="auto"/>
      </w:pPr>
      <w:r>
        <w:separator/>
      </w:r>
    </w:p>
  </w:endnote>
  <w:endnote w:type="continuationSeparator" w:id="0">
    <w:p w:rsidR="00C92E80" w:rsidRDefault="00C9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80" w:rsidRDefault="00C92E80">
      <w:pPr>
        <w:spacing w:after="0" w:line="240" w:lineRule="auto"/>
      </w:pPr>
      <w:r>
        <w:separator/>
      </w:r>
    </w:p>
  </w:footnote>
  <w:footnote w:type="continuationSeparator" w:id="0">
    <w:p w:rsidR="00C92E80" w:rsidRDefault="00C9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D3F20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C92E80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7988"/>
    <w:rsid w:val="000C6DB0"/>
    <w:rsid w:val="000D3F20"/>
    <w:rsid w:val="000D6CCB"/>
    <w:rsid w:val="000E0664"/>
    <w:rsid w:val="001111A8"/>
    <w:rsid w:val="00113713"/>
    <w:rsid w:val="00121DD7"/>
    <w:rsid w:val="001B4A80"/>
    <w:rsid w:val="001D72AA"/>
    <w:rsid w:val="001F3B84"/>
    <w:rsid w:val="00213FC7"/>
    <w:rsid w:val="002148B7"/>
    <w:rsid w:val="00241C26"/>
    <w:rsid w:val="00252FD1"/>
    <w:rsid w:val="0027151D"/>
    <w:rsid w:val="00272E37"/>
    <w:rsid w:val="002815D4"/>
    <w:rsid w:val="00281FEC"/>
    <w:rsid w:val="002A5F4A"/>
    <w:rsid w:val="002B61B1"/>
    <w:rsid w:val="003121A5"/>
    <w:rsid w:val="00321431"/>
    <w:rsid w:val="00325D36"/>
    <w:rsid w:val="00347955"/>
    <w:rsid w:val="00360AC3"/>
    <w:rsid w:val="003709E4"/>
    <w:rsid w:val="00391512"/>
    <w:rsid w:val="003C5E2A"/>
    <w:rsid w:val="00434577"/>
    <w:rsid w:val="0045067B"/>
    <w:rsid w:val="004509F2"/>
    <w:rsid w:val="004835EE"/>
    <w:rsid w:val="00484CCB"/>
    <w:rsid w:val="004976D0"/>
    <w:rsid w:val="004C5174"/>
    <w:rsid w:val="004D132A"/>
    <w:rsid w:val="004D42E4"/>
    <w:rsid w:val="004F4A94"/>
    <w:rsid w:val="004F5F16"/>
    <w:rsid w:val="005140CE"/>
    <w:rsid w:val="00514497"/>
    <w:rsid w:val="00516780"/>
    <w:rsid w:val="005378DC"/>
    <w:rsid w:val="005616D5"/>
    <w:rsid w:val="00563DD0"/>
    <w:rsid w:val="00577F07"/>
    <w:rsid w:val="005D3EBC"/>
    <w:rsid w:val="005E60A3"/>
    <w:rsid w:val="005E7561"/>
    <w:rsid w:val="005F667F"/>
    <w:rsid w:val="0062768F"/>
    <w:rsid w:val="00633263"/>
    <w:rsid w:val="006563D7"/>
    <w:rsid w:val="00665028"/>
    <w:rsid w:val="006A0A9D"/>
    <w:rsid w:val="006B72A4"/>
    <w:rsid w:val="006D563A"/>
    <w:rsid w:val="006E0C9D"/>
    <w:rsid w:val="00700D40"/>
    <w:rsid w:val="007469E9"/>
    <w:rsid w:val="00753C4C"/>
    <w:rsid w:val="007568E6"/>
    <w:rsid w:val="00804A87"/>
    <w:rsid w:val="00817122"/>
    <w:rsid w:val="0085489D"/>
    <w:rsid w:val="00882EEC"/>
    <w:rsid w:val="008C2459"/>
    <w:rsid w:val="008C3D12"/>
    <w:rsid w:val="008E7311"/>
    <w:rsid w:val="008F3BB1"/>
    <w:rsid w:val="00907054"/>
    <w:rsid w:val="00916804"/>
    <w:rsid w:val="00960E2D"/>
    <w:rsid w:val="00977ABD"/>
    <w:rsid w:val="00986AF6"/>
    <w:rsid w:val="009C2202"/>
    <w:rsid w:val="009E1471"/>
    <w:rsid w:val="009F34EB"/>
    <w:rsid w:val="00A1081D"/>
    <w:rsid w:val="00A26E30"/>
    <w:rsid w:val="00A27716"/>
    <w:rsid w:val="00A553B3"/>
    <w:rsid w:val="00A574F0"/>
    <w:rsid w:val="00A60E19"/>
    <w:rsid w:val="00A85370"/>
    <w:rsid w:val="00AB0B03"/>
    <w:rsid w:val="00AD31B6"/>
    <w:rsid w:val="00B062D4"/>
    <w:rsid w:val="00B14126"/>
    <w:rsid w:val="00B15379"/>
    <w:rsid w:val="00B247DB"/>
    <w:rsid w:val="00B269F4"/>
    <w:rsid w:val="00B63799"/>
    <w:rsid w:val="00B95C40"/>
    <w:rsid w:val="00BA5601"/>
    <w:rsid w:val="00BB32A1"/>
    <w:rsid w:val="00BD0060"/>
    <w:rsid w:val="00BD3A75"/>
    <w:rsid w:val="00C10F5F"/>
    <w:rsid w:val="00C27DF1"/>
    <w:rsid w:val="00C6609E"/>
    <w:rsid w:val="00C71FE3"/>
    <w:rsid w:val="00C75A24"/>
    <w:rsid w:val="00C92E80"/>
    <w:rsid w:val="00CD53C2"/>
    <w:rsid w:val="00D365AA"/>
    <w:rsid w:val="00D62643"/>
    <w:rsid w:val="00D8122A"/>
    <w:rsid w:val="00DA2DD9"/>
    <w:rsid w:val="00E210FD"/>
    <w:rsid w:val="00E449B6"/>
    <w:rsid w:val="00EA5F56"/>
    <w:rsid w:val="00EB3413"/>
    <w:rsid w:val="00EB7A45"/>
    <w:rsid w:val="00EC335F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82DA9"/>
    <w:rsid w:val="00F9611B"/>
    <w:rsid w:val="00FD3D33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221D-5D56-44F2-87CA-A0C5B3CA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115</cp:revision>
  <dcterms:created xsi:type="dcterms:W3CDTF">2016-10-26T16:21:00Z</dcterms:created>
  <dcterms:modified xsi:type="dcterms:W3CDTF">2016-11-25T05:02:00Z</dcterms:modified>
</cp:coreProperties>
</file>