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75A6" w14:textId="6C43396E" w:rsidR="00C639F7" w:rsidRPr="0037161D" w:rsidRDefault="0037161D" w:rsidP="0037161D">
      <w:pPr>
        <w:pStyle w:val="Titolo1"/>
        <w:rPr>
          <w:lang w:val="en-US"/>
        </w:rPr>
      </w:pPr>
      <w:r w:rsidRPr="0037161D">
        <w:rPr>
          <w:lang w:val="en-US"/>
        </w:rPr>
        <w:t>Musculoskeletal model</w:t>
      </w:r>
    </w:p>
    <w:p w14:paraId="69FF18E2" w14:textId="56718616" w:rsidR="0037161D" w:rsidRPr="00BA2EF6" w:rsidRDefault="00E02074" w:rsidP="0037161D">
      <w:pPr>
        <w:pStyle w:val="Titolo2"/>
        <w:rPr>
          <w:lang w:val="en-US"/>
        </w:rPr>
      </w:pPr>
      <w:r w:rsidRPr="00BA2EF6">
        <w:rPr>
          <w:lang w:val="en-US"/>
        </w:rPr>
        <w:t>Introduction</w:t>
      </w:r>
    </w:p>
    <w:p w14:paraId="74B09457" w14:textId="5708C852" w:rsidR="00312C5B" w:rsidRDefault="00312C5B" w:rsidP="00312C5B">
      <w:pPr>
        <w:rPr>
          <w:lang w:val="en-US"/>
        </w:rPr>
      </w:pPr>
      <w:r>
        <w:rPr>
          <w:lang w:val="en-US"/>
        </w:rPr>
        <w:t>D</w:t>
      </w:r>
      <w:r w:rsidR="008B4D4E">
        <w:rPr>
          <w:lang w:val="en-US"/>
        </w:rPr>
        <w:t>ifferent human walking models have been developed in different simulations environments</w:t>
      </w:r>
      <w:r>
        <w:rPr>
          <w:lang w:val="en-US"/>
        </w:rPr>
        <w:t>. W</w:t>
      </w:r>
      <w:r w:rsidR="00195206">
        <w:rPr>
          <w:lang w:val="en-US"/>
        </w:rPr>
        <w:t>ang</w:t>
      </w:r>
      <w:r w:rsidR="008B4D4E">
        <w:rPr>
          <w:lang w:val="en-US"/>
        </w:rPr>
        <w:t xml:space="preserve"> </w:t>
      </w:r>
      <w:r w:rsidR="008B4D4E">
        <w:rPr>
          <w:lang w:val="en-US"/>
        </w:rPr>
        <w:fldChar w:fldCharType="begin" w:fldLock="1"/>
      </w:r>
      <w:r w:rsidR="00C76C0C">
        <w:rPr>
          <w:lang w:val="en-US"/>
        </w:rPr>
        <w:instrText>ADDIN CSL_CITATION {"citationItems":[{"id":"ITEM-1","itemData":{"DOI":"10.1145/1661412.1618514","ISBN":"9781605588582","abstract":"This paper describes a method for optimizing the parameters of a physics-based controller for full-body, 3D walking. A modified version of the SIMBICON controller [Yin et al. 2007] is optimized for characters of varying body shape, walking speed and step length. The objective function includes terms for power minimization, angular momentum minimization, and minimal head motion, among others. Together these terms produce a number of important features of natural walking, including active toe-off, near-passive knee swing, and leg extension during swing. We explain the specific form of our objective criteria, and show the importance of each term to walking style. We demonstrate optimized controllers for walking with different speeds, variation in body shape, and in ground slope. © 2009 ACM.","author":[{"dropping-particle":"","family":"Wang","given":"J.M.","non-dropping-particle":"","parse-names":false,"suffix":""},{"dropping-particle":"","family":"Fleet","given":"D.J.","non-dropping-particle":"","parse-names":false,"suffix":""},{"dropping-particle":"","family":"Hertzmann","given":"A.","non-dropping-particle":"","parse-names":false,"suffix":""}],"container-title":"ACM Transactions on Graphics","id":"ITEM-1","issue":"5","issued":{"date-parts":[["2009"]]},"page":"1-8","title":"Optimizing walking controllers","type":"article-journal","volume":"28"},"uris":["http://www.mendeley.com/documents/?uuid=d73c8ac8-33ad-4174-9b23-7c7e94601d06"]},{"id":"ITEM-2","itemData":{"DOI":"10.1145/1833351.1778810","ISSN":"07300301","abstract":"This paper describes a method for optimizing the parameters of a physics-based controller for full-body, {3D} walking. A modified version of the {SIMBICON} controller [Yin et al. 2007] is optimized for characters of varying body shape, walking speed and step length. The objective function includes terms for power minimization, angular momentum minimization, and minimal head motion, among others. Together these terms produce a number of important features of natural walking, including active toe-off, near-passive knee swing, and leg extension during swing. We explain the specific form of our objective criteria, and show the importance of each term to walking style. We demonstrate optimized controllers for walking with different speeds, variation in body shape, and in ground slope.","author":[{"dropping-particle":"","family":"Wang","given":"Jack M.","non-dropping-particle":"","parse-names":false,"suffix":""},{"dropping-particle":"","family":"Fleet","given":"David J.","non-dropping-particle":"","parse-names":false,"suffix":""},{"dropping-particle":"","family":"Hertzmann","given":"Aaron","non-dropping-particle":"","parse-names":false,"suffix":""}],"container-title":"ACM Transactions on Graphics","id":"ITEM-2","issued":{"date-parts":[["2010"]]},"title":"Optimizing walking controllers for uncertain inputs and environments","type":"article-journal"},"uris":["http://www.mendeley.com/documents/?uuid=bb7a3613-d382-4485-8d1c-80fc32f52bcc"]},{"id":"ITEM-3","itemData":{"DOI":"10.1145/2185520.2185521","ISSN":"07300301 (ISSN)","abstract":"We present a technique for automatically synthesizing walking and running controllers for physically-simulated 3D humanoid characters. The sagittal hip, knee, and ankle degrees-of-freedom are actuated using a set of eight Hill-type musculotendon models in each leg, with biologically-motivated control laws. The parameters of these control laws are set by an optimization procedure that satisfies a number of locomotion task terms while minimizing a biological model of metabolic energy expenditure. We show that the use of biologically-based actuators and objectives measurably increases the realism of gaits generated by locomotion controllers that operate without the use of motion capture data, and that metabolic energy expenditure provides a simple and unifying measurement of effort that can be used for both walking and running control optimization. © 2012 ACM 0730-0301/2012/08-ART25.","author":[{"dropping-particle":"","family":"Wang","given":"J M","non-dropping-particle":"","parse-names":false,"suffix":""},{"dropping-particle":"","family":"Hamner","given":"S R","non-dropping-particle":"","parse-names":false,"suffix":""},{"dropping-particle":"","family":"Delp","given":"S L","non-dropping-particle":"","parse-names":false,"suffix":""},{"dropping-particle":"","family":"Koltun","given":"V","non-dropping-particle":"","parse-names":false,"suffix":""}],"container-title":"ACM Transactions on Graphics","id":"ITEM-3","issue":"4","issued":{"date-parts":[["2012"]]},"language":"English","note":"Cited By :128\n\nExport Date: 13 September 2019\n\nCODEN: ATGRD\n\nCorrespondence Address: Wang, J.M.; Stanford UniversityUnited States","publisher-place":"Stanford University, United States","title":"Optimizing locomotion controllers using biologically-based actuators and objectives","type":"article-journal","volume":"31"},"uris":["http://www.mendeley.com/documents/?uuid=eddfde7b-5e93-4591-bd56-561924de9802"]}],"mendeley":{"formattedCitation":"[1]–[3]","plainTextFormattedCitation":"[1]–[3]","previouslyFormattedCitation":"[1]–[3]"},"properties":{"noteIndex":0},"schema":"https://github.com/citation-style-language/schema/raw/master/csl-citation.json"}</w:instrText>
      </w:r>
      <w:r w:rsidR="008B4D4E">
        <w:rPr>
          <w:lang w:val="en-US"/>
        </w:rPr>
        <w:fldChar w:fldCharType="separate"/>
      </w:r>
      <w:r w:rsidR="00DF518A" w:rsidRPr="00DF518A">
        <w:rPr>
          <w:noProof/>
          <w:lang w:val="en-US"/>
        </w:rPr>
        <w:t>[1]–[3]</w:t>
      </w:r>
      <w:r w:rsidR="008B4D4E">
        <w:rPr>
          <w:lang w:val="en-US"/>
        </w:rPr>
        <w:fldChar w:fldCharType="end"/>
      </w:r>
      <w:r w:rsidR="008B4D4E">
        <w:rPr>
          <w:lang w:val="en-US"/>
        </w:rPr>
        <w:t xml:space="preserve"> proposed a walking </w:t>
      </w:r>
      <w:r w:rsidR="00637E67">
        <w:rPr>
          <w:lang w:val="en-US"/>
        </w:rPr>
        <w:t xml:space="preserve">musculoskeletal model developed in a </w:t>
      </w:r>
      <w:r w:rsidR="00FA34B8">
        <w:rPr>
          <w:lang w:val="en-US"/>
        </w:rPr>
        <w:t>three-</w:t>
      </w:r>
      <w:r w:rsidR="00637E67">
        <w:rPr>
          <w:lang w:val="en-US"/>
        </w:rPr>
        <w:t xml:space="preserve">dimensional </w:t>
      </w:r>
      <w:r w:rsidR="00830482">
        <w:rPr>
          <w:lang w:val="en-US"/>
        </w:rPr>
        <w:t>simulation environment</w:t>
      </w:r>
      <w:r w:rsidR="00FA34B8">
        <w:rPr>
          <w:lang w:val="en-US"/>
        </w:rPr>
        <w:t xml:space="preserve"> (ODE)</w:t>
      </w:r>
      <w:r w:rsidR="00830482">
        <w:rPr>
          <w:lang w:val="en-US"/>
        </w:rPr>
        <w:t>,</w:t>
      </w:r>
      <w:r w:rsidR="00637E67">
        <w:rPr>
          <w:lang w:val="en-US"/>
        </w:rPr>
        <w:t xml:space="preserve"> composed of rigid elements</w:t>
      </w:r>
      <w:r w:rsidR="00DA55E3">
        <w:rPr>
          <w:lang w:val="en-US"/>
        </w:rPr>
        <w:t xml:space="preserve"> and muscles.</w:t>
      </w:r>
      <w:r w:rsidR="00195206">
        <w:rPr>
          <w:lang w:val="en-US"/>
        </w:rPr>
        <w:t xml:space="preserve"> </w:t>
      </w:r>
      <w:r w:rsidR="00A20F25">
        <w:rPr>
          <w:lang w:val="en-US"/>
        </w:rPr>
        <w:t xml:space="preserve">The model developed </w:t>
      </w:r>
      <w:r>
        <w:rPr>
          <w:lang w:val="en-US"/>
        </w:rPr>
        <w:t xml:space="preserve">was compared initially with SIMBICON model by Yin and Colleagues </w:t>
      </w:r>
      <w:r>
        <w:rPr>
          <w:lang w:val="en-US"/>
        </w:rPr>
        <w:fldChar w:fldCharType="begin" w:fldLock="1"/>
      </w:r>
      <w:r w:rsidR="00C76C0C">
        <w:rPr>
          <w:lang w:val="en-US"/>
        </w:rPr>
        <w:instrText>ADDIN CSL_CITATION {"citationItems":[{"id":"ITEM-1","itemData":{"DOI":"10.1145/1275808.1276509","abstract":"Physics-based simulation and control of biped locomotion is difficult because bipeds are unstable, underactuated, high-dimensional dynamical systems. We develop a simple control strategy that can be used to generate a large variety of gaits and styles in real-time, including walking in all directions (forwards, backwards, sideways, turning), running, skipping, and hopping. Controllers can be authored using a small number of parameters, or their construction can be informed by motion capture data. The controllers are applied to 2D and 3D physically-simulated character models. Their robustness is demonstrated with respect to pushes in all directions, unexpected steps and slopes, and unexpected variations in kinematic and dynamic parameters. Direct transitions between controllers are demonstrated as well as parameterized control of changes in direction and speed. Feedback-error learning is applied to learn predictive torque models, which allows for the low-gain control that typifies many natural motions as well as producing smoother simulated motion. © 2007 ACM.","author":[{"dropping-particle":"","family":"Yin","given":"Kangkang","non-dropping-particle":"","parse-names":false,"suffix":""},{"dropping-particle":"","family":"Loken","given":"Kevin","non-dropping-particle":"","parse-names":false,"suffix":""},{"dropping-particle":"","family":"Panne","given":"Michiel","non-dropping-particle":"Van De","parse-names":false,"suffix":""}],"container-title":"Proceedings of the ACM SIGGRAPH Conference on Computer Graphics","id":"ITEM-1","issued":{"date-parts":[["2007"]]},"title":"SIMBICON: Simple biped locomotion control","type":"paper-conference"},"uris":["http://www.mendeley.com/documents/?uuid=d91d580d-bf4d-4ec4-bffe-06c3466277f7"]}],"mendeley":{"formattedCitation":"[4]","plainTextFormattedCitation":"[4]","previouslyFormattedCitation":"[4]"},"properties":{"noteIndex":0},"schema":"https://github.com/citation-style-language/schema/raw/master/csl-citation.json"}</w:instrText>
      </w:r>
      <w:r>
        <w:rPr>
          <w:lang w:val="en-US"/>
        </w:rPr>
        <w:fldChar w:fldCharType="separate"/>
      </w:r>
      <w:r w:rsidR="00DF518A" w:rsidRPr="00DF518A">
        <w:rPr>
          <w:noProof/>
          <w:lang w:val="en-US"/>
        </w:rPr>
        <w:t>[4]</w:t>
      </w:r>
      <w:r>
        <w:rPr>
          <w:lang w:val="en-US"/>
        </w:rPr>
        <w:fldChar w:fldCharType="end"/>
      </w:r>
      <w:r>
        <w:rPr>
          <w:lang w:val="en-US"/>
        </w:rPr>
        <w:t xml:space="preserve">. The parameters of the latter model were taken from Laszlo and Colleagues </w:t>
      </w:r>
      <w:r>
        <w:rPr>
          <w:lang w:val="en-US"/>
        </w:rPr>
        <w:fldChar w:fldCharType="begin" w:fldLock="1"/>
      </w:r>
      <w:r w:rsidR="00FE00C9">
        <w:rPr>
          <w:lang w:val="en-US"/>
        </w:rPr>
        <w:instrText>ADDIN CSL_CITATION {"citationItems":[{"id":"ITEM-1","itemData":{"DOI":"10.1145/237170.237231","ISBN":"0897917464","abstract":"Seemingly simple behaviors such as human walking are difficult to model because of their inherent instability. Kinematic animation techniques can freely ignore such intrinsically dynamic problems, but they therefore also miss modeling important motion characteristics. On the other hand, the effect of balancing can emerge in a physically-based animation, but it requires computing delicate control strategies. We propose an alternative method that adds closedloop feedback to open-loop periodic motions. We then apply our technique to create robust walking gaits for a fully-dynamic 19 degree- of-freedom human model. Important global characteristics such as direction, speed and stride rate can be controlled by changing the open-loop behavior alone or through simple control parameters, while continuing to employ the same local stabilization technique. Among other features, our dynamic \"human\" walking character is thus able to follow desired paths specified by the animator.","author":[{"dropping-particle":"","family":"Laszlo","given":"Joseph","non-dropping-particle":"","parse-names":false,"suffix":""},{"dropping-particle":"","family":"Panne","given":"Michiel","non-dropping-particle":"Van De","parse-names":false,"suffix":""},{"dropping-particle":"","family":"Fiume","given":"Eugene","non-dropping-particle":"","parse-names":false,"suffix":""}],"container-title":"Proceedings of the 23rd Annual Conference on Computer Graphics and Interactive Techniques, SIGGRAPH 1996","id":"ITEM-1","issued":{"date-parts":[["1996"]]},"title":"Limit cycle control and its application to the animation of balancing and walking","type":"paper-conference"},"uris":["http://www.mendeley.com/documents/?uuid=7a70c123-733f-4d1e-8413-2cc895f681f8"]}],"mendeley":{"formattedCitation":"[5]","plainTextFormattedCitation":"[5]","previouslyFormattedCitation":"[5]"},"properties":{"noteIndex":0},"schema":"https://github.com/citation-style-language/schema/raw/master/csl-citation.json"}</w:instrText>
      </w:r>
      <w:r>
        <w:rPr>
          <w:lang w:val="en-US"/>
        </w:rPr>
        <w:fldChar w:fldCharType="separate"/>
      </w:r>
      <w:r w:rsidR="00DF518A" w:rsidRPr="00DF518A">
        <w:rPr>
          <w:noProof/>
          <w:lang w:val="en-US"/>
        </w:rPr>
        <w:t>[5]</w:t>
      </w:r>
      <w:r>
        <w:rPr>
          <w:lang w:val="en-US"/>
        </w:rPr>
        <w:fldChar w:fldCharType="end"/>
      </w:r>
      <w:r>
        <w:rPr>
          <w:lang w:val="en-US"/>
        </w:rPr>
        <w:t xml:space="preserve">, that were used also by Wooten and Hodgins </w:t>
      </w:r>
      <w:r>
        <w:rPr>
          <w:lang w:val="en-US"/>
        </w:rPr>
        <w:fldChar w:fldCharType="begin" w:fldLock="1"/>
      </w:r>
      <w:r w:rsidR="00FE00C9">
        <w:rPr>
          <w:lang w:val="en-US"/>
        </w:rPr>
        <w:instrText>ADDIN CSL_CITATION {"citationItems":[{"id":"ITEM-1","itemData":{"ISSN":"07135424","abstract":"In this paper we describe an animation of a human platform diver. We simulated the motion of the diver using a dynamic model and a control system. The dynamic model is a 32 degree-of-freedom rigid body model with dynamic parameters similar to those reported in the literature for humans. The control system uses algorithms for balance, jumping, and twisting to initiate the dive, proportional-derivative servos to perform the aerial portion of the dive, and a state machine to sequence the actions throughout the dive. The motion of the simulated diver closely resembles video footage of dives performed by human athletes. The combination of dynamic simulation and a control system allowed us to animate the diver using high level commands. The control and simulation techniques presented in this paper may be useful for analysis of sports performance and for providing realistic motion for synthetic actors in computer animation and virtual environments.","author":[{"dropping-particle":"","family":"Wooten","given":"Wayne L.","non-dropping-particle":"","parse-names":false,"suffix":""},{"dropping-particle":"","family":"Hodgins","given":"Jessica K.","non-dropping-particle":"","parse-names":false,"suffix":""}],"container-title":"Proceedings - Graphics Interface","id":"ITEM-1","issued":{"date-parts":[["1995"]]},"title":"Simulation of human diving","type":"paper-conference"},"uris":["http://www.mendeley.com/documents/?uuid=f54b1450-616d-4d14-a1ae-849eca6b35db"]}],"mendeley":{"formattedCitation":"[6]","plainTextFormattedCitation":"[6]","previouslyFormattedCitation":"[6]"},"properties":{"noteIndex":0},"schema":"https://github.com/citation-style-language/schema/raw/master/csl-citation.json"}</w:instrText>
      </w:r>
      <w:r>
        <w:rPr>
          <w:lang w:val="en-US"/>
        </w:rPr>
        <w:fldChar w:fldCharType="separate"/>
      </w:r>
      <w:r w:rsidR="00DF518A" w:rsidRPr="00DF518A">
        <w:rPr>
          <w:noProof/>
          <w:lang w:val="en-US"/>
        </w:rPr>
        <w:t>[6]</w:t>
      </w:r>
      <w:r>
        <w:rPr>
          <w:lang w:val="en-US"/>
        </w:rPr>
        <w:fldChar w:fldCharType="end"/>
      </w:r>
      <w:r>
        <w:rPr>
          <w:lang w:val="en-US"/>
        </w:rPr>
        <w:t xml:space="preserve"> and obtained by </w:t>
      </w:r>
      <w:r w:rsidRPr="00312C5B">
        <w:rPr>
          <w:lang w:val="en-US"/>
        </w:rPr>
        <w:t xml:space="preserve"> D</w:t>
      </w:r>
      <w:r>
        <w:rPr>
          <w:lang w:val="en-US"/>
        </w:rPr>
        <w:t>empster and</w:t>
      </w:r>
      <w:r w:rsidRPr="00312C5B">
        <w:rPr>
          <w:lang w:val="en-US"/>
        </w:rPr>
        <w:t xml:space="preserve">  </w:t>
      </w:r>
      <w:proofErr w:type="spellStart"/>
      <w:r w:rsidRPr="00312C5B">
        <w:rPr>
          <w:lang w:val="en-US"/>
        </w:rPr>
        <w:t>G</w:t>
      </w:r>
      <w:r>
        <w:rPr>
          <w:lang w:val="en-US"/>
        </w:rPr>
        <w:t>aughran</w:t>
      </w:r>
      <w:proofErr w:type="spellEnd"/>
      <w:r>
        <w:rPr>
          <w:lang w:val="en-US"/>
        </w:rPr>
        <w:t xml:space="preserve"> </w:t>
      </w:r>
      <w:r>
        <w:rPr>
          <w:lang w:val="en-US"/>
        </w:rPr>
        <w:fldChar w:fldCharType="begin" w:fldLock="1"/>
      </w:r>
      <w:r w:rsidR="00FE00C9">
        <w:rPr>
          <w:lang w:val="en-US"/>
        </w:rPr>
        <w:instrText>ADDIN CSL_CITATION {"citationItems":[{"id":"ITEM-1","itemData":{"DOI":"10.1002/aja.1001200104","ISSN":"15530795","abstract":"Values are presented for body constants based on a study of nine male white cadavers of normal appearance and average build. The limb data are supplemented by a further analysis of 11 upper and 41 lower limbs. Techniques used in the study form standard procedures that can be duplicated by subsequent workers. Each cadaver was measured, weighed, and somatotyped. Joints were placed in the midposition of the movement range and the body was frozen rigid. Joint angles were bisected in a systematic dismemberment procedure to produce unit segments. These segment lengths were weighed, measured for linear link dimensions, and analysed for segment volumes. The segment centers of mass were located relative to link end points as well as in relation to anatomical landmarks. Finally, each segment was dissected into its component parts and these were weighed. The specific gravity of each body part was calculated separately. Data are expressed in mean values together with standard deviations and, where available, are correlated and evaluated with other values in the literature. Copyright © 1967 Wiley‐Liss, Inc.","author":[{"dropping-particle":"","family":"Dempster","given":"Wilfrid Taylor","non-dropping-particle":"","parse-names":false,"suffix":""},{"dropping-particle":"","family":"Gaughran","given":"George R L","non-dropping-particle":"","parse-names":false,"suffix":""}],"container-title":"American Journal of Anatomy","id":"ITEM-1","issued":{"date-parts":[["1967"]]},"title":"Properties of body segments based on size and weight","type":"article-journal"},"uris":["http://www.mendeley.com/documents/?uuid=f2f8fcc3-3e74-40e7-ac4f-e7f4823b39d7"]}],"mendeley":{"formattedCitation":"[7]","plainTextFormattedCitation":"[7]","previouslyFormattedCitation":"[7]"},"properties":{"noteIndex":0},"schema":"https://github.com/citation-style-language/schema/raw/master/csl-citation.json"}</w:instrText>
      </w:r>
      <w:r>
        <w:rPr>
          <w:lang w:val="en-US"/>
        </w:rPr>
        <w:fldChar w:fldCharType="separate"/>
      </w:r>
      <w:r w:rsidR="00DF518A" w:rsidRPr="00DF518A">
        <w:rPr>
          <w:noProof/>
          <w:lang w:val="en-US"/>
        </w:rPr>
        <w:t>[7]</w:t>
      </w:r>
      <w:r>
        <w:rPr>
          <w:lang w:val="en-US"/>
        </w:rPr>
        <w:fldChar w:fldCharType="end"/>
      </w:r>
      <w:r>
        <w:rPr>
          <w:lang w:val="en-US"/>
        </w:rPr>
        <w:t>.</w:t>
      </w:r>
      <w:r w:rsidRPr="00312C5B">
        <w:rPr>
          <w:lang w:val="en-US"/>
        </w:rPr>
        <w:t xml:space="preserve"> </w:t>
      </w:r>
    </w:p>
    <w:p w14:paraId="13D53B41" w14:textId="77777777" w:rsidR="002E67C6" w:rsidRDefault="006E7C3E" w:rsidP="002E67C6">
      <w:pPr>
        <w:keepNext/>
      </w:pPr>
      <w:r>
        <w:rPr>
          <w:noProof/>
          <w:lang w:val="en-US"/>
        </w:rPr>
        <w:drawing>
          <wp:inline distT="0" distB="0" distL="0" distR="0" wp14:anchorId="2FD18AC3" wp14:editId="3678B0B3">
            <wp:extent cx="1771897" cy="3505689"/>
            <wp:effectExtent l="0" t="0" r="0" b="0"/>
            <wp:docPr id="6" name="Immagine 6" descr="Immagine che contiene treppied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reppied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771897" cy="3505689"/>
                    </a:xfrm>
                    <a:prstGeom prst="rect">
                      <a:avLst/>
                    </a:prstGeom>
                  </pic:spPr>
                </pic:pic>
              </a:graphicData>
            </a:graphic>
          </wp:inline>
        </w:drawing>
      </w:r>
    </w:p>
    <w:p w14:paraId="096EB028" w14:textId="5F1EFA64" w:rsidR="006E7C3E" w:rsidRDefault="002E67C6" w:rsidP="002E67C6">
      <w:pPr>
        <w:pStyle w:val="Didascalia"/>
        <w:rPr>
          <w:lang w:val="en-US"/>
        </w:rPr>
      </w:pPr>
      <w:r w:rsidRPr="006754C9">
        <w:rPr>
          <w:lang w:val="en-US"/>
        </w:rPr>
        <w:t xml:space="preserve">Figure </w:t>
      </w:r>
      <w:r w:rsidR="00272B5E">
        <w:fldChar w:fldCharType="begin"/>
      </w:r>
      <w:r w:rsidR="00272B5E" w:rsidRPr="006754C9">
        <w:rPr>
          <w:lang w:val="en-US"/>
        </w:rPr>
        <w:instrText xml:space="preserve"> STYLEREF 1 \s </w:instrText>
      </w:r>
      <w:r w:rsidR="00272B5E">
        <w:fldChar w:fldCharType="separate"/>
      </w:r>
      <w:r w:rsidRPr="006754C9">
        <w:rPr>
          <w:noProof/>
          <w:lang w:val="en-US"/>
        </w:rPr>
        <w:t>0</w:t>
      </w:r>
      <w:r w:rsidR="00272B5E">
        <w:rPr>
          <w:noProof/>
        </w:rPr>
        <w:fldChar w:fldCharType="end"/>
      </w:r>
      <w:r w:rsidRPr="006754C9">
        <w:rPr>
          <w:lang w:val="en-US"/>
        </w:rPr>
        <w:noBreakHyphen/>
      </w:r>
      <w:r w:rsidR="00272B5E">
        <w:fldChar w:fldCharType="begin"/>
      </w:r>
      <w:r w:rsidR="00272B5E" w:rsidRPr="006754C9">
        <w:rPr>
          <w:lang w:val="en-US"/>
        </w:rPr>
        <w:instrText xml:space="preserve"> SEQ Figure \* ARABIC \s 1 </w:instrText>
      </w:r>
      <w:r w:rsidR="00272B5E">
        <w:fldChar w:fldCharType="separate"/>
      </w:r>
      <w:r w:rsidRPr="006754C9">
        <w:rPr>
          <w:noProof/>
          <w:lang w:val="en-US"/>
        </w:rPr>
        <w:t>1</w:t>
      </w:r>
      <w:r w:rsidR="00272B5E">
        <w:rPr>
          <w:noProof/>
        </w:rPr>
        <w:fldChar w:fldCharType="end"/>
      </w:r>
      <w:r w:rsidRPr="006754C9">
        <w:rPr>
          <w:lang w:val="en-US"/>
        </w:rPr>
        <w:t>: Wang's model</w:t>
      </w:r>
    </w:p>
    <w:p w14:paraId="408397EF" w14:textId="3CCF06DB" w:rsidR="00A578F5" w:rsidRPr="006754C9" w:rsidRDefault="00A578F5" w:rsidP="00A578F5">
      <w:pPr>
        <w:pStyle w:val="Didascalia"/>
        <w:keepNext/>
        <w:rPr>
          <w:lang w:val="en-US"/>
        </w:rPr>
      </w:pPr>
      <w:r w:rsidRPr="006754C9">
        <w:rPr>
          <w:lang w:val="en-US"/>
        </w:rPr>
        <w:t xml:space="preserve">Table </w:t>
      </w:r>
      <w:r w:rsidR="00272B5E">
        <w:fldChar w:fldCharType="begin"/>
      </w:r>
      <w:r w:rsidR="00272B5E" w:rsidRPr="006754C9">
        <w:rPr>
          <w:lang w:val="en-US"/>
        </w:rPr>
        <w:instrText xml:space="preserve"> SEQ Table \* ARABIC </w:instrText>
      </w:r>
      <w:r w:rsidR="00272B5E">
        <w:fldChar w:fldCharType="separate"/>
      </w:r>
      <w:r w:rsidR="00807D0D" w:rsidRPr="006754C9">
        <w:rPr>
          <w:noProof/>
          <w:lang w:val="en-US"/>
        </w:rPr>
        <w:t>1</w:t>
      </w:r>
      <w:r w:rsidR="00272B5E">
        <w:rPr>
          <w:noProof/>
        </w:rPr>
        <w:fldChar w:fldCharType="end"/>
      </w:r>
      <w:r w:rsidRPr="006754C9">
        <w:rPr>
          <w:lang w:val="en-US"/>
        </w:rPr>
        <w:t xml:space="preserve">: </w:t>
      </w:r>
      <w:r w:rsidR="00807D0D" w:rsidRPr="006754C9">
        <w:rPr>
          <w:lang w:val="en-US"/>
        </w:rPr>
        <w:t xml:space="preserve">Rigid bodies properties: Inertia, mass and </w:t>
      </w:r>
      <w:proofErr w:type="gramStart"/>
      <w:r w:rsidR="00807D0D" w:rsidRPr="006754C9">
        <w:rPr>
          <w:lang w:val="en-US"/>
        </w:rPr>
        <w:t>com position</w:t>
      </w:r>
      <w:proofErr w:type="gramEnd"/>
      <w:r w:rsidR="00807D0D" w:rsidRPr="006754C9">
        <w:rPr>
          <w:lang w:val="en-US"/>
        </w:rPr>
        <w:t>.</w:t>
      </w:r>
    </w:p>
    <w:tbl>
      <w:tblPr>
        <w:tblStyle w:val="Grigliatabella"/>
        <w:tblW w:w="0" w:type="auto"/>
        <w:tblLook w:val="04A0" w:firstRow="1" w:lastRow="0" w:firstColumn="1" w:lastColumn="0" w:noHBand="0" w:noVBand="1"/>
      </w:tblPr>
      <w:tblGrid>
        <w:gridCol w:w="876"/>
        <w:gridCol w:w="876"/>
        <w:gridCol w:w="876"/>
        <w:gridCol w:w="875"/>
        <w:gridCol w:w="875"/>
        <w:gridCol w:w="875"/>
        <w:gridCol w:w="875"/>
        <w:gridCol w:w="875"/>
        <w:gridCol w:w="875"/>
        <w:gridCol w:w="875"/>
        <w:gridCol w:w="875"/>
      </w:tblGrid>
      <w:tr w:rsidR="00CC6B74" w:rsidRPr="00A578F5" w14:paraId="41C9C938" w14:textId="77777777" w:rsidTr="00A578F5">
        <w:trPr>
          <w:trHeight w:val="300"/>
        </w:trPr>
        <w:tc>
          <w:tcPr>
            <w:tcW w:w="876" w:type="dxa"/>
            <w:noWrap/>
            <w:hideMark/>
          </w:tcPr>
          <w:p w14:paraId="6493D272" w14:textId="372ECA12" w:rsidR="00CC6B74" w:rsidRPr="00A578F5" w:rsidRDefault="00162BAC">
            <w:pPr>
              <w:rPr>
                <w:sz w:val="16"/>
                <w:szCs w:val="16"/>
              </w:rPr>
            </w:pPr>
            <w:proofErr w:type="spellStart"/>
            <w:r>
              <w:rPr>
                <w:sz w:val="16"/>
                <w:szCs w:val="16"/>
              </w:rPr>
              <w:t>Rigid</w:t>
            </w:r>
            <w:proofErr w:type="spellEnd"/>
            <w:r>
              <w:rPr>
                <w:sz w:val="16"/>
                <w:szCs w:val="16"/>
              </w:rPr>
              <w:t xml:space="preserve"> body</w:t>
            </w:r>
          </w:p>
        </w:tc>
        <w:tc>
          <w:tcPr>
            <w:tcW w:w="876" w:type="dxa"/>
            <w:noWrap/>
            <w:hideMark/>
          </w:tcPr>
          <w:p w14:paraId="15FD453F" w14:textId="3C6771F3" w:rsidR="00CC6B74" w:rsidRPr="00A578F5" w:rsidRDefault="00CC6B74">
            <w:pPr>
              <w:rPr>
                <w:sz w:val="16"/>
                <w:szCs w:val="16"/>
              </w:rPr>
            </w:pPr>
            <w:r w:rsidRPr="00A578F5">
              <w:rPr>
                <w:sz w:val="16"/>
                <w:szCs w:val="16"/>
              </w:rPr>
              <w:t>I11</w:t>
            </w:r>
            <w:r w:rsidR="00A578F5">
              <w:rPr>
                <w:sz w:val="16"/>
                <w:szCs w:val="16"/>
              </w:rPr>
              <w:t xml:space="preserve"> [kg</w:t>
            </w:r>
            <w:r w:rsidR="00A578F5">
              <w:rPr>
                <w:rFonts w:cstheme="minorHAnsi"/>
                <w:sz w:val="16"/>
                <w:szCs w:val="16"/>
              </w:rPr>
              <w:t>∙</w:t>
            </w:r>
            <w:r w:rsidR="00A578F5">
              <w:rPr>
                <w:sz w:val="16"/>
                <w:szCs w:val="16"/>
              </w:rPr>
              <w:t>m</w:t>
            </w:r>
            <w:r w:rsidR="00A578F5">
              <w:rPr>
                <w:sz w:val="16"/>
                <w:szCs w:val="16"/>
                <w:vertAlign w:val="superscript"/>
              </w:rPr>
              <w:t>2</w:t>
            </w:r>
            <w:r w:rsidR="00A578F5">
              <w:rPr>
                <w:sz w:val="16"/>
                <w:szCs w:val="16"/>
              </w:rPr>
              <w:t>]</w:t>
            </w:r>
          </w:p>
        </w:tc>
        <w:tc>
          <w:tcPr>
            <w:tcW w:w="876" w:type="dxa"/>
            <w:noWrap/>
            <w:hideMark/>
          </w:tcPr>
          <w:p w14:paraId="30562F98" w14:textId="69BEFBEE" w:rsidR="00CC6B74" w:rsidRPr="00A578F5" w:rsidRDefault="00CC6B74">
            <w:pPr>
              <w:rPr>
                <w:sz w:val="16"/>
                <w:szCs w:val="16"/>
              </w:rPr>
            </w:pPr>
            <w:r w:rsidRPr="00A578F5">
              <w:rPr>
                <w:sz w:val="16"/>
                <w:szCs w:val="16"/>
              </w:rPr>
              <w:t>I22</w:t>
            </w:r>
            <w:r w:rsidR="00A578F5">
              <w:rPr>
                <w:sz w:val="16"/>
                <w:szCs w:val="16"/>
              </w:rPr>
              <w:t xml:space="preserve"> [kg</w:t>
            </w:r>
            <w:r w:rsidR="00A578F5">
              <w:rPr>
                <w:rFonts w:cstheme="minorHAnsi"/>
                <w:sz w:val="16"/>
                <w:szCs w:val="16"/>
              </w:rPr>
              <w:t>∙</w:t>
            </w:r>
            <w:r w:rsidR="00A578F5">
              <w:rPr>
                <w:sz w:val="16"/>
                <w:szCs w:val="16"/>
              </w:rPr>
              <w:t>m</w:t>
            </w:r>
            <w:r w:rsidR="00A578F5">
              <w:rPr>
                <w:sz w:val="16"/>
                <w:szCs w:val="16"/>
                <w:vertAlign w:val="superscript"/>
              </w:rPr>
              <w:t>2</w:t>
            </w:r>
            <w:r w:rsidR="00A578F5">
              <w:rPr>
                <w:sz w:val="16"/>
                <w:szCs w:val="16"/>
              </w:rPr>
              <w:t>]</w:t>
            </w:r>
          </w:p>
        </w:tc>
        <w:tc>
          <w:tcPr>
            <w:tcW w:w="875" w:type="dxa"/>
            <w:noWrap/>
            <w:hideMark/>
          </w:tcPr>
          <w:p w14:paraId="756CAC6A" w14:textId="0029E23F" w:rsidR="00CC6B74" w:rsidRPr="00A578F5" w:rsidRDefault="00CC6B74">
            <w:pPr>
              <w:rPr>
                <w:sz w:val="16"/>
                <w:szCs w:val="16"/>
              </w:rPr>
            </w:pPr>
            <w:r w:rsidRPr="00A578F5">
              <w:rPr>
                <w:sz w:val="16"/>
                <w:szCs w:val="16"/>
              </w:rPr>
              <w:t>I33</w:t>
            </w:r>
            <w:r w:rsidR="00A578F5">
              <w:rPr>
                <w:sz w:val="16"/>
                <w:szCs w:val="16"/>
              </w:rPr>
              <w:t xml:space="preserve"> [kg</w:t>
            </w:r>
            <w:r w:rsidR="00A578F5">
              <w:rPr>
                <w:rFonts w:cstheme="minorHAnsi"/>
                <w:sz w:val="16"/>
                <w:szCs w:val="16"/>
              </w:rPr>
              <w:t>∙</w:t>
            </w:r>
            <w:r w:rsidR="00A578F5">
              <w:rPr>
                <w:sz w:val="16"/>
                <w:szCs w:val="16"/>
              </w:rPr>
              <w:t>m</w:t>
            </w:r>
            <w:r w:rsidR="00A578F5">
              <w:rPr>
                <w:sz w:val="16"/>
                <w:szCs w:val="16"/>
                <w:vertAlign w:val="superscript"/>
              </w:rPr>
              <w:t>2</w:t>
            </w:r>
            <w:r w:rsidR="00A578F5">
              <w:rPr>
                <w:sz w:val="16"/>
                <w:szCs w:val="16"/>
              </w:rPr>
              <w:t>]</w:t>
            </w:r>
          </w:p>
        </w:tc>
        <w:tc>
          <w:tcPr>
            <w:tcW w:w="875" w:type="dxa"/>
            <w:noWrap/>
            <w:hideMark/>
          </w:tcPr>
          <w:p w14:paraId="651F424F" w14:textId="634EE915" w:rsidR="00CC6B74" w:rsidRPr="00A578F5" w:rsidRDefault="00CC6B74">
            <w:pPr>
              <w:rPr>
                <w:sz w:val="16"/>
                <w:szCs w:val="16"/>
              </w:rPr>
            </w:pPr>
            <w:r w:rsidRPr="00A578F5">
              <w:rPr>
                <w:sz w:val="16"/>
                <w:szCs w:val="16"/>
              </w:rPr>
              <w:t>I12</w:t>
            </w:r>
            <w:r w:rsidR="00A578F5">
              <w:rPr>
                <w:sz w:val="16"/>
                <w:szCs w:val="16"/>
              </w:rPr>
              <w:t xml:space="preserve"> [kg</w:t>
            </w:r>
            <w:r w:rsidR="00A578F5">
              <w:rPr>
                <w:rFonts w:cstheme="minorHAnsi"/>
                <w:sz w:val="16"/>
                <w:szCs w:val="16"/>
              </w:rPr>
              <w:t>∙</w:t>
            </w:r>
            <w:r w:rsidR="00A578F5">
              <w:rPr>
                <w:sz w:val="16"/>
                <w:szCs w:val="16"/>
              </w:rPr>
              <w:t>m</w:t>
            </w:r>
            <w:r w:rsidR="00A578F5">
              <w:rPr>
                <w:sz w:val="16"/>
                <w:szCs w:val="16"/>
                <w:vertAlign w:val="superscript"/>
              </w:rPr>
              <w:t>2</w:t>
            </w:r>
            <w:r w:rsidR="00A578F5">
              <w:rPr>
                <w:sz w:val="16"/>
                <w:szCs w:val="16"/>
              </w:rPr>
              <w:t>]</w:t>
            </w:r>
          </w:p>
        </w:tc>
        <w:tc>
          <w:tcPr>
            <w:tcW w:w="875" w:type="dxa"/>
            <w:noWrap/>
            <w:hideMark/>
          </w:tcPr>
          <w:p w14:paraId="7B3FCECD" w14:textId="63718DDD" w:rsidR="00CC6B74" w:rsidRPr="00A578F5" w:rsidRDefault="00CC6B74">
            <w:pPr>
              <w:rPr>
                <w:sz w:val="16"/>
                <w:szCs w:val="16"/>
              </w:rPr>
            </w:pPr>
            <w:r w:rsidRPr="00A578F5">
              <w:rPr>
                <w:sz w:val="16"/>
                <w:szCs w:val="16"/>
              </w:rPr>
              <w:t>I13</w:t>
            </w:r>
            <w:r w:rsidR="00A578F5">
              <w:rPr>
                <w:sz w:val="16"/>
                <w:szCs w:val="16"/>
              </w:rPr>
              <w:t xml:space="preserve"> [kg</w:t>
            </w:r>
            <w:r w:rsidR="00A578F5">
              <w:rPr>
                <w:rFonts w:cstheme="minorHAnsi"/>
                <w:sz w:val="16"/>
                <w:szCs w:val="16"/>
              </w:rPr>
              <w:t>∙</w:t>
            </w:r>
            <w:r w:rsidR="00A578F5">
              <w:rPr>
                <w:sz w:val="16"/>
                <w:szCs w:val="16"/>
              </w:rPr>
              <w:t>m</w:t>
            </w:r>
            <w:r w:rsidR="00A578F5">
              <w:rPr>
                <w:sz w:val="16"/>
                <w:szCs w:val="16"/>
                <w:vertAlign w:val="superscript"/>
              </w:rPr>
              <w:t>2</w:t>
            </w:r>
            <w:r w:rsidR="00A578F5">
              <w:rPr>
                <w:sz w:val="16"/>
                <w:szCs w:val="16"/>
              </w:rPr>
              <w:t>]</w:t>
            </w:r>
          </w:p>
        </w:tc>
        <w:tc>
          <w:tcPr>
            <w:tcW w:w="875" w:type="dxa"/>
            <w:noWrap/>
            <w:hideMark/>
          </w:tcPr>
          <w:p w14:paraId="59ED8336" w14:textId="6EDD305B" w:rsidR="00CC6B74" w:rsidRPr="00A578F5" w:rsidRDefault="00CC6B74">
            <w:pPr>
              <w:rPr>
                <w:sz w:val="16"/>
                <w:szCs w:val="16"/>
              </w:rPr>
            </w:pPr>
            <w:r w:rsidRPr="00A578F5">
              <w:rPr>
                <w:sz w:val="16"/>
                <w:szCs w:val="16"/>
              </w:rPr>
              <w:t>I23</w:t>
            </w:r>
            <w:r w:rsidR="00A578F5">
              <w:rPr>
                <w:sz w:val="16"/>
                <w:szCs w:val="16"/>
              </w:rPr>
              <w:t xml:space="preserve"> [kg</w:t>
            </w:r>
            <w:r w:rsidR="00A578F5">
              <w:rPr>
                <w:rFonts w:cstheme="minorHAnsi"/>
                <w:sz w:val="16"/>
                <w:szCs w:val="16"/>
              </w:rPr>
              <w:t>∙</w:t>
            </w:r>
            <w:r w:rsidR="00A578F5">
              <w:rPr>
                <w:sz w:val="16"/>
                <w:szCs w:val="16"/>
              </w:rPr>
              <w:t>m</w:t>
            </w:r>
            <w:r w:rsidR="00A578F5">
              <w:rPr>
                <w:sz w:val="16"/>
                <w:szCs w:val="16"/>
                <w:vertAlign w:val="superscript"/>
              </w:rPr>
              <w:t>2</w:t>
            </w:r>
            <w:r w:rsidR="00A578F5">
              <w:rPr>
                <w:sz w:val="16"/>
                <w:szCs w:val="16"/>
              </w:rPr>
              <w:t>]</w:t>
            </w:r>
          </w:p>
        </w:tc>
        <w:tc>
          <w:tcPr>
            <w:tcW w:w="875" w:type="dxa"/>
            <w:noWrap/>
            <w:hideMark/>
          </w:tcPr>
          <w:p w14:paraId="07CF8876" w14:textId="712870AC" w:rsidR="00CC6B74" w:rsidRPr="00A578F5" w:rsidRDefault="00CC6B74">
            <w:pPr>
              <w:rPr>
                <w:sz w:val="16"/>
                <w:szCs w:val="16"/>
              </w:rPr>
            </w:pPr>
            <w:r w:rsidRPr="00A578F5">
              <w:rPr>
                <w:sz w:val="16"/>
                <w:szCs w:val="16"/>
              </w:rPr>
              <w:t>MASS</w:t>
            </w:r>
            <w:r w:rsidR="00A578F5">
              <w:rPr>
                <w:sz w:val="16"/>
                <w:szCs w:val="16"/>
              </w:rPr>
              <w:t xml:space="preserve"> [kg]</w:t>
            </w:r>
          </w:p>
        </w:tc>
        <w:tc>
          <w:tcPr>
            <w:tcW w:w="875" w:type="dxa"/>
            <w:noWrap/>
            <w:hideMark/>
          </w:tcPr>
          <w:p w14:paraId="3FB2C22D" w14:textId="4A77629D" w:rsidR="00CC6B74" w:rsidRPr="00A578F5" w:rsidRDefault="00CC6B74">
            <w:pPr>
              <w:rPr>
                <w:sz w:val="16"/>
                <w:szCs w:val="16"/>
              </w:rPr>
            </w:pPr>
            <w:r w:rsidRPr="00A578F5">
              <w:rPr>
                <w:sz w:val="16"/>
                <w:szCs w:val="16"/>
              </w:rPr>
              <w:t>COM_X</w:t>
            </w:r>
            <w:r w:rsidR="00A578F5">
              <w:rPr>
                <w:sz w:val="16"/>
                <w:szCs w:val="16"/>
              </w:rPr>
              <w:t xml:space="preserve"> [m]</w:t>
            </w:r>
          </w:p>
        </w:tc>
        <w:tc>
          <w:tcPr>
            <w:tcW w:w="875" w:type="dxa"/>
            <w:noWrap/>
            <w:hideMark/>
          </w:tcPr>
          <w:p w14:paraId="47D011BD" w14:textId="0C77C76D" w:rsidR="00CC6B74" w:rsidRPr="00A578F5" w:rsidRDefault="00CC6B74">
            <w:pPr>
              <w:rPr>
                <w:sz w:val="16"/>
                <w:szCs w:val="16"/>
              </w:rPr>
            </w:pPr>
            <w:r w:rsidRPr="00A578F5">
              <w:rPr>
                <w:sz w:val="16"/>
                <w:szCs w:val="16"/>
              </w:rPr>
              <w:t>COM_Y</w:t>
            </w:r>
            <w:r w:rsidR="00A578F5">
              <w:rPr>
                <w:sz w:val="16"/>
                <w:szCs w:val="16"/>
              </w:rPr>
              <w:t xml:space="preserve"> [m]</w:t>
            </w:r>
          </w:p>
        </w:tc>
        <w:tc>
          <w:tcPr>
            <w:tcW w:w="875" w:type="dxa"/>
            <w:noWrap/>
            <w:hideMark/>
          </w:tcPr>
          <w:p w14:paraId="14454DE3" w14:textId="190E751A" w:rsidR="00CC6B74" w:rsidRPr="00A578F5" w:rsidRDefault="00CC6B74">
            <w:pPr>
              <w:rPr>
                <w:sz w:val="16"/>
                <w:szCs w:val="16"/>
              </w:rPr>
            </w:pPr>
            <w:r w:rsidRPr="00A578F5">
              <w:rPr>
                <w:sz w:val="16"/>
                <w:szCs w:val="16"/>
              </w:rPr>
              <w:t>COM_Z</w:t>
            </w:r>
            <w:r w:rsidR="00A578F5">
              <w:rPr>
                <w:sz w:val="16"/>
                <w:szCs w:val="16"/>
              </w:rPr>
              <w:t xml:space="preserve"> [m]</w:t>
            </w:r>
          </w:p>
        </w:tc>
      </w:tr>
      <w:tr w:rsidR="00CC6B74" w:rsidRPr="00A578F5" w14:paraId="1A41C8F7" w14:textId="77777777" w:rsidTr="00A578F5">
        <w:trPr>
          <w:trHeight w:val="300"/>
        </w:trPr>
        <w:tc>
          <w:tcPr>
            <w:tcW w:w="876" w:type="dxa"/>
            <w:noWrap/>
            <w:hideMark/>
          </w:tcPr>
          <w:p w14:paraId="75393551" w14:textId="77777777" w:rsidR="00CC6B74" w:rsidRPr="00A578F5" w:rsidRDefault="00CC6B74">
            <w:pPr>
              <w:rPr>
                <w:sz w:val="16"/>
                <w:szCs w:val="16"/>
              </w:rPr>
            </w:pPr>
            <w:proofErr w:type="spellStart"/>
            <w:r w:rsidRPr="00A578F5">
              <w:rPr>
                <w:sz w:val="16"/>
                <w:szCs w:val="16"/>
              </w:rPr>
              <w:t>trunk</w:t>
            </w:r>
            <w:proofErr w:type="spellEnd"/>
          </w:p>
        </w:tc>
        <w:tc>
          <w:tcPr>
            <w:tcW w:w="876" w:type="dxa"/>
            <w:noWrap/>
            <w:hideMark/>
          </w:tcPr>
          <w:p w14:paraId="2EBF6BAC" w14:textId="77777777" w:rsidR="00CC6B74" w:rsidRPr="00A578F5" w:rsidRDefault="00CC6B74" w:rsidP="00CC6B74">
            <w:pPr>
              <w:rPr>
                <w:sz w:val="16"/>
                <w:szCs w:val="16"/>
              </w:rPr>
            </w:pPr>
            <w:r w:rsidRPr="00A578F5">
              <w:rPr>
                <w:sz w:val="16"/>
                <w:szCs w:val="16"/>
              </w:rPr>
              <w:t>0,355667</w:t>
            </w:r>
          </w:p>
        </w:tc>
        <w:tc>
          <w:tcPr>
            <w:tcW w:w="876" w:type="dxa"/>
            <w:noWrap/>
            <w:hideMark/>
          </w:tcPr>
          <w:p w14:paraId="00927A15" w14:textId="77777777" w:rsidR="00CC6B74" w:rsidRPr="00A578F5" w:rsidRDefault="00CC6B74" w:rsidP="00CC6B74">
            <w:pPr>
              <w:rPr>
                <w:sz w:val="16"/>
                <w:szCs w:val="16"/>
              </w:rPr>
            </w:pPr>
            <w:r w:rsidRPr="00A578F5">
              <w:rPr>
                <w:sz w:val="16"/>
                <w:szCs w:val="16"/>
              </w:rPr>
              <w:t>0,281527</w:t>
            </w:r>
          </w:p>
        </w:tc>
        <w:tc>
          <w:tcPr>
            <w:tcW w:w="875" w:type="dxa"/>
            <w:noWrap/>
            <w:hideMark/>
          </w:tcPr>
          <w:p w14:paraId="0E622DE1" w14:textId="77777777" w:rsidR="00CC6B74" w:rsidRPr="00A578F5" w:rsidRDefault="00CC6B74" w:rsidP="00CC6B74">
            <w:pPr>
              <w:rPr>
                <w:sz w:val="16"/>
                <w:szCs w:val="16"/>
              </w:rPr>
            </w:pPr>
            <w:r w:rsidRPr="00A578F5">
              <w:rPr>
                <w:sz w:val="16"/>
                <w:szCs w:val="16"/>
              </w:rPr>
              <w:t>0,224534</w:t>
            </w:r>
          </w:p>
        </w:tc>
        <w:tc>
          <w:tcPr>
            <w:tcW w:w="875" w:type="dxa"/>
            <w:noWrap/>
            <w:hideMark/>
          </w:tcPr>
          <w:p w14:paraId="6786D7B2" w14:textId="77777777" w:rsidR="00CC6B74" w:rsidRPr="00A578F5" w:rsidRDefault="00CC6B74" w:rsidP="00CC6B74">
            <w:pPr>
              <w:rPr>
                <w:sz w:val="16"/>
                <w:szCs w:val="16"/>
              </w:rPr>
            </w:pPr>
            <w:r w:rsidRPr="00A578F5">
              <w:rPr>
                <w:sz w:val="16"/>
                <w:szCs w:val="16"/>
              </w:rPr>
              <w:t>-0,00066</w:t>
            </w:r>
          </w:p>
        </w:tc>
        <w:tc>
          <w:tcPr>
            <w:tcW w:w="875" w:type="dxa"/>
            <w:noWrap/>
            <w:hideMark/>
          </w:tcPr>
          <w:p w14:paraId="3B0DAD88" w14:textId="77777777" w:rsidR="00CC6B74" w:rsidRPr="00A578F5" w:rsidRDefault="00CC6B74" w:rsidP="00CC6B74">
            <w:pPr>
              <w:rPr>
                <w:sz w:val="16"/>
                <w:szCs w:val="16"/>
              </w:rPr>
            </w:pPr>
            <w:r w:rsidRPr="00A578F5">
              <w:rPr>
                <w:sz w:val="16"/>
                <w:szCs w:val="16"/>
              </w:rPr>
              <w:t>0,046738</w:t>
            </w:r>
          </w:p>
        </w:tc>
        <w:tc>
          <w:tcPr>
            <w:tcW w:w="875" w:type="dxa"/>
            <w:noWrap/>
            <w:hideMark/>
          </w:tcPr>
          <w:p w14:paraId="16C6FEBE" w14:textId="77777777" w:rsidR="00CC6B74" w:rsidRPr="00A578F5" w:rsidRDefault="00CC6B74" w:rsidP="00CC6B74">
            <w:pPr>
              <w:rPr>
                <w:sz w:val="16"/>
                <w:szCs w:val="16"/>
              </w:rPr>
            </w:pPr>
            <w:r w:rsidRPr="00A578F5">
              <w:rPr>
                <w:sz w:val="16"/>
                <w:szCs w:val="16"/>
              </w:rPr>
              <w:t>0,000573</w:t>
            </w:r>
          </w:p>
        </w:tc>
        <w:tc>
          <w:tcPr>
            <w:tcW w:w="875" w:type="dxa"/>
            <w:noWrap/>
            <w:hideMark/>
          </w:tcPr>
          <w:p w14:paraId="6B278BAC" w14:textId="77777777" w:rsidR="00CC6B74" w:rsidRPr="00A578F5" w:rsidRDefault="00CC6B74" w:rsidP="00CC6B74">
            <w:pPr>
              <w:rPr>
                <w:sz w:val="16"/>
                <w:szCs w:val="16"/>
              </w:rPr>
            </w:pPr>
            <w:r w:rsidRPr="00A578F5">
              <w:rPr>
                <w:sz w:val="16"/>
                <w:szCs w:val="16"/>
              </w:rPr>
              <w:t>19,73372</w:t>
            </w:r>
          </w:p>
        </w:tc>
        <w:tc>
          <w:tcPr>
            <w:tcW w:w="875" w:type="dxa"/>
            <w:noWrap/>
            <w:hideMark/>
          </w:tcPr>
          <w:p w14:paraId="67263EB7" w14:textId="77777777" w:rsidR="00CC6B74" w:rsidRPr="00A578F5" w:rsidRDefault="00CC6B74" w:rsidP="00CC6B74">
            <w:pPr>
              <w:rPr>
                <w:sz w:val="16"/>
                <w:szCs w:val="16"/>
              </w:rPr>
            </w:pPr>
            <w:r w:rsidRPr="00A578F5">
              <w:rPr>
                <w:sz w:val="16"/>
                <w:szCs w:val="16"/>
              </w:rPr>
              <w:t>-0,02687</w:t>
            </w:r>
          </w:p>
        </w:tc>
        <w:tc>
          <w:tcPr>
            <w:tcW w:w="875" w:type="dxa"/>
            <w:noWrap/>
            <w:hideMark/>
          </w:tcPr>
          <w:p w14:paraId="4140EEC9" w14:textId="77777777" w:rsidR="00CC6B74" w:rsidRPr="00A578F5" w:rsidRDefault="00CC6B74" w:rsidP="00CC6B74">
            <w:pPr>
              <w:rPr>
                <w:sz w:val="16"/>
                <w:szCs w:val="16"/>
              </w:rPr>
            </w:pPr>
            <w:r w:rsidRPr="00A578F5">
              <w:rPr>
                <w:sz w:val="16"/>
                <w:szCs w:val="16"/>
              </w:rPr>
              <w:t>0</w:t>
            </w:r>
          </w:p>
        </w:tc>
        <w:tc>
          <w:tcPr>
            <w:tcW w:w="875" w:type="dxa"/>
            <w:noWrap/>
            <w:hideMark/>
          </w:tcPr>
          <w:p w14:paraId="73157BF8" w14:textId="77777777" w:rsidR="00CC6B74" w:rsidRPr="00A578F5" w:rsidRDefault="00CC6B74" w:rsidP="00CC6B74">
            <w:pPr>
              <w:rPr>
                <w:sz w:val="16"/>
                <w:szCs w:val="16"/>
              </w:rPr>
            </w:pPr>
            <w:r w:rsidRPr="00A578F5">
              <w:rPr>
                <w:sz w:val="16"/>
                <w:szCs w:val="16"/>
              </w:rPr>
              <w:t>0,418811</w:t>
            </w:r>
          </w:p>
        </w:tc>
      </w:tr>
      <w:tr w:rsidR="00CC6B74" w:rsidRPr="00A578F5" w14:paraId="5814D61A" w14:textId="77777777" w:rsidTr="00A578F5">
        <w:trPr>
          <w:trHeight w:val="300"/>
        </w:trPr>
        <w:tc>
          <w:tcPr>
            <w:tcW w:w="876" w:type="dxa"/>
            <w:noWrap/>
            <w:hideMark/>
          </w:tcPr>
          <w:p w14:paraId="68C7668C" w14:textId="77777777" w:rsidR="00CC6B74" w:rsidRPr="00A578F5" w:rsidRDefault="00CC6B74">
            <w:pPr>
              <w:rPr>
                <w:sz w:val="16"/>
                <w:szCs w:val="16"/>
              </w:rPr>
            </w:pPr>
            <w:r w:rsidRPr="00A578F5">
              <w:rPr>
                <w:sz w:val="16"/>
                <w:szCs w:val="16"/>
              </w:rPr>
              <w:t xml:space="preserve">head </w:t>
            </w:r>
          </w:p>
        </w:tc>
        <w:tc>
          <w:tcPr>
            <w:tcW w:w="876" w:type="dxa"/>
            <w:noWrap/>
            <w:hideMark/>
          </w:tcPr>
          <w:p w14:paraId="44B5F940" w14:textId="77777777" w:rsidR="00CC6B74" w:rsidRPr="00A578F5" w:rsidRDefault="00CC6B74" w:rsidP="00CC6B74">
            <w:pPr>
              <w:rPr>
                <w:sz w:val="16"/>
                <w:szCs w:val="16"/>
              </w:rPr>
            </w:pPr>
            <w:r w:rsidRPr="00A578F5">
              <w:rPr>
                <w:sz w:val="16"/>
                <w:szCs w:val="16"/>
              </w:rPr>
              <w:t>0,020577</w:t>
            </w:r>
          </w:p>
        </w:tc>
        <w:tc>
          <w:tcPr>
            <w:tcW w:w="876" w:type="dxa"/>
            <w:noWrap/>
            <w:hideMark/>
          </w:tcPr>
          <w:p w14:paraId="1427F7C6" w14:textId="77777777" w:rsidR="00CC6B74" w:rsidRPr="00A578F5" w:rsidRDefault="00CC6B74" w:rsidP="00CC6B74">
            <w:pPr>
              <w:rPr>
                <w:sz w:val="16"/>
                <w:szCs w:val="16"/>
              </w:rPr>
            </w:pPr>
            <w:r w:rsidRPr="00A578F5">
              <w:rPr>
                <w:sz w:val="16"/>
                <w:szCs w:val="16"/>
              </w:rPr>
              <w:t>0,025556</w:t>
            </w:r>
          </w:p>
        </w:tc>
        <w:tc>
          <w:tcPr>
            <w:tcW w:w="875" w:type="dxa"/>
            <w:noWrap/>
            <w:hideMark/>
          </w:tcPr>
          <w:p w14:paraId="5C593381" w14:textId="77777777" w:rsidR="00CC6B74" w:rsidRPr="00A578F5" w:rsidRDefault="00CC6B74" w:rsidP="00CC6B74">
            <w:pPr>
              <w:rPr>
                <w:sz w:val="16"/>
                <w:szCs w:val="16"/>
              </w:rPr>
            </w:pPr>
            <w:r w:rsidRPr="00A578F5">
              <w:rPr>
                <w:sz w:val="16"/>
                <w:szCs w:val="16"/>
              </w:rPr>
              <w:t>0,016009</w:t>
            </w:r>
          </w:p>
        </w:tc>
        <w:tc>
          <w:tcPr>
            <w:tcW w:w="875" w:type="dxa"/>
            <w:noWrap/>
            <w:hideMark/>
          </w:tcPr>
          <w:p w14:paraId="6519CE21" w14:textId="77777777" w:rsidR="00CC6B74" w:rsidRPr="00A578F5" w:rsidRDefault="00CC6B74" w:rsidP="00CC6B74">
            <w:pPr>
              <w:rPr>
                <w:sz w:val="16"/>
                <w:szCs w:val="16"/>
              </w:rPr>
            </w:pPr>
            <w:r w:rsidRPr="00A578F5">
              <w:rPr>
                <w:sz w:val="16"/>
                <w:szCs w:val="16"/>
              </w:rPr>
              <w:t>0,000103</w:t>
            </w:r>
          </w:p>
        </w:tc>
        <w:tc>
          <w:tcPr>
            <w:tcW w:w="875" w:type="dxa"/>
            <w:noWrap/>
            <w:hideMark/>
          </w:tcPr>
          <w:p w14:paraId="2A05A1E7" w14:textId="77777777" w:rsidR="00CC6B74" w:rsidRPr="00A578F5" w:rsidRDefault="00CC6B74" w:rsidP="00CC6B74">
            <w:pPr>
              <w:rPr>
                <w:sz w:val="16"/>
                <w:szCs w:val="16"/>
              </w:rPr>
            </w:pPr>
            <w:r w:rsidRPr="00A578F5">
              <w:rPr>
                <w:sz w:val="16"/>
                <w:szCs w:val="16"/>
              </w:rPr>
              <w:t>-0,00455</w:t>
            </w:r>
          </w:p>
        </w:tc>
        <w:tc>
          <w:tcPr>
            <w:tcW w:w="875" w:type="dxa"/>
            <w:noWrap/>
            <w:hideMark/>
          </w:tcPr>
          <w:p w14:paraId="3520F38F" w14:textId="77777777" w:rsidR="00CC6B74" w:rsidRPr="00A578F5" w:rsidRDefault="00CC6B74" w:rsidP="00CC6B74">
            <w:pPr>
              <w:rPr>
                <w:sz w:val="16"/>
                <w:szCs w:val="16"/>
              </w:rPr>
            </w:pPr>
            <w:r w:rsidRPr="00A578F5">
              <w:rPr>
                <w:sz w:val="16"/>
                <w:szCs w:val="16"/>
              </w:rPr>
              <w:t>-0,00019</w:t>
            </w:r>
          </w:p>
        </w:tc>
        <w:tc>
          <w:tcPr>
            <w:tcW w:w="875" w:type="dxa"/>
            <w:noWrap/>
            <w:hideMark/>
          </w:tcPr>
          <w:p w14:paraId="4C2C8A38" w14:textId="77777777" w:rsidR="00CC6B74" w:rsidRPr="00A578F5" w:rsidRDefault="00CC6B74" w:rsidP="00CC6B74">
            <w:pPr>
              <w:rPr>
                <w:sz w:val="16"/>
                <w:szCs w:val="16"/>
              </w:rPr>
            </w:pPr>
            <w:r w:rsidRPr="00A578F5">
              <w:rPr>
                <w:sz w:val="16"/>
                <w:szCs w:val="16"/>
              </w:rPr>
              <w:t>4,340525</w:t>
            </w:r>
          </w:p>
        </w:tc>
        <w:tc>
          <w:tcPr>
            <w:tcW w:w="875" w:type="dxa"/>
            <w:noWrap/>
            <w:hideMark/>
          </w:tcPr>
          <w:p w14:paraId="63BF54F1" w14:textId="77777777" w:rsidR="00CC6B74" w:rsidRPr="00A578F5" w:rsidRDefault="00CC6B74" w:rsidP="00CC6B74">
            <w:pPr>
              <w:rPr>
                <w:sz w:val="16"/>
                <w:szCs w:val="16"/>
              </w:rPr>
            </w:pPr>
            <w:r w:rsidRPr="00A578F5">
              <w:rPr>
                <w:sz w:val="16"/>
                <w:szCs w:val="16"/>
              </w:rPr>
              <w:t>0,044758</w:t>
            </w:r>
          </w:p>
        </w:tc>
        <w:tc>
          <w:tcPr>
            <w:tcW w:w="875" w:type="dxa"/>
            <w:noWrap/>
            <w:hideMark/>
          </w:tcPr>
          <w:p w14:paraId="3E2A9025" w14:textId="77777777" w:rsidR="00CC6B74" w:rsidRPr="00A578F5" w:rsidRDefault="00CC6B74" w:rsidP="00CC6B74">
            <w:pPr>
              <w:rPr>
                <w:sz w:val="16"/>
                <w:szCs w:val="16"/>
              </w:rPr>
            </w:pPr>
            <w:r w:rsidRPr="00A578F5">
              <w:rPr>
                <w:sz w:val="16"/>
                <w:szCs w:val="16"/>
              </w:rPr>
              <w:t>0</w:t>
            </w:r>
          </w:p>
        </w:tc>
        <w:tc>
          <w:tcPr>
            <w:tcW w:w="875" w:type="dxa"/>
            <w:noWrap/>
            <w:hideMark/>
          </w:tcPr>
          <w:p w14:paraId="01E8B92E" w14:textId="77777777" w:rsidR="00CC6B74" w:rsidRPr="00A578F5" w:rsidRDefault="00CC6B74" w:rsidP="00CC6B74">
            <w:pPr>
              <w:rPr>
                <w:sz w:val="16"/>
                <w:szCs w:val="16"/>
              </w:rPr>
            </w:pPr>
            <w:r w:rsidRPr="00A578F5">
              <w:rPr>
                <w:sz w:val="16"/>
                <w:szCs w:val="16"/>
              </w:rPr>
              <w:t>0,727415</w:t>
            </w:r>
          </w:p>
        </w:tc>
      </w:tr>
      <w:tr w:rsidR="00CC6B74" w:rsidRPr="00A578F5" w14:paraId="28A8C359" w14:textId="77777777" w:rsidTr="00A578F5">
        <w:trPr>
          <w:trHeight w:val="300"/>
        </w:trPr>
        <w:tc>
          <w:tcPr>
            <w:tcW w:w="876" w:type="dxa"/>
            <w:noWrap/>
            <w:hideMark/>
          </w:tcPr>
          <w:p w14:paraId="32668CB9" w14:textId="77777777" w:rsidR="00CC6B74" w:rsidRPr="00A578F5" w:rsidRDefault="00CC6B74">
            <w:pPr>
              <w:rPr>
                <w:sz w:val="16"/>
                <w:szCs w:val="16"/>
              </w:rPr>
            </w:pPr>
            <w:proofErr w:type="spellStart"/>
            <w:r w:rsidRPr="00A578F5">
              <w:rPr>
                <w:sz w:val="16"/>
                <w:szCs w:val="16"/>
              </w:rPr>
              <w:t>larm</w:t>
            </w:r>
            <w:proofErr w:type="spellEnd"/>
          </w:p>
        </w:tc>
        <w:tc>
          <w:tcPr>
            <w:tcW w:w="876" w:type="dxa"/>
            <w:noWrap/>
            <w:hideMark/>
          </w:tcPr>
          <w:p w14:paraId="2331678E" w14:textId="77777777" w:rsidR="00CC6B74" w:rsidRPr="00A578F5" w:rsidRDefault="00CC6B74" w:rsidP="00CC6B74">
            <w:pPr>
              <w:rPr>
                <w:sz w:val="16"/>
                <w:szCs w:val="16"/>
              </w:rPr>
            </w:pPr>
            <w:r w:rsidRPr="00A578F5">
              <w:rPr>
                <w:sz w:val="16"/>
                <w:szCs w:val="16"/>
              </w:rPr>
              <w:t>0,014082</w:t>
            </w:r>
          </w:p>
        </w:tc>
        <w:tc>
          <w:tcPr>
            <w:tcW w:w="876" w:type="dxa"/>
            <w:noWrap/>
            <w:hideMark/>
          </w:tcPr>
          <w:p w14:paraId="395E7DF7" w14:textId="77777777" w:rsidR="00CC6B74" w:rsidRPr="00A578F5" w:rsidRDefault="00CC6B74" w:rsidP="00CC6B74">
            <w:pPr>
              <w:rPr>
                <w:sz w:val="16"/>
                <w:szCs w:val="16"/>
              </w:rPr>
            </w:pPr>
            <w:r w:rsidRPr="00A578F5">
              <w:rPr>
                <w:sz w:val="16"/>
                <w:szCs w:val="16"/>
              </w:rPr>
              <w:t>0,013769</w:t>
            </w:r>
          </w:p>
        </w:tc>
        <w:tc>
          <w:tcPr>
            <w:tcW w:w="875" w:type="dxa"/>
            <w:noWrap/>
            <w:hideMark/>
          </w:tcPr>
          <w:p w14:paraId="79133C3A" w14:textId="77777777" w:rsidR="00CC6B74" w:rsidRPr="00A578F5" w:rsidRDefault="00CC6B74" w:rsidP="00CC6B74">
            <w:pPr>
              <w:rPr>
                <w:sz w:val="16"/>
                <w:szCs w:val="16"/>
              </w:rPr>
            </w:pPr>
            <w:r w:rsidRPr="00A578F5">
              <w:rPr>
                <w:sz w:val="16"/>
                <w:szCs w:val="16"/>
              </w:rPr>
              <w:t>0,003605</w:t>
            </w:r>
          </w:p>
        </w:tc>
        <w:tc>
          <w:tcPr>
            <w:tcW w:w="875" w:type="dxa"/>
            <w:noWrap/>
            <w:hideMark/>
          </w:tcPr>
          <w:p w14:paraId="71FA728E" w14:textId="77777777" w:rsidR="00CC6B74" w:rsidRPr="00A578F5" w:rsidRDefault="00CC6B74" w:rsidP="00CC6B74">
            <w:pPr>
              <w:rPr>
                <w:sz w:val="16"/>
                <w:szCs w:val="16"/>
              </w:rPr>
            </w:pPr>
            <w:r w:rsidRPr="00A578F5">
              <w:rPr>
                <w:sz w:val="16"/>
                <w:szCs w:val="16"/>
              </w:rPr>
              <w:t>-0,00011</w:t>
            </w:r>
          </w:p>
        </w:tc>
        <w:tc>
          <w:tcPr>
            <w:tcW w:w="875" w:type="dxa"/>
            <w:noWrap/>
            <w:hideMark/>
          </w:tcPr>
          <w:p w14:paraId="3009AA99" w14:textId="77777777" w:rsidR="00CC6B74" w:rsidRPr="00A578F5" w:rsidRDefault="00CC6B74" w:rsidP="00CC6B74">
            <w:pPr>
              <w:rPr>
                <w:sz w:val="16"/>
                <w:szCs w:val="16"/>
              </w:rPr>
            </w:pPr>
            <w:r w:rsidRPr="00A578F5">
              <w:rPr>
                <w:sz w:val="16"/>
                <w:szCs w:val="16"/>
              </w:rPr>
              <w:t>0,000609</w:t>
            </w:r>
          </w:p>
        </w:tc>
        <w:tc>
          <w:tcPr>
            <w:tcW w:w="875" w:type="dxa"/>
            <w:noWrap/>
            <w:hideMark/>
          </w:tcPr>
          <w:p w14:paraId="7DE2708B" w14:textId="77777777" w:rsidR="00CC6B74" w:rsidRPr="00A578F5" w:rsidRDefault="00CC6B74" w:rsidP="00CC6B74">
            <w:pPr>
              <w:rPr>
                <w:sz w:val="16"/>
                <w:szCs w:val="16"/>
              </w:rPr>
            </w:pPr>
            <w:r w:rsidRPr="00A578F5">
              <w:rPr>
                <w:sz w:val="16"/>
                <w:szCs w:val="16"/>
              </w:rPr>
              <w:t>0,003195</w:t>
            </w:r>
          </w:p>
        </w:tc>
        <w:tc>
          <w:tcPr>
            <w:tcW w:w="875" w:type="dxa"/>
            <w:noWrap/>
            <w:hideMark/>
          </w:tcPr>
          <w:p w14:paraId="730470D7" w14:textId="77777777" w:rsidR="00CC6B74" w:rsidRPr="00A578F5" w:rsidRDefault="00CC6B74" w:rsidP="00CC6B74">
            <w:pPr>
              <w:rPr>
                <w:sz w:val="16"/>
                <w:szCs w:val="16"/>
              </w:rPr>
            </w:pPr>
            <w:r w:rsidRPr="00A578F5">
              <w:rPr>
                <w:sz w:val="16"/>
                <w:szCs w:val="16"/>
              </w:rPr>
              <w:t>2,07099</w:t>
            </w:r>
          </w:p>
        </w:tc>
        <w:tc>
          <w:tcPr>
            <w:tcW w:w="875" w:type="dxa"/>
            <w:noWrap/>
            <w:hideMark/>
          </w:tcPr>
          <w:p w14:paraId="0C69DB20" w14:textId="77777777" w:rsidR="00CC6B74" w:rsidRPr="00A578F5" w:rsidRDefault="00CC6B74" w:rsidP="00CC6B74">
            <w:pPr>
              <w:rPr>
                <w:sz w:val="16"/>
                <w:szCs w:val="16"/>
              </w:rPr>
            </w:pPr>
            <w:r w:rsidRPr="00A578F5">
              <w:rPr>
                <w:sz w:val="16"/>
                <w:szCs w:val="16"/>
              </w:rPr>
              <w:t>-0,04751</w:t>
            </w:r>
          </w:p>
        </w:tc>
        <w:tc>
          <w:tcPr>
            <w:tcW w:w="875" w:type="dxa"/>
            <w:noWrap/>
            <w:hideMark/>
          </w:tcPr>
          <w:p w14:paraId="54080735" w14:textId="77777777" w:rsidR="00CC6B74" w:rsidRPr="00A578F5" w:rsidRDefault="00CC6B74" w:rsidP="00CC6B74">
            <w:pPr>
              <w:rPr>
                <w:sz w:val="16"/>
                <w:szCs w:val="16"/>
              </w:rPr>
            </w:pPr>
            <w:r w:rsidRPr="00A578F5">
              <w:rPr>
                <w:sz w:val="16"/>
                <w:szCs w:val="16"/>
              </w:rPr>
              <w:t>0,230317</w:t>
            </w:r>
          </w:p>
        </w:tc>
        <w:tc>
          <w:tcPr>
            <w:tcW w:w="875" w:type="dxa"/>
            <w:noWrap/>
            <w:hideMark/>
          </w:tcPr>
          <w:p w14:paraId="53095904" w14:textId="77777777" w:rsidR="00CC6B74" w:rsidRPr="00A578F5" w:rsidRDefault="00CC6B74" w:rsidP="00CC6B74">
            <w:pPr>
              <w:rPr>
                <w:sz w:val="16"/>
                <w:szCs w:val="16"/>
              </w:rPr>
            </w:pPr>
            <w:r w:rsidRPr="00A578F5">
              <w:rPr>
                <w:sz w:val="16"/>
                <w:szCs w:val="16"/>
              </w:rPr>
              <w:t>0,420066</w:t>
            </w:r>
          </w:p>
        </w:tc>
      </w:tr>
      <w:tr w:rsidR="00CC6B74" w:rsidRPr="00A578F5" w14:paraId="2A06CC83" w14:textId="77777777" w:rsidTr="00A578F5">
        <w:trPr>
          <w:trHeight w:val="300"/>
        </w:trPr>
        <w:tc>
          <w:tcPr>
            <w:tcW w:w="876" w:type="dxa"/>
            <w:noWrap/>
            <w:hideMark/>
          </w:tcPr>
          <w:p w14:paraId="6D5AFF73" w14:textId="77777777" w:rsidR="00CC6B74" w:rsidRPr="00A578F5" w:rsidRDefault="00CC6B74">
            <w:pPr>
              <w:rPr>
                <w:sz w:val="16"/>
                <w:szCs w:val="16"/>
              </w:rPr>
            </w:pPr>
            <w:proofErr w:type="spellStart"/>
            <w:r w:rsidRPr="00A578F5">
              <w:rPr>
                <w:sz w:val="16"/>
                <w:szCs w:val="16"/>
              </w:rPr>
              <w:t>lforearm</w:t>
            </w:r>
            <w:proofErr w:type="spellEnd"/>
          </w:p>
        </w:tc>
        <w:tc>
          <w:tcPr>
            <w:tcW w:w="876" w:type="dxa"/>
            <w:noWrap/>
            <w:hideMark/>
          </w:tcPr>
          <w:p w14:paraId="5706E1FA" w14:textId="77777777" w:rsidR="00CC6B74" w:rsidRPr="00A578F5" w:rsidRDefault="00CC6B74" w:rsidP="00CC6B74">
            <w:pPr>
              <w:rPr>
                <w:sz w:val="16"/>
                <w:szCs w:val="16"/>
              </w:rPr>
            </w:pPr>
            <w:r w:rsidRPr="00A578F5">
              <w:rPr>
                <w:sz w:val="16"/>
                <w:szCs w:val="16"/>
              </w:rPr>
              <w:t>0,003846</w:t>
            </w:r>
          </w:p>
        </w:tc>
        <w:tc>
          <w:tcPr>
            <w:tcW w:w="876" w:type="dxa"/>
            <w:noWrap/>
            <w:hideMark/>
          </w:tcPr>
          <w:p w14:paraId="3E180FC2" w14:textId="77777777" w:rsidR="00CC6B74" w:rsidRPr="00A578F5" w:rsidRDefault="00CC6B74" w:rsidP="00CC6B74">
            <w:pPr>
              <w:rPr>
                <w:sz w:val="16"/>
                <w:szCs w:val="16"/>
              </w:rPr>
            </w:pPr>
            <w:r w:rsidRPr="00A578F5">
              <w:rPr>
                <w:sz w:val="16"/>
                <w:szCs w:val="16"/>
              </w:rPr>
              <w:t>0,004819</w:t>
            </w:r>
          </w:p>
        </w:tc>
        <w:tc>
          <w:tcPr>
            <w:tcW w:w="875" w:type="dxa"/>
            <w:noWrap/>
            <w:hideMark/>
          </w:tcPr>
          <w:p w14:paraId="3C215A72" w14:textId="77777777" w:rsidR="00CC6B74" w:rsidRPr="00A578F5" w:rsidRDefault="00CC6B74" w:rsidP="00CC6B74">
            <w:pPr>
              <w:rPr>
                <w:sz w:val="16"/>
                <w:szCs w:val="16"/>
              </w:rPr>
            </w:pPr>
            <w:r w:rsidRPr="00A578F5">
              <w:rPr>
                <w:sz w:val="16"/>
                <w:szCs w:val="16"/>
              </w:rPr>
              <w:t>0,001705</w:t>
            </w:r>
          </w:p>
        </w:tc>
        <w:tc>
          <w:tcPr>
            <w:tcW w:w="875" w:type="dxa"/>
            <w:noWrap/>
            <w:hideMark/>
          </w:tcPr>
          <w:p w14:paraId="6697A080" w14:textId="77777777" w:rsidR="00CC6B74" w:rsidRPr="00A578F5" w:rsidRDefault="00CC6B74" w:rsidP="00CC6B74">
            <w:pPr>
              <w:rPr>
                <w:sz w:val="16"/>
                <w:szCs w:val="16"/>
              </w:rPr>
            </w:pPr>
            <w:r w:rsidRPr="00A578F5">
              <w:rPr>
                <w:sz w:val="16"/>
                <w:szCs w:val="16"/>
              </w:rPr>
              <w:t>-8,40E-05</w:t>
            </w:r>
          </w:p>
        </w:tc>
        <w:tc>
          <w:tcPr>
            <w:tcW w:w="875" w:type="dxa"/>
            <w:noWrap/>
            <w:hideMark/>
          </w:tcPr>
          <w:p w14:paraId="61F54D94" w14:textId="77777777" w:rsidR="00CC6B74" w:rsidRPr="00A578F5" w:rsidRDefault="00CC6B74" w:rsidP="00CC6B74">
            <w:pPr>
              <w:rPr>
                <w:sz w:val="16"/>
                <w:szCs w:val="16"/>
              </w:rPr>
            </w:pPr>
            <w:r w:rsidRPr="00A578F5">
              <w:rPr>
                <w:sz w:val="16"/>
                <w:szCs w:val="16"/>
              </w:rPr>
              <w:t>0,001554</w:t>
            </w:r>
          </w:p>
        </w:tc>
        <w:tc>
          <w:tcPr>
            <w:tcW w:w="875" w:type="dxa"/>
            <w:noWrap/>
            <w:hideMark/>
          </w:tcPr>
          <w:p w14:paraId="1AAE0301" w14:textId="77777777" w:rsidR="00CC6B74" w:rsidRPr="00A578F5" w:rsidRDefault="00CC6B74" w:rsidP="00CC6B74">
            <w:pPr>
              <w:rPr>
                <w:sz w:val="16"/>
                <w:szCs w:val="16"/>
              </w:rPr>
            </w:pPr>
            <w:r w:rsidRPr="00A578F5">
              <w:rPr>
                <w:sz w:val="16"/>
                <w:szCs w:val="16"/>
              </w:rPr>
              <w:t>8,40E-05</w:t>
            </w:r>
          </w:p>
        </w:tc>
        <w:tc>
          <w:tcPr>
            <w:tcW w:w="875" w:type="dxa"/>
            <w:noWrap/>
            <w:hideMark/>
          </w:tcPr>
          <w:p w14:paraId="20B607D8" w14:textId="77777777" w:rsidR="00CC6B74" w:rsidRPr="00A578F5" w:rsidRDefault="00CC6B74" w:rsidP="00CC6B74">
            <w:pPr>
              <w:rPr>
                <w:sz w:val="16"/>
                <w:szCs w:val="16"/>
              </w:rPr>
            </w:pPr>
            <w:r w:rsidRPr="00A578F5">
              <w:rPr>
                <w:sz w:val="16"/>
                <w:szCs w:val="16"/>
              </w:rPr>
              <w:t>1,106703</w:t>
            </w:r>
          </w:p>
        </w:tc>
        <w:tc>
          <w:tcPr>
            <w:tcW w:w="875" w:type="dxa"/>
            <w:noWrap/>
            <w:hideMark/>
          </w:tcPr>
          <w:p w14:paraId="0257B214" w14:textId="77777777" w:rsidR="00CC6B74" w:rsidRPr="00A578F5" w:rsidRDefault="00CC6B74" w:rsidP="00CC6B74">
            <w:pPr>
              <w:rPr>
                <w:sz w:val="16"/>
                <w:szCs w:val="16"/>
              </w:rPr>
            </w:pPr>
            <w:r w:rsidRPr="00A578F5">
              <w:rPr>
                <w:sz w:val="16"/>
                <w:szCs w:val="16"/>
              </w:rPr>
              <w:t>0,01435</w:t>
            </w:r>
          </w:p>
        </w:tc>
        <w:tc>
          <w:tcPr>
            <w:tcW w:w="875" w:type="dxa"/>
            <w:noWrap/>
            <w:hideMark/>
          </w:tcPr>
          <w:p w14:paraId="79575D1D" w14:textId="77777777" w:rsidR="00CC6B74" w:rsidRPr="00A578F5" w:rsidRDefault="00CC6B74" w:rsidP="00CC6B74">
            <w:pPr>
              <w:rPr>
                <w:sz w:val="16"/>
                <w:szCs w:val="16"/>
              </w:rPr>
            </w:pPr>
            <w:r w:rsidRPr="00A578F5">
              <w:rPr>
                <w:sz w:val="16"/>
                <w:szCs w:val="16"/>
              </w:rPr>
              <w:t>0,29966</w:t>
            </w:r>
          </w:p>
        </w:tc>
        <w:tc>
          <w:tcPr>
            <w:tcW w:w="875" w:type="dxa"/>
            <w:noWrap/>
            <w:hideMark/>
          </w:tcPr>
          <w:p w14:paraId="279C160E" w14:textId="77777777" w:rsidR="00CC6B74" w:rsidRPr="00A578F5" w:rsidRDefault="00CC6B74" w:rsidP="00CC6B74">
            <w:pPr>
              <w:rPr>
                <w:sz w:val="16"/>
                <w:szCs w:val="16"/>
              </w:rPr>
            </w:pPr>
            <w:r w:rsidRPr="00A578F5">
              <w:rPr>
                <w:sz w:val="16"/>
                <w:szCs w:val="16"/>
              </w:rPr>
              <w:t>0,169661</w:t>
            </w:r>
          </w:p>
        </w:tc>
      </w:tr>
      <w:tr w:rsidR="00CC6B74" w:rsidRPr="00A578F5" w14:paraId="132AE900" w14:textId="77777777" w:rsidTr="00A578F5">
        <w:trPr>
          <w:trHeight w:val="300"/>
        </w:trPr>
        <w:tc>
          <w:tcPr>
            <w:tcW w:w="876" w:type="dxa"/>
            <w:noWrap/>
            <w:hideMark/>
          </w:tcPr>
          <w:p w14:paraId="61E0849F" w14:textId="77777777" w:rsidR="00CC6B74" w:rsidRPr="00A578F5" w:rsidRDefault="00CC6B74">
            <w:pPr>
              <w:rPr>
                <w:sz w:val="16"/>
                <w:szCs w:val="16"/>
              </w:rPr>
            </w:pPr>
            <w:proofErr w:type="spellStart"/>
            <w:r w:rsidRPr="00A578F5">
              <w:rPr>
                <w:sz w:val="16"/>
                <w:szCs w:val="16"/>
              </w:rPr>
              <w:t>lhand</w:t>
            </w:r>
            <w:proofErr w:type="spellEnd"/>
          </w:p>
        </w:tc>
        <w:tc>
          <w:tcPr>
            <w:tcW w:w="876" w:type="dxa"/>
            <w:noWrap/>
            <w:hideMark/>
          </w:tcPr>
          <w:p w14:paraId="7D4CA917" w14:textId="77777777" w:rsidR="00CC6B74" w:rsidRPr="00A578F5" w:rsidRDefault="00CC6B74" w:rsidP="00CC6B74">
            <w:pPr>
              <w:rPr>
                <w:sz w:val="16"/>
                <w:szCs w:val="16"/>
              </w:rPr>
            </w:pPr>
            <w:r w:rsidRPr="00A578F5">
              <w:rPr>
                <w:sz w:val="16"/>
                <w:szCs w:val="16"/>
              </w:rPr>
              <w:t>0,000294</w:t>
            </w:r>
          </w:p>
        </w:tc>
        <w:tc>
          <w:tcPr>
            <w:tcW w:w="876" w:type="dxa"/>
            <w:noWrap/>
            <w:hideMark/>
          </w:tcPr>
          <w:p w14:paraId="00FFD5B0" w14:textId="77777777" w:rsidR="00CC6B74" w:rsidRPr="00A578F5" w:rsidRDefault="00CC6B74" w:rsidP="00CC6B74">
            <w:pPr>
              <w:rPr>
                <w:sz w:val="16"/>
                <w:szCs w:val="16"/>
              </w:rPr>
            </w:pPr>
            <w:r w:rsidRPr="00A578F5">
              <w:rPr>
                <w:sz w:val="16"/>
                <w:szCs w:val="16"/>
              </w:rPr>
              <w:t>0,000326</w:t>
            </w:r>
          </w:p>
        </w:tc>
        <w:tc>
          <w:tcPr>
            <w:tcW w:w="875" w:type="dxa"/>
            <w:noWrap/>
            <w:hideMark/>
          </w:tcPr>
          <w:p w14:paraId="71B57E00" w14:textId="77777777" w:rsidR="00CC6B74" w:rsidRPr="00A578F5" w:rsidRDefault="00CC6B74" w:rsidP="00CC6B74">
            <w:pPr>
              <w:rPr>
                <w:sz w:val="16"/>
                <w:szCs w:val="16"/>
              </w:rPr>
            </w:pPr>
            <w:r w:rsidRPr="00A578F5">
              <w:rPr>
                <w:sz w:val="16"/>
                <w:szCs w:val="16"/>
              </w:rPr>
              <w:t>0,000263</w:t>
            </w:r>
          </w:p>
        </w:tc>
        <w:tc>
          <w:tcPr>
            <w:tcW w:w="875" w:type="dxa"/>
            <w:noWrap/>
            <w:hideMark/>
          </w:tcPr>
          <w:p w14:paraId="5AAFC7A0" w14:textId="77777777" w:rsidR="00CC6B74" w:rsidRPr="00A578F5" w:rsidRDefault="00CC6B74" w:rsidP="00CC6B74">
            <w:pPr>
              <w:rPr>
                <w:sz w:val="16"/>
                <w:szCs w:val="16"/>
              </w:rPr>
            </w:pPr>
            <w:r w:rsidRPr="00A578F5">
              <w:rPr>
                <w:sz w:val="16"/>
                <w:szCs w:val="16"/>
              </w:rPr>
              <w:t>5,41E-05</w:t>
            </w:r>
          </w:p>
        </w:tc>
        <w:tc>
          <w:tcPr>
            <w:tcW w:w="875" w:type="dxa"/>
            <w:noWrap/>
            <w:hideMark/>
          </w:tcPr>
          <w:p w14:paraId="248A33A5" w14:textId="77777777" w:rsidR="00CC6B74" w:rsidRPr="00A578F5" w:rsidRDefault="00CC6B74" w:rsidP="00CC6B74">
            <w:pPr>
              <w:rPr>
                <w:sz w:val="16"/>
                <w:szCs w:val="16"/>
              </w:rPr>
            </w:pPr>
            <w:r w:rsidRPr="00A578F5">
              <w:rPr>
                <w:sz w:val="16"/>
                <w:szCs w:val="16"/>
              </w:rPr>
              <w:t>6,18E-05</w:t>
            </w:r>
          </w:p>
        </w:tc>
        <w:tc>
          <w:tcPr>
            <w:tcW w:w="875" w:type="dxa"/>
            <w:noWrap/>
            <w:hideMark/>
          </w:tcPr>
          <w:p w14:paraId="64EC17B5" w14:textId="77777777" w:rsidR="00CC6B74" w:rsidRPr="00A578F5" w:rsidRDefault="00CC6B74" w:rsidP="00CC6B74">
            <w:pPr>
              <w:rPr>
                <w:sz w:val="16"/>
                <w:szCs w:val="16"/>
              </w:rPr>
            </w:pPr>
            <w:r w:rsidRPr="00A578F5">
              <w:rPr>
                <w:sz w:val="16"/>
                <w:szCs w:val="16"/>
              </w:rPr>
              <w:t>-3,67E-05</w:t>
            </w:r>
          </w:p>
        </w:tc>
        <w:tc>
          <w:tcPr>
            <w:tcW w:w="875" w:type="dxa"/>
            <w:noWrap/>
            <w:hideMark/>
          </w:tcPr>
          <w:p w14:paraId="505661A1" w14:textId="77777777" w:rsidR="00CC6B74" w:rsidRPr="00A578F5" w:rsidRDefault="00CC6B74" w:rsidP="00CC6B74">
            <w:pPr>
              <w:rPr>
                <w:sz w:val="16"/>
                <w:szCs w:val="16"/>
              </w:rPr>
            </w:pPr>
            <w:r w:rsidRPr="00A578F5">
              <w:rPr>
                <w:sz w:val="16"/>
                <w:szCs w:val="16"/>
              </w:rPr>
              <w:t>0,340742</w:t>
            </w:r>
          </w:p>
        </w:tc>
        <w:tc>
          <w:tcPr>
            <w:tcW w:w="875" w:type="dxa"/>
            <w:noWrap/>
            <w:hideMark/>
          </w:tcPr>
          <w:p w14:paraId="1CEC4664" w14:textId="77777777" w:rsidR="00CC6B74" w:rsidRPr="00A578F5" w:rsidRDefault="00CC6B74" w:rsidP="00CC6B74">
            <w:pPr>
              <w:rPr>
                <w:sz w:val="16"/>
                <w:szCs w:val="16"/>
              </w:rPr>
            </w:pPr>
            <w:r w:rsidRPr="00A578F5">
              <w:rPr>
                <w:sz w:val="16"/>
                <w:szCs w:val="16"/>
              </w:rPr>
              <w:t>0,124985</w:t>
            </w:r>
          </w:p>
        </w:tc>
        <w:tc>
          <w:tcPr>
            <w:tcW w:w="875" w:type="dxa"/>
            <w:noWrap/>
            <w:hideMark/>
          </w:tcPr>
          <w:p w14:paraId="2F552932" w14:textId="77777777" w:rsidR="00CC6B74" w:rsidRPr="00A578F5" w:rsidRDefault="00CC6B74" w:rsidP="00CC6B74">
            <w:pPr>
              <w:rPr>
                <w:sz w:val="16"/>
                <w:szCs w:val="16"/>
              </w:rPr>
            </w:pPr>
            <w:r w:rsidRPr="00A578F5">
              <w:rPr>
                <w:sz w:val="16"/>
                <w:szCs w:val="16"/>
              </w:rPr>
              <w:t>0,28817</w:t>
            </w:r>
          </w:p>
        </w:tc>
        <w:tc>
          <w:tcPr>
            <w:tcW w:w="875" w:type="dxa"/>
            <w:noWrap/>
            <w:hideMark/>
          </w:tcPr>
          <w:p w14:paraId="711A25D9" w14:textId="77777777" w:rsidR="00CC6B74" w:rsidRPr="00A578F5" w:rsidRDefault="00CC6B74" w:rsidP="00CC6B74">
            <w:pPr>
              <w:rPr>
                <w:sz w:val="16"/>
                <w:szCs w:val="16"/>
              </w:rPr>
            </w:pPr>
            <w:r w:rsidRPr="00A578F5">
              <w:rPr>
                <w:sz w:val="16"/>
                <w:szCs w:val="16"/>
              </w:rPr>
              <w:t>-0,01471</w:t>
            </w:r>
          </w:p>
        </w:tc>
      </w:tr>
      <w:tr w:rsidR="00CC6B74" w:rsidRPr="00A578F5" w14:paraId="1DFD66CF" w14:textId="77777777" w:rsidTr="00A578F5">
        <w:trPr>
          <w:trHeight w:val="300"/>
        </w:trPr>
        <w:tc>
          <w:tcPr>
            <w:tcW w:w="876" w:type="dxa"/>
            <w:noWrap/>
            <w:hideMark/>
          </w:tcPr>
          <w:p w14:paraId="70395F84" w14:textId="77777777" w:rsidR="00CC6B74" w:rsidRPr="00A578F5" w:rsidRDefault="00CC6B74">
            <w:pPr>
              <w:rPr>
                <w:sz w:val="16"/>
                <w:szCs w:val="16"/>
              </w:rPr>
            </w:pPr>
            <w:proofErr w:type="spellStart"/>
            <w:r w:rsidRPr="00A578F5">
              <w:rPr>
                <w:sz w:val="16"/>
                <w:szCs w:val="16"/>
              </w:rPr>
              <w:t>rarm</w:t>
            </w:r>
            <w:proofErr w:type="spellEnd"/>
            <w:r w:rsidRPr="00A578F5">
              <w:rPr>
                <w:sz w:val="16"/>
                <w:szCs w:val="16"/>
              </w:rPr>
              <w:t xml:space="preserve"> </w:t>
            </w:r>
          </w:p>
        </w:tc>
        <w:tc>
          <w:tcPr>
            <w:tcW w:w="876" w:type="dxa"/>
            <w:noWrap/>
            <w:hideMark/>
          </w:tcPr>
          <w:p w14:paraId="641245D5" w14:textId="77777777" w:rsidR="00CC6B74" w:rsidRPr="00A578F5" w:rsidRDefault="00CC6B74" w:rsidP="00CC6B74">
            <w:pPr>
              <w:rPr>
                <w:sz w:val="16"/>
                <w:szCs w:val="16"/>
              </w:rPr>
            </w:pPr>
            <w:r w:rsidRPr="00A578F5">
              <w:rPr>
                <w:sz w:val="16"/>
                <w:szCs w:val="16"/>
              </w:rPr>
              <w:t>0,014082</w:t>
            </w:r>
          </w:p>
        </w:tc>
        <w:tc>
          <w:tcPr>
            <w:tcW w:w="876" w:type="dxa"/>
            <w:noWrap/>
            <w:hideMark/>
          </w:tcPr>
          <w:p w14:paraId="2C0DF863" w14:textId="77777777" w:rsidR="00CC6B74" w:rsidRPr="00A578F5" w:rsidRDefault="00CC6B74" w:rsidP="00CC6B74">
            <w:pPr>
              <w:rPr>
                <w:sz w:val="16"/>
                <w:szCs w:val="16"/>
              </w:rPr>
            </w:pPr>
            <w:r w:rsidRPr="00A578F5">
              <w:rPr>
                <w:sz w:val="16"/>
                <w:szCs w:val="16"/>
              </w:rPr>
              <w:t>0,013769</w:t>
            </w:r>
          </w:p>
        </w:tc>
        <w:tc>
          <w:tcPr>
            <w:tcW w:w="875" w:type="dxa"/>
            <w:noWrap/>
            <w:hideMark/>
          </w:tcPr>
          <w:p w14:paraId="2EFEB90B" w14:textId="77777777" w:rsidR="00CC6B74" w:rsidRPr="00A578F5" w:rsidRDefault="00CC6B74" w:rsidP="00CC6B74">
            <w:pPr>
              <w:rPr>
                <w:sz w:val="16"/>
                <w:szCs w:val="16"/>
              </w:rPr>
            </w:pPr>
            <w:r w:rsidRPr="00A578F5">
              <w:rPr>
                <w:sz w:val="16"/>
                <w:szCs w:val="16"/>
              </w:rPr>
              <w:t>0,003605</w:t>
            </w:r>
          </w:p>
        </w:tc>
        <w:tc>
          <w:tcPr>
            <w:tcW w:w="875" w:type="dxa"/>
            <w:noWrap/>
            <w:hideMark/>
          </w:tcPr>
          <w:p w14:paraId="7D0DB4FB" w14:textId="77777777" w:rsidR="00CC6B74" w:rsidRPr="00A578F5" w:rsidRDefault="00CC6B74" w:rsidP="00CC6B74">
            <w:pPr>
              <w:rPr>
                <w:sz w:val="16"/>
                <w:szCs w:val="16"/>
              </w:rPr>
            </w:pPr>
            <w:r w:rsidRPr="00A578F5">
              <w:rPr>
                <w:sz w:val="16"/>
                <w:szCs w:val="16"/>
              </w:rPr>
              <w:t>0,000113</w:t>
            </w:r>
          </w:p>
        </w:tc>
        <w:tc>
          <w:tcPr>
            <w:tcW w:w="875" w:type="dxa"/>
            <w:noWrap/>
            <w:hideMark/>
          </w:tcPr>
          <w:p w14:paraId="11E50729" w14:textId="77777777" w:rsidR="00CC6B74" w:rsidRPr="00A578F5" w:rsidRDefault="00CC6B74" w:rsidP="00CC6B74">
            <w:pPr>
              <w:rPr>
                <w:sz w:val="16"/>
                <w:szCs w:val="16"/>
              </w:rPr>
            </w:pPr>
            <w:r w:rsidRPr="00A578F5">
              <w:rPr>
                <w:sz w:val="16"/>
                <w:szCs w:val="16"/>
              </w:rPr>
              <w:t>0,000609</w:t>
            </w:r>
          </w:p>
        </w:tc>
        <w:tc>
          <w:tcPr>
            <w:tcW w:w="875" w:type="dxa"/>
            <w:noWrap/>
            <w:hideMark/>
          </w:tcPr>
          <w:p w14:paraId="1A505AAE" w14:textId="77777777" w:rsidR="00CC6B74" w:rsidRPr="00A578F5" w:rsidRDefault="00CC6B74" w:rsidP="00CC6B74">
            <w:pPr>
              <w:rPr>
                <w:sz w:val="16"/>
                <w:szCs w:val="16"/>
              </w:rPr>
            </w:pPr>
            <w:r w:rsidRPr="00A578F5">
              <w:rPr>
                <w:sz w:val="16"/>
                <w:szCs w:val="16"/>
              </w:rPr>
              <w:t>-0,00319</w:t>
            </w:r>
          </w:p>
        </w:tc>
        <w:tc>
          <w:tcPr>
            <w:tcW w:w="875" w:type="dxa"/>
            <w:noWrap/>
            <w:hideMark/>
          </w:tcPr>
          <w:p w14:paraId="17B39430" w14:textId="77777777" w:rsidR="00CC6B74" w:rsidRPr="00A578F5" w:rsidRDefault="00CC6B74" w:rsidP="00CC6B74">
            <w:pPr>
              <w:rPr>
                <w:sz w:val="16"/>
                <w:szCs w:val="16"/>
              </w:rPr>
            </w:pPr>
            <w:r w:rsidRPr="00A578F5">
              <w:rPr>
                <w:sz w:val="16"/>
                <w:szCs w:val="16"/>
              </w:rPr>
              <w:t>2,07099</w:t>
            </w:r>
          </w:p>
        </w:tc>
        <w:tc>
          <w:tcPr>
            <w:tcW w:w="875" w:type="dxa"/>
            <w:noWrap/>
            <w:hideMark/>
          </w:tcPr>
          <w:p w14:paraId="5F48BA25" w14:textId="77777777" w:rsidR="00CC6B74" w:rsidRPr="00A578F5" w:rsidRDefault="00CC6B74" w:rsidP="00CC6B74">
            <w:pPr>
              <w:rPr>
                <w:sz w:val="16"/>
                <w:szCs w:val="16"/>
              </w:rPr>
            </w:pPr>
            <w:r w:rsidRPr="00A578F5">
              <w:rPr>
                <w:sz w:val="16"/>
                <w:szCs w:val="16"/>
              </w:rPr>
              <w:t>-0,04751</w:t>
            </w:r>
          </w:p>
        </w:tc>
        <w:tc>
          <w:tcPr>
            <w:tcW w:w="875" w:type="dxa"/>
            <w:noWrap/>
            <w:hideMark/>
          </w:tcPr>
          <w:p w14:paraId="041A0CF0" w14:textId="77777777" w:rsidR="00CC6B74" w:rsidRPr="00A578F5" w:rsidRDefault="00CC6B74" w:rsidP="00CC6B74">
            <w:pPr>
              <w:rPr>
                <w:sz w:val="16"/>
                <w:szCs w:val="16"/>
              </w:rPr>
            </w:pPr>
            <w:r w:rsidRPr="00A578F5">
              <w:rPr>
                <w:sz w:val="16"/>
                <w:szCs w:val="16"/>
              </w:rPr>
              <w:t>-0,23032</w:t>
            </w:r>
          </w:p>
        </w:tc>
        <w:tc>
          <w:tcPr>
            <w:tcW w:w="875" w:type="dxa"/>
            <w:noWrap/>
            <w:hideMark/>
          </w:tcPr>
          <w:p w14:paraId="766F1173" w14:textId="77777777" w:rsidR="00CC6B74" w:rsidRPr="00A578F5" w:rsidRDefault="00CC6B74" w:rsidP="00CC6B74">
            <w:pPr>
              <w:rPr>
                <w:sz w:val="16"/>
                <w:szCs w:val="16"/>
              </w:rPr>
            </w:pPr>
            <w:r w:rsidRPr="00A578F5">
              <w:rPr>
                <w:sz w:val="16"/>
                <w:szCs w:val="16"/>
              </w:rPr>
              <w:t>0,420066</w:t>
            </w:r>
          </w:p>
        </w:tc>
      </w:tr>
      <w:tr w:rsidR="00CC6B74" w:rsidRPr="00A578F5" w14:paraId="1CAF728A" w14:textId="77777777" w:rsidTr="00A578F5">
        <w:trPr>
          <w:trHeight w:val="300"/>
        </w:trPr>
        <w:tc>
          <w:tcPr>
            <w:tcW w:w="876" w:type="dxa"/>
            <w:noWrap/>
            <w:hideMark/>
          </w:tcPr>
          <w:p w14:paraId="1D5DDAC2" w14:textId="77777777" w:rsidR="00CC6B74" w:rsidRPr="00A578F5" w:rsidRDefault="00CC6B74">
            <w:pPr>
              <w:rPr>
                <w:sz w:val="16"/>
                <w:szCs w:val="16"/>
              </w:rPr>
            </w:pPr>
            <w:proofErr w:type="spellStart"/>
            <w:r w:rsidRPr="00A578F5">
              <w:rPr>
                <w:sz w:val="16"/>
                <w:szCs w:val="16"/>
              </w:rPr>
              <w:t>rforearm</w:t>
            </w:r>
            <w:proofErr w:type="spellEnd"/>
            <w:r w:rsidRPr="00A578F5">
              <w:rPr>
                <w:sz w:val="16"/>
                <w:szCs w:val="16"/>
              </w:rPr>
              <w:t xml:space="preserve"> </w:t>
            </w:r>
          </w:p>
        </w:tc>
        <w:tc>
          <w:tcPr>
            <w:tcW w:w="876" w:type="dxa"/>
            <w:noWrap/>
            <w:hideMark/>
          </w:tcPr>
          <w:p w14:paraId="349E09DC" w14:textId="77777777" w:rsidR="00CC6B74" w:rsidRPr="00A578F5" w:rsidRDefault="00CC6B74" w:rsidP="00CC6B74">
            <w:pPr>
              <w:rPr>
                <w:sz w:val="16"/>
                <w:szCs w:val="16"/>
              </w:rPr>
            </w:pPr>
            <w:r w:rsidRPr="00A578F5">
              <w:rPr>
                <w:sz w:val="16"/>
                <w:szCs w:val="16"/>
              </w:rPr>
              <w:t>0,003846</w:t>
            </w:r>
          </w:p>
        </w:tc>
        <w:tc>
          <w:tcPr>
            <w:tcW w:w="876" w:type="dxa"/>
            <w:noWrap/>
            <w:hideMark/>
          </w:tcPr>
          <w:p w14:paraId="2DED1E68" w14:textId="77777777" w:rsidR="00CC6B74" w:rsidRPr="00A578F5" w:rsidRDefault="00CC6B74" w:rsidP="00CC6B74">
            <w:pPr>
              <w:rPr>
                <w:sz w:val="16"/>
                <w:szCs w:val="16"/>
              </w:rPr>
            </w:pPr>
            <w:r w:rsidRPr="00A578F5">
              <w:rPr>
                <w:sz w:val="16"/>
                <w:szCs w:val="16"/>
              </w:rPr>
              <w:t>0,004819</w:t>
            </w:r>
          </w:p>
        </w:tc>
        <w:tc>
          <w:tcPr>
            <w:tcW w:w="875" w:type="dxa"/>
            <w:noWrap/>
            <w:hideMark/>
          </w:tcPr>
          <w:p w14:paraId="7CB43B51" w14:textId="77777777" w:rsidR="00CC6B74" w:rsidRPr="00A578F5" w:rsidRDefault="00CC6B74" w:rsidP="00CC6B74">
            <w:pPr>
              <w:rPr>
                <w:sz w:val="16"/>
                <w:szCs w:val="16"/>
              </w:rPr>
            </w:pPr>
            <w:r w:rsidRPr="00A578F5">
              <w:rPr>
                <w:sz w:val="16"/>
                <w:szCs w:val="16"/>
              </w:rPr>
              <w:t>0,001705</w:t>
            </w:r>
          </w:p>
        </w:tc>
        <w:tc>
          <w:tcPr>
            <w:tcW w:w="875" w:type="dxa"/>
            <w:noWrap/>
            <w:hideMark/>
          </w:tcPr>
          <w:p w14:paraId="295493D4" w14:textId="77777777" w:rsidR="00CC6B74" w:rsidRPr="00A578F5" w:rsidRDefault="00CC6B74" w:rsidP="00CC6B74">
            <w:pPr>
              <w:rPr>
                <w:sz w:val="16"/>
                <w:szCs w:val="16"/>
              </w:rPr>
            </w:pPr>
            <w:r w:rsidRPr="00A578F5">
              <w:rPr>
                <w:sz w:val="16"/>
                <w:szCs w:val="16"/>
              </w:rPr>
              <w:t>8,40E-05</w:t>
            </w:r>
          </w:p>
        </w:tc>
        <w:tc>
          <w:tcPr>
            <w:tcW w:w="875" w:type="dxa"/>
            <w:noWrap/>
            <w:hideMark/>
          </w:tcPr>
          <w:p w14:paraId="2CB7FA2B" w14:textId="77777777" w:rsidR="00CC6B74" w:rsidRPr="00A578F5" w:rsidRDefault="00CC6B74" w:rsidP="00CC6B74">
            <w:pPr>
              <w:rPr>
                <w:sz w:val="16"/>
                <w:szCs w:val="16"/>
              </w:rPr>
            </w:pPr>
            <w:r w:rsidRPr="00A578F5">
              <w:rPr>
                <w:sz w:val="16"/>
                <w:szCs w:val="16"/>
              </w:rPr>
              <w:t>0,001554</w:t>
            </w:r>
          </w:p>
        </w:tc>
        <w:tc>
          <w:tcPr>
            <w:tcW w:w="875" w:type="dxa"/>
            <w:noWrap/>
            <w:hideMark/>
          </w:tcPr>
          <w:p w14:paraId="29050868" w14:textId="77777777" w:rsidR="00CC6B74" w:rsidRPr="00A578F5" w:rsidRDefault="00CC6B74" w:rsidP="00CC6B74">
            <w:pPr>
              <w:rPr>
                <w:sz w:val="16"/>
                <w:szCs w:val="16"/>
              </w:rPr>
            </w:pPr>
            <w:r w:rsidRPr="00A578F5">
              <w:rPr>
                <w:sz w:val="16"/>
                <w:szCs w:val="16"/>
              </w:rPr>
              <w:t>-8,40E-05</w:t>
            </w:r>
          </w:p>
        </w:tc>
        <w:tc>
          <w:tcPr>
            <w:tcW w:w="875" w:type="dxa"/>
            <w:noWrap/>
            <w:hideMark/>
          </w:tcPr>
          <w:p w14:paraId="41204DE1" w14:textId="77777777" w:rsidR="00CC6B74" w:rsidRPr="00A578F5" w:rsidRDefault="00CC6B74" w:rsidP="00CC6B74">
            <w:pPr>
              <w:rPr>
                <w:sz w:val="16"/>
                <w:szCs w:val="16"/>
              </w:rPr>
            </w:pPr>
            <w:r w:rsidRPr="00A578F5">
              <w:rPr>
                <w:sz w:val="16"/>
                <w:szCs w:val="16"/>
              </w:rPr>
              <w:t>1,106703</w:t>
            </w:r>
          </w:p>
        </w:tc>
        <w:tc>
          <w:tcPr>
            <w:tcW w:w="875" w:type="dxa"/>
            <w:noWrap/>
            <w:hideMark/>
          </w:tcPr>
          <w:p w14:paraId="0F589140" w14:textId="77777777" w:rsidR="00CC6B74" w:rsidRPr="00A578F5" w:rsidRDefault="00CC6B74" w:rsidP="00CC6B74">
            <w:pPr>
              <w:rPr>
                <w:sz w:val="16"/>
                <w:szCs w:val="16"/>
              </w:rPr>
            </w:pPr>
            <w:r w:rsidRPr="00A578F5">
              <w:rPr>
                <w:sz w:val="16"/>
                <w:szCs w:val="16"/>
              </w:rPr>
              <w:t>0,01435</w:t>
            </w:r>
          </w:p>
        </w:tc>
        <w:tc>
          <w:tcPr>
            <w:tcW w:w="875" w:type="dxa"/>
            <w:noWrap/>
            <w:hideMark/>
          </w:tcPr>
          <w:p w14:paraId="53C8F5ED" w14:textId="77777777" w:rsidR="00CC6B74" w:rsidRPr="00A578F5" w:rsidRDefault="00CC6B74" w:rsidP="00CC6B74">
            <w:pPr>
              <w:rPr>
                <w:sz w:val="16"/>
                <w:szCs w:val="16"/>
              </w:rPr>
            </w:pPr>
            <w:r w:rsidRPr="00A578F5">
              <w:rPr>
                <w:sz w:val="16"/>
                <w:szCs w:val="16"/>
              </w:rPr>
              <w:t>-0,29966</w:t>
            </w:r>
          </w:p>
        </w:tc>
        <w:tc>
          <w:tcPr>
            <w:tcW w:w="875" w:type="dxa"/>
            <w:noWrap/>
            <w:hideMark/>
          </w:tcPr>
          <w:p w14:paraId="5F8F6F58" w14:textId="77777777" w:rsidR="00CC6B74" w:rsidRPr="00A578F5" w:rsidRDefault="00CC6B74" w:rsidP="00CC6B74">
            <w:pPr>
              <w:rPr>
                <w:sz w:val="16"/>
                <w:szCs w:val="16"/>
              </w:rPr>
            </w:pPr>
            <w:r w:rsidRPr="00A578F5">
              <w:rPr>
                <w:sz w:val="16"/>
                <w:szCs w:val="16"/>
              </w:rPr>
              <w:t>0,169661</w:t>
            </w:r>
          </w:p>
        </w:tc>
      </w:tr>
      <w:tr w:rsidR="00CC6B74" w:rsidRPr="00A578F5" w14:paraId="229F9D18" w14:textId="77777777" w:rsidTr="00A578F5">
        <w:trPr>
          <w:trHeight w:val="300"/>
        </w:trPr>
        <w:tc>
          <w:tcPr>
            <w:tcW w:w="876" w:type="dxa"/>
            <w:noWrap/>
            <w:hideMark/>
          </w:tcPr>
          <w:p w14:paraId="11C9DD5F" w14:textId="77777777" w:rsidR="00CC6B74" w:rsidRPr="00A578F5" w:rsidRDefault="00CC6B74">
            <w:pPr>
              <w:rPr>
                <w:sz w:val="16"/>
                <w:szCs w:val="16"/>
              </w:rPr>
            </w:pPr>
            <w:proofErr w:type="spellStart"/>
            <w:r w:rsidRPr="00A578F5">
              <w:rPr>
                <w:sz w:val="16"/>
                <w:szCs w:val="16"/>
              </w:rPr>
              <w:t>rhand</w:t>
            </w:r>
            <w:proofErr w:type="spellEnd"/>
          </w:p>
        </w:tc>
        <w:tc>
          <w:tcPr>
            <w:tcW w:w="876" w:type="dxa"/>
            <w:noWrap/>
            <w:hideMark/>
          </w:tcPr>
          <w:p w14:paraId="083E32B2" w14:textId="77777777" w:rsidR="00CC6B74" w:rsidRPr="00A578F5" w:rsidRDefault="00CC6B74" w:rsidP="00CC6B74">
            <w:pPr>
              <w:rPr>
                <w:sz w:val="16"/>
                <w:szCs w:val="16"/>
              </w:rPr>
            </w:pPr>
            <w:r w:rsidRPr="00A578F5">
              <w:rPr>
                <w:sz w:val="16"/>
                <w:szCs w:val="16"/>
              </w:rPr>
              <w:t>0,000294</w:t>
            </w:r>
          </w:p>
        </w:tc>
        <w:tc>
          <w:tcPr>
            <w:tcW w:w="876" w:type="dxa"/>
            <w:noWrap/>
            <w:hideMark/>
          </w:tcPr>
          <w:p w14:paraId="552B9E72" w14:textId="77777777" w:rsidR="00CC6B74" w:rsidRPr="00A578F5" w:rsidRDefault="00CC6B74" w:rsidP="00CC6B74">
            <w:pPr>
              <w:rPr>
                <w:sz w:val="16"/>
                <w:szCs w:val="16"/>
              </w:rPr>
            </w:pPr>
            <w:r w:rsidRPr="00A578F5">
              <w:rPr>
                <w:sz w:val="16"/>
                <w:szCs w:val="16"/>
              </w:rPr>
              <w:t>0,000326</w:t>
            </w:r>
          </w:p>
        </w:tc>
        <w:tc>
          <w:tcPr>
            <w:tcW w:w="875" w:type="dxa"/>
            <w:noWrap/>
            <w:hideMark/>
          </w:tcPr>
          <w:p w14:paraId="056A55B5" w14:textId="77777777" w:rsidR="00CC6B74" w:rsidRPr="00A578F5" w:rsidRDefault="00CC6B74" w:rsidP="00CC6B74">
            <w:pPr>
              <w:rPr>
                <w:sz w:val="16"/>
                <w:szCs w:val="16"/>
              </w:rPr>
            </w:pPr>
            <w:r w:rsidRPr="00A578F5">
              <w:rPr>
                <w:sz w:val="16"/>
                <w:szCs w:val="16"/>
              </w:rPr>
              <w:t>0,000263</w:t>
            </w:r>
          </w:p>
        </w:tc>
        <w:tc>
          <w:tcPr>
            <w:tcW w:w="875" w:type="dxa"/>
            <w:noWrap/>
            <w:hideMark/>
          </w:tcPr>
          <w:p w14:paraId="5B66AF82" w14:textId="77777777" w:rsidR="00CC6B74" w:rsidRPr="00A578F5" w:rsidRDefault="00CC6B74" w:rsidP="00CC6B74">
            <w:pPr>
              <w:rPr>
                <w:sz w:val="16"/>
                <w:szCs w:val="16"/>
              </w:rPr>
            </w:pPr>
            <w:r w:rsidRPr="00A578F5">
              <w:rPr>
                <w:sz w:val="16"/>
                <w:szCs w:val="16"/>
              </w:rPr>
              <w:t>-5,41E-05</w:t>
            </w:r>
          </w:p>
        </w:tc>
        <w:tc>
          <w:tcPr>
            <w:tcW w:w="875" w:type="dxa"/>
            <w:noWrap/>
            <w:hideMark/>
          </w:tcPr>
          <w:p w14:paraId="0D67F542" w14:textId="77777777" w:rsidR="00CC6B74" w:rsidRPr="00A578F5" w:rsidRDefault="00CC6B74" w:rsidP="00CC6B74">
            <w:pPr>
              <w:rPr>
                <w:sz w:val="16"/>
                <w:szCs w:val="16"/>
              </w:rPr>
            </w:pPr>
            <w:r w:rsidRPr="00A578F5">
              <w:rPr>
                <w:sz w:val="16"/>
                <w:szCs w:val="16"/>
              </w:rPr>
              <w:t>6,18E-05</w:t>
            </w:r>
          </w:p>
        </w:tc>
        <w:tc>
          <w:tcPr>
            <w:tcW w:w="875" w:type="dxa"/>
            <w:noWrap/>
            <w:hideMark/>
          </w:tcPr>
          <w:p w14:paraId="68388F16" w14:textId="77777777" w:rsidR="00CC6B74" w:rsidRPr="00A578F5" w:rsidRDefault="00CC6B74" w:rsidP="00CC6B74">
            <w:pPr>
              <w:rPr>
                <w:sz w:val="16"/>
                <w:szCs w:val="16"/>
              </w:rPr>
            </w:pPr>
            <w:r w:rsidRPr="00A578F5">
              <w:rPr>
                <w:sz w:val="16"/>
                <w:szCs w:val="16"/>
              </w:rPr>
              <w:t>3,67E-05</w:t>
            </w:r>
          </w:p>
        </w:tc>
        <w:tc>
          <w:tcPr>
            <w:tcW w:w="875" w:type="dxa"/>
            <w:noWrap/>
            <w:hideMark/>
          </w:tcPr>
          <w:p w14:paraId="5CD61BFA" w14:textId="77777777" w:rsidR="00CC6B74" w:rsidRPr="00A578F5" w:rsidRDefault="00CC6B74" w:rsidP="00CC6B74">
            <w:pPr>
              <w:rPr>
                <w:sz w:val="16"/>
                <w:szCs w:val="16"/>
              </w:rPr>
            </w:pPr>
            <w:r w:rsidRPr="00A578F5">
              <w:rPr>
                <w:sz w:val="16"/>
                <w:szCs w:val="16"/>
              </w:rPr>
              <w:t>0,340742</w:t>
            </w:r>
          </w:p>
        </w:tc>
        <w:tc>
          <w:tcPr>
            <w:tcW w:w="875" w:type="dxa"/>
            <w:noWrap/>
            <w:hideMark/>
          </w:tcPr>
          <w:p w14:paraId="1CFC2F9F" w14:textId="77777777" w:rsidR="00CC6B74" w:rsidRPr="00A578F5" w:rsidRDefault="00CC6B74" w:rsidP="00CC6B74">
            <w:pPr>
              <w:rPr>
                <w:sz w:val="16"/>
                <w:szCs w:val="16"/>
              </w:rPr>
            </w:pPr>
            <w:r w:rsidRPr="00A578F5">
              <w:rPr>
                <w:sz w:val="16"/>
                <w:szCs w:val="16"/>
              </w:rPr>
              <w:t>0,124985</w:t>
            </w:r>
          </w:p>
        </w:tc>
        <w:tc>
          <w:tcPr>
            <w:tcW w:w="875" w:type="dxa"/>
            <w:noWrap/>
            <w:hideMark/>
          </w:tcPr>
          <w:p w14:paraId="11BBAC86" w14:textId="77777777" w:rsidR="00CC6B74" w:rsidRPr="00A578F5" w:rsidRDefault="00CC6B74" w:rsidP="00CC6B74">
            <w:pPr>
              <w:rPr>
                <w:sz w:val="16"/>
                <w:szCs w:val="16"/>
              </w:rPr>
            </w:pPr>
            <w:r w:rsidRPr="00A578F5">
              <w:rPr>
                <w:sz w:val="16"/>
                <w:szCs w:val="16"/>
              </w:rPr>
              <w:t>-0,28817</w:t>
            </w:r>
          </w:p>
        </w:tc>
        <w:tc>
          <w:tcPr>
            <w:tcW w:w="875" w:type="dxa"/>
            <w:noWrap/>
            <w:hideMark/>
          </w:tcPr>
          <w:p w14:paraId="67D64846" w14:textId="77777777" w:rsidR="00CC6B74" w:rsidRPr="00A578F5" w:rsidRDefault="00CC6B74" w:rsidP="00CC6B74">
            <w:pPr>
              <w:rPr>
                <w:sz w:val="16"/>
                <w:szCs w:val="16"/>
              </w:rPr>
            </w:pPr>
            <w:r w:rsidRPr="00A578F5">
              <w:rPr>
                <w:sz w:val="16"/>
                <w:szCs w:val="16"/>
              </w:rPr>
              <w:t>-0,01471</w:t>
            </w:r>
          </w:p>
        </w:tc>
      </w:tr>
      <w:tr w:rsidR="00CC6B74" w:rsidRPr="00A578F5" w14:paraId="03C8FF97" w14:textId="77777777" w:rsidTr="00A578F5">
        <w:trPr>
          <w:trHeight w:val="300"/>
        </w:trPr>
        <w:tc>
          <w:tcPr>
            <w:tcW w:w="876" w:type="dxa"/>
            <w:noWrap/>
            <w:hideMark/>
          </w:tcPr>
          <w:p w14:paraId="605A5844" w14:textId="77777777" w:rsidR="00CC6B74" w:rsidRPr="00A578F5" w:rsidRDefault="00CC6B74">
            <w:pPr>
              <w:rPr>
                <w:sz w:val="16"/>
                <w:szCs w:val="16"/>
              </w:rPr>
            </w:pPr>
            <w:proofErr w:type="spellStart"/>
            <w:r w:rsidRPr="00A578F5">
              <w:rPr>
                <w:sz w:val="16"/>
                <w:szCs w:val="16"/>
              </w:rPr>
              <w:t>pelvis</w:t>
            </w:r>
            <w:proofErr w:type="spellEnd"/>
          </w:p>
        </w:tc>
        <w:tc>
          <w:tcPr>
            <w:tcW w:w="876" w:type="dxa"/>
            <w:noWrap/>
            <w:hideMark/>
          </w:tcPr>
          <w:p w14:paraId="04F90B8A" w14:textId="77777777" w:rsidR="00CC6B74" w:rsidRPr="00A578F5" w:rsidRDefault="00CC6B74" w:rsidP="00CC6B74">
            <w:pPr>
              <w:rPr>
                <w:sz w:val="16"/>
                <w:szCs w:val="16"/>
              </w:rPr>
            </w:pPr>
            <w:r w:rsidRPr="00A578F5">
              <w:rPr>
                <w:sz w:val="16"/>
                <w:szCs w:val="16"/>
              </w:rPr>
              <w:t>0,172383</w:t>
            </w:r>
          </w:p>
        </w:tc>
        <w:tc>
          <w:tcPr>
            <w:tcW w:w="876" w:type="dxa"/>
            <w:noWrap/>
            <w:hideMark/>
          </w:tcPr>
          <w:p w14:paraId="613C50A6" w14:textId="77777777" w:rsidR="00CC6B74" w:rsidRPr="00A578F5" w:rsidRDefault="00CC6B74" w:rsidP="00CC6B74">
            <w:pPr>
              <w:rPr>
                <w:sz w:val="16"/>
                <w:szCs w:val="16"/>
              </w:rPr>
            </w:pPr>
            <w:r w:rsidRPr="00A578F5">
              <w:rPr>
                <w:sz w:val="16"/>
                <w:szCs w:val="16"/>
              </w:rPr>
              <w:t>0,128551</w:t>
            </w:r>
          </w:p>
        </w:tc>
        <w:tc>
          <w:tcPr>
            <w:tcW w:w="875" w:type="dxa"/>
            <w:noWrap/>
            <w:hideMark/>
          </w:tcPr>
          <w:p w14:paraId="61EECDE3" w14:textId="77777777" w:rsidR="00CC6B74" w:rsidRPr="00A578F5" w:rsidRDefault="00CC6B74" w:rsidP="00CC6B74">
            <w:pPr>
              <w:rPr>
                <w:sz w:val="16"/>
                <w:szCs w:val="16"/>
              </w:rPr>
            </w:pPr>
            <w:r w:rsidRPr="00A578F5">
              <w:rPr>
                <w:sz w:val="16"/>
                <w:szCs w:val="16"/>
              </w:rPr>
              <w:t>0,137961</w:t>
            </w:r>
          </w:p>
        </w:tc>
        <w:tc>
          <w:tcPr>
            <w:tcW w:w="875" w:type="dxa"/>
            <w:noWrap/>
            <w:hideMark/>
          </w:tcPr>
          <w:p w14:paraId="215D78A6" w14:textId="77777777" w:rsidR="00CC6B74" w:rsidRPr="00A578F5" w:rsidRDefault="00CC6B74" w:rsidP="00CC6B74">
            <w:pPr>
              <w:rPr>
                <w:sz w:val="16"/>
                <w:szCs w:val="16"/>
              </w:rPr>
            </w:pPr>
            <w:r w:rsidRPr="00A578F5">
              <w:rPr>
                <w:sz w:val="16"/>
                <w:szCs w:val="16"/>
              </w:rPr>
              <w:t>-0,00103</w:t>
            </w:r>
          </w:p>
        </w:tc>
        <w:tc>
          <w:tcPr>
            <w:tcW w:w="875" w:type="dxa"/>
            <w:noWrap/>
            <w:hideMark/>
          </w:tcPr>
          <w:p w14:paraId="19EA4376" w14:textId="77777777" w:rsidR="00CC6B74" w:rsidRPr="00A578F5" w:rsidRDefault="00CC6B74" w:rsidP="00CC6B74">
            <w:pPr>
              <w:rPr>
                <w:sz w:val="16"/>
                <w:szCs w:val="16"/>
              </w:rPr>
            </w:pPr>
            <w:r w:rsidRPr="00A578F5">
              <w:rPr>
                <w:sz w:val="16"/>
                <w:szCs w:val="16"/>
              </w:rPr>
              <w:t>-0,01024</w:t>
            </w:r>
          </w:p>
        </w:tc>
        <w:tc>
          <w:tcPr>
            <w:tcW w:w="875" w:type="dxa"/>
            <w:noWrap/>
            <w:hideMark/>
          </w:tcPr>
          <w:p w14:paraId="4B2AC076" w14:textId="77777777" w:rsidR="00CC6B74" w:rsidRPr="00A578F5" w:rsidRDefault="00CC6B74" w:rsidP="00CC6B74">
            <w:pPr>
              <w:rPr>
                <w:sz w:val="16"/>
                <w:szCs w:val="16"/>
              </w:rPr>
            </w:pPr>
            <w:r w:rsidRPr="00A578F5">
              <w:rPr>
                <w:sz w:val="16"/>
                <w:szCs w:val="16"/>
              </w:rPr>
              <w:t>0,003287</w:t>
            </w:r>
          </w:p>
        </w:tc>
        <w:tc>
          <w:tcPr>
            <w:tcW w:w="875" w:type="dxa"/>
            <w:noWrap/>
            <w:hideMark/>
          </w:tcPr>
          <w:p w14:paraId="42264A5B" w14:textId="77777777" w:rsidR="00CC6B74" w:rsidRPr="00A578F5" w:rsidRDefault="00CC6B74" w:rsidP="00CC6B74">
            <w:pPr>
              <w:rPr>
                <w:sz w:val="16"/>
                <w:szCs w:val="16"/>
              </w:rPr>
            </w:pPr>
            <w:r w:rsidRPr="00A578F5">
              <w:rPr>
                <w:sz w:val="16"/>
                <w:szCs w:val="16"/>
              </w:rPr>
              <w:t>13,92486</w:t>
            </w:r>
          </w:p>
        </w:tc>
        <w:tc>
          <w:tcPr>
            <w:tcW w:w="875" w:type="dxa"/>
            <w:noWrap/>
            <w:hideMark/>
          </w:tcPr>
          <w:p w14:paraId="51FF5694" w14:textId="77777777" w:rsidR="00CC6B74" w:rsidRPr="00A578F5" w:rsidRDefault="00CC6B74" w:rsidP="00CC6B74">
            <w:pPr>
              <w:rPr>
                <w:sz w:val="16"/>
                <w:szCs w:val="16"/>
              </w:rPr>
            </w:pPr>
            <w:r w:rsidRPr="00A578F5">
              <w:rPr>
                <w:sz w:val="16"/>
                <w:szCs w:val="16"/>
              </w:rPr>
              <w:t>-0,00933</w:t>
            </w:r>
          </w:p>
        </w:tc>
        <w:tc>
          <w:tcPr>
            <w:tcW w:w="875" w:type="dxa"/>
            <w:noWrap/>
            <w:hideMark/>
          </w:tcPr>
          <w:p w14:paraId="4BA95D95" w14:textId="77777777" w:rsidR="00CC6B74" w:rsidRPr="00A578F5" w:rsidRDefault="00CC6B74" w:rsidP="00CC6B74">
            <w:pPr>
              <w:rPr>
                <w:sz w:val="16"/>
                <w:szCs w:val="16"/>
              </w:rPr>
            </w:pPr>
            <w:r w:rsidRPr="00A578F5">
              <w:rPr>
                <w:sz w:val="16"/>
                <w:szCs w:val="16"/>
              </w:rPr>
              <w:t>0</w:t>
            </w:r>
          </w:p>
        </w:tc>
        <w:tc>
          <w:tcPr>
            <w:tcW w:w="875" w:type="dxa"/>
            <w:noWrap/>
            <w:hideMark/>
          </w:tcPr>
          <w:p w14:paraId="3B77F399" w14:textId="77777777" w:rsidR="00CC6B74" w:rsidRPr="00A578F5" w:rsidRDefault="00CC6B74" w:rsidP="00CC6B74">
            <w:pPr>
              <w:rPr>
                <w:sz w:val="16"/>
                <w:szCs w:val="16"/>
              </w:rPr>
            </w:pPr>
            <w:r w:rsidRPr="00A578F5">
              <w:rPr>
                <w:sz w:val="16"/>
                <w:szCs w:val="16"/>
              </w:rPr>
              <w:t>0,055554</w:t>
            </w:r>
          </w:p>
        </w:tc>
      </w:tr>
      <w:tr w:rsidR="00CC6B74" w:rsidRPr="00A578F5" w14:paraId="0F00E9C5" w14:textId="77777777" w:rsidTr="00A578F5">
        <w:trPr>
          <w:trHeight w:val="300"/>
        </w:trPr>
        <w:tc>
          <w:tcPr>
            <w:tcW w:w="876" w:type="dxa"/>
            <w:noWrap/>
            <w:hideMark/>
          </w:tcPr>
          <w:p w14:paraId="5101F083" w14:textId="77777777" w:rsidR="00CC6B74" w:rsidRPr="00A578F5" w:rsidRDefault="00CC6B74">
            <w:pPr>
              <w:rPr>
                <w:sz w:val="16"/>
                <w:szCs w:val="16"/>
              </w:rPr>
            </w:pPr>
            <w:proofErr w:type="spellStart"/>
            <w:r w:rsidRPr="00A578F5">
              <w:rPr>
                <w:sz w:val="16"/>
                <w:szCs w:val="16"/>
              </w:rPr>
              <w:t>lthigh</w:t>
            </w:r>
            <w:proofErr w:type="spellEnd"/>
          </w:p>
        </w:tc>
        <w:tc>
          <w:tcPr>
            <w:tcW w:w="876" w:type="dxa"/>
            <w:noWrap/>
            <w:hideMark/>
          </w:tcPr>
          <w:p w14:paraId="5274B552" w14:textId="77777777" w:rsidR="00CC6B74" w:rsidRPr="00A578F5" w:rsidRDefault="00CC6B74" w:rsidP="00CC6B74">
            <w:pPr>
              <w:rPr>
                <w:sz w:val="16"/>
                <w:szCs w:val="16"/>
              </w:rPr>
            </w:pPr>
            <w:r w:rsidRPr="00A578F5">
              <w:rPr>
                <w:sz w:val="16"/>
                <w:szCs w:val="16"/>
              </w:rPr>
              <w:t>0,116352</w:t>
            </w:r>
          </w:p>
        </w:tc>
        <w:tc>
          <w:tcPr>
            <w:tcW w:w="876" w:type="dxa"/>
            <w:noWrap/>
            <w:hideMark/>
          </w:tcPr>
          <w:p w14:paraId="625CDB8F" w14:textId="77777777" w:rsidR="00CC6B74" w:rsidRPr="00A578F5" w:rsidRDefault="00CC6B74" w:rsidP="00CC6B74">
            <w:pPr>
              <w:rPr>
                <w:sz w:val="16"/>
                <w:szCs w:val="16"/>
              </w:rPr>
            </w:pPr>
            <w:r w:rsidRPr="00A578F5">
              <w:rPr>
                <w:sz w:val="16"/>
                <w:szCs w:val="16"/>
              </w:rPr>
              <w:t>0,122695</w:t>
            </w:r>
          </w:p>
        </w:tc>
        <w:tc>
          <w:tcPr>
            <w:tcW w:w="875" w:type="dxa"/>
            <w:noWrap/>
            <w:hideMark/>
          </w:tcPr>
          <w:p w14:paraId="1F5FF5D0" w14:textId="77777777" w:rsidR="00CC6B74" w:rsidRPr="00A578F5" w:rsidRDefault="00CC6B74" w:rsidP="00CC6B74">
            <w:pPr>
              <w:rPr>
                <w:sz w:val="16"/>
                <w:szCs w:val="16"/>
              </w:rPr>
            </w:pPr>
            <w:r w:rsidRPr="00A578F5">
              <w:rPr>
                <w:sz w:val="16"/>
                <w:szCs w:val="16"/>
              </w:rPr>
              <w:t>0,0305</w:t>
            </w:r>
          </w:p>
        </w:tc>
        <w:tc>
          <w:tcPr>
            <w:tcW w:w="875" w:type="dxa"/>
            <w:noWrap/>
            <w:hideMark/>
          </w:tcPr>
          <w:p w14:paraId="3F65DF84" w14:textId="77777777" w:rsidR="00CC6B74" w:rsidRPr="00A578F5" w:rsidRDefault="00CC6B74" w:rsidP="00CC6B74">
            <w:pPr>
              <w:rPr>
                <w:sz w:val="16"/>
                <w:szCs w:val="16"/>
              </w:rPr>
            </w:pPr>
            <w:r w:rsidRPr="00A578F5">
              <w:rPr>
                <w:sz w:val="16"/>
                <w:szCs w:val="16"/>
              </w:rPr>
              <w:t>0</w:t>
            </w:r>
          </w:p>
        </w:tc>
        <w:tc>
          <w:tcPr>
            <w:tcW w:w="875" w:type="dxa"/>
            <w:noWrap/>
            <w:hideMark/>
          </w:tcPr>
          <w:p w14:paraId="423C9236" w14:textId="77777777" w:rsidR="00CC6B74" w:rsidRPr="00A578F5" w:rsidRDefault="00CC6B74" w:rsidP="00CC6B74">
            <w:pPr>
              <w:rPr>
                <w:sz w:val="16"/>
                <w:szCs w:val="16"/>
              </w:rPr>
            </w:pPr>
            <w:r w:rsidRPr="00A578F5">
              <w:rPr>
                <w:sz w:val="16"/>
                <w:szCs w:val="16"/>
              </w:rPr>
              <w:t>0</w:t>
            </w:r>
          </w:p>
        </w:tc>
        <w:tc>
          <w:tcPr>
            <w:tcW w:w="875" w:type="dxa"/>
            <w:noWrap/>
            <w:hideMark/>
          </w:tcPr>
          <w:p w14:paraId="28C1F17E" w14:textId="77777777" w:rsidR="00CC6B74" w:rsidRPr="00A578F5" w:rsidRDefault="00CC6B74" w:rsidP="00CC6B74">
            <w:pPr>
              <w:rPr>
                <w:sz w:val="16"/>
                <w:szCs w:val="16"/>
              </w:rPr>
            </w:pPr>
            <w:r w:rsidRPr="00A578F5">
              <w:rPr>
                <w:sz w:val="16"/>
                <w:szCs w:val="16"/>
              </w:rPr>
              <w:t>0</w:t>
            </w:r>
          </w:p>
        </w:tc>
        <w:tc>
          <w:tcPr>
            <w:tcW w:w="875" w:type="dxa"/>
            <w:noWrap/>
            <w:hideMark/>
          </w:tcPr>
          <w:p w14:paraId="335A3A61" w14:textId="77777777" w:rsidR="00CC6B74" w:rsidRPr="00A578F5" w:rsidRDefault="00CC6B74" w:rsidP="00CC6B74">
            <w:pPr>
              <w:rPr>
                <w:sz w:val="16"/>
                <w:szCs w:val="16"/>
              </w:rPr>
            </w:pPr>
            <w:r w:rsidRPr="00A578F5">
              <w:rPr>
                <w:sz w:val="16"/>
                <w:szCs w:val="16"/>
              </w:rPr>
              <w:t>8,082408</w:t>
            </w:r>
          </w:p>
        </w:tc>
        <w:tc>
          <w:tcPr>
            <w:tcW w:w="875" w:type="dxa"/>
            <w:noWrap/>
            <w:hideMark/>
          </w:tcPr>
          <w:p w14:paraId="277E5948" w14:textId="77777777" w:rsidR="00CC6B74" w:rsidRPr="00A578F5" w:rsidRDefault="00CC6B74" w:rsidP="00CC6B74">
            <w:pPr>
              <w:rPr>
                <w:sz w:val="16"/>
                <w:szCs w:val="16"/>
              </w:rPr>
            </w:pPr>
            <w:r w:rsidRPr="00A578F5">
              <w:rPr>
                <w:sz w:val="16"/>
                <w:szCs w:val="16"/>
              </w:rPr>
              <w:t>-0,01689</w:t>
            </w:r>
          </w:p>
        </w:tc>
        <w:tc>
          <w:tcPr>
            <w:tcW w:w="875" w:type="dxa"/>
            <w:noWrap/>
            <w:hideMark/>
          </w:tcPr>
          <w:p w14:paraId="3533E1EB" w14:textId="77777777" w:rsidR="00CC6B74" w:rsidRPr="00A578F5" w:rsidRDefault="00CC6B74" w:rsidP="00CC6B74">
            <w:pPr>
              <w:rPr>
                <w:sz w:val="16"/>
                <w:szCs w:val="16"/>
              </w:rPr>
            </w:pPr>
            <w:r w:rsidRPr="00A578F5">
              <w:rPr>
                <w:sz w:val="16"/>
                <w:szCs w:val="16"/>
              </w:rPr>
              <w:t>0,119198</w:t>
            </w:r>
          </w:p>
        </w:tc>
        <w:tc>
          <w:tcPr>
            <w:tcW w:w="875" w:type="dxa"/>
            <w:noWrap/>
            <w:hideMark/>
          </w:tcPr>
          <w:p w14:paraId="226EC825" w14:textId="77777777" w:rsidR="00CC6B74" w:rsidRPr="00A578F5" w:rsidRDefault="00CC6B74" w:rsidP="00CC6B74">
            <w:pPr>
              <w:rPr>
                <w:sz w:val="16"/>
                <w:szCs w:val="16"/>
              </w:rPr>
            </w:pPr>
            <w:r w:rsidRPr="00A578F5">
              <w:rPr>
                <w:sz w:val="16"/>
                <w:szCs w:val="16"/>
              </w:rPr>
              <w:t>-0,16101</w:t>
            </w:r>
          </w:p>
        </w:tc>
      </w:tr>
      <w:tr w:rsidR="00CC6B74" w:rsidRPr="00A578F5" w14:paraId="6E21CA7E" w14:textId="77777777" w:rsidTr="00A578F5">
        <w:trPr>
          <w:trHeight w:val="300"/>
        </w:trPr>
        <w:tc>
          <w:tcPr>
            <w:tcW w:w="876" w:type="dxa"/>
            <w:noWrap/>
            <w:hideMark/>
          </w:tcPr>
          <w:p w14:paraId="3114D221" w14:textId="77777777" w:rsidR="00CC6B74" w:rsidRPr="00A578F5" w:rsidRDefault="00CC6B74">
            <w:pPr>
              <w:rPr>
                <w:sz w:val="16"/>
                <w:szCs w:val="16"/>
              </w:rPr>
            </w:pPr>
            <w:proofErr w:type="spellStart"/>
            <w:r w:rsidRPr="00A578F5">
              <w:rPr>
                <w:sz w:val="16"/>
                <w:szCs w:val="16"/>
              </w:rPr>
              <w:t>lshank</w:t>
            </w:r>
            <w:proofErr w:type="spellEnd"/>
          </w:p>
        </w:tc>
        <w:tc>
          <w:tcPr>
            <w:tcW w:w="876" w:type="dxa"/>
            <w:noWrap/>
            <w:hideMark/>
          </w:tcPr>
          <w:p w14:paraId="06CE123C" w14:textId="77777777" w:rsidR="00CC6B74" w:rsidRPr="00A578F5" w:rsidRDefault="00CC6B74" w:rsidP="00CC6B74">
            <w:pPr>
              <w:rPr>
                <w:sz w:val="16"/>
                <w:szCs w:val="16"/>
              </w:rPr>
            </w:pPr>
            <w:r w:rsidRPr="00A578F5">
              <w:rPr>
                <w:sz w:val="16"/>
                <w:szCs w:val="16"/>
              </w:rPr>
              <w:t>0,043804</w:t>
            </w:r>
          </w:p>
        </w:tc>
        <w:tc>
          <w:tcPr>
            <w:tcW w:w="876" w:type="dxa"/>
            <w:noWrap/>
            <w:hideMark/>
          </w:tcPr>
          <w:p w14:paraId="2A9E3DE6" w14:textId="77777777" w:rsidR="00CC6B74" w:rsidRPr="00A578F5" w:rsidRDefault="00CC6B74" w:rsidP="00CC6B74">
            <w:pPr>
              <w:rPr>
                <w:sz w:val="16"/>
                <w:szCs w:val="16"/>
              </w:rPr>
            </w:pPr>
            <w:r w:rsidRPr="00A578F5">
              <w:rPr>
                <w:sz w:val="16"/>
                <w:szCs w:val="16"/>
              </w:rPr>
              <w:t>0,044413</w:t>
            </w:r>
          </w:p>
        </w:tc>
        <w:tc>
          <w:tcPr>
            <w:tcW w:w="875" w:type="dxa"/>
            <w:noWrap/>
            <w:hideMark/>
          </w:tcPr>
          <w:p w14:paraId="13B95994" w14:textId="77777777" w:rsidR="00CC6B74" w:rsidRPr="00A578F5" w:rsidRDefault="00CC6B74" w:rsidP="00CC6B74">
            <w:pPr>
              <w:rPr>
                <w:sz w:val="16"/>
                <w:szCs w:val="16"/>
              </w:rPr>
            </w:pPr>
            <w:r w:rsidRPr="00A578F5">
              <w:rPr>
                <w:sz w:val="16"/>
                <w:szCs w:val="16"/>
              </w:rPr>
              <w:t>0,004433</w:t>
            </w:r>
          </w:p>
        </w:tc>
        <w:tc>
          <w:tcPr>
            <w:tcW w:w="875" w:type="dxa"/>
            <w:noWrap/>
            <w:hideMark/>
          </w:tcPr>
          <w:p w14:paraId="48AE3F02" w14:textId="77777777" w:rsidR="00CC6B74" w:rsidRPr="00A578F5" w:rsidRDefault="00CC6B74" w:rsidP="00CC6B74">
            <w:pPr>
              <w:rPr>
                <w:sz w:val="16"/>
                <w:szCs w:val="16"/>
              </w:rPr>
            </w:pPr>
            <w:r w:rsidRPr="00A578F5">
              <w:rPr>
                <w:sz w:val="16"/>
                <w:szCs w:val="16"/>
              </w:rPr>
              <w:t>0</w:t>
            </w:r>
          </w:p>
        </w:tc>
        <w:tc>
          <w:tcPr>
            <w:tcW w:w="875" w:type="dxa"/>
            <w:noWrap/>
            <w:hideMark/>
          </w:tcPr>
          <w:p w14:paraId="5FB40B10" w14:textId="77777777" w:rsidR="00CC6B74" w:rsidRPr="00A578F5" w:rsidRDefault="00CC6B74" w:rsidP="00CC6B74">
            <w:pPr>
              <w:rPr>
                <w:sz w:val="16"/>
                <w:szCs w:val="16"/>
              </w:rPr>
            </w:pPr>
            <w:r w:rsidRPr="00A578F5">
              <w:rPr>
                <w:sz w:val="16"/>
                <w:szCs w:val="16"/>
              </w:rPr>
              <w:t>0</w:t>
            </w:r>
          </w:p>
        </w:tc>
        <w:tc>
          <w:tcPr>
            <w:tcW w:w="875" w:type="dxa"/>
            <w:noWrap/>
            <w:hideMark/>
          </w:tcPr>
          <w:p w14:paraId="19194EC4" w14:textId="77777777" w:rsidR="00CC6B74" w:rsidRPr="00A578F5" w:rsidRDefault="00CC6B74" w:rsidP="00CC6B74">
            <w:pPr>
              <w:rPr>
                <w:sz w:val="16"/>
                <w:szCs w:val="16"/>
              </w:rPr>
            </w:pPr>
            <w:r w:rsidRPr="00A578F5">
              <w:rPr>
                <w:sz w:val="16"/>
                <w:szCs w:val="16"/>
              </w:rPr>
              <w:t>0</w:t>
            </w:r>
          </w:p>
        </w:tc>
        <w:tc>
          <w:tcPr>
            <w:tcW w:w="875" w:type="dxa"/>
            <w:noWrap/>
            <w:hideMark/>
          </w:tcPr>
          <w:p w14:paraId="7AEF6288" w14:textId="77777777" w:rsidR="00CC6B74" w:rsidRPr="00A578F5" w:rsidRDefault="00CC6B74" w:rsidP="00CC6B74">
            <w:pPr>
              <w:rPr>
                <w:sz w:val="16"/>
                <w:szCs w:val="16"/>
              </w:rPr>
            </w:pPr>
            <w:r w:rsidRPr="00A578F5">
              <w:rPr>
                <w:sz w:val="16"/>
                <w:szCs w:val="16"/>
              </w:rPr>
              <w:t>3,222323</w:t>
            </w:r>
          </w:p>
        </w:tc>
        <w:tc>
          <w:tcPr>
            <w:tcW w:w="875" w:type="dxa"/>
            <w:noWrap/>
            <w:hideMark/>
          </w:tcPr>
          <w:p w14:paraId="4CA3F77D" w14:textId="77777777" w:rsidR="00CC6B74" w:rsidRPr="00A578F5" w:rsidRDefault="00CC6B74" w:rsidP="00CC6B74">
            <w:pPr>
              <w:rPr>
                <w:sz w:val="16"/>
                <w:szCs w:val="16"/>
              </w:rPr>
            </w:pPr>
            <w:r w:rsidRPr="00A578F5">
              <w:rPr>
                <w:sz w:val="16"/>
                <w:szCs w:val="16"/>
              </w:rPr>
              <w:t>-0,02189</w:t>
            </w:r>
          </w:p>
        </w:tc>
        <w:tc>
          <w:tcPr>
            <w:tcW w:w="875" w:type="dxa"/>
            <w:noWrap/>
            <w:hideMark/>
          </w:tcPr>
          <w:p w14:paraId="495A4875" w14:textId="77777777" w:rsidR="00CC6B74" w:rsidRPr="00A578F5" w:rsidRDefault="00CC6B74" w:rsidP="00CC6B74">
            <w:pPr>
              <w:rPr>
                <w:sz w:val="16"/>
                <w:szCs w:val="16"/>
              </w:rPr>
            </w:pPr>
            <w:r w:rsidRPr="00A578F5">
              <w:rPr>
                <w:sz w:val="16"/>
                <w:szCs w:val="16"/>
              </w:rPr>
              <w:t>0,127317</w:t>
            </w:r>
          </w:p>
        </w:tc>
        <w:tc>
          <w:tcPr>
            <w:tcW w:w="875" w:type="dxa"/>
            <w:noWrap/>
            <w:hideMark/>
          </w:tcPr>
          <w:p w14:paraId="279A8660" w14:textId="77777777" w:rsidR="00CC6B74" w:rsidRPr="00A578F5" w:rsidRDefault="00CC6B74" w:rsidP="00CC6B74">
            <w:pPr>
              <w:rPr>
                <w:sz w:val="16"/>
                <w:szCs w:val="16"/>
              </w:rPr>
            </w:pPr>
            <w:r w:rsidRPr="00A578F5">
              <w:rPr>
                <w:sz w:val="16"/>
                <w:szCs w:val="16"/>
              </w:rPr>
              <w:t>-0,58163</w:t>
            </w:r>
          </w:p>
        </w:tc>
      </w:tr>
      <w:tr w:rsidR="00CC6B74" w:rsidRPr="00A578F5" w14:paraId="034ABAB2" w14:textId="77777777" w:rsidTr="00A578F5">
        <w:trPr>
          <w:trHeight w:val="300"/>
        </w:trPr>
        <w:tc>
          <w:tcPr>
            <w:tcW w:w="876" w:type="dxa"/>
            <w:noWrap/>
            <w:hideMark/>
          </w:tcPr>
          <w:p w14:paraId="216237C4" w14:textId="77777777" w:rsidR="00CC6B74" w:rsidRPr="00A578F5" w:rsidRDefault="00CC6B74">
            <w:pPr>
              <w:rPr>
                <w:sz w:val="16"/>
                <w:szCs w:val="16"/>
              </w:rPr>
            </w:pPr>
            <w:proofErr w:type="spellStart"/>
            <w:r w:rsidRPr="00A578F5">
              <w:rPr>
                <w:sz w:val="16"/>
                <w:szCs w:val="16"/>
              </w:rPr>
              <w:t>lfoot</w:t>
            </w:r>
            <w:proofErr w:type="spellEnd"/>
          </w:p>
        </w:tc>
        <w:tc>
          <w:tcPr>
            <w:tcW w:w="876" w:type="dxa"/>
            <w:noWrap/>
            <w:hideMark/>
          </w:tcPr>
          <w:p w14:paraId="50021492" w14:textId="77777777" w:rsidR="00CC6B74" w:rsidRPr="00A578F5" w:rsidRDefault="00CC6B74" w:rsidP="00CC6B74">
            <w:pPr>
              <w:rPr>
                <w:sz w:val="16"/>
                <w:szCs w:val="16"/>
              </w:rPr>
            </w:pPr>
            <w:r w:rsidRPr="00A578F5">
              <w:rPr>
                <w:sz w:val="16"/>
                <w:szCs w:val="16"/>
              </w:rPr>
              <w:t>0,001314</w:t>
            </w:r>
          </w:p>
        </w:tc>
        <w:tc>
          <w:tcPr>
            <w:tcW w:w="876" w:type="dxa"/>
            <w:noWrap/>
            <w:hideMark/>
          </w:tcPr>
          <w:p w14:paraId="7ADC11FB" w14:textId="77777777" w:rsidR="00CC6B74" w:rsidRPr="00A578F5" w:rsidRDefault="00CC6B74" w:rsidP="00CC6B74">
            <w:pPr>
              <w:rPr>
                <w:sz w:val="16"/>
                <w:szCs w:val="16"/>
              </w:rPr>
            </w:pPr>
            <w:r w:rsidRPr="00A578F5">
              <w:rPr>
                <w:sz w:val="16"/>
                <w:szCs w:val="16"/>
              </w:rPr>
              <w:t>0,003847</w:t>
            </w:r>
          </w:p>
        </w:tc>
        <w:tc>
          <w:tcPr>
            <w:tcW w:w="875" w:type="dxa"/>
            <w:noWrap/>
            <w:hideMark/>
          </w:tcPr>
          <w:p w14:paraId="67AACE6E" w14:textId="77777777" w:rsidR="00CC6B74" w:rsidRPr="00A578F5" w:rsidRDefault="00CC6B74" w:rsidP="00CC6B74">
            <w:pPr>
              <w:rPr>
                <w:sz w:val="16"/>
                <w:szCs w:val="16"/>
              </w:rPr>
            </w:pPr>
            <w:r w:rsidRPr="00A578F5">
              <w:rPr>
                <w:sz w:val="16"/>
                <w:szCs w:val="16"/>
              </w:rPr>
              <w:t>0,003659</w:t>
            </w:r>
          </w:p>
        </w:tc>
        <w:tc>
          <w:tcPr>
            <w:tcW w:w="875" w:type="dxa"/>
            <w:noWrap/>
            <w:hideMark/>
          </w:tcPr>
          <w:p w14:paraId="1EBE42BB" w14:textId="77777777" w:rsidR="00CC6B74" w:rsidRPr="00A578F5" w:rsidRDefault="00CC6B74" w:rsidP="00CC6B74">
            <w:pPr>
              <w:rPr>
                <w:sz w:val="16"/>
                <w:szCs w:val="16"/>
              </w:rPr>
            </w:pPr>
            <w:r w:rsidRPr="00A578F5">
              <w:rPr>
                <w:sz w:val="16"/>
                <w:szCs w:val="16"/>
              </w:rPr>
              <w:t>0</w:t>
            </w:r>
          </w:p>
        </w:tc>
        <w:tc>
          <w:tcPr>
            <w:tcW w:w="875" w:type="dxa"/>
            <w:noWrap/>
            <w:hideMark/>
          </w:tcPr>
          <w:p w14:paraId="0412C193" w14:textId="77777777" w:rsidR="00CC6B74" w:rsidRPr="00A578F5" w:rsidRDefault="00CC6B74" w:rsidP="00CC6B74">
            <w:pPr>
              <w:rPr>
                <w:sz w:val="16"/>
                <w:szCs w:val="16"/>
              </w:rPr>
            </w:pPr>
            <w:r w:rsidRPr="00A578F5">
              <w:rPr>
                <w:sz w:val="16"/>
                <w:szCs w:val="16"/>
              </w:rPr>
              <w:t>0</w:t>
            </w:r>
          </w:p>
        </w:tc>
        <w:tc>
          <w:tcPr>
            <w:tcW w:w="875" w:type="dxa"/>
            <w:noWrap/>
            <w:hideMark/>
          </w:tcPr>
          <w:p w14:paraId="5E98DC5F" w14:textId="77777777" w:rsidR="00CC6B74" w:rsidRPr="00A578F5" w:rsidRDefault="00CC6B74" w:rsidP="00CC6B74">
            <w:pPr>
              <w:rPr>
                <w:sz w:val="16"/>
                <w:szCs w:val="16"/>
              </w:rPr>
            </w:pPr>
            <w:r w:rsidRPr="00A578F5">
              <w:rPr>
                <w:sz w:val="16"/>
                <w:szCs w:val="16"/>
              </w:rPr>
              <w:t>0</w:t>
            </w:r>
          </w:p>
        </w:tc>
        <w:tc>
          <w:tcPr>
            <w:tcW w:w="875" w:type="dxa"/>
            <w:noWrap/>
            <w:hideMark/>
          </w:tcPr>
          <w:p w14:paraId="294B1CA7" w14:textId="77777777" w:rsidR="00CC6B74" w:rsidRPr="00A578F5" w:rsidRDefault="00CC6B74" w:rsidP="00CC6B74">
            <w:pPr>
              <w:rPr>
                <w:sz w:val="16"/>
                <w:szCs w:val="16"/>
              </w:rPr>
            </w:pPr>
            <w:r w:rsidRPr="00A578F5">
              <w:rPr>
                <w:sz w:val="16"/>
                <w:szCs w:val="16"/>
              </w:rPr>
              <w:t>1,172905</w:t>
            </w:r>
          </w:p>
        </w:tc>
        <w:tc>
          <w:tcPr>
            <w:tcW w:w="875" w:type="dxa"/>
            <w:noWrap/>
            <w:hideMark/>
          </w:tcPr>
          <w:p w14:paraId="4196FAF9" w14:textId="77777777" w:rsidR="00CC6B74" w:rsidRPr="00A578F5" w:rsidRDefault="00CC6B74" w:rsidP="00CC6B74">
            <w:pPr>
              <w:rPr>
                <w:sz w:val="16"/>
                <w:szCs w:val="16"/>
              </w:rPr>
            </w:pPr>
            <w:r w:rsidRPr="00A578F5">
              <w:rPr>
                <w:sz w:val="16"/>
                <w:szCs w:val="16"/>
              </w:rPr>
              <w:t>0,013716</w:t>
            </w:r>
          </w:p>
        </w:tc>
        <w:tc>
          <w:tcPr>
            <w:tcW w:w="875" w:type="dxa"/>
            <w:noWrap/>
            <w:hideMark/>
          </w:tcPr>
          <w:p w14:paraId="58270729" w14:textId="77777777" w:rsidR="00CC6B74" w:rsidRPr="00A578F5" w:rsidRDefault="00CC6B74" w:rsidP="00CC6B74">
            <w:pPr>
              <w:rPr>
                <w:sz w:val="16"/>
                <w:szCs w:val="16"/>
              </w:rPr>
            </w:pPr>
            <w:r w:rsidRPr="00A578F5">
              <w:rPr>
                <w:sz w:val="16"/>
                <w:szCs w:val="16"/>
              </w:rPr>
              <w:t>0,109219</w:t>
            </w:r>
          </w:p>
        </w:tc>
        <w:tc>
          <w:tcPr>
            <w:tcW w:w="875" w:type="dxa"/>
            <w:noWrap/>
            <w:hideMark/>
          </w:tcPr>
          <w:p w14:paraId="6C4A8E87" w14:textId="77777777" w:rsidR="00CC6B74" w:rsidRPr="00A578F5" w:rsidRDefault="00CC6B74" w:rsidP="00CC6B74">
            <w:pPr>
              <w:rPr>
                <w:sz w:val="16"/>
                <w:szCs w:val="16"/>
              </w:rPr>
            </w:pPr>
            <w:r w:rsidRPr="00A578F5">
              <w:rPr>
                <w:sz w:val="16"/>
                <w:szCs w:val="16"/>
              </w:rPr>
              <w:t>-0,87142</w:t>
            </w:r>
          </w:p>
        </w:tc>
      </w:tr>
      <w:tr w:rsidR="00CC6B74" w:rsidRPr="00A578F5" w14:paraId="4988838A" w14:textId="77777777" w:rsidTr="00A578F5">
        <w:trPr>
          <w:trHeight w:val="300"/>
        </w:trPr>
        <w:tc>
          <w:tcPr>
            <w:tcW w:w="876" w:type="dxa"/>
            <w:noWrap/>
            <w:hideMark/>
          </w:tcPr>
          <w:p w14:paraId="64E8F6A2" w14:textId="77777777" w:rsidR="00CC6B74" w:rsidRPr="00A578F5" w:rsidRDefault="00CC6B74">
            <w:pPr>
              <w:rPr>
                <w:sz w:val="16"/>
                <w:szCs w:val="16"/>
              </w:rPr>
            </w:pPr>
            <w:proofErr w:type="spellStart"/>
            <w:r w:rsidRPr="00A578F5">
              <w:rPr>
                <w:sz w:val="16"/>
                <w:szCs w:val="16"/>
              </w:rPr>
              <w:t>rthigh</w:t>
            </w:r>
            <w:proofErr w:type="spellEnd"/>
          </w:p>
        </w:tc>
        <w:tc>
          <w:tcPr>
            <w:tcW w:w="876" w:type="dxa"/>
            <w:noWrap/>
            <w:hideMark/>
          </w:tcPr>
          <w:p w14:paraId="584A98FE" w14:textId="77777777" w:rsidR="00CC6B74" w:rsidRPr="00A578F5" w:rsidRDefault="00CC6B74" w:rsidP="00CC6B74">
            <w:pPr>
              <w:rPr>
                <w:sz w:val="16"/>
                <w:szCs w:val="16"/>
              </w:rPr>
            </w:pPr>
            <w:r w:rsidRPr="00A578F5">
              <w:rPr>
                <w:sz w:val="16"/>
                <w:szCs w:val="16"/>
              </w:rPr>
              <w:t>0,116352</w:t>
            </w:r>
          </w:p>
        </w:tc>
        <w:tc>
          <w:tcPr>
            <w:tcW w:w="876" w:type="dxa"/>
            <w:noWrap/>
            <w:hideMark/>
          </w:tcPr>
          <w:p w14:paraId="40DC2795" w14:textId="77777777" w:rsidR="00CC6B74" w:rsidRPr="00A578F5" w:rsidRDefault="00CC6B74" w:rsidP="00CC6B74">
            <w:pPr>
              <w:rPr>
                <w:sz w:val="16"/>
                <w:szCs w:val="16"/>
              </w:rPr>
            </w:pPr>
            <w:r w:rsidRPr="00A578F5">
              <w:rPr>
                <w:sz w:val="16"/>
                <w:szCs w:val="16"/>
              </w:rPr>
              <w:t>0,122695</w:t>
            </w:r>
          </w:p>
        </w:tc>
        <w:tc>
          <w:tcPr>
            <w:tcW w:w="875" w:type="dxa"/>
            <w:noWrap/>
            <w:hideMark/>
          </w:tcPr>
          <w:p w14:paraId="58E75AC4" w14:textId="77777777" w:rsidR="00CC6B74" w:rsidRPr="00A578F5" w:rsidRDefault="00CC6B74" w:rsidP="00CC6B74">
            <w:pPr>
              <w:rPr>
                <w:sz w:val="16"/>
                <w:szCs w:val="16"/>
              </w:rPr>
            </w:pPr>
            <w:r w:rsidRPr="00A578F5">
              <w:rPr>
                <w:sz w:val="16"/>
                <w:szCs w:val="16"/>
              </w:rPr>
              <w:t>0,0305</w:t>
            </w:r>
          </w:p>
        </w:tc>
        <w:tc>
          <w:tcPr>
            <w:tcW w:w="875" w:type="dxa"/>
            <w:noWrap/>
            <w:hideMark/>
          </w:tcPr>
          <w:p w14:paraId="3E91F0AA" w14:textId="77777777" w:rsidR="00CC6B74" w:rsidRPr="00A578F5" w:rsidRDefault="00CC6B74" w:rsidP="00CC6B74">
            <w:pPr>
              <w:rPr>
                <w:sz w:val="16"/>
                <w:szCs w:val="16"/>
              </w:rPr>
            </w:pPr>
            <w:r w:rsidRPr="00A578F5">
              <w:rPr>
                <w:sz w:val="16"/>
                <w:szCs w:val="16"/>
              </w:rPr>
              <w:t>0</w:t>
            </w:r>
          </w:p>
        </w:tc>
        <w:tc>
          <w:tcPr>
            <w:tcW w:w="875" w:type="dxa"/>
            <w:noWrap/>
            <w:hideMark/>
          </w:tcPr>
          <w:p w14:paraId="7FCA6CF7" w14:textId="77777777" w:rsidR="00CC6B74" w:rsidRPr="00A578F5" w:rsidRDefault="00CC6B74" w:rsidP="00CC6B74">
            <w:pPr>
              <w:rPr>
                <w:sz w:val="16"/>
                <w:szCs w:val="16"/>
              </w:rPr>
            </w:pPr>
            <w:r w:rsidRPr="00A578F5">
              <w:rPr>
                <w:sz w:val="16"/>
                <w:szCs w:val="16"/>
              </w:rPr>
              <w:t>0</w:t>
            </w:r>
          </w:p>
        </w:tc>
        <w:tc>
          <w:tcPr>
            <w:tcW w:w="875" w:type="dxa"/>
            <w:noWrap/>
            <w:hideMark/>
          </w:tcPr>
          <w:p w14:paraId="13C33D50" w14:textId="77777777" w:rsidR="00CC6B74" w:rsidRPr="00A578F5" w:rsidRDefault="00CC6B74" w:rsidP="00CC6B74">
            <w:pPr>
              <w:rPr>
                <w:sz w:val="16"/>
                <w:szCs w:val="16"/>
              </w:rPr>
            </w:pPr>
            <w:r w:rsidRPr="00A578F5">
              <w:rPr>
                <w:sz w:val="16"/>
                <w:szCs w:val="16"/>
              </w:rPr>
              <w:t>0</w:t>
            </w:r>
          </w:p>
        </w:tc>
        <w:tc>
          <w:tcPr>
            <w:tcW w:w="875" w:type="dxa"/>
            <w:noWrap/>
            <w:hideMark/>
          </w:tcPr>
          <w:p w14:paraId="4413EA06" w14:textId="77777777" w:rsidR="00CC6B74" w:rsidRPr="00A578F5" w:rsidRDefault="00CC6B74" w:rsidP="00CC6B74">
            <w:pPr>
              <w:rPr>
                <w:sz w:val="16"/>
                <w:szCs w:val="16"/>
              </w:rPr>
            </w:pPr>
            <w:r w:rsidRPr="00A578F5">
              <w:rPr>
                <w:sz w:val="16"/>
                <w:szCs w:val="16"/>
              </w:rPr>
              <w:t>8,082408</w:t>
            </w:r>
          </w:p>
        </w:tc>
        <w:tc>
          <w:tcPr>
            <w:tcW w:w="875" w:type="dxa"/>
            <w:noWrap/>
            <w:hideMark/>
          </w:tcPr>
          <w:p w14:paraId="4B05B85A" w14:textId="77777777" w:rsidR="00CC6B74" w:rsidRPr="00A578F5" w:rsidRDefault="00CC6B74" w:rsidP="00CC6B74">
            <w:pPr>
              <w:rPr>
                <w:sz w:val="16"/>
                <w:szCs w:val="16"/>
              </w:rPr>
            </w:pPr>
            <w:r w:rsidRPr="00A578F5">
              <w:rPr>
                <w:sz w:val="16"/>
                <w:szCs w:val="16"/>
              </w:rPr>
              <w:t>-0,01689</w:t>
            </w:r>
          </w:p>
        </w:tc>
        <w:tc>
          <w:tcPr>
            <w:tcW w:w="875" w:type="dxa"/>
            <w:noWrap/>
            <w:hideMark/>
          </w:tcPr>
          <w:p w14:paraId="357E3C2C" w14:textId="77777777" w:rsidR="00CC6B74" w:rsidRPr="00A578F5" w:rsidRDefault="00CC6B74" w:rsidP="00CC6B74">
            <w:pPr>
              <w:rPr>
                <w:sz w:val="16"/>
                <w:szCs w:val="16"/>
              </w:rPr>
            </w:pPr>
            <w:r w:rsidRPr="00A578F5">
              <w:rPr>
                <w:sz w:val="16"/>
                <w:szCs w:val="16"/>
              </w:rPr>
              <w:t>-0,1192</w:t>
            </w:r>
          </w:p>
        </w:tc>
        <w:tc>
          <w:tcPr>
            <w:tcW w:w="875" w:type="dxa"/>
            <w:noWrap/>
            <w:hideMark/>
          </w:tcPr>
          <w:p w14:paraId="46D737E7" w14:textId="77777777" w:rsidR="00CC6B74" w:rsidRPr="00A578F5" w:rsidRDefault="00CC6B74" w:rsidP="00CC6B74">
            <w:pPr>
              <w:rPr>
                <w:sz w:val="16"/>
                <w:szCs w:val="16"/>
              </w:rPr>
            </w:pPr>
            <w:r w:rsidRPr="00A578F5">
              <w:rPr>
                <w:sz w:val="16"/>
                <w:szCs w:val="16"/>
              </w:rPr>
              <w:t>-0,16101</w:t>
            </w:r>
          </w:p>
        </w:tc>
      </w:tr>
      <w:tr w:rsidR="00CC6B74" w:rsidRPr="00A578F5" w14:paraId="4095D56F" w14:textId="77777777" w:rsidTr="00A578F5">
        <w:trPr>
          <w:trHeight w:val="300"/>
        </w:trPr>
        <w:tc>
          <w:tcPr>
            <w:tcW w:w="876" w:type="dxa"/>
            <w:noWrap/>
            <w:hideMark/>
          </w:tcPr>
          <w:p w14:paraId="152B312F" w14:textId="77777777" w:rsidR="00CC6B74" w:rsidRPr="00A578F5" w:rsidRDefault="00CC6B74">
            <w:pPr>
              <w:rPr>
                <w:sz w:val="16"/>
                <w:szCs w:val="16"/>
              </w:rPr>
            </w:pPr>
            <w:proofErr w:type="spellStart"/>
            <w:r w:rsidRPr="00A578F5">
              <w:rPr>
                <w:sz w:val="16"/>
                <w:szCs w:val="16"/>
              </w:rPr>
              <w:t>rshank</w:t>
            </w:r>
            <w:proofErr w:type="spellEnd"/>
          </w:p>
        </w:tc>
        <w:tc>
          <w:tcPr>
            <w:tcW w:w="876" w:type="dxa"/>
            <w:noWrap/>
            <w:hideMark/>
          </w:tcPr>
          <w:p w14:paraId="350A88B4" w14:textId="77777777" w:rsidR="00CC6B74" w:rsidRPr="00A578F5" w:rsidRDefault="00CC6B74" w:rsidP="00CC6B74">
            <w:pPr>
              <w:rPr>
                <w:sz w:val="16"/>
                <w:szCs w:val="16"/>
              </w:rPr>
            </w:pPr>
            <w:r w:rsidRPr="00A578F5">
              <w:rPr>
                <w:sz w:val="16"/>
                <w:szCs w:val="16"/>
              </w:rPr>
              <w:t>0,043804</w:t>
            </w:r>
          </w:p>
        </w:tc>
        <w:tc>
          <w:tcPr>
            <w:tcW w:w="876" w:type="dxa"/>
            <w:noWrap/>
            <w:hideMark/>
          </w:tcPr>
          <w:p w14:paraId="702B36CE" w14:textId="77777777" w:rsidR="00CC6B74" w:rsidRPr="00A578F5" w:rsidRDefault="00CC6B74" w:rsidP="00CC6B74">
            <w:pPr>
              <w:rPr>
                <w:sz w:val="16"/>
                <w:szCs w:val="16"/>
              </w:rPr>
            </w:pPr>
            <w:r w:rsidRPr="00A578F5">
              <w:rPr>
                <w:sz w:val="16"/>
                <w:szCs w:val="16"/>
              </w:rPr>
              <w:t>0,044413</w:t>
            </w:r>
          </w:p>
        </w:tc>
        <w:tc>
          <w:tcPr>
            <w:tcW w:w="875" w:type="dxa"/>
            <w:noWrap/>
            <w:hideMark/>
          </w:tcPr>
          <w:p w14:paraId="44E27FBC" w14:textId="77777777" w:rsidR="00CC6B74" w:rsidRPr="00A578F5" w:rsidRDefault="00CC6B74" w:rsidP="00CC6B74">
            <w:pPr>
              <w:rPr>
                <w:sz w:val="16"/>
                <w:szCs w:val="16"/>
              </w:rPr>
            </w:pPr>
            <w:r w:rsidRPr="00A578F5">
              <w:rPr>
                <w:sz w:val="16"/>
                <w:szCs w:val="16"/>
              </w:rPr>
              <w:t>0,004433</w:t>
            </w:r>
          </w:p>
        </w:tc>
        <w:tc>
          <w:tcPr>
            <w:tcW w:w="875" w:type="dxa"/>
            <w:noWrap/>
            <w:hideMark/>
          </w:tcPr>
          <w:p w14:paraId="404B35B9" w14:textId="77777777" w:rsidR="00CC6B74" w:rsidRPr="00A578F5" w:rsidRDefault="00CC6B74" w:rsidP="00CC6B74">
            <w:pPr>
              <w:rPr>
                <w:sz w:val="16"/>
                <w:szCs w:val="16"/>
              </w:rPr>
            </w:pPr>
            <w:r w:rsidRPr="00A578F5">
              <w:rPr>
                <w:sz w:val="16"/>
                <w:szCs w:val="16"/>
              </w:rPr>
              <w:t>0</w:t>
            </w:r>
          </w:p>
        </w:tc>
        <w:tc>
          <w:tcPr>
            <w:tcW w:w="875" w:type="dxa"/>
            <w:noWrap/>
            <w:hideMark/>
          </w:tcPr>
          <w:p w14:paraId="2058DFAA" w14:textId="77777777" w:rsidR="00CC6B74" w:rsidRPr="00A578F5" w:rsidRDefault="00CC6B74" w:rsidP="00CC6B74">
            <w:pPr>
              <w:rPr>
                <w:sz w:val="16"/>
                <w:szCs w:val="16"/>
              </w:rPr>
            </w:pPr>
            <w:r w:rsidRPr="00A578F5">
              <w:rPr>
                <w:sz w:val="16"/>
                <w:szCs w:val="16"/>
              </w:rPr>
              <w:t>0</w:t>
            </w:r>
          </w:p>
        </w:tc>
        <w:tc>
          <w:tcPr>
            <w:tcW w:w="875" w:type="dxa"/>
            <w:noWrap/>
            <w:hideMark/>
          </w:tcPr>
          <w:p w14:paraId="0C892DFD" w14:textId="77777777" w:rsidR="00CC6B74" w:rsidRPr="00A578F5" w:rsidRDefault="00CC6B74" w:rsidP="00CC6B74">
            <w:pPr>
              <w:rPr>
                <w:sz w:val="16"/>
                <w:szCs w:val="16"/>
              </w:rPr>
            </w:pPr>
            <w:r w:rsidRPr="00A578F5">
              <w:rPr>
                <w:sz w:val="16"/>
                <w:szCs w:val="16"/>
              </w:rPr>
              <w:t>0</w:t>
            </w:r>
          </w:p>
        </w:tc>
        <w:tc>
          <w:tcPr>
            <w:tcW w:w="875" w:type="dxa"/>
            <w:noWrap/>
            <w:hideMark/>
          </w:tcPr>
          <w:p w14:paraId="05B6035A" w14:textId="77777777" w:rsidR="00CC6B74" w:rsidRPr="00A578F5" w:rsidRDefault="00CC6B74" w:rsidP="00CC6B74">
            <w:pPr>
              <w:rPr>
                <w:sz w:val="16"/>
                <w:szCs w:val="16"/>
              </w:rPr>
            </w:pPr>
            <w:r w:rsidRPr="00A578F5">
              <w:rPr>
                <w:sz w:val="16"/>
                <w:szCs w:val="16"/>
              </w:rPr>
              <w:t>3,222323</w:t>
            </w:r>
          </w:p>
        </w:tc>
        <w:tc>
          <w:tcPr>
            <w:tcW w:w="875" w:type="dxa"/>
            <w:noWrap/>
            <w:hideMark/>
          </w:tcPr>
          <w:p w14:paraId="32AB4F44" w14:textId="77777777" w:rsidR="00CC6B74" w:rsidRPr="00A578F5" w:rsidRDefault="00CC6B74" w:rsidP="00CC6B74">
            <w:pPr>
              <w:rPr>
                <w:sz w:val="16"/>
                <w:szCs w:val="16"/>
              </w:rPr>
            </w:pPr>
            <w:r w:rsidRPr="00A578F5">
              <w:rPr>
                <w:sz w:val="16"/>
                <w:szCs w:val="16"/>
              </w:rPr>
              <w:t>-0,02189</w:t>
            </w:r>
          </w:p>
        </w:tc>
        <w:tc>
          <w:tcPr>
            <w:tcW w:w="875" w:type="dxa"/>
            <w:noWrap/>
            <w:hideMark/>
          </w:tcPr>
          <w:p w14:paraId="710CA6B0" w14:textId="77777777" w:rsidR="00CC6B74" w:rsidRPr="00A578F5" w:rsidRDefault="00CC6B74" w:rsidP="00CC6B74">
            <w:pPr>
              <w:rPr>
                <w:sz w:val="16"/>
                <w:szCs w:val="16"/>
              </w:rPr>
            </w:pPr>
            <w:r w:rsidRPr="00A578F5">
              <w:rPr>
                <w:sz w:val="16"/>
                <w:szCs w:val="16"/>
              </w:rPr>
              <w:t>-0,12732</w:t>
            </w:r>
          </w:p>
        </w:tc>
        <w:tc>
          <w:tcPr>
            <w:tcW w:w="875" w:type="dxa"/>
            <w:noWrap/>
            <w:hideMark/>
          </w:tcPr>
          <w:p w14:paraId="0D63969E" w14:textId="77777777" w:rsidR="00CC6B74" w:rsidRPr="00A578F5" w:rsidRDefault="00CC6B74" w:rsidP="00CC6B74">
            <w:pPr>
              <w:rPr>
                <w:sz w:val="16"/>
                <w:szCs w:val="16"/>
              </w:rPr>
            </w:pPr>
            <w:r w:rsidRPr="00A578F5">
              <w:rPr>
                <w:sz w:val="16"/>
                <w:szCs w:val="16"/>
              </w:rPr>
              <w:t>-0,58163</w:t>
            </w:r>
          </w:p>
        </w:tc>
      </w:tr>
      <w:tr w:rsidR="00CC6B74" w:rsidRPr="00A578F5" w14:paraId="40366F84" w14:textId="77777777" w:rsidTr="00A578F5">
        <w:trPr>
          <w:trHeight w:val="300"/>
        </w:trPr>
        <w:tc>
          <w:tcPr>
            <w:tcW w:w="876" w:type="dxa"/>
            <w:noWrap/>
            <w:hideMark/>
          </w:tcPr>
          <w:p w14:paraId="4F29D957" w14:textId="77777777" w:rsidR="00CC6B74" w:rsidRPr="00A578F5" w:rsidRDefault="00CC6B74">
            <w:pPr>
              <w:rPr>
                <w:sz w:val="16"/>
                <w:szCs w:val="16"/>
              </w:rPr>
            </w:pPr>
            <w:proofErr w:type="spellStart"/>
            <w:r w:rsidRPr="00A578F5">
              <w:rPr>
                <w:sz w:val="16"/>
                <w:szCs w:val="16"/>
              </w:rPr>
              <w:lastRenderedPageBreak/>
              <w:t>rfoot</w:t>
            </w:r>
            <w:proofErr w:type="spellEnd"/>
          </w:p>
        </w:tc>
        <w:tc>
          <w:tcPr>
            <w:tcW w:w="876" w:type="dxa"/>
            <w:noWrap/>
            <w:hideMark/>
          </w:tcPr>
          <w:p w14:paraId="1383CC87" w14:textId="77777777" w:rsidR="00CC6B74" w:rsidRPr="00A578F5" w:rsidRDefault="00CC6B74" w:rsidP="00CC6B74">
            <w:pPr>
              <w:rPr>
                <w:sz w:val="16"/>
                <w:szCs w:val="16"/>
              </w:rPr>
            </w:pPr>
            <w:r w:rsidRPr="00A578F5">
              <w:rPr>
                <w:sz w:val="16"/>
                <w:szCs w:val="16"/>
              </w:rPr>
              <w:t>0,001314</w:t>
            </w:r>
          </w:p>
        </w:tc>
        <w:tc>
          <w:tcPr>
            <w:tcW w:w="876" w:type="dxa"/>
            <w:noWrap/>
            <w:hideMark/>
          </w:tcPr>
          <w:p w14:paraId="424A1C6D" w14:textId="77777777" w:rsidR="00CC6B74" w:rsidRPr="00A578F5" w:rsidRDefault="00CC6B74" w:rsidP="00CC6B74">
            <w:pPr>
              <w:rPr>
                <w:sz w:val="16"/>
                <w:szCs w:val="16"/>
              </w:rPr>
            </w:pPr>
            <w:r w:rsidRPr="00A578F5">
              <w:rPr>
                <w:sz w:val="16"/>
                <w:szCs w:val="16"/>
              </w:rPr>
              <w:t>0,003847</w:t>
            </w:r>
          </w:p>
        </w:tc>
        <w:tc>
          <w:tcPr>
            <w:tcW w:w="875" w:type="dxa"/>
            <w:noWrap/>
            <w:hideMark/>
          </w:tcPr>
          <w:p w14:paraId="30316315" w14:textId="77777777" w:rsidR="00CC6B74" w:rsidRPr="00A578F5" w:rsidRDefault="00CC6B74" w:rsidP="00CC6B74">
            <w:pPr>
              <w:rPr>
                <w:sz w:val="16"/>
                <w:szCs w:val="16"/>
              </w:rPr>
            </w:pPr>
            <w:r w:rsidRPr="00A578F5">
              <w:rPr>
                <w:sz w:val="16"/>
                <w:szCs w:val="16"/>
              </w:rPr>
              <w:t>0,003659</w:t>
            </w:r>
          </w:p>
        </w:tc>
        <w:tc>
          <w:tcPr>
            <w:tcW w:w="875" w:type="dxa"/>
            <w:noWrap/>
            <w:hideMark/>
          </w:tcPr>
          <w:p w14:paraId="71B2DC2A" w14:textId="77777777" w:rsidR="00CC6B74" w:rsidRPr="00A578F5" w:rsidRDefault="00CC6B74" w:rsidP="00CC6B74">
            <w:pPr>
              <w:rPr>
                <w:sz w:val="16"/>
                <w:szCs w:val="16"/>
              </w:rPr>
            </w:pPr>
            <w:r w:rsidRPr="00A578F5">
              <w:rPr>
                <w:sz w:val="16"/>
                <w:szCs w:val="16"/>
              </w:rPr>
              <w:t>0</w:t>
            </w:r>
          </w:p>
        </w:tc>
        <w:tc>
          <w:tcPr>
            <w:tcW w:w="875" w:type="dxa"/>
            <w:noWrap/>
            <w:hideMark/>
          </w:tcPr>
          <w:p w14:paraId="75B538A8" w14:textId="77777777" w:rsidR="00CC6B74" w:rsidRPr="00A578F5" w:rsidRDefault="00CC6B74" w:rsidP="00CC6B74">
            <w:pPr>
              <w:rPr>
                <w:sz w:val="16"/>
                <w:szCs w:val="16"/>
              </w:rPr>
            </w:pPr>
            <w:r w:rsidRPr="00A578F5">
              <w:rPr>
                <w:sz w:val="16"/>
                <w:szCs w:val="16"/>
              </w:rPr>
              <w:t>0</w:t>
            </w:r>
          </w:p>
        </w:tc>
        <w:tc>
          <w:tcPr>
            <w:tcW w:w="875" w:type="dxa"/>
            <w:noWrap/>
            <w:hideMark/>
          </w:tcPr>
          <w:p w14:paraId="444B798B" w14:textId="77777777" w:rsidR="00CC6B74" w:rsidRPr="00A578F5" w:rsidRDefault="00CC6B74" w:rsidP="00CC6B74">
            <w:pPr>
              <w:rPr>
                <w:sz w:val="16"/>
                <w:szCs w:val="16"/>
              </w:rPr>
            </w:pPr>
            <w:r w:rsidRPr="00A578F5">
              <w:rPr>
                <w:sz w:val="16"/>
                <w:szCs w:val="16"/>
              </w:rPr>
              <w:t>0</w:t>
            </w:r>
          </w:p>
        </w:tc>
        <w:tc>
          <w:tcPr>
            <w:tcW w:w="875" w:type="dxa"/>
            <w:noWrap/>
            <w:hideMark/>
          </w:tcPr>
          <w:p w14:paraId="1E82B4B9" w14:textId="77777777" w:rsidR="00CC6B74" w:rsidRPr="00A578F5" w:rsidRDefault="00CC6B74" w:rsidP="00CC6B74">
            <w:pPr>
              <w:rPr>
                <w:sz w:val="16"/>
                <w:szCs w:val="16"/>
              </w:rPr>
            </w:pPr>
            <w:r w:rsidRPr="00A578F5">
              <w:rPr>
                <w:sz w:val="16"/>
                <w:szCs w:val="16"/>
              </w:rPr>
              <w:t>1,172905</w:t>
            </w:r>
          </w:p>
        </w:tc>
        <w:tc>
          <w:tcPr>
            <w:tcW w:w="875" w:type="dxa"/>
            <w:noWrap/>
            <w:hideMark/>
          </w:tcPr>
          <w:p w14:paraId="175BCDEA" w14:textId="77777777" w:rsidR="00CC6B74" w:rsidRPr="00A578F5" w:rsidRDefault="00CC6B74" w:rsidP="00CC6B74">
            <w:pPr>
              <w:rPr>
                <w:sz w:val="16"/>
                <w:szCs w:val="16"/>
              </w:rPr>
            </w:pPr>
            <w:r w:rsidRPr="00A578F5">
              <w:rPr>
                <w:sz w:val="16"/>
                <w:szCs w:val="16"/>
              </w:rPr>
              <w:t>0,013716</w:t>
            </w:r>
          </w:p>
        </w:tc>
        <w:tc>
          <w:tcPr>
            <w:tcW w:w="875" w:type="dxa"/>
            <w:noWrap/>
            <w:hideMark/>
          </w:tcPr>
          <w:p w14:paraId="37F74008" w14:textId="77777777" w:rsidR="00CC6B74" w:rsidRPr="00A578F5" w:rsidRDefault="00CC6B74" w:rsidP="00CC6B74">
            <w:pPr>
              <w:rPr>
                <w:sz w:val="16"/>
                <w:szCs w:val="16"/>
              </w:rPr>
            </w:pPr>
            <w:r w:rsidRPr="00A578F5">
              <w:rPr>
                <w:sz w:val="16"/>
                <w:szCs w:val="16"/>
              </w:rPr>
              <w:t>-0,10922</w:t>
            </w:r>
          </w:p>
        </w:tc>
        <w:tc>
          <w:tcPr>
            <w:tcW w:w="875" w:type="dxa"/>
            <w:noWrap/>
            <w:hideMark/>
          </w:tcPr>
          <w:p w14:paraId="23604B53" w14:textId="77777777" w:rsidR="00CC6B74" w:rsidRPr="00A578F5" w:rsidRDefault="00CC6B74" w:rsidP="00CC6B74">
            <w:pPr>
              <w:rPr>
                <w:sz w:val="16"/>
                <w:szCs w:val="16"/>
              </w:rPr>
            </w:pPr>
            <w:r w:rsidRPr="00A578F5">
              <w:rPr>
                <w:sz w:val="16"/>
                <w:szCs w:val="16"/>
              </w:rPr>
              <w:t>-0,87142</w:t>
            </w:r>
          </w:p>
        </w:tc>
      </w:tr>
      <w:tr w:rsidR="00CC6B74" w:rsidRPr="00A578F5" w14:paraId="2AD02965" w14:textId="77777777" w:rsidTr="00A578F5">
        <w:trPr>
          <w:trHeight w:val="300"/>
        </w:trPr>
        <w:tc>
          <w:tcPr>
            <w:tcW w:w="876" w:type="dxa"/>
            <w:noWrap/>
            <w:hideMark/>
          </w:tcPr>
          <w:p w14:paraId="0360F5EC" w14:textId="77777777" w:rsidR="00CC6B74" w:rsidRPr="00A578F5" w:rsidRDefault="00CC6B74">
            <w:pPr>
              <w:rPr>
                <w:sz w:val="16"/>
                <w:szCs w:val="16"/>
              </w:rPr>
            </w:pPr>
            <w:proofErr w:type="spellStart"/>
            <w:r w:rsidRPr="00A578F5">
              <w:rPr>
                <w:sz w:val="16"/>
                <w:szCs w:val="16"/>
              </w:rPr>
              <w:t>ltoe</w:t>
            </w:r>
            <w:proofErr w:type="spellEnd"/>
          </w:p>
        </w:tc>
        <w:tc>
          <w:tcPr>
            <w:tcW w:w="876" w:type="dxa"/>
            <w:noWrap/>
            <w:hideMark/>
          </w:tcPr>
          <w:p w14:paraId="39C6FF7B" w14:textId="77777777" w:rsidR="00CC6B74" w:rsidRPr="00A578F5" w:rsidRDefault="00CC6B74" w:rsidP="00CC6B74">
            <w:pPr>
              <w:rPr>
                <w:sz w:val="16"/>
                <w:szCs w:val="16"/>
              </w:rPr>
            </w:pPr>
            <w:r w:rsidRPr="00A578F5">
              <w:rPr>
                <w:sz w:val="16"/>
                <w:szCs w:val="16"/>
              </w:rPr>
              <w:t>8,71E-05</w:t>
            </w:r>
          </w:p>
        </w:tc>
        <w:tc>
          <w:tcPr>
            <w:tcW w:w="876" w:type="dxa"/>
            <w:noWrap/>
            <w:hideMark/>
          </w:tcPr>
          <w:p w14:paraId="2243D39F" w14:textId="77777777" w:rsidR="00CC6B74" w:rsidRPr="00A578F5" w:rsidRDefault="00CC6B74" w:rsidP="00CC6B74">
            <w:pPr>
              <w:rPr>
                <w:sz w:val="16"/>
                <w:szCs w:val="16"/>
              </w:rPr>
            </w:pPr>
            <w:r w:rsidRPr="00A578F5">
              <w:rPr>
                <w:sz w:val="16"/>
                <w:szCs w:val="16"/>
              </w:rPr>
              <w:t>0,000871</w:t>
            </w:r>
          </w:p>
        </w:tc>
        <w:tc>
          <w:tcPr>
            <w:tcW w:w="875" w:type="dxa"/>
            <w:noWrap/>
            <w:hideMark/>
          </w:tcPr>
          <w:p w14:paraId="1F1A4E9C" w14:textId="77777777" w:rsidR="00CC6B74" w:rsidRPr="00A578F5" w:rsidRDefault="00CC6B74" w:rsidP="00CC6B74">
            <w:pPr>
              <w:rPr>
                <w:sz w:val="16"/>
                <w:szCs w:val="16"/>
              </w:rPr>
            </w:pPr>
            <w:r w:rsidRPr="00A578F5">
              <w:rPr>
                <w:sz w:val="16"/>
                <w:szCs w:val="16"/>
              </w:rPr>
              <w:t>0,000174</w:t>
            </w:r>
          </w:p>
        </w:tc>
        <w:tc>
          <w:tcPr>
            <w:tcW w:w="875" w:type="dxa"/>
            <w:noWrap/>
            <w:hideMark/>
          </w:tcPr>
          <w:p w14:paraId="4F4673F6" w14:textId="77777777" w:rsidR="00CC6B74" w:rsidRPr="00A578F5" w:rsidRDefault="00CC6B74" w:rsidP="00CC6B74">
            <w:pPr>
              <w:rPr>
                <w:sz w:val="16"/>
                <w:szCs w:val="16"/>
              </w:rPr>
            </w:pPr>
            <w:r w:rsidRPr="00A578F5">
              <w:rPr>
                <w:sz w:val="16"/>
                <w:szCs w:val="16"/>
              </w:rPr>
              <w:t>0</w:t>
            </w:r>
          </w:p>
        </w:tc>
        <w:tc>
          <w:tcPr>
            <w:tcW w:w="875" w:type="dxa"/>
            <w:noWrap/>
            <w:hideMark/>
          </w:tcPr>
          <w:p w14:paraId="5CDB9489" w14:textId="77777777" w:rsidR="00CC6B74" w:rsidRPr="00A578F5" w:rsidRDefault="00CC6B74" w:rsidP="00CC6B74">
            <w:pPr>
              <w:rPr>
                <w:sz w:val="16"/>
                <w:szCs w:val="16"/>
              </w:rPr>
            </w:pPr>
            <w:r w:rsidRPr="00A578F5">
              <w:rPr>
                <w:sz w:val="16"/>
                <w:szCs w:val="16"/>
              </w:rPr>
              <w:t>0</w:t>
            </w:r>
          </w:p>
        </w:tc>
        <w:tc>
          <w:tcPr>
            <w:tcW w:w="875" w:type="dxa"/>
            <w:noWrap/>
            <w:hideMark/>
          </w:tcPr>
          <w:p w14:paraId="6EDE2262" w14:textId="77777777" w:rsidR="00CC6B74" w:rsidRPr="00A578F5" w:rsidRDefault="00CC6B74" w:rsidP="00CC6B74">
            <w:pPr>
              <w:rPr>
                <w:sz w:val="16"/>
                <w:szCs w:val="16"/>
              </w:rPr>
            </w:pPr>
            <w:r w:rsidRPr="00A578F5">
              <w:rPr>
                <w:sz w:val="16"/>
                <w:szCs w:val="16"/>
              </w:rPr>
              <w:t>0</w:t>
            </w:r>
          </w:p>
        </w:tc>
        <w:tc>
          <w:tcPr>
            <w:tcW w:w="875" w:type="dxa"/>
            <w:noWrap/>
            <w:hideMark/>
          </w:tcPr>
          <w:p w14:paraId="5ADA08E7" w14:textId="77777777" w:rsidR="00CC6B74" w:rsidRPr="00A578F5" w:rsidRDefault="00CC6B74" w:rsidP="00CC6B74">
            <w:pPr>
              <w:rPr>
                <w:sz w:val="16"/>
                <w:szCs w:val="16"/>
              </w:rPr>
            </w:pPr>
            <w:r w:rsidRPr="00A578F5">
              <w:rPr>
                <w:sz w:val="16"/>
                <w:szCs w:val="16"/>
              </w:rPr>
              <w:t>0,188729</w:t>
            </w:r>
          </w:p>
        </w:tc>
        <w:tc>
          <w:tcPr>
            <w:tcW w:w="875" w:type="dxa"/>
            <w:noWrap/>
            <w:hideMark/>
          </w:tcPr>
          <w:p w14:paraId="79947722" w14:textId="77777777" w:rsidR="00CC6B74" w:rsidRPr="00A578F5" w:rsidRDefault="00CC6B74" w:rsidP="00CC6B74">
            <w:pPr>
              <w:rPr>
                <w:sz w:val="16"/>
                <w:szCs w:val="16"/>
              </w:rPr>
            </w:pPr>
            <w:r w:rsidRPr="00A578F5">
              <w:rPr>
                <w:sz w:val="16"/>
                <w:szCs w:val="16"/>
              </w:rPr>
              <w:t>0,136157</w:t>
            </w:r>
          </w:p>
        </w:tc>
        <w:tc>
          <w:tcPr>
            <w:tcW w:w="875" w:type="dxa"/>
            <w:noWrap/>
            <w:hideMark/>
          </w:tcPr>
          <w:p w14:paraId="4FAB3ECC" w14:textId="77777777" w:rsidR="00CC6B74" w:rsidRPr="00A578F5" w:rsidRDefault="00CC6B74" w:rsidP="00CC6B74">
            <w:pPr>
              <w:rPr>
                <w:sz w:val="16"/>
                <w:szCs w:val="16"/>
              </w:rPr>
            </w:pPr>
            <w:r w:rsidRPr="00A578F5">
              <w:rPr>
                <w:sz w:val="16"/>
                <w:szCs w:val="16"/>
              </w:rPr>
              <w:t>0,107308</w:t>
            </w:r>
          </w:p>
        </w:tc>
        <w:tc>
          <w:tcPr>
            <w:tcW w:w="875" w:type="dxa"/>
            <w:noWrap/>
            <w:hideMark/>
          </w:tcPr>
          <w:p w14:paraId="7795043A" w14:textId="77777777" w:rsidR="00CC6B74" w:rsidRPr="00A578F5" w:rsidRDefault="00CC6B74" w:rsidP="00CC6B74">
            <w:pPr>
              <w:rPr>
                <w:sz w:val="16"/>
                <w:szCs w:val="16"/>
              </w:rPr>
            </w:pPr>
            <w:r w:rsidRPr="00A578F5">
              <w:rPr>
                <w:sz w:val="16"/>
                <w:szCs w:val="16"/>
              </w:rPr>
              <w:t>-0,89295</w:t>
            </w:r>
          </w:p>
        </w:tc>
      </w:tr>
      <w:tr w:rsidR="00CC6B74" w:rsidRPr="00A578F5" w14:paraId="0E503625" w14:textId="77777777" w:rsidTr="00A578F5">
        <w:trPr>
          <w:trHeight w:val="300"/>
        </w:trPr>
        <w:tc>
          <w:tcPr>
            <w:tcW w:w="876" w:type="dxa"/>
            <w:noWrap/>
            <w:hideMark/>
          </w:tcPr>
          <w:p w14:paraId="0ED0D924" w14:textId="77777777" w:rsidR="00CC6B74" w:rsidRPr="00A578F5" w:rsidRDefault="00CC6B74">
            <w:pPr>
              <w:rPr>
                <w:sz w:val="16"/>
                <w:szCs w:val="16"/>
              </w:rPr>
            </w:pPr>
            <w:proofErr w:type="spellStart"/>
            <w:r w:rsidRPr="00A578F5">
              <w:rPr>
                <w:sz w:val="16"/>
                <w:szCs w:val="16"/>
              </w:rPr>
              <w:t>rtoe</w:t>
            </w:r>
            <w:proofErr w:type="spellEnd"/>
            <w:r w:rsidRPr="00A578F5">
              <w:rPr>
                <w:sz w:val="16"/>
                <w:szCs w:val="16"/>
              </w:rPr>
              <w:t xml:space="preserve"> </w:t>
            </w:r>
          </w:p>
        </w:tc>
        <w:tc>
          <w:tcPr>
            <w:tcW w:w="876" w:type="dxa"/>
            <w:noWrap/>
            <w:hideMark/>
          </w:tcPr>
          <w:p w14:paraId="7D26FE8F" w14:textId="77777777" w:rsidR="00CC6B74" w:rsidRPr="00A578F5" w:rsidRDefault="00CC6B74" w:rsidP="00CC6B74">
            <w:pPr>
              <w:rPr>
                <w:sz w:val="16"/>
                <w:szCs w:val="16"/>
              </w:rPr>
            </w:pPr>
            <w:r w:rsidRPr="00A578F5">
              <w:rPr>
                <w:sz w:val="16"/>
                <w:szCs w:val="16"/>
              </w:rPr>
              <w:t>8,71E-05</w:t>
            </w:r>
          </w:p>
        </w:tc>
        <w:tc>
          <w:tcPr>
            <w:tcW w:w="876" w:type="dxa"/>
            <w:noWrap/>
            <w:hideMark/>
          </w:tcPr>
          <w:p w14:paraId="5C00B4E6" w14:textId="77777777" w:rsidR="00CC6B74" w:rsidRPr="00A578F5" w:rsidRDefault="00CC6B74" w:rsidP="00CC6B74">
            <w:pPr>
              <w:rPr>
                <w:sz w:val="16"/>
                <w:szCs w:val="16"/>
              </w:rPr>
            </w:pPr>
            <w:r w:rsidRPr="00A578F5">
              <w:rPr>
                <w:sz w:val="16"/>
                <w:szCs w:val="16"/>
              </w:rPr>
              <w:t>0,000871</w:t>
            </w:r>
          </w:p>
        </w:tc>
        <w:tc>
          <w:tcPr>
            <w:tcW w:w="875" w:type="dxa"/>
            <w:noWrap/>
            <w:hideMark/>
          </w:tcPr>
          <w:p w14:paraId="2228CCA0" w14:textId="77777777" w:rsidR="00CC6B74" w:rsidRPr="00A578F5" w:rsidRDefault="00CC6B74" w:rsidP="00CC6B74">
            <w:pPr>
              <w:rPr>
                <w:sz w:val="16"/>
                <w:szCs w:val="16"/>
              </w:rPr>
            </w:pPr>
            <w:r w:rsidRPr="00A578F5">
              <w:rPr>
                <w:sz w:val="16"/>
                <w:szCs w:val="16"/>
              </w:rPr>
              <w:t>0,000174</w:t>
            </w:r>
          </w:p>
        </w:tc>
        <w:tc>
          <w:tcPr>
            <w:tcW w:w="875" w:type="dxa"/>
            <w:noWrap/>
            <w:hideMark/>
          </w:tcPr>
          <w:p w14:paraId="123ECD46" w14:textId="77777777" w:rsidR="00CC6B74" w:rsidRPr="00A578F5" w:rsidRDefault="00CC6B74" w:rsidP="00CC6B74">
            <w:pPr>
              <w:rPr>
                <w:sz w:val="16"/>
                <w:szCs w:val="16"/>
              </w:rPr>
            </w:pPr>
            <w:r w:rsidRPr="00A578F5">
              <w:rPr>
                <w:sz w:val="16"/>
                <w:szCs w:val="16"/>
              </w:rPr>
              <w:t>0</w:t>
            </w:r>
          </w:p>
        </w:tc>
        <w:tc>
          <w:tcPr>
            <w:tcW w:w="875" w:type="dxa"/>
            <w:noWrap/>
            <w:hideMark/>
          </w:tcPr>
          <w:p w14:paraId="0E55C449" w14:textId="77777777" w:rsidR="00CC6B74" w:rsidRPr="00A578F5" w:rsidRDefault="00CC6B74" w:rsidP="00CC6B74">
            <w:pPr>
              <w:rPr>
                <w:sz w:val="16"/>
                <w:szCs w:val="16"/>
              </w:rPr>
            </w:pPr>
            <w:r w:rsidRPr="00A578F5">
              <w:rPr>
                <w:sz w:val="16"/>
                <w:szCs w:val="16"/>
              </w:rPr>
              <w:t>0</w:t>
            </w:r>
          </w:p>
        </w:tc>
        <w:tc>
          <w:tcPr>
            <w:tcW w:w="875" w:type="dxa"/>
            <w:noWrap/>
            <w:hideMark/>
          </w:tcPr>
          <w:p w14:paraId="0B57CD6F" w14:textId="77777777" w:rsidR="00CC6B74" w:rsidRPr="00A578F5" w:rsidRDefault="00CC6B74" w:rsidP="00CC6B74">
            <w:pPr>
              <w:rPr>
                <w:sz w:val="16"/>
                <w:szCs w:val="16"/>
              </w:rPr>
            </w:pPr>
            <w:r w:rsidRPr="00A578F5">
              <w:rPr>
                <w:sz w:val="16"/>
                <w:szCs w:val="16"/>
              </w:rPr>
              <w:t>0</w:t>
            </w:r>
          </w:p>
        </w:tc>
        <w:tc>
          <w:tcPr>
            <w:tcW w:w="875" w:type="dxa"/>
            <w:noWrap/>
            <w:hideMark/>
          </w:tcPr>
          <w:p w14:paraId="4270D58B" w14:textId="77777777" w:rsidR="00CC6B74" w:rsidRPr="00A578F5" w:rsidRDefault="00CC6B74" w:rsidP="00CC6B74">
            <w:pPr>
              <w:rPr>
                <w:sz w:val="16"/>
                <w:szCs w:val="16"/>
              </w:rPr>
            </w:pPr>
            <w:r w:rsidRPr="00A578F5">
              <w:rPr>
                <w:sz w:val="16"/>
                <w:szCs w:val="16"/>
              </w:rPr>
              <w:t>0,188729</w:t>
            </w:r>
          </w:p>
        </w:tc>
        <w:tc>
          <w:tcPr>
            <w:tcW w:w="875" w:type="dxa"/>
            <w:noWrap/>
            <w:hideMark/>
          </w:tcPr>
          <w:p w14:paraId="7DBD1480" w14:textId="77777777" w:rsidR="00CC6B74" w:rsidRPr="00A578F5" w:rsidRDefault="00CC6B74" w:rsidP="00CC6B74">
            <w:pPr>
              <w:rPr>
                <w:sz w:val="16"/>
                <w:szCs w:val="16"/>
              </w:rPr>
            </w:pPr>
            <w:r w:rsidRPr="00A578F5">
              <w:rPr>
                <w:sz w:val="16"/>
                <w:szCs w:val="16"/>
              </w:rPr>
              <w:t>0,136157</w:t>
            </w:r>
          </w:p>
        </w:tc>
        <w:tc>
          <w:tcPr>
            <w:tcW w:w="875" w:type="dxa"/>
            <w:noWrap/>
            <w:hideMark/>
          </w:tcPr>
          <w:p w14:paraId="59C87EFD" w14:textId="77777777" w:rsidR="00CC6B74" w:rsidRPr="00A578F5" w:rsidRDefault="00CC6B74" w:rsidP="00CC6B74">
            <w:pPr>
              <w:rPr>
                <w:sz w:val="16"/>
                <w:szCs w:val="16"/>
              </w:rPr>
            </w:pPr>
            <w:r w:rsidRPr="00A578F5">
              <w:rPr>
                <w:sz w:val="16"/>
                <w:szCs w:val="16"/>
              </w:rPr>
              <w:t>-0,10731</w:t>
            </w:r>
          </w:p>
        </w:tc>
        <w:tc>
          <w:tcPr>
            <w:tcW w:w="875" w:type="dxa"/>
            <w:noWrap/>
            <w:hideMark/>
          </w:tcPr>
          <w:p w14:paraId="7BBC9FED" w14:textId="77777777" w:rsidR="00CC6B74" w:rsidRPr="00A578F5" w:rsidRDefault="00CC6B74" w:rsidP="00CC6B74">
            <w:pPr>
              <w:rPr>
                <w:sz w:val="16"/>
                <w:szCs w:val="16"/>
              </w:rPr>
            </w:pPr>
            <w:r w:rsidRPr="00A578F5">
              <w:rPr>
                <w:sz w:val="16"/>
                <w:szCs w:val="16"/>
              </w:rPr>
              <w:t>-0,89295</w:t>
            </w:r>
          </w:p>
        </w:tc>
      </w:tr>
    </w:tbl>
    <w:p w14:paraId="1A32B5A6" w14:textId="137E45A9" w:rsidR="00CC6B74" w:rsidRDefault="00CC6B74" w:rsidP="00312C5B">
      <w:pPr>
        <w:rPr>
          <w:lang w:val="en-US"/>
        </w:rPr>
      </w:pPr>
    </w:p>
    <w:p w14:paraId="68F341B9" w14:textId="366C701C" w:rsidR="00807D0D" w:rsidRPr="006754C9" w:rsidRDefault="00807D0D" w:rsidP="00807D0D">
      <w:pPr>
        <w:pStyle w:val="Didascalia"/>
        <w:keepNext/>
        <w:rPr>
          <w:lang w:val="en-US"/>
        </w:rPr>
      </w:pPr>
      <w:r w:rsidRPr="006754C9">
        <w:rPr>
          <w:lang w:val="en-US"/>
        </w:rPr>
        <w:t xml:space="preserve">Table </w:t>
      </w:r>
      <w:r w:rsidR="00272B5E">
        <w:fldChar w:fldCharType="begin"/>
      </w:r>
      <w:r w:rsidR="00272B5E" w:rsidRPr="006754C9">
        <w:rPr>
          <w:lang w:val="en-US"/>
        </w:rPr>
        <w:instrText xml:space="preserve"> SEQ Table \* ARABIC </w:instrText>
      </w:r>
      <w:r w:rsidR="00272B5E">
        <w:fldChar w:fldCharType="separate"/>
      </w:r>
      <w:r w:rsidRPr="006754C9">
        <w:rPr>
          <w:noProof/>
          <w:lang w:val="en-US"/>
        </w:rPr>
        <w:t>2</w:t>
      </w:r>
      <w:r w:rsidR="00272B5E">
        <w:rPr>
          <w:noProof/>
        </w:rPr>
        <w:fldChar w:fldCharType="end"/>
      </w:r>
      <w:r w:rsidRPr="006754C9">
        <w:rPr>
          <w:lang w:val="en-US"/>
        </w:rPr>
        <w:t xml:space="preserve">: Relative positions between joints and link COMs by </w:t>
      </w:r>
      <w:proofErr w:type="gramStart"/>
      <w:r w:rsidRPr="006754C9">
        <w:rPr>
          <w:lang w:val="en-US"/>
        </w:rPr>
        <w:t>Wang..</w:t>
      </w:r>
      <w:proofErr w:type="gramEnd"/>
    </w:p>
    <w:tbl>
      <w:tblPr>
        <w:tblStyle w:val="Grigliatabella"/>
        <w:tblW w:w="0" w:type="auto"/>
        <w:tblLook w:val="04A0" w:firstRow="1" w:lastRow="0" w:firstColumn="1" w:lastColumn="0" w:noHBand="0" w:noVBand="1"/>
      </w:tblPr>
      <w:tblGrid>
        <w:gridCol w:w="2300"/>
        <w:gridCol w:w="1052"/>
        <w:gridCol w:w="1052"/>
        <w:gridCol w:w="1330"/>
      </w:tblGrid>
      <w:tr w:rsidR="00162BAC" w:rsidRPr="00162BAC" w14:paraId="410AF238" w14:textId="77777777" w:rsidTr="00807D0D">
        <w:trPr>
          <w:trHeight w:val="900"/>
        </w:trPr>
        <w:tc>
          <w:tcPr>
            <w:tcW w:w="2300" w:type="dxa"/>
            <w:hideMark/>
          </w:tcPr>
          <w:p w14:paraId="5E4081C2" w14:textId="77777777" w:rsidR="00162BAC" w:rsidRPr="006754C9" w:rsidRDefault="00162BAC">
            <w:pPr>
              <w:rPr>
                <w:lang w:val="en-US"/>
              </w:rPr>
            </w:pPr>
            <w:commentRangeStart w:id="0"/>
            <w:r w:rsidRPr="006754C9">
              <w:rPr>
                <w:lang w:val="en-US"/>
              </w:rPr>
              <w:t>Relative positions between joints and link COMs</w:t>
            </w:r>
          </w:p>
        </w:tc>
        <w:tc>
          <w:tcPr>
            <w:tcW w:w="1052" w:type="dxa"/>
            <w:noWrap/>
            <w:hideMark/>
          </w:tcPr>
          <w:p w14:paraId="6BBED527" w14:textId="77777777" w:rsidR="00162BAC" w:rsidRPr="00162BAC" w:rsidRDefault="00162BAC">
            <w:r w:rsidRPr="00162BAC">
              <w:t>X [m]</w:t>
            </w:r>
          </w:p>
        </w:tc>
        <w:tc>
          <w:tcPr>
            <w:tcW w:w="1052" w:type="dxa"/>
            <w:noWrap/>
            <w:hideMark/>
          </w:tcPr>
          <w:p w14:paraId="130425AB" w14:textId="77777777" w:rsidR="00162BAC" w:rsidRPr="00162BAC" w:rsidRDefault="00162BAC">
            <w:r w:rsidRPr="00162BAC">
              <w:t>Y [m]</w:t>
            </w:r>
          </w:p>
        </w:tc>
        <w:tc>
          <w:tcPr>
            <w:tcW w:w="1330" w:type="dxa"/>
            <w:noWrap/>
            <w:hideMark/>
          </w:tcPr>
          <w:p w14:paraId="2125C533" w14:textId="77777777" w:rsidR="00162BAC" w:rsidRPr="00162BAC" w:rsidRDefault="00162BAC">
            <w:r w:rsidRPr="00162BAC">
              <w:t>Z [m]</w:t>
            </w:r>
          </w:p>
        </w:tc>
      </w:tr>
      <w:tr w:rsidR="00162BAC" w:rsidRPr="00162BAC" w14:paraId="00628C6D" w14:textId="77777777" w:rsidTr="00807D0D">
        <w:trPr>
          <w:trHeight w:val="300"/>
        </w:trPr>
        <w:tc>
          <w:tcPr>
            <w:tcW w:w="2300" w:type="dxa"/>
            <w:noWrap/>
            <w:hideMark/>
          </w:tcPr>
          <w:p w14:paraId="5BFB2D20" w14:textId="77777777" w:rsidR="00162BAC" w:rsidRPr="00162BAC" w:rsidRDefault="00162BAC">
            <w:r w:rsidRPr="00162BAC">
              <w:t xml:space="preserve">neck - </w:t>
            </w:r>
            <w:proofErr w:type="spellStart"/>
            <w:r w:rsidRPr="00162BAC">
              <w:t>trunk</w:t>
            </w:r>
            <w:proofErr w:type="spellEnd"/>
          </w:p>
        </w:tc>
        <w:tc>
          <w:tcPr>
            <w:tcW w:w="1052" w:type="dxa"/>
            <w:noWrap/>
            <w:hideMark/>
          </w:tcPr>
          <w:p w14:paraId="4DFF1C36" w14:textId="77777777" w:rsidR="00162BAC" w:rsidRPr="00162BAC" w:rsidRDefault="00162BAC" w:rsidP="00162BAC">
            <w:r w:rsidRPr="00162BAC">
              <w:t>0,030144</w:t>
            </w:r>
          </w:p>
        </w:tc>
        <w:tc>
          <w:tcPr>
            <w:tcW w:w="1052" w:type="dxa"/>
            <w:noWrap/>
            <w:hideMark/>
          </w:tcPr>
          <w:p w14:paraId="4EEA198F" w14:textId="77777777" w:rsidR="00162BAC" w:rsidRPr="00162BAC" w:rsidRDefault="00162BAC" w:rsidP="00162BAC">
            <w:r w:rsidRPr="00162BAC">
              <w:t>0</w:t>
            </w:r>
          </w:p>
        </w:tc>
        <w:tc>
          <w:tcPr>
            <w:tcW w:w="1330" w:type="dxa"/>
            <w:noWrap/>
            <w:hideMark/>
          </w:tcPr>
          <w:p w14:paraId="05E369E8" w14:textId="77777777" w:rsidR="00162BAC" w:rsidRPr="00162BAC" w:rsidRDefault="00162BAC" w:rsidP="00162BAC">
            <w:r w:rsidRPr="00162BAC">
              <w:t>0,222712</w:t>
            </w:r>
          </w:p>
        </w:tc>
      </w:tr>
      <w:tr w:rsidR="00162BAC" w:rsidRPr="00162BAC" w14:paraId="7F5BFE02" w14:textId="77777777" w:rsidTr="00807D0D">
        <w:trPr>
          <w:trHeight w:val="300"/>
        </w:trPr>
        <w:tc>
          <w:tcPr>
            <w:tcW w:w="2300" w:type="dxa"/>
            <w:noWrap/>
            <w:hideMark/>
          </w:tcPr>
          <w:p w14:paraId="5FB1EC57" w14:textId="77777777" w:rsidR="00162BAC" w:rsidRPr="00162BAC" w:rsidRDefault="00162BAC">
            <w:r w:rsidRPr="00807D0D">
              <w:rPr>
                <w:color w:val="FF0000"/>
              </w:rPr>
              <w:t xml:space="preserve">head - </w:t>
            </w:r>
            <w:proofErr w:type="spellStart"/>
            <w:r w:rsidRPr="00807D0D">
              <w:rPr>
                <w:color w:val="FF0000"/>
              </w:rPr>
              <w:t>trunk</w:t>
            </w:r>
            <w:proofErr w:type="spellEnd"/>
          </w:p>
        </w:tc>
        <w:tc>
          <w:tcPr>
            <w:tcW w:w="1052" w:type="dxa"/>
            <w:noWrap/>
            <w:hideMark/>
          </w:tcPr>
          <w:p w14:paraId="47C4AF08" w14:textId="77777777" w:rsidR="00162BAC" w:rsidRPr="00162BAC" w:rsidRDefault="00162BAC" w:rsidP="00162BAC">
            <w:r w:rsidRPr="00162BAC">
              <w:t>0,041488</w:t>
            </w:r>
          </w:p>
        </w:tc>
        <w:tc>
          <w:tcPr>
            <w:tcW w:w="1052" w:type="dxa"/>
            <w:noWrap/>
            <w:hideMark/>
          </w:tcPr>
          <w:p w14:paraId="5F7B9D92" w14:textId="77777777" w:rsidR="00162BAC" w:rsidRPr="00162BAC" w:rsidRDefault="00162BAC" w:rsidP="00162BAC">
            <w:r w:rsidRPr="00162BAC">
              <w:t>0</w:t>
            </w:r>
          </w:p>
        </w:tc>
        <w:tc>
          <w:tcPr>
            <w:tcW w:w="1330" w:type="dxa"/>
            <w:noWrap/>
            <w:hideMark/>
          </w:tcPr>
          <w:p w14:paraId="2458D7D0" w14:textId="77777777" w:rsidR="00162BAC" w:rsidRPr="00162BAC" w:rsidRDefault="00162BAC" w:rsidP="00162BAC">
            <w:r w:rsidRPr="00162BAC">
              <w:t>0,085892</w:t>
            </w:r>
          </w:p>
        </w:tc>
      </w:tr>
      <w:tr w:rsidR="00162BAC" w:rsidRPr="00162BAC" w14:paraId="4E65F295" w14:textId="77777777" w:rsidTr="00807D0D">
        <w:trPr>
          <w:trHeight w:val="300"/>
        </w:trPr>
        <w:tc>
          <w:tcPr>
            <w:tcW w:w="2300" w:type="dxa"/>
            <w:noWrap/>
            <w:hideMark/>
          </w:tcPr>
          <w:p w14:paraId="072C7C74" w14:textId="77777777" w:rsidR="00162BAC" w:rsidRPr="00162BAC" w:rsidRDefault="00162BAC">
            <w:proofErr w:type="spellStart"/>
            <w:r w:rsidRPr="00162BAC">
              <w:t>lshoulder</w:t>
            </w:r>
            <w:proofErr w:type="spellEnd"/>
            <w:r w:rsidRPr="00162BAC">
              <w:t xml:space="preserve"> - </w:t>
            </w:r>
            <w:proofErr w:type="spellStart"/>
            <w:r w:rsidRPr="00162BAC">
              <w:t>trunk</w:t>
            </w:r>
            <w:proofErr w:type="spellEnd"/>
          </w:p>
        </w:tc>
        <w:tc>
          <w:tcPr>
            <w:tcW w:w="1052" w:type="dxa"/>
            <w:noWrap/>
            <w:hideMark/>
          </w:tcPr>
          <w:p w14:paraId="50AF2D01" w14:textId="77777777" w:rsidR="00162BAC" w:rsidRPr="00162BAC" w:rsidRDefault="00162BAC" w:rsidP="00162BAC">
            <w:r w:rsidRPr="00162BAC">
              <w:t>-0,02392</w:t>
            </w:r>
          </w:p>
        </w:tc>
        <w:tc>
          <w:tcPr>
            <w:tcW w:w="1052" w:type="dxa"/>
            <w:noWrap/>
            <w:hideMark/>
          </w:tcPr>
          <w:p w14:paraId="6B5E6869" w14:textId="77777777" w:rsidR="00162BAC" w:rsidRPr="00162BAC" w:rsidRDefault="00162BAC" w:rsidP="00162BAC">
            <w:r w:rsidRPr="00162BAC">
              <w:t>0,16471</w:t>
            </w:r>
          </w:p>
        </w:tc>
        <w:tc>
          <w:tcPr>
            <w:tcW w:w="1330" w:type="dxa"/>
            <w:noWrap/>
            <w:hideMark/>
          </w:tcPr>
          <w:p w14:paraId="1FD87750" w14:textId="77777777" w:rsidR="00162BAC" w:rsidRPr="00162BAC" w:rsidRDefault="00162BAC" w:rsidP="00162BAC">
            <w:r w:rsidRPr="00162BAC">
              <w:t>0,079314</w:t>
            </w:r>
          </w:p>
        </w:tc>
      </w:tr>
      <w:tr w:rsidR="00162BAC" w:rsidRPr="00162BAC" w14:paraId="0208ECF9" w14:textId="77777777" w:rsidTr="00807D0D">
        <w:trPr>
          <w:trHeight w:val="300"/>
        </w:trPr>
        <w:tc>
          <w:tcPr>
            <w:tcW w:w="2300" w:type="dxa"/>
            <w:noWrap/>
            <w:hideMark/>
          </w:tcPr>
          <w:p w14:paraId="381812A6" w14:textId="77777777" w:rsidR="00162BAC" w:rsidRPr="00162BAC" w:rsidRDefault="00162BAC">
            <w:proofErr w:type="spellStart"/>
            <w:r w:rsidRPr="00162BAC">
              <w:t>larm</w:t>
            </w:r>
            <w:proofErr w:type="spellEnd"/>
            <w:r w:rsidRPr="00162BAC">
              <w:t xml:space="preserve"> - </w:t>
            </w:r>
            <w:proofErr w:type="spellStart"/>
            <w:r w:rsidRPr="00162BAC">
              <w:t>lshoulder</w:t>
            </w:r>
            <w:proofErr w:type="spellEnd"/>
            <w:r w:rsidRPr="00162BAC">
              <w:t xml:space="preserve"> </w:t>
            </w:r>
          </w:p>
        </w:tc>
        <w:tc>
          <w:tcPr>
            <w:tcW w:w="1052" w:type="dxa"/>
            <w:noWrap/>
            <w:hideMark/>
          </w:tcPr>
          <w:p w14:paraId="0E903FF3" w14:textId="77777777" w:rsidR="00162BAC" w:rsidRPr="00162BAC" w:rsidRDefault="00162BAC" w:rsidP="00162BAC">
            <w:r w:rsidRPr="00162BAC">
              <w:t>0,003289</w:t>
            </w:r>
          </w:p>
        </w:tc>
        <w:tc>
          <w:tcPr>
            <w:tcW w:w="1052" w:type="dxa"/>
            <w:noWrap/>
            <w:hideMark/>
          </w:tcPr>
          <w:p w14:paraId="4EF2185B" w14:textId="77777777" w:rsidR="00162BAC" w:rsidRPr="00162BAC" w:rsidRDefault="00162BAC" w:rsidP="00162BAC">
            <w:r w:rsidRPr="00162BAC">
              <w:t>0,065607</w:t>
            </w:r>
          </w:p>
        </w:tc>
        <w:tc>
          <w:tcPr>
            <w:tcW w:w="1330" w:type="dxa"/>
            <w:noWrap/>
            <w:hideMark/>
          </w:tcPr>
          <w:p w14:paraId="389D350C" w14:textId="77777777" w:rsidR="00162BAC" w:rsidRPr="00162BAC" w:rsidRDefault="00162BAC" w:rsidP="00162BAC">
            <w:r w:rsidRPr="00162BAC">
              <w:t>-0,07806</w:t>
            </w:r>
          </w:p>
        </w:tc>
      </w:tr>
      <w:tr w:rsidR="00162BAC" w:rsidRPr="00162BAC" w14:paraId="66408F72" w14:textId="77777777" w:rsidTr="00807D0D">
        <w:trPr>
          <w:trHeight w:val="300"/>
        </w:trPr>
        <w:tc>
          <w:tcPr>
            <w:tcW w:w="2300" w:type="dxa"/>
            <w:noWrap/>
            <w:hideMark/>
          </w:tcPr>
          <w:p w14:paraId="2B77B73E" w14:textId="77777777" w:rsidR="00162BAC" w:rsidRPr="00162BAC" w:rsidRDefault="00162BAC">
            <w:proofErr w:type="spellStart"/>
            <w:r w:rsidRPr="00162BAC">
              <w:t>lelbow</w:t>
            </w:r>
            <w:proofErr w:type="spellEnd"/>
            <w:r w:rsidRPr="00162BAC">
              <w:t xml:space="preserve"> - </w:t>
            </w:r>
            <w:proofErr w:type="spellStart"/>
            <w:r w:rsidRPr="00162BAC">
              <w:t>larm</w:t>
            </w:r>
            <w:proofErr w:type="spellEnd"/>
          </w:p>
        </w:tc>
        <w:tc>
          <w:tcPr>
            <w:tcW w:w="1052" w:type="dxa"/>
            <w:noWrap/>
            <w:hideMark/>
          </w:tcPr>
          <w:p w14:paraId="2ABD9480" w14:textId="77777777" w:rsidR="00162BAC" w:rsidRPr="00162BAC" w:rsidRDefault="00162BAC" w:rsidP="00162BAC">
            <w:r w:rsidRPr="00162BAC">
              <w:t>0,030199</w:t>
            </w:r>
          </w:p>
        </w:tc>
        <w:tc>
          <w:tcPr>
            <w:tcW w:w="1052" w:type="dxa"/>
            <w:noWrap/>
            <w:hideMark/>
          </w:tcPr>
          <w:p w14:paraId="45F6CE36" w14:textId="77777777" w:rsidR="00162BAC" w:rsidRPr="00162BAC" w:rsidRDefault="00162BAC" w:rsidP="00162BAC">
            <w:r w:rsidRPr="00162BAC">
              <w:t>0,052112</w:t>
            </w:r>
          </w:p>
        </w:tc>
        <w:tc>
          <w:tcPr>
            <w:tcW w:w="1330" w:type="dxa"/>
            <w:noWrap/>
            <w:hideMark/>
          </w:tcPr>
          <w:p w14:paraId="2851D40C" w14:textId="77777777" w:rsidR="00162BAC" w:rsidRPr="00162BAC" w:rsidRDefault="00162BAC" w:rsidP="00162BAC">
            <w:r w:rsidRPr="00162BAC">
              <w:t>-0,16104</w:t>
            </w:r>
          </w:p>
        </w:tc>
      </w:tr>
      <w:tr w:rsidR="00162BAC" w:rsidRPr="00162BAC" w14:paraId="2F45ACC5" w14:textId="77777777" w:rsidTr="00807D0D">
        <w:trPr>
          <w:trHeight w:val="300"/>
        </w:trPr>
        <w:tc>
          <w:tcPr>
            <w:tcW w:w="2300" w:type="dxa"/>
            <w:noWrap/>
            <w:hideMark/>
          </w:tcPr>
          <w:p w14:paraId="55CC065E" w14:textId="77777777" w:rsidR="00162BAC" w:rsidRPr="00162BAC" w:rsidRDefault="00162BAC">
            <w:proofErr w:type="spellStart"/>
            <w:r w:rsidRPr="00162BAC">
              <w:t>lforearm</w:t>
            </w:r>
            <w:proofErr w:type="spellEnd"/>
            <w:r w:rsidRPr="00162BAC">
              <w:t xml:space="preserve"> - </w:t>
            </w:r>
            <w:proofErr w:type="spellStart"/>
            <w:r w:rsidRPr="00162BAC">
              <w:t>lelbow</w:t>
            </w:r>
            <w:proofErr w:type="spellEnd"/>
          </w:p>
        </w:tc>
        <w:tc>
          <w:tcPr>
            <w:tcW w:w="1052" w:type="dxa"/>
            <w:noWrap/>
            <w:hideMark/>
          </w:tcPr>
          <w:p w14:paraId="0F1D2AF4" w14:textId="77777777" w:rsidR="00162BAC" w:rsidRPr="00162BAC" w:rsidRDefault="00162BAC" w:rsidP="00162BAC">
            <w:r w:rsidRPr="00162BAC">
              <w:t>0,031657</w:t>
            </w:r>
          </w:p>
        </w:tc>
        <w:tc>
          <w:tcPr>
            <w:tcW w:w="1052" w:type="dxa"/>
            <w:noWrap/>
            <w:hideMark/>
          </w:tcPr>
          <w:p w14:paraId="6D058E35" w14:textId="77777777" w:rsidR="00162BAC" w:rsidRPr="00162BAC" w:rsidRDefault="00162BAC" w:rsidP="00162BAC">
            <w:r w:rsidRPr="00162BAC">
              <w:t>0,017231</w:t>
            </w:r>
          </w:p>
        </w:tc>
        <w:tc>
          <w:tcPr>
            <w:tcW w:w="1330" w:type="dxa"/>
            <w:noWrap/>
            <w:hideMark/>
          </w:tcPr>
          <w:p w14:paraId="092D709B" w14:textId="77777777" w:rsidR="00162BAC" w:rsidRPr="00162BAC" w:rsidRDefault="00162BAC" w:rsidP="00162BAC">
            <w:r w:rsidRPr="00162BAC">
              <w:t>-0,08937</w:t>
            </w:r>
          </w:p>
        </w:tc>
      </w:tr>
      <w:tr w:rsidR="00162BAC" w:rsidRPr="00162BAC" w14:paraId="1830E961" w14:textId="77777777" w:rsidTr="00807D0D">
        <w:trPr>
          <w:trHeight w:val="300"/>
        </w:trPr>
        <w:tc>
          <w:tcPr>
            <w:tcW w:w="2300" w:type="dxa"/>
            <w:noWrap/>
            <w:hideMark/>
          </w:tcPr>
          <w:p w14:paraId="1F01DFD4" w14:textId="77777777" w:rsidR="00162BAC" w:rsidRPr="00162BAC" w:rsidRDefault="00162BAC">
            <w:proofErr w:type="spellStart"/>
            <w:r w:rsidRPr="00162BAC">
              <w:t>lwrist</w:t>
            </w:r>
            <w:proofErr w:type="spellEnd"/>
            <w:r w:rsidRPr="00162BAC">
              <w:t xml:space="preserve"> - </w:t>
            </w:r>
            <w:proofErr w:type="spellStart"/>
            <w:r w:rsidRPr="00162BAC">
              <w:t>lforearm</w:t>
            </w:r>
            <w:proofErr w:type="spellEnd"/>
          </w:p>
        </w:tc>
        <w:tc>
          <w:tcPr>
            <w:tcW w:w="1052" w:type="dxa"/>
            <w:noWrap/>
            <w:hideMark/>
          </w:tcPr>
          <w:p w14:paraId="25F48ED3" w14:textId="77777777" w:rsidR="00162BAC" w:rsidRPr="00162BAC" w:rsidRDefault="00162BAC" w:rsidP="00162BAC">
            <w:r w:rsidRPr="00162BAC">
              <w:t>0,078953</w:t>
            </w:r>
          </w:p>
        </w:tc>
        <w:tc>
          <w:tcPr>
            <w:tcW w:w="1052" w:type="dxa"/>
            <w:noWrap/>
            <w:hideMark/>
          </w:tcPr>
          <w:p w14:paraId="32180115" w14:textId="77777777" w:rsidR="00162BAC" w:rsidRPr="00162BAC" w:rsidRDefault="00162BAC" w:rsidP="00162BAC">
            <w:r w:rsidRPr="00162BAC">
              <w:t>-0,00262</w:t>
            </w:r>
          </w:p>
        </w:tc>
        <w:tc>
          <w:tcPr>
            <w:tcW w:w="1330" w:type="dxa"/>
            <w:noWrap/>
            <w:hideMark/>
          </w:tcPr>
          <w:p w14:paraId="5DEE4098" w14:textId="77777777" w:rsidR="00162BAC" w:rsidRPr="00162BAC" w:rsidRDefault="00162BAC" w:rsidP="00162BAC">
            <w:r w:rsidRPr="00162BAC">
              <w:t>-0,14279</w:t>
            </w:r>
          </w:p>
        </w:tc>
      </w:tr>
      <w:tr w:rsidR="00162BAC" w:rsidRPr="00162BAC" w14:paraId="536F3660" w14:textId="77777777" w:rsidTr="00807D0D">
        <w:trPr>
          <w:trHeight w:val="300"/>
        </w:trPr>
        <w:tc>
          <w:tcPr>
            <w:tcW w:w="2300" w:type="dxa"/>
            <w:noWrap/>
            <w:hideMark/>
          </w:tcPr>
          <w:p w14:paraId="2775DFC5" w14:textId="77777777" w:rsidR="00162BAC" w:rsidRPr="00162BAC" w:rsidRDefault="00162BAC">
            <w:proofErr w:type="spellStart"/>
            <w:r w:rsidRPr="00162BAC">
              <w:t>lhand</w:t>
            </w:r>
            <w:proofErr w:type="spellEnd"/>
            <w:r w:rsidRPr="00162BAC">
              <w:t xml:space="preserve"> - </w:t>
            </w:r>
            <w:proofErr w:type="spellStart"/>
            <w:r w:rsidRPr="00162BAC">
              <w:t>lwrist</w:t>
            </w:r>
            <w:proofErr w:type="spellEnd"/>
          </w:p>
        </w:tc>
        <w:tc>
          <w:tcPr>
            <w:tcW w:w="1052" w:type="dxa"/>
            <w:noWrap/>
            <w:hideMark/>
          </w:tcPr>
          <w:p w14:paraId="70163E83" w14:textId="77777777" w:rsidR="00162BAC" w:rsidRPr="00162BAC" w:rsidRDefault="00162BAC" w:rsidP="00162BAC">
            <w:r w:rsidRPr="00162BAC">
              <w:t>0,031682</w:t>
            </w:r>
          </w:p>
        </w:tc>
        <w:tc>
          <w:tcPr>
            <w:tcW w:w="1052" w:type="dxa"/>
            <w:noWrap/>
            <w:hideMark/>
          </w:tcPr>
          <w:p w14:paraId="20691F67" w14:textId="77777777" w:rsidR="00162BAC" w:rsidRPr="00162BAC" w:rsidRDefault="00162BAC" w:rsidP="00162BAC">
            <w:r w:rsidRPr="00162BAC">
              <w:t>-0,00887</w:t>
            </w:r>
          </w:p>
        </w:tc>
        <w:tc>
          <w:tcPr>
            <w:tcW w:w="1330" w:type="dxa"/>
            <w:noWrap/>
            <w:hideMark/>
          </w:tcPr>
          <w:p w14:paraId="7BE676F9" w14:textId="77777777" w:rsidR="00162BAC" w:rsidRPr="00162BAC" w:rsidRDefault="00162BAC" w:rsidP="00162BAC">
            <w:r w:rsidRPr="00162BAC">
              <w:t>-0,04158</w:t>
            </w:r>
          </w:p>
        </w:tc>
      </w:tr>
      <w:tr w:rsidR="00162BAC" w:rsidRPr="00162BAC" w14:paraId="6C5FB158" w14:textId="77777777" w:rsidTr="00807D0D">
        <w:trPr>
          <w:trHeight w:val="300"/>
        </w:trPr>
        <w:tc>
          <w:tcPr>
            <w:tcW w:w="2300" w:type="dxa"/>
            <w:noWrap/>
            <w:hideMark/>
          </w:tcPr>
          <w:p w14:paraId="6C85EDE5" w14:textId="77777777" w:rsidR="00162BAC" w:rsidRPr="00162BAC" w:rsidRDefault="00162BAC">
            <w:proofErr w:type="spellStart"/>
            <w:r w:rsidRPr="00162BAC">
              <w:t>rshoulder</w:t>
            </w:r>
            <w:proofErr w:type="spellEnd"/>
            <w:r w:rsidRPr="00162BAC">
              <w:t xml:space="preserve"> - </w:t>
            </w:r>
            <w:proofErr w:type="spellStart"/>
            <w:r w:rsidRPr="00162BAC">
              <w:t>trunk</w:t>
            </w:r>
            <w:proofErr w:type="spellEnd"/>
          </w:p>
        </w:tc>
        <w:tc>
          <w:tcPr>
            <w:tcW w:w="1052" w:type="dxa"/>
            <w:noWrap/>
            <w:hideMark/>
          </w:tcPr>
          <w:p w14:paraId="69044F0B" w14:textId="77777777" w:rsidR="00162BAC" w:rsidRPr="00162BAC" w:rsidRDefault="00162BAC" w:rsidP="00162BAC">
            <w:r w:rsidRPr="00162BAC">
              <w:t>-0,02392</w:t>
            </w:r>
          </w:p>
        </w:tc>
        <w:tc>
          <w:tcPr>
            <w:tcW w:w="1052" w:type="dxa"/>
            <w:noWrap/>
            <w:hideMark/>
          </w:tcPr>
          <w:p w14:paraId="655945B7" w14:textId="77777777" w:rsidR="00162BAC" w:rsidRPr="00162BAC" w:rsidRDefault="00162BAC" w:rsidP="00162BAC">
            <w:r w:rsidRPr="00162BAC">
              <w:t>-0,16471</w:t>
            </w:r>
          </w:p>
        </w:tc>
        <w:tc>
          <w:tcPr>
            <w:tcW w:w="1330" w:type="dxa"/>
            <w:noWrap/>
            <w:hideMark/>
          </w:tcPr>
          <w:p w14:paraId="2CD46CD3" w14:textId="77777777" w:rsidR="00162BAC" w:rsidRPr="00162BAC" w:rsidRDefault="00162BAC" w:rsidP="00162BAC">
            <w:r w:rsidRPr="00162BAC">
              <w:t>0,079314</w:t>
            </w:r>
          </w:p>
        </w:tc>
      </w:tr>
      <w:tr w:rsidR="00162BAC" w:rsidRPr="00162BAC" w14:paraId="455F9B95" w14:textId="77777777" w:rsidTr="00807D0D">
        <w:trPr>
          <w:trHeight w:val="300"/>
        </w:trPr>
        <w:tc>
          <w:tcPr>
            <w:tcW w:w="2300" w:type="dxa"/>
            <w:noWrap/>
            <w:hideMark/>
          </w:tcPr>
          <w:p w14:paraId="2E235CE1" w14:textId="77777777" w:rsidR="00162BAC" w:rsidRPr="00162BAC" w:rsidRDefault="00162BAC">
            <w:proofErr w:type="spellStart"/>
            <w:r w:rsidRPr="00162BAC">
              <w:t>rarm</w:t>
            </w:r>
            <w:proofErr w:type="spellEnd"/>
            <w:r w:rsidRPr="00162BAC">
              <w:t xml:space="preserve"> - </w:t>
            </w:r>
            <w:proofErr w:type="spellStart"/>
            <w:r w:rsidRPr="00162BAC">
              <w:t>rshoulder</w:t>
            </w:r>
            <w:proofErr w:type="spellEnd"/>
          </w:p>
        </w:tc>
        <w:tc>
          <w:tcPr>
            <w:tcW w:w="1052" w:type="dxa"/>
            <w:noWrap/>
            <w:hideMark/>
          </w:tcPr>
          <w:p w14:paraId="1DAEEA66" w14:textId="77777777" w:rsidR="00162BAC" w:rsidRPr="00162BAC" w:rsidRDefault="00162BAC" w:rsidP="00162BAC">
            <w:r w:rsidRPr="00162BAC">
              <w:t>0,003289</w:t>
            </w:r>
          </w:p>
        </w:tc>
        <w:tc>
          <w:tcPr>
            <w:tcW w:w="1052" w:type="dxa"/>
            <w:noWrap/>
            <w:hideMark/>
          </w:tcPr>
          <w:p w14:paraId="5A63098B" w14:textId="77777777" w:rsidR="00162BAC" w:rsidRPr="00162BAC" w:rsidRDefault="00162BAC" w:rsidP="00162BAC">
            <w:r w:rsidRPr="00162BAC">
              <w:t>-0,06561</w:t>
            </w:r>
          </w:p>
        </w:tc>
        <w:tc>
          <w:tcPr>
            <w:tcW w:w="1330" w:type="dxa"/>
            <w:noWrap/>
            <w:hideMark/>
          </w:tcPr>
          <w:p w14:paraId="24720612" w14:textId="77777777" w:rsidR="00162BAC" w:rsidRPr="00162BAC" w:rsidRDefault="00162BAC" w:rsidP="00162BAC">
            <w:r w:rsidRPr="00162BAC">
              <w:t>-0,07806</w:t>
            </w:r>
          </w:p>
        </w:tc>
      </w:tr>
      <w:tr w:rsidR="00162BAC" w:rsidRPr="00162BAC" w14:paraId="5328260A" w14:textId="77777777" w:rsidTr="00807D0D">
        <w:trPr>
          <w:trHeight w:val="300"/>
        </w:trPr>
        <w:tc>
          <w:tcPr>
            <w:tcW w:w="2300" w:type="dxa"/>
            <w:noWrap/>
            <w:hideMark/>
          </w:tcPr>
          <w:p w14:paraId="7FE0820F" w14:textId="77777777" w:rsidR="00162BAC" w:rsidRPr="00162BAC" w:rsidRDefault="00162BAC">
            <w:proofErr w:type="spellStart"/>
            <w:r w:rsidRPr="00162BAC">
              <w:t>relbow</w:t>
            </w:r>
            <w:proofErr w:type="spellEnd"/>
            <w:r w:rsidRPr="00162BAC">
              <w:t xml:space="preserve"> - </w:t>
            </w:r>
            <w:proofErr w:type="spellStart"/>
            <w:r w:rsidRPr="00162BAC">
              <w:t>rarm</w:t>
            </w:r>
            <w:proofErr w:type="spellEnd"/>
          </w:p>
        </w:tc>
        <w:tc>
          <w:tcPr>
            <w:tcW w:w="1052" w:type="dxa"/>
            <w:noWrap/>
            <w:hideMark/>
          </w:tcPr>
          <w:p w14:paraId="62EA7EF8" w14:textId="77777777" w:rsidR="00162BAC" w:rsidRPr="00162BAC" w:rsidRDefault="00162BAC" w:rsidP="00162BAC">
            <w:r w:rsidRPr="00162BAC">
              <w:t>0,030199</w:t>
            </w:r>
          </w:p>
        </w:tc>
        <w:tc>
          <w:tcPr>
            <w:tcW w:w="1052" w:type="dxa"/>
            <w:noWrap/>
            <w:hideMark/>
          </w:tcPr>
          <w:p w14:paraId="5915E44E" w14:textId="77777777" w:rsidR="00162BAC" w:rsidRPr="00162BAC" w:rsidRDefault="00162BAC" w:rsidP="00162BAC">
            <w:r w:rsidRPr="00162BAC">
              <w:t>-0,05211</w:t>
            </w:r>
          </w:p>
        </w:tc>
        <w:tc>
          <w:tcPr>
            <w:tcW w:w="1330" w:type="dxa"/>
            <w:noWrap/>
            <w:hideMark/>
          </w:tcPr>
          <w:p w14:paraId="37E479F9" w14:textId="77777777" w:rsidR="00162BAC" w:rsidRPr="00162BAC" w:rsidRDefault="00162BAC" w:rsidP="00162BAC">
            <w:r w:rsidRPr="00162BAC">
              <w:t>-0,16104</w:t>
            </w:r>
          </w:p>
        </w:tc>
      </w:tr>
      <w:tr w:rsidR="00162BAC" w:rsidRPr="00162BAC" w14:paraId="561843F1" w14:textId="77777777" w:rsidTr="00807D0D">
        <w:trPr>
          <w:trHeight w:val="300"/>
        </w:trPr>
        <w:tc>
          <w:tcPr>
            <w:tcW w:w="2300" w:type="dxa"/>
            <w:noWrap/>
            <w:hideMark/>
          </w:tcPr>
          <w:p w14:paraId="46482CA4" w14:textId="77777777" w:rsidR="00162BAC" w:rsidRPr="00162BAC" w:rsidRDefault="00162BAC">
            <w:proofErr w:type="spellStart"/>
            <w:r w:rsidRPr="00162BAC">
              <w:t>rforearm</w:t>
            </w:r>
            <w:proofErr w:type="spellEnd"/>
            <w:r w:rsidRPr="00162BAC">
              <w:t xml:space="preserve"> - </w:t>
            </w:r>
            <w:proofErr w:type="spellStart"/>
            <w:r w:rsidRPr="00162BAC">
              <w:t>relbow</w:t>
            </w:r>
            <w:proofErr w:type="spellEnd"/>
          </w:p>
        </w:tc>
        <w:tc>
          <w:tcPr>
            <w:tcW w:w="1052" w:type="dxa"/>
            <w:noWrap/>
            <w:hideMark/>
          </w:tcPr>
          <w:p w14:paraId="59E575B4" w14:textId="77777777" w:rsidR="00162BAC" w:rsidRPr="00162BAC" w:rsidRDefault="00162BAC" w:rsidP="00162BAC">
            <w:r w:rsidRPr="00162BAC">
              <w:t>0,031657</w:t>
            </w:r>
          </w:p>
        </w:tc>
        <w:tc>
          <w:tcPr>
            <w:tcW w:w="1052" w:type="dxa"/>
            <w:noWrap/>
            <w:hideMark/>
          </w:tcPr>
          <w:p w14:paraId="52E16A55" w14:textId="77777777" w:rsidR="00162BAC" w:rsidRPr="00162BAC" w:rsidRDefault="00162BAC" w:rsidP="00162BAC">
            <w:r w:rsidRPr="00162BAC">
              <w:t>-0,01723</w:t>
            </w:r>
          </w:p>
        </w:tc>
        <w:tc>
          <w:tcPr>
            <w:tcW w:w="1330" w:type="dxa"/>
            <w:noWrap/>
            <w:hideMark/>
          </w:tcPr>
          <w:p w14:paraId="2CB926F5" w14:textId="77777777" w:rsidR="00162BAC" w:rsidRPr="00162BAC" w:rsidRDefault="00162BAC" w:rsidP="00162BAC">
            <w:r w:rsidRPr="00162BAC">
              <w:t>-0,08937</w:t>
            </w:r>
          </w:p>
        </w:tc>
      </w:tr>
      <w:tr w:rsidR="00162BAC" w:rsidRPr="00162BAC" w14:paraId="1B876358" w14:textId="77777777" w:rsidTr="00807D0D">
        <w:trPr>
          <w:trHeight w:val="300"/>
        </w:trPr>
        <w:tc>
          <w:tcPr>
            <w:tcW w:w="2300" w:type="dxa"/>
            <w:noWrap/>
            <w:hideMark/>
          </w:tcPr>
          <w:p w14:paraId="7BF36491" w14:textId="77777777" w:rsidR="00162BAC" w:rsidRPr="00162BAC" w:rsidRDefault="00162BAC">
            <w:proofErr w:type="spellStart"/>
            <w:r w:rsidRPr="00162BAC">
              <w:t>rwrist</w:t>
            </w:r>
            <w:proofErr w:type="spellEnd"/>
            <w:r w:rsidRPr="00162BAC">
              <w:t xml:space="preserve"> - </w:t>
            </w:r>
            <w:proofErr w:type="spellStart"/>
            <w:r w:rsidRPr="00162BAC">
              <w:t>rforearm</w:t>
            </w:r>
            <w:proofErr w:type="spellEnd"/>
          </w:p>
        </w:tc>
        <w:tc>
          <w:tcPr>
            <w:tcW w:w="1052" w:type="dxa"/>
            <w:noWrap/>
            <w:hideMark/>
          </w:tcPr>
          <w:p w14:paraId="4365FDB8" w14:textId="77777777" w:rsidR="00162BAC" w:rsidRPr="00162BAC" w:rsidRDefault="00162BAC" w:rsidP="00162BAC">
            <w:r w:rsidRPr="00162BAC">
              <w:t>0,078953</w:t>
            </w:r>
          </w:p>
        </w:tc>
        <w:tc>
          <w:tcPr>
            <w:tcW w:w="1052" w:type="dxa"/>
            <w:noWrap/>
            <w:hideMark/>
          </w:tcPr>
          <w:p w14:paraId="3AC35D2D" w14:textId="77777777" w:rsidR="00162BAC" w:rsidRPr="00162BAC" w:rsidRDefault="00162BAC" w:rsidP="00162BAC">
            <w:r w:rsidRPr="00162BAC">
              <w:t>0,002617</w:t>
            </w:r>
          </w:p>
        </w:tc>
        <w:tc>
          <w:tcPr>
            <w:tcW w:w="1330" w:type="dxa"/>
            <w:noWrap/>
            <w:hideMark/>
          </w:tcPr>
          <w:p w14:paraId="73DA5F50" w14:textId="77777777" w:rsidR="00162BAC" w:rsidRPr="00162BAC" w:rsidRDefault="00162BAC" w:rsidP="00162BAC">
            <w:r w:rsidRPr="00162BAC">
              <w:t>-0,14279</w:t>
            </w:r>
          </w:p>
        </w:tc>
      </w:tr>
      <w:tr w:rsidR="00162BAC" w:rsidRPr="00162BAC" w14:paraId="2AA79971" w14:textId="77777777" w:rsidTr="00807D0D">
        <w:trPr>
          <w:trHeight w:val="300"/>
        </w:trPr>
        <w:tc>
          <w:tcPr>
            <w:tcW w:w="2300" w:type="dxa"/>
            <w:noWrap/>
            <w:hideMark/>
          </w:tcPr>
          <w:p w14:paraId="33FAF45F" w14:textId="77777777" w:rsidR="00162BAC" w:rsidRPr="00162BAC" w:rsidRDefault="00162BAC">
            <w:proofErr w:type="spellStart"/>
            <w:r w:rsidRPr="00162BAC">
              <w:t>rhand</w:t>
            </w:r>
            <w:proofErr w:type="spellEnd"/>
            <w:r w:rsidRPr="00162BAC">
              <w:t xml:space="preserve"> - </w:t>
            </w:r>
            <w:proofErr w:type="spellStart"/>
            <w:r w:rsidRPr="00162BAC">
              <w:t>rwrist</w:t>
            </w:r>
            <w:proofErr w:type="spellEnd"/>
          </w:p>
        </w:tc>
        <w:tc>
          <w:tcPr>
            <w:tcW w:w="1052" w:type="dxa"/>
            <w:noWrap/>
            <w:hideMark/>
          </w:tcPr>
          <w:p w14:paraId="3D7DAC57" w14:textId="77777777" w:rsidR="00162BAC" w:rsidRPr="00162BAC" w:rsidRDefault="00162BAC" w:rsidP="00162BAC">
            <w:r w:rsidRPr="00162BAC">
              <w:t>0,031682</w:t>
            </w:r>
          </w:p>
        </w:tc>
        <w:tc>
          <w:tcPr>
            <w:tcW w:w="1052" w:type="dxa"/>
            <w:noWrap/>
            <w:hideMark/>
          </w:tcPr>
          <w:p w14:paraId="1949588E" w14:textId="77777777" w:rsidR="00162BAC" w:rsidRPr="00162BAC" w:rsidRDefault="00162BAC" w:rsidP="00162BAC">
            <w:r w:rsidRPr="00162BAC">
              <w:t>0,008873</w:t>
            </w:r>
          </w:p>
        </w:tc>
        <w:tc>
          <w:tcPr>
            <w:tcW w:w="1330" w:type="dxa"/>
            <w:noWrap/>
            <w:hideMark/>
          </w:tcPr>
          <w:p w14:paraId="2DD6F5FC" w14:textId="77777777" w:rsidR="00162BAC" w:rsidRPr="00162BAC" w:rsidRDefault="00162BAC" w:rsidP="00162BAC">
            <w:r w:rsidRPr="00162BAC">
              <w:t>-0,04158</w:t>
            </w:r>
          </w:p>
        </w:tc>
      </w:tr>
      <w:tr w:rsidR="00162BAC" w:rsidRPr="00162BAC" w14:paraId="010D74E0" w14:textId="77777777" w:rsidTr="00807D0D">
        <w:trPr>
          <w:trHeight w:val="300"/>
        </w:trPr>
        <w:tc>
          <w:tcPr>
            <w:tcW w:w="2300" w:type="dxa"/>
            <w:noWrap/>
            <w:hideMark/>
          </w:tcPr>
          <w:p w14:paraId="7AB6562B" w14:textId="77777777" w:rsidR="00162BAC" w:rsidRPr="00162BAC" w:rsidRDefault="00162BAC">
            <w:r w:rsidRPr="00162BAC">
              <w:t xml:space="preserve">back - </w:t>
            </w:r>
            <w:proofErr w:type="spellStart"/>
            <w:r w:rsidRPr="00162BAC">
              <w:t>trunk</w:t>
            </w:r>
            <w:proofErr w:type="spellEnd"/>
          </w:p>
        </w:tc>
        <w:tc>
          <w:tcPr>
            <w:tcW w:w="1052" w:type="dxa"/>
            <w:noWrap/>
            <w:hideMark/>
          </w:tcPr>
          <w:p w14:paraId="4014B2D2" w14:textId="77777777" w:rsidR="00162BAC" w:rsidRPr="00162BAC" w:rsidRDefault="00162BAC" w:rsidP="00162BAC">
            <w:r w:rsidRPr="00162BAC">
              <w:t>-0,01936</w:t>
            </w:r>
          </w:p>
        </w:tc>
        <w:tc>
          <w:tcPr>
            <w:tcW w:w="1052" w:type="dxa"/>
            <w:noWrap/>
            <w:hideMark/>
          </w:tcPr>
          <w:p w14:paraId="751CFE39" w14:textId="77777777" w:rsidR="00162BAC" w:rsidRPr="00162BAC" w:rsidRDefault="00162BAC" w:rsidP="00162BAC">
            <w:r w:rsidRPr="00162BAC">
              <w:t>0</w:t>
            </w:r>
          </w:p>
        </w:tc>
        <w:tc>
          <w:tcPr>
            <w:tcW w:w="1330" w:type="dxa"/>
            <w:noWrap/>
            <w:hideMark/>
          </w:tcPr>
          <w:p w14:paraId="7451CC09" w14:textId="77777777" w:rsidR="00162BAC" w:rsidRPr="00162BAC" w:rsidRDefault="00162BAC" w:rsidP="00162BAC">
            <w:r w:rsidRPr="00162BAC">
              <w:t>-0,22048</w:t>
            </w:r>
          </w:p>
        </w:tc>
      </w:tr>
      <w:tr w:rsidR="00162BAC" w:rsidRPr="00162BAC" w14:paraId="641F054D" w14:textId="77777777" w:rsidTr="00807D0D">
        <w:trPr>
          <w:trHeight w:val="300"/>
        </w:trPr>
        <w:tc>
          <w:tcPr>
            <w:tcW w:w="2300" w:type="dxa"/>
            <w:noWrap/>
            <w:hideMark/>
          </w:tcPr>
          <w:p w14:paraId="7C4975BC" w14:textId="77777777" w:rsidR="00162BAC" w:rsidRPr="00162BAC" w:rsidRDefault="00162BAC">
            <w:proofErr w:type="spellStart"/>
            <w:r w:rsidRPr="00162BAC">
              <w:t>pelvis</w:t>
            </w:r>
            <w:proofErr w:type="spellEnd"/>
            <w:r w:rsidRPr="00162BAC">
              <w:t xml:space="preserve"> - back</w:t>
            </w:r>
          </w:p>
        </w:tc>
        <w:tc>
          <w:tcPr>
            <w:tcW w:w="1052" w:type="dxa"/>
            <w:noWrap/>
            <w:hideMark/>
          </w:tcPr>
          <w:p w14:paraId="2936AEA0" w14:textId="77777777" w:rsidR="00162BAC" w:rsidRPr="00162BAC" w:rsidRDefault="00162BAC" w:rsidP="00162BAC">
            <w:r w:rsidRPr="00162BAC">
              <w:t>0,036908</w:t>
            </w:r>
          </w:p>
        </w:tc>
        <w:tc>
          <w:tcPr>
            <w:tcW w:w="1052" w:type="dxa"/>
            <w:noWrap/>
            <w:hideMark/>
          </w:tcPr>
          <w:p w14:paraId="31D602C6" w14:textId="77777777" w:rsidR="00162BAC" w:rsidRPr="00162BAC" w:rsidRDefault="00162BAC" w:rsidP="00162BAC">
            <w:r w:rsidRPr="00162BAC">
              <w:t>0</w:t>
            </w:r>
          </w:p>
        </w:tc>
        <w:tc>
          <w:tcPr>
            <w:tcW w:w="1330" w:type="dxa"/>
            <w:noWrap/>
            <w:hideMark/>
          </w:tcPr>
          <w:p w14:paraId="7A3526D0" w14:textId="77777777" w:rsidR="00162BAC" w:rsidRPr="00162BAC" w:rsidRDefault="00162BAC" w:rsidP="00162BAC">
            <w:r w:rsidRPr="00162BAC">
              <w:t>-0,14277</w:t>
            </w:r>
          </w:p>
        </w:tc>
      </w:tr>
      <w:tr w:rsidR="00162BAC" w:rsidRPr="00162BAC" w14:paraId="68D23691" w14:textId="77777777" w:rsidTr="00807D0D">
        <w:trPr>
          <w:trHeight w:val="300"/>
        </w:trPr>
        <w:tc>
          <w:tcPr>
            <w:tcW w:w="2300" w:type="dxa"/>
            <w:noWrap/>
            <w:hideMark/>
          </w:tcPr>
          <w:p w14:paraId="151B5209" w14:textId="77777777" w:rsidR="00162BAC" w:rsidRPr="00162BAC" w:rsidRDefault="00162BAC">
            <w:proofErr w:type="spellStart"/>
            <w:r w:rsidRPr="00162BAC">
              <w:t>lhip</w:t>
            </w:r>
            <w:proofErr w:type="spellEnd"/>
            <w:r w:rsidRPr="00162BAC">
              <w:t xml:space="preserve"> - </w:t>
            </w:r>
            <w:proofErr w:type="spellStart"/>
            <w:r w:rsidRPr="00162BAC">
              <w:t>pelvis</w:t>
            </w:r>
            <w:proofErr w:type="spellEnd"/>
            <w:r w:rsidRPr="00162BAC">
              <w:t xml:space="preserve"> </w:t>
            </w:r>
          </w:p>
        </w:tc>
        <w:tc>
          <w:tcPr>
            <w:tcW w:w="1052" w:type="dxa"/>
            <w:noWrap/>
            <w:hideMark/>
          </w:tcPr>
          <w:p w14:paraId="5426EECC" w14:textId="77777777" w:rsidR="00162BAC" w:rsidRPr="00162BAC" w:rsidRDefault="00162BAC" w:rsidP="00162BAC">
            <w:r w:rsidRPr="00162BAC">
              <w:t>-0,00756</w:t>
            </w:r>
          </w:p>
        </w:tc>
        <w:tc>
          <w:tcPr>
            <w:tcW w:w="1052" w:type="dxa"/>
            <w:noWrap/>
            <w:hideMark/>
          </w:tcPr>
          <w:p w14:paraId="74A3E58B" w14:textId="77777777" w:rsidR="00162BAC" w:rsidRPr="00162BAC" w:rsidRDefault="00162BAC" w:rsidP="00162BAC">
            <w:r w:rsidRPr="00162BAC">
              <w:t>0,117592</w:t>
            </w:r>
          </w:p>
        </w:tc>
        <w:tc>
          <w:tcPr>
            <w:tcW w:w="1330" w:type="dxa"/>
            <w:noWrap/>
            <w:hideMark/>
          </w:tcPr>
          <w:p w14:paraId="4EA9F2BE" w14:textId="77777777" w:rsidR="00162BAC" w:rsidRPr="00162BAC" w:rsidRDefault="00162BAC" w:rsidP="00162BAC">
            <w:r w:rsidRPr="00162BAC">
              <w:t>-0,03764</w:t>
            </w:r>
          </w:p>
        </w:tc>
      </w:tr>
      <w:tr w:rsidR="00162BAC" w:rsidRPr="00162BAC" w14:paraId="0658A577" w14:textId="77777777" w:rsidTr="00807D0D">
        <w:trPr>
          <w:trHeight w:val="300"/>
        </w:trPr>
        <w:tc>
          <w:tcPr>
            <w:tcW w:w="2300" w:type="dxa"/>
            <w:noWrap/>
            <w:hideMark/>
          </w:tcPr>
          <w:p w14:paraId="638446D2" w14:textId="77777777" w:rsidR="00162BAC" w:rsidRPr="00162BAC" w:rsidRDefault="00162BAC">
            <w:proofErr w:type="spellStart"/>
            <w:r w:rsidRPr="00162BAC">
              <w:t>lthigh</w:t>
            </w:r>
            <w:proofErr w:type="spellEnd"/>
            <w:r w:rsidRPr="00162BAC">
              <w:t xml:space="preserve"> - </w:t>
            </w:r>
            <w:proofErr w:type="spellStart"/>
            <w:r w:rsidRPr="00162BAC">
              <w:t>lhip</w:t>
            </w:r>
            <w:proofErr w:type="spellEnd"/>
          </w:p>
        </w:tc>
        <w:tc>
          <w:tcPr>
            <w:tcW w:w="1052" w:type="dxa"/>
            <w:noWrap/>
            <w:hideMark/>
          </w:tcPr>
          <w:p w14:paraId="649DC093" w14:textId="77777777" w:rsidR="00162BAC" w:rsidRPr="00162BAC" w:rsidRDefault="00162BAC" w:rsidP="00162BAC">
            <w:r w:rsidRPr="00162BAC">
              <w:t>0</w:t>
            </w:r>
          </w:p>
        </w:tc>
        <w:tc>
          <w:tcPr>
            <w:tcW w:w="1052" w:type="dxa"/>
            <w:noWrap/>
            <w:hideMark/>
          </w:tcPr>
          <w:p w14:paraId="12F1C2E3" w14:textId="77777777" w:rsidR="00162BAC" w:rsidRPr="00162BAC" w:rsidRDefault="00162BAC" w:rsidP="00162BAC">
            <w:r w:rsidRPr="00162BAC">
              <w:t>0,001606</w:t>
            </w:r>
          </w:p>
        </w:tc>
        <w:tc>
          <w:tcPr>
            <w:tcW w:w="1330" w:type="dxa"/>
            <w:noWrap/>
            <w:hideMark/>
          </w:tcPr>
          <w:p w14:paraId="5FCE3F20" w14:textId="77777777" w:rsidR="00162BAC" w:rsidRPr="00162BAC" w:rsidRDefault="00162BAC" w:rsidP="00162BAC">
            <w:r w:rsidRPr="00162BAC">
              <w:t>-0,17892</w:t>
            </w:r>
          </w:p>
        </w:tc>
      </w:tr>
      <w:tr w:rsidR="00162BAC" w:rsidRPr="00162BAC" w14:paraId="2C02D3F7" w14:textId="77777777" w:rsidTr="00807D0D">
        <w:trPr>
          <w:trHeight w:val="300"/>
        </w:trPr>
        <w:tc>
          <w:tcPr>
            <w:tcW w:w="2300" w:type="dxa"/>
            <w:noWrap/>
            <w:hideMark/>
          </w:tcPr>
          <w:p w14:paraId="11D07CDB" w14:textId="77777777" w:rsidR="00162BAC" w:rsidRPr="00162BAC" w:rsidRDefault="00162BAC">
            <w:proofErr w:type="spellStart"/>
            <w:r w:rsidRPr="00162BAC">
              <w:t>lknee</w:t>
            </w:r>
            <w:proofErr w:type="spellEnd"/>
            <w:r w:rsidRPr="00162BAC">
              <w:t xml:space="preserve"> - </w:t>
            </w:r>
            <w:proofErr w:type="spellStart"/>
            <w:r w:rsidRPr="00162BAC">
              <w:t>lthigh</w:t>
            </w:r>
            <w:proofErr w:type="spellEnd"/>
            <w:r w:rsidRPr="00162BAC">
              <w:t xml:space="preserve"> </w:t>
            </w:r>
          </w:p>
        </w:tc>
        <w:tc>
          <w:tcPr>
            <w:tcW w:w="1052" w:type="dxa"/>
            <w:noWrap/>
            <w:hideMark/>
          </w:tcPr>
          <w:p w14:paraId="0652A0FF" w14:textId="77777777" w:rsidR="00162BAC" w:rsidRPr="00162BAC" w:rsidRDefault="00162BAC" w:rsidP="00162BAC">
            <w:r w:rsidRPr="00162BAC">
              <w:t>-0,005</w:t>
            </w:r>
          </w:p>
        </w:tc>
        <w:tc>
          <w:tcPr>
            <w:tcW w:w="1052" w:type="dxa"/>
            <w:noWrap/>
            <w:hideMark/>
          </w:tcPr>
          <w:p w14:paraId="2AF71C66" w14:textId="77777777" w:rsidR="00162BAC" w:rsidRPr="00162BAC" w:rsidRDefault="00162BAC" w:rsidP="00162BAC">
            <w:r w:rsidRPr="00162BAC">
              <w:t>0,002567</w:t>
            </w:r>
          </w:p>
        </w:tc>
        <w:tc>
          <w:tcPr>
            <w:tcW w:w="1330" w:type="dxa"/>
            <w:noWrap/>
            <w:hideMark/>
          </w:tcPr>
          <w:p w14:paraId="65092CA6" w14:textId="77777777" w:rsidR="00162BAC" w:rsidRPr="00162BAC" w:rsidRDefault="00162BAC" w:rsidP="00162BAC">
            <w:r w:rsidRPr="00162BAC">
              <w:t>-0,23786</w:t>
            </w:r>
          </w:p>
        </w:tc>
      </w:tr>
      <w:tr w:rsidR="00162BAC" w:rsidRPr="00162BAC" w14:paraId="5AC985C3" w14:textId="77777777" w:rsidTr="00807D0D">
        <w:trPr>
          <w:trHeight w:val="300"/>
        </w:trPr>
        <w:tc>
          <w:tcPr>
            <w:tcW w:w="2300" w:type="dxa"/>
            <w:noWrap/>
            <w:hideMark/>
          </w:tcPr>
          <w:p w14:paraId="038A87A5" w14:textId="77777777" w:rsidR="00162BAC" w:rsidRPr="00162BAC" w:rsidRDefault="00162BAC">
            <w:proofErr w:type="spellStart"/>
            <w:r w:rsidRPr="00162BAC">
              <w:t>lshank</w:t>
            </w:r>
            <w:proofErr w:type="spellEnd"/>
            <w:r w:rsidRPr="00162BAC">
              <w:t xml:space="preserve"> - </w:t>
            </w:r>
            <w:proofErr w:type="spellStart"/>
            <w:r w:rsidRPr="00162BAC">
              <w:t>lknee</w:t>
            </w:r>
            <w:proofErr w:type="spellEnd"/>
          </w:p>
        </w:tc>
        <w:tc>
          <w:tcPr>
            <w:tcW w:w="1052" w:type="dxa"/>
            <w:noWrap/>
            <w:hideMark/>
          </w:tcPr>
          <w:p w14:paraId="74828168" w14:textId="77777777" w:rsidR="00162BAC" w:rsidRPr="00162BAC" w:rsidRDefault="00162BAC" w:rsidP="00162BAC">
            <w:r w:rsidRPr="00162BAC">
              <w:t>0</w:t>
            </w:r>
          </w:p>
        </w:tc>
        <w:tc>
          <w:tcPr>
            <w:tcW w:w="1052" w:type="dxa"/>
            <w:noWrap/>
            <w:hideMark/>
          </w:tcPr>
          <w:p w14:paraId="4DAB6306" w14:textId="77777777" w:rsidR="00162BAC" w:rsidRPr="00162BAC" w:rsidRDefault="00162BAC" w:rsidP="00162BAC">
            <w:r w:rsidRPr="00162BAC">
              <w:t>0,005552</w:t>
            </w:r>
          </w:p>
        </w:tc>
        <w:tc>
          <w:tcPr>
            <w:tcW w:w="1330" w:type="dxa"/>
            <w:noWrap/>
            <w:hideMark/>
          </w:tcPr>
          <w:p w14:paraId="4302BAEA" w14:textId="77777777" w:rsidR="00162BAC" w:rsidRPr="00162BAC" w:rsidRDefault="00162BAC" w:rsidP="00162BAC">
            <w:r w:rsidRPr="00162BAC">
              <w:t>-0,18277</w:t>
            </w:r>
          </w:p>
        </w:tc>
      </w:tr>
      <w:tr w:rsidR="00162BAC" w:rsidRPr="00162BAC" w14:paraId="7FC25CF3" w14:textId="77777777" w:rsidTr="00807D0D">
        <w:trPr>
          <w:trHeight w:val="300"/>
        </w:trPr>
        <w:tc>
          <w:tcPr>
            <w:tcW w:w="2300" w:type="dxa"/>
            <w:noWrap/>
            <w:hideMark/>
          </w:tcPr>
          <w:p w14:paraId="001D731E" w14:textId="77777777" w:rsidR="00162BAC" w:rsidRPr="00162BAC" w:rsidRDefault="00162BAC">
            <w:proofErr w:type="spellStart"/>
            <w:r w:rsidRPr="00162BAC">
              <w:t>lankle</w:t>
            </w:r>
            <w:proofErr w:type="spellEnd"/>
            <w:r w:rsidRPr="00162BAC">
              <w:t xml:space="preserve"> - </w:t>
            </w:r>
            <w:proofErr w:type="spellStart"/>
            <w:r w:rsidRPr="00162BAC">
              <w:t>lshank</w:t>
            </w:r>
            <w:proofErr w:type="spellEnd"/>
          </w:p>
        </w:tc>
        <w:tc>
          <w:tcPr>
            <w:tcW w:w="1052" w:type="dxa"/>
            <w:noWrap/>
            <w:hideMark/>
          </w:tcPr>
          <w:p w14:paraId="04D6013F" w14:textId="77777777" w:rsidR="00162BAC" w:rsidRPr="00162BAC" w:rsidRDefault="00162BAC" w:rsidP="00162BAC">
            <w:r w:rsidRPr="00162BAC">
              <w:t>0</w:t>
            </w:r>
          </w:p>
        </w:tc>
        <w:tc>
          <w:tcPr>
            <w:tcW w:w="1052" w:type="dxa"/>
            <w:noWrap/>
            <w:hideMark/>
          </w:tcPr>
          <w:p w14:paraId="20FA7BF9" w14:textId="77777777" w:rsidR="00162BAC" w:rsidRPr="00162BAC" w:rsidRDefault="00162BAC" w:rsidP="00162BAC">
            <w:r w:rsidRPr="00162BAC">
              <w:t>-0,01752</w:t>
            </w:r>
          </w:p>
        </w:tc>
        <w:tc>
          <w:tcPr>
            <w:tcW w:w="1330" w:type="dxa"/>
            <w:noWrap/>
            <w:hideMark/>
          </w:tcPr>
          <w:p w14:paraId="4472B624" w14:textId="77777777" w:rsidR="00162BAC" w:rsidRPr="00162BAC" w:rsidRDefault="00162BAC" w:rsidP="00162BAC">
            <w:r w:rsidRPr="00162BAC">
              <w:t>-0,23817</w:t>
            </w:r>
          </w:p>
        </w:tc>
      </w:tr>
      <w:tr w:rsidR="00162BAC" w:rsidRPr="00162BAC" w14:paraId="54254455" w14:textId="77777777" w:rsidTr="00807D0D">
        <w:trPr>
          <w:trHeight w:val="300"/>
        </w:trPr>
        <w:tc>
          <w:tcPr>
            <w:tcW w:w="2300" w:type="dxa"/>
            <w:noWrap/>
            <w:hideMark/>
          </w:tcPr>
          <w:p w14:paraId="5E74E4F0" w14:textId="77777777" w:rsidR="00162BAC" w:rsidRPr="00162BAC" w:rsidRDefault="00162BAC">
            <w:proofErr w:type="spellStart"/>
            <w:r w:rsidRPr="00162BAC">
              <w:t>lfoot</w:t>
            </w:r>
            <w:proofErr w:type="spellEnd"/>
            <w:r w:rsidRPr="00162BAC">
              <w:t xml:space="preserve"> - </w:t>
            </w:r>
            <w:proofErr w:type="spellStart"/>
            <w:r w:rsidRPr="00162BAC">
              <w:t>lankle</w:t>
            </w:r>
            <w:proofErr w:type="spellEnd"/>
          </w:p>
        </w:tc>
        <w:tc>
          <w:tcPr>
            <w:tcW w:w="1052" w:type="dxa"/>
            <w:noWrap/>
            <w:hideMark/>
          </w:tcPr>
          <w:p w14:paraId="457FC565" w14:textId="77777777" w:rsidR="00162BAC" w:rsidRPr="00162BAC" w:rsidRDefault="00162BAC" w:rsidP="00162BAC">
            <w:r w:rsidRPr="00162BAC">
              <w:t>0,035607</w:t>
            </w:r>
          </w:p>
        </w:tc>
        <w:tc>
          <w:tcPr>
            <w:tcW w:w="1052" w:type="dxa"/>
            <w:noWrap/>
            <w:hideMark/>
          </w:tcPr>
          <w:p w14:paraId="51C49758" w14:textId="77777777" w:rsidR="00162BAC" w:rsidRPr="00162BAC" w:rsidRDefault="00162BAC" w:rsidP="00162BAC">
            <w:r w:rsidRPr="00162BAC">
              <w:t>-0,00057</w:t>
            </w:r>
          </w:p>
        </w:tc>
        <w:tc>
          <w:tcPr>
            <w:tcW w:w="1330" w:type="dxa"/>
            <w:noWrap/>
            <w:hideMark/>
          </w:tcPr>
          <w:p w14:paraId="7DEEFB22" w14:textId="77777777" w:rsidR="00162BAC" w:rsidRPr="00162BAC" w:rsidRDefault="00162BAC" w:rsidP="00162BAC">
            <w:r w:rsidRPr="00162BAC">
              <w:t>-0,05162</w:t>
            </w:r>
          </w:p>
        </w:tc>
      </w:tr>
      <w:tr w:rsidR="00162BAC" w:rsidRPr="00162BAC" w14:paraId="2BC23E7D" w14:textId="77777777" w:rsidTr="00807D0D">
        <w:trPr>
          <w:trHeight w:val="300"/>
        </w:trPr>
        <w:tc>
          <w:tcPr>
            <w:tcW w:w="2300" w:type="dxa"/>
            <w:noWrap/>
            <w:hideMark/>
          </w:tcPr>
          <w:p w14:paraId="34BB49D2" w14:textId="77777777" w:rsidR="00162BAC" w:rsidRPr="00162BAC" w:rsidRDefault="00162BAC">
            <w:proofErr w:type="spellStart"/>
            <w:r w:rsidRPr="00162BAC">
              <w:t>lball</w:t>
            </w:r>
            <w:proofErr w:type="spellEnd"/>
            <w:r w:rsidRPr="00162BAC">
              <w:t xml:space="preserve"> - </w:t>
            </w:r>
            <w:proofErr w:type="spellStart"/>
            <w:r w:rsidRPr="00162BAC">
              <w:t>lfoot</w:t>
            </w:r>
            <w:proofErr w:type="spellEnd"/>
          </w:p>
        </w:tc>
        <w:tc>
          <w:tcPr>
            <w:tcW w:w="1052" w:type="dxa"/>
            <w:noWrap/>
            <w:hideMark/>
          </w:tcPr>
          <w:p w14:paraId="100BC812" w14:textId="77777777" w:rsidR="00162BAC" w:rsidRPr="00162BAC" w:rsidRDefault="00162BAC" w:rsidP="00162BAC">
            <w:r w:rsidRPr="00162BAC">
              <w:t>0,098725</w:t>
            </w:r>
          </w:p>
        </w:tc>
        <w:tc>
          <w:tcPr>
            <w:tcW w:w="1052" w:type="dxa"/>
            <w:noWrap/>
            <w:hideMark/>
          </w:tcPr>
          <w:p w14:paraId="2F0718A8" w14:textId="77777777" w:rsidR="00162BAC" w:rsidRPr="00162BAC" w:rsidRDefault="00162BAC" w:rsidP="00162BAC">
            <w:r w:rsidRPr="00162BAC">
              <w:t>0,000574</w:t>
            </w:r>
          </w:p>
        </w:tc>
        <w:tc>
          <w:tcPr>
            <w:tcW w:w="1330" w:type="dxa"/>
            <w:noWrap/>
            <w:hideMark/>
          </w:tcPr>
          <w:p w14:paraId="3E49AEC3" w14:textId="77777777" w:rsidR="00162BAC" w:rsidRPr="00162BAC" w:rsidRDefault="00162BAC" w:rsidP="00162BAC">
            <w:r w:rsidRPr="00162BAC">
              <w:t>-0,02034</w:t>
            </w:r>
          </w:p>
        </w:tc>
      </w:tr>
      <w:tr w:rsidR="00162BAC" w:rsidRPr="00162BAC" w14:paraId="2B897AD1" w14:textId="77777777" w:rsidTr="00807D0D">
        <w:trPr>
          <w:trHeight w:val="300"/>
        </w:trPr>
        <w:tc>
          <w:tcPr>
            <w:tcW w:w="2300" w:type="dxa"/>
            <w:noWrap/>
            <w:hideMark/>
          </w:tcPr>
          <w:p w14:paraId="55E41E78" w14:textId="77777777" w:rsidR="00162BAC" w:rsidRPr="00162BAC" w:rsidRDefault="00162BAC">
            <w:proofErr w:type="spellStart"/>
            <w:r w:rsidRPr="00162BAC">
              <w:t>ltoe</w:t>
            </w:r>
            <w:proofErr w:type="spellEnd"/>
            <w:r w:rsidRPr="00162BAC">
              <w:t xml:space="preserve"> - </w:t>
            </w:r>
            <w:proofErr w:type="spellStart"/>
            <w:r w:rsidRPr="00162BAC">
              <w:t>lball</w:t>
            </w:r>
            <w:proofErr w:type="spellEnd"/>
          </w:p>
        </w:tc>
        <w:tc>
          <w:tcPr>
            <w:tcW w:w="1052" w:type="dxa"/>
            <w:noWrap/>
            <w:hideMark/>
          </w:tcPr>
          <w:p w14:paraId="2B71D25D" w14:textId="77777777" w:rsidR="00162BAC" w:rsidRPr="00162BAC" w:rsidRDefault="00162BAC" w:rsidP="00162BAC">
            <w:r w:rsidRPr="00162BAC">
              <w:t>0,023716</w:t>
            </w:r>
          </w:p>
        </w:tc>
        <w:tc>
          <w:tcPr>
            <w:tcW w:w="1052" w:type="dxa"/>
            <w:noWrap/>
            <w:hideMark/>
          </w:tcPr>
          <w:p w14:paraId="489FFB6C" w14:textId="77777777" w:rsidR="00162BAC" w:rsidRPr="00162BAC" w:rsidRDefault="00162BAC" w:rsidP="00162BAC">
            <w:r w:rsidRPr="00162BAC">
              <w:t>-0,00248</w:t>
            </w:r>
          </w:p>
        </w:tc>
        <w:tc>
          <w:tcPr>
            <w:tcW w:w="1330" w:type="dxa"/>
            <w:noWrap/>
            <w:hideMark/>
          </w:tcPr>
          <w:p w14:paraId="3C7D3C92" w14:textId="77777777" w:rsidR="00162BAC" w:rsidRPr="00162BAC" w:rsidRDefault="00162BAC" w:rsidP="00162BAC">
            <w:r w:rsidRPr="00162BAC">
              <w:t>-0,00118</w:t>
            </w:r>
          </w:p>
        </w:tc>
      </w:tr>
      <w:tr w:rsidR="00162BAC" w:rsidRPr="00162BAC" w14:paraId="7058FB5E" w14:textId="77777777" w:rsidTr="00807D0D">
        <w:trPr>
          <w:trHeight w:val="300"/>
        </w:trPr>
        <w:tc>
          <w:tcPr>
            <w:tcW w:w="2300" w:type="dxa"/>
            <w:noWrap/>
            <w:hideMark/>
          </w:tcPr>
          <w:p w14:paraId="54396C3B" w14:textId="77777777" w:rsidR="00162BAC" w:rsidRPr="00162BAC" w:rsidRDefault="00162BAC">
            <w:proofErr w:type="spellStart"/>
            <w:r w:rsidRPr="00162BAC">
              <w:t>rhip</w:t>
            </w:r>
            <w:proofErr w:type="spellEnd"/>
            <w:r w:rsidRPr="00162BAC">
              <w:t xml:space="preserve"> - </w:t>
            </w:r>
            <w:proofErr w:type="spellStart"/>
            <w:r w:rsidRPr="00162BAC">
              <w:t>pelvis</w:t>
            </w:r>
            <w:proofErr w:type="spellEnd"/>
          </w:p>
        </w:tc>
        <w:tc>
          <w:tcPr>
            <w:tcW w:w="1052" w:type="dxa"/>
            <w:noWrap/>
            <w:hideMark/>
          </w:tcPr>
          <w:p w14:paraId="39F9F823" w14:textId="77777777" w:rsidR="00162BAC" w:rsidRPr="00162BAC" w:rsidRDefault="00162BAC" w:rsidP="00162BAC">
            <w:r w:rsidRPr="00162BAC">
              <w:t>-0,00756</w:t>
            </w:r>
          </w:p>
        </w:tc>
        <w:tc>
          <w:tcPr>
            <w:tcW w:w="1052" w:type="dxa"/>
            <w:noWrap/>
            <w:hideMark/>
          </w:tcPr>
          <w:p w14:paraId="45B13559" w14:textId="77777777" w:rsidR="00162BAC" w:rsidRPr="00162BAC" w:rsidRDefault="00162BAC" w:rsidP="00162BAC">
            <w:r w:rsidRPr="00162BAC">
              <w:t>-0,11759</w:t>
            </w:r>
          </w:p>
        </w:tc>
        <w:tc>
          <w:tcPr>
            <w:tcW w:w="1330" w:type="dxa"/>
            <w:noWrap/>
            <w:hideMark/>
          </w:tcPr>
          <w:p w14:paraId="3A5880FB" w14:textId="77777777" w:rsidR="00162BAC" w:rsidRPr="00162BAC" w:rsidRDefault="00162BAC" w:rsidP="00162BAC">
            <w:r w:rsidRPr="00162BAC">
              <w:t>-0,03764</w:t>
            </w:r>
          </w:p>
        </w:tc>
      </w:tr>
      <w:tr w:rsidR="00162BAC" w:rsidRPr="00162BAC" w14:paraId="08603623" w14:textId="77777777" w:rsidTr="00807D0D">
        <w:trPr>
          <w:trHeight w:val="300"/>
        </w:trPr>
        <w:tc>
          <w:tcPr>
            <w:tcW w:w="2300" w:type="dxa"/>
            <w:noWrap/>
            <w:hideMark/>
          </w:tcPr>
          <w:p w14:paraId="20B02B5A" w14:textId="77777777" w:rsidR="00162BAC" w:rsidRPr="00162BAC" w:rsidRDefault="00162BAC">
            <w:proofErr w:type="spellStart"/>
            <w:r w:rsidRPr="00162BAC">
              <w:t>rthigh</w:t>
            </w:r>
            <w:proofErr w:type="spellEnd"/>
            <w:r w:rsidRPr="00162BAC">
              <w:t xml:space="preserve"> - </w:t>
            </w:r>
            <w:proofErr w:type="spellStart"/>
            <w:r w:rsidRPr="00162BAC">
              <w:t>rhip</w:t>
            </w:r>
            <w:proofErr w:type="spellEnd"/>
          </w:p>
        </w:tc>
        <w:tc>
          <w:tcPr>
            <w:tcW w:w="1052" w:type="dxa"/>
            <w:noWrap/>
            <w:hideMark/>
          </w:tcPr>
          <w:p w14:paraId="217BEC3F" w14:textId="77777777" w:rsidR="00162BAC" w:rsidRPr="00162BAC" w:rsidRDefault="00162BAC" w:rsidP="00162BAC">
            <w:r w:rsidRPr="00162BAC">
              <w:t>0</w:t>
            </w:r>
          </w:p>
        </w:tc>
        <w:tc>
          <w:tcPr>
            <w:tcW w:w="1052" w:type="dxa"/>
            <w:noWrap/>
            <w:hideMark/>
          </w:tcPr>
          <w:p w14:paraId="2A22EA7B" w14:textId="77777777" w:rsidR="00162BAC" w:rsidRPr="00162BAC" w:rsidRDefault="00162BAC" w:rsidP="00162BAC">
            <w:r w:rsidRPr="00162BAC">
              <w:t>-0,00161</w:t>
            </w:r>
          </w:p>
        </w:tc>
        <w:tc>
          <w:tcPr>
            <w:tcW w:w="1330" w:type="dxa"/>
            <w:noWrap/>
            <w:hideMark/>
          </w:tcPr>
          <w:p w14:paraId="188A3000" w14:textId="77777777" w:rsidR="00162BAC" w:rsidRPr="00162BAC" w:rsidRDefault="00162BAC" w:rsidP="00162BAC">
            <w:r w:rsidRPr="00162BAC">
              <w:t>-0,17892</w:t>
            </w:r>
          </w:p>
        </w:tc>
      </w:tr>
      <w:tr w:rsidR="00162BAC" w:rsidRPr="00162BAC" w14:paraId="175A5A4D" w14:textId="77777777" w:rsidTr="00807D0D">
        <w:trPr>
          <w:trHeight w:val="300"/>
        </w:trPr>
        <w:tc>
          <w:tcPr>
            <w:tcW w:w="2300" w:type="dxa"/>
            <w:noWrap/>
            <w:hideMark/>
          </w:tcPr>
          <w:p w14:paraId="6E0990CA" w14:textId="77777777" w:rsidR="00162BAC" w:rsidRPr="00162BAC" w:rsidRDefault="00162BAC">
            <w:proofErr w:type="spellStart"/>
            <w:r w:rsidRPr="00162BAC">
              <w:t>rknee</w:t>
            </w:r>
            <w:proofErr w:type="spellEnd"/>
            <w:r w:rsidRPr="00162BAC">
              <w:t xml:space="preserve"> - </w:t>
            </w:r>
            <w:proofErr w:type="spellStart"/>
            <w:r w:rsidRPr="00162BAC">
              <w:t>rthigh</w:t>
            </w:r>
            <w:proofErr w:type="spellEnd"/>
          </w:p>
        </w:tc>
        <w:tc>
          <w:tcPr>
            <w:tcW w:w="1052" w:type="dxa"/>
            <w:noWrap/>
            <w:hideMark/>
          </w:tcPr>
          <w:p w14:paraId="00047871" w14:textId="77777777" w:rsidR="00162BAC" w:rsidRPr="00162BAC" w:rsidRDefault="00162BAC" w:rsidP="00162BAC">
            <w:r w:rsidRPr="00162BAC">
              <w:t>-0,005</w:t>
            </w:r>
          </w:p>
        </w:tc>
        <w:tc>
          <w:tcPr>
            <w:tcW w:w="1052" w:type="dxa"/>
            <w:noWrap/>
            <w:hideMark/>
          </w:tcPr>
          <w:p w14:paraId="468D3F9F" w14:textId="77777777" w:rsidR="00162BAC" w:rsidRPr="00162BAC" w:rsidRDefault="00162BAC" w:rsidP="00162BAC">
            <w:r w:rsidRPr="00162BAC">
              <w:t>-0,00257</w:t>
            </w:r>
          </w:p>
        </w:tc>
        <w:tc>
          <w:tcPr>
            <w:tcW w:w="1330" w:type="dxa"/>
            <w:noWrap/>
            <w:hideMark/>
          </w:tcPr>
          <w:p w14:paraId="33CE95EC" w14:textId="77777777" w:rsidR="00162BAC" w:rsidRPr="00162BAC" w:rsidRDefault="00162BAC" w:rsidP="00162BAC">
            <w:r w:rsidRPr="00162BAC">
              <w:t>-0,23786</w:t>
            </w:r>
          </w:p>
        </w:tc>
      </w:tr>
      <w:tr w:rsidR="00162BAC" w:rsidRPr="00162BAC" w14:paraId="5F4DD31C" w14:textId="77777777" w:rsidTr="00807D0D">
        <w:trPr>
          <w:trHeight w:val="300"/>
        </w:trPr>
        <w:tc>
          <w:tcPr>
            <w:tcW w:w="2300" w:type="dxa"/>
            <w:noWrap/>
            <w:hideMark/>
          </w:tcPr>
          <w:p w14:paraId="0046EE1B" w14:textId="77777777" w:rsidR="00162BAC" w:rsidRPr="00162BAC" w:rsidRDefault="00162BAC">
            <w:proofErr w:type="spellStart"/>
            <w:r w:rsidRPr="00162BAC">
              <w:t>rshank</w:t>
            </w:r>
            <w:proofErr w:type="spellEnd"/>
            <w:r w:rsidRPr="00162BAC">
              <w:t xml:space="preserve"> - </w:t>
            </w:r>
            <w:proofErr w:type="spellStart"/>
            <w:r w:rsidRPr="00162BAC">
              <w:t>rknee</w:t>
            </w:r>
            <w:proofErr w:type="spellEnd"/>
          </w:p>
        </w:tc>
        <w:tc>
          <w:tcPr>
            <w:tcW w:w="1052" w:type="dxa"/>
            <w:noWrap/>
            <w:hideMark/>
          </w:tcPr>
          <w:p w14:paraId="3C2922C7" w14:textId="77777777" w:rsidR="00162BAC" w:rsidRPr="00162BAC" w:rsidRDefault="00162BAC" w:rsidP="00162BAC">
            <w:r w:rsidRPr="00162BAC">
              <w:t>0</w:t>
            </w:r>
          </w:p>
        </w:tc>
        <w:tc>
          <w:tcPr>
            <w:tcW w:w="1052" w:type="dxa"/>
            <w:noWrap/>
            <w:hideMark/>
          </w:tcPr>
          <w:p w14:paraId="11280324" w14:textId="77777777" w:rsidR="00162BAC" w:rsidRPr="00162BAC" w:rsidRDefault="00162BAC" w:rsidP="00162BAC">
            <w:r w:rsidRPr="00162BAC">
              <w:t>-0,00555</w:t>
            </w:r>
          </w:p>
        </w:tc>
        <w:tc>
          <w:tcPr>
            <w:tcW w:w="1330" w:type="dxa"/>
            <w:noWrap/>
            <w:hideMark/>
          </w:tcPr>
          <w:p w14:paraId="470D2B95" w14:textId="77777777" w:rsidR="00162BAC" w:rsidRPr="00162BAC" w:rsidRDefault="00162BAC" w:rsidP="00162BAC">
            <w:r w:rsidRPr="00162BAC">
              <w:t>-0,18277</w:t>
            </w:r>
          </w:p>
        </w:tc>
      </w:tr>
      <w:tr w:rsidR="00162BAC" w:rsidRPr="00162BAC" w14:paraId="343A44ED" w14:textId="77777777" w:rsidTr="00807D0D">
        <w:trPr>
          <w:trHeight w:val="300"/>
        </w:trPr>
        <w:tc>
          <w:tcPr>
            <w:tcW w:w="2300" w:type="dxa"/>
            <w:noWrap/>
            <w:hideMark/>
          </w:tcPr>
          <w:p w14:paraId="47A8CD29" w14:textId="77777777" w:rsidR="00162BAC" w:rsidRPr="00162BAC" w:rsidRDefault="00162BAC">
            <w:proofErr w:type="spellStart"/>
            <w:r w:rsidRPr="00162BAC">
              <w:t>rankle</w:t>
            </w:r>
            <w:proofErr w:type="spellEnd"/>
            <w:r w:rsidRPr="00162BAC">
              <w:t xml:space="preserve"> - </w:t>
            </w:r>
            <w:proofErr w:type="spellStart"/>
            <w:r w:rsidRPr="00162BAC">
              <w:t>rshank</w:t>
            </w:r>
            <w:proofErr w:type="spellEnd"/>
          </w:p>
        </w:tc>
        <w:tc>
          <w:tcPr>
            <w:tcW w:w="1052" w:type="dxa"/>
            <w:noWrap/>
            <w:hideMark/>
          </w:tcPr>
          <w:p w14:paraId="31D37EA1" w14:textId="77777777" w:rsidR="00162BAC" w:rsidRPr="00162BAC" w:rsidRDefault="00162BAC" w:rsidP="00162BAC">
            <w:r w:rsidRPr="00162BAC">
              <w:t>0</w:t>
            </w:r>
          </w:p>
        </w:tc>
        <w:tc>
          <w:tcPr>
            <w:tcW w:w="1052" w:type="dxa"/>
            <w:noWrap/>
            <w:hideMark/>
          </w:tcPr>
          <w:p w14:paraId="19ADAD13" w14:textId="77777777" w:rsidR="00162BAC" w:rsidRPr="00162BAC" w:rsidRDefault="00162BAC" w:rsidP="00162BAC">
            <w:r w:rsidRPr="00162BAC">
              <w:t>0,017524</w:t>
            </w:r>
          </w:p>
        </w:tc>
        <w:tc>
          <w:tcPr>
            <w:tcW w:w="1330" w:type="dxa"/>
            <w:noWrap/>
            <w:hideMark/>
          </w:tcPr>
          <w:p w14:paraId="36D5696D" w14:textId="77777777" w:rsidR="00162BAC" w:rsidRPr="00162BAC" w:rsidRDefault="00162BAC" w:rsidP="00162BAC">
            <w:r w:rsidRPr="00162BAC">
              <w:t>-0,23817</w:t>
            </w:r>
          </w:p>
        </w:tc>
      </w:tr>
      <w:tr w:rsidR="00162BAC" w:rsidRPr="00162BAC" w14:paraId="56D126EE" w14:textId="77777777" w:rsidTr="00807D0D">
        <w:trPr>
          <w:trHeight w:val="300"/>
        </w:trPr>
        <w:tc>
          <w:tcPr>
            <w:tcW w:w="2300" w:type="dxa"/>
            <w:noWrap/>
            <w:hideMark/>
          </w:tcPr>
          <w:p w14:paraId="3A731921" w14:textId="77777777" w:rsidR="00162BAC" w:rsidRPr="00162BAC" w:rsidRDefault="00162BAC">
            <w:proofErr w:type="spellStart"/>
            <w:r w:rsidRPr="00162BAC">
              <w:t>rfoot</w:t>
            </w:r>
            <w:proofErr w:type="spellEnd"/>
            <w:r w:rsidRPr="00162BAC">
              <w:t xml:space="preserve"> - </w:t>
            </w:r>
            <w:proofErr w:type="spellStart"/>
            <w:r w:rsidRPr="00162BAC">
              <w:t>rankle</w:t>
            </w:r>
            <w:proofErr w:type="spellEnd"/>
          </w:p>
        </w:tc>
        <w:tc>
          <w:tcPr>
            <w:tcW w:w="1052" w:type="dxa"/>
            <w:noWrap/>
            <w:hideMark/>
          </w:tcPr>
          <w:p w14:paraId="6C97E971" w14:textId="77777777" w:rsidR="00162BAC" w:rsidRPr="00162BAC" w:rsidRDefault="00162BAC" w:rsidP="00162BAC">
            <w:r w:rsidRPr="00162BAC">
              <w:t>0,035607</w:t>
            </w:r>
          </w:p>
        </w:tc>
        <w:tc>
          <w:tcPr>
            <w:tcW w:w="1052" w:type="dxa"/>
            <w:noWrap/>
            <w:hideMark/>
          </w:tcPr>
          <w:p w14:paraId="1AE387D1" w14:textId="77777777" w:rsidR="00162BAC" w:rsidRPr="00162BAC" w:rsidRDefault="00162BAC" w:rsidP="00162BAC">
            <w:r w:rsidRPr="00162BAC">
              <w:t>0,000574</w:t>
            </w:r>
          </w:p>
        </w:tc>
        <w:tc>
          <w:tcPr>
            <w:tcW w:w="1330" w:type="dxa"/>
            <w:noWrap/>
            <w:hideMark/>
          </w:tcPr>
          <w:p w14:paraId="25DE28D4" w14:textId="77777777" w:rsidR="00162BAC" w:rsidRPr="00162BAC" w:rsidRDefault="00162BAC" w:rsidP="00162BAC">
            <w:r w:rsidRPr="00162BAC">
              <w:t>-0,05162</w:t>
            </w:r>
          </w:p>
        </w:tc>
      </w:tr>
      <w:tr w:rsidR="00162BAC" w:rsidRPr="00162BAC" w14:paraId="21C604A9" w14:textId="77777777" w:rsidTr="00807D0D">
        <w:trPr>
          <w:trHeight w:val="300"/>
        </w:trPr>
        <w:tc>
          <w:tcPr>
            <w:tcW w:w="2300" w:type="dxa"/>
            <w:noWrap/>
            <w:hideMark/>
          </w:tcPr>
          <w:p w14:paraId="30CF511A" w14:textId="77777777" w:rsidR="00162BAC" w:rsidRPr="00162BAC" w:rsidRDefault="00162BAC">
            <w:proofErr w:type="spellStart"/>
            <w:r w:rsidRPr="00162BAC">
              <w:t>rball</w:t>
            </w:r>
            <w:proofErr w:type="spellEnd"/>
            <w:r w:rsidRPr="00162BAC">
              <w:t xml:space="preserve"> - </w:t>
            </w:r>
            <w:proofErr w:type="spellStart"/>
            <w:r w:rsidRPr="00162BAC">
              <w:t>rfoot</w:t>
            </w:r>
            <w:proofErr w:type="spellEnd"/>
          </w:p>
        </w:tc>
        <w:tc>
          <w:tcPr>
            <w:tcW w:w="1052" w:type="dxa"/>
            <w:noWrap/>
            <w:hideMark/>
          </w:tcPr>
          <w:p w14:paraId="1C6727B7" w14:textId="77777777" w:rsidR="00162BAC" w:rsidRPr="00162BAC" w:rsidRDefault="00162BAC" w:rsidP="00162BAC">
            <w:r w:rsidRPr="00162BAC">
              <w:t>0,098725</w:t>
            </w:r>
          </w:p>
        </w:tc>
        <w:tc>
          <w:tcPr>
            <w:tcW w:w="1052" w:type="dxa"/>
            <w:noWrap/>
            <w:hideMark/>
          </w:tcPr>
          <w:p w14:paraId="3C6B6615" w14:textId="77777777" w:rsidR="00162BAC" w:rsidRPr="00162BAC" w:rsidRDefault="00162BAC" w:rsidP="00162BAC">
            <w:r w:rsidRPr="00162BAC">
              <w:t>-0,00057</w:t>
            </w:r>
          </w:p>
        </w:tc>
        <w:tc>
          <w:tcPr>
            <w:tcW w:w="1330" w:type="dxa"/>
            <w:noWrap/>
            <w:hideMark/>
          </w:tcPr>
          <w:p w14:paraId="7F37FBDB" w14:textId="77777777" w:rsidR="00162BAC" w:rsidRPr="00162BAC" w:rsidRDefault="00162BAC" w:rsidP="00162BAC">
            <w:r w:rsidRPr="00162BAC">
              <w:t>-0,02034</w:t>
            </w:r>
          </w:p>
        </w:tc>
      </w:tr>
      <w:tr w:rsidR="00162BAC" w:rsidRPr="00162BAC" w14:paraId="4D2A4C09" w14:textId="77777777" w:rsidTr="00807D0D">
        <w:trPr>
          <w:trHeight w:val="300"/>
        </w:trPr>
        <w:tc>
          <w:tcPr>
            <w:tcW w:w="2300" w:type="dxa"/>
            <w:noWrap/>
            <w:hideMark/>
          </w:tcPr>
          <w:p w14:paraId="44AD83DD" w14:textId="77777777" w:rsidR="00162BAC" w:rsidRPr="00162BAC" w:rsidRDefault="00162BAC">
            <w:proofErr w:type="spellStart"/>
            <w:r w:rsidRPr="00162BAC">
              <w:t>rtoe</w:t>
            </w:r>
            <w:proofErr w:type="spellEnd"/>
            <w:r w:rsidRPr="00162BAC">
              <w:t xml:space="preserve"> - </w:t>
            </w:r>
            <w:proofErr w:type="spellStart"/>
            <w:r w:rsidRPr="00162BAC">
              <w:t>rball</w:t>
            </w:r>
            <w:proofErr w:type="spellEnd"/>
          </w:p>
        </w:tc>
        <w:tc>
          <w:tcPr>
            <w:tcW w:w="1052" w:type="dxa"/>
            <w:noWrap/>
            <w:hideMark/>
          </w:tcPr>
          <w:p w14:paraId="4FA87F2A" w14:textId="77777777" w:rsidR="00162BAC" w:rsidRPr="00162BAC" w:rsidRDefault="00162BAC" w:rsidP="00162BAC">
            <w:r w:rsidRPr="00162BAC">
              <w:t>0,023716</w:t>
            </w:r>
          </w:p>
        </w:tc>
        <w:tc>
          <w:tcPr>
            <w:tcW w:w="1052" w:type="dxa"/>
            <w:noWrap/>
            <w:hideMark/>
          </w:tcPr>
          <w:p w14:paraId="0E234BD9" w14:textId="77777777" w:rsidR="00162BAC" w:rsidRPr="00162BAC" w:rsidRDefault="00162BAC" w:rsidP="00162BAC">
            <w:r w:rsidRPr="00162BAC">
              <w:t>0,002485</w:t>
            </w:r>
          </w:p>
        </w:tc>
        <w:tc>
          <w:tcPr>
            <w:tcW w:w="1330" w:type="dxa"/>
            <w:noWrap/>
            <w:hideMark/>
          </w:tcPr>
          <w:p w14:paraId="7B217249" w14:textId="77777777" w:rsidR="00162BAC" w:rsidRPr="00162BAC" w:rsidRDefault="00162BAC" w:rsidP="00162BAC">
            <w:r w:rsidRPr="00162BAC">
              <w:t>-0,00118</w:t>
            </w:r>
            <w:commentRangeEnd w:id="0"/>
            <w:r w:rsidR="00807D0D">
              <w:rPr>
                <w:rStyle w:val="Rimandocommento"/>
              </w:rPr>
              <w:commentReference w:id="0"/>
            </w:r>
          </w:p>
        </w:tc>
      </w:tr>
    </w:tbl>
    <w:p w14:paraId="502BF71D" w14:textId="77777777" w:rsidR="00162BAC" w:rsidRDefault="00162BAC" w:rsidP="00E02074">
      <w:pPr>
        <w:rPr>
          <w:lang w:val="en-US"/>
        </w:rPr>
      </w:pPr>
    </w:p>
    <w:p w14:paraId="5CB745E1" w14:textId="709E7A42" w:rsidR="00DA55E3" w:rsidRDefault="00CC6B74" w:rsidP="00E02074">
      <w:pPr>
        <w:rPr>
          <w:lang w:val="en-US"/>
        </w:rPr>
      </w:pPr>
      <w:proofErr w:type="spellStart"/>
      <w:r>
        <w:rPr>
          <w:lang w:val="en-US"/>
        </w:rPr>
        <w:t>Zatsiorsky</w:t>
      </w:r>
      <w:proofErr w:type="spellEnd"/>
      <w:r w:rsidR="00312C5B">
        <w:rPr>
          <w:lang w:val="en-US"/>
        </w:rPr>
        <w:t xml:space="preserve"> </w:t>
      </w:r>
      <w:r w:rsidR="00FE00C9">
        <w:rPr>
          <w:lang w:val="en-US"/>
        </w:rPr>
        <w:t xml:space="preserve">and </w:t>
      </w:r>
      <w:proofErr w:type="spellStart"/>
      <w:r w:rsidR="00FE00C9">
        <w:rPr>
          <w:lang w:val="en-US"/>
        </w:rPr>
        <w:t>Seluyanov</w:t>
      </w:r>
      <w:proofErr w:type="spellEnd"/>
      <w:r w:rsidR="00FE00C9">
        <w:rPr>
          <w:lang w:val="en-US"/>
        </w:rPr>
        <w:t xml:space="preserve"> </w:t>
      </w:r>
      <w:r w:rsidR="00312C5B">
        <w:rPr>
          <w:lang w:val="en-US"/>
        </w:rPr>
        <w:t>collected data such as mass, length and inertia</w:t>
      </w:r>
      <w:r w:rsidR="00FE00C9">
        <w:rPr>
          <w:lang w:val="en-US"/>
        </w:rPr>
        <w:t xml:space="preserve"> </w:t>
      </w:r>
      <w:r w:rsidR="00FE00C9">
        <w:rPr>
          <w:lang w:val="en-US"/>
        </w:rPr>
        <w:fldChar w:fldCharType="begin" w:fldLock="1"/>
      </w:r>
      <w:r w:rsidR="00C76C0C">
        <w:rPr>
          <w:lang w:val="en-US"/>
        </w:rPr>
        <w:instrText>ADDIN CSL_CITATION {"citationItems":[{"id":"ITEM-1","itemData":{"ISBN":"0931250447","author":[{"dropping-particle":"","family":"Zatsiorsky","given":"Vladimir M.","non-dropping-particle":"","parse-names":false,"suffix":""},{"dropping-particle":"","family":"Seluyanov","given":"V.N.","non-dropping-particle":"","parse-names":false,"suffix":""}],"container-title":"International Series on Biomechanics","id":"ITEM-1","issued":{"date-parts":[["1983"]]},"page":"1152-1159","title":"MASS AND INERTIA CHARACTERISTICS OF THE MAIN SEGMENTS OF THE HUMAN BODY.","type":"paper-conference","volume":"4 B"},"uris":["http://www.mendeley.com/documents/?uuid=2fc56fd1-7e6d-31cb-981f-5c657dc72457"]}],"mendeley":{"formattedCitation":"[8]","plainTextFormattedCitation":"[8]","previouslyFormattedCitation":"[8]"},"properties":{"noteIndex":0},"schema":"https://github.com/citation-style-language/schema/raw/master/csl-citation.json"}</w:instrText>
      </w:r>
      <w:r w:rsidR="00FE00C9">
        <w:rPr>
          <w:lang w:val="en-US"/>
        </w:rPr>
        <w:fldChar w:fldCharType="separate"/>
      </w:r>
      <w:r w:rsidR="00FE00C9" w:rsidRPr="00FE00C9">
        <w:rPr>
          <w:noProof/>
          <w:lang w:val="en-US"/>
        </w:rPr>
        <w:t>[8]</w:t>
      </w:r>
      <w:r w:rsidR="00FE00C9">
        <w:rPr>
          <w:lang w:val="en-US"/>
        </w:rPr>
        <w:fldChar w:fldCharType="end"/>
      </w:r>
      <w:r w:rsidR="00312C5B">
        <w:rPr>
          <w:lang w:val="en-US"/>
        </w:rPr>
        <w:t xml:space="preserve">. A detail review of available anthropometric data was done by Leva and Dumas </w:t>
      </w:r>
      <w:r w:rsidR="00312C5B">
        <w:rPr>
          <w:lang w:val="en-US"/>
        </w:rPr>
        <w:fldChar w:fldCharType="begin" w:fldLock="1"/>
      </w:r>
      <w:r w:rsidR="00FE00C9">
        <w:rPr>
          <w:lang w:val="en-US"/>
        </w:rPr>
        <w:instrText>ADDIN CSL_CITATION {"citationItems":[{"id":"ITEM-1","itemData":{"abstract":"Zatsiorsky et al. obtained, by means of a gamma-ray scanning technique, the relatie body segments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similar population. The main reason is probably that Zatsiorsky et al. used bony landmarks as referenec points for locating segments CMs and defining segment lengths. Some of these landmarks were markedly distant from the joint centers currently used by most researchers as reference points. The purpose of this study was to adjust the mean relative CM positions commonly used landmarks, rather than the original landmarks. The adjustments were based on a number of carefully selected sources of anthropometric data.","author":[{"dropping-particle":"de","family":"Leva","given":"Paolo","non-dropping-particle":"","parse-names":false,"suffix":""}],"container-title":"J. Biomechanics","id":"ITEM-1","issue":"9","issued":{"date-parts":[["1996"]]},"page":"1223-1230","title":"Technical Note: Adjustment to Zatsirosky-Seluyanov's segment inertia parameters","type":"article","volume":"29"},"uris":["http://www.mendeley.com/documents/?uuid=d56111e7-61d0-4659-8953-c921f41dfa44"]},{"id":"ITEM-2","itemData":{"DOI":"10.1016/j.jbiomech.2006.02.013","abstract":"Body segment inertial parameters (BSIPs) are important data in biomechanics. They are usually estimated from predictive equations reported in the literature. However, most of the predictive equations are ambiguously applicable in the conventional 3D segment coordinate systems (SCSs). Also, the predictive equations reported in the literature all include two assumptions: the centre of mass and the proximal and distal endpoints are assumed to be aligned, and the inertia tensor is assumed to be principal in the segment axes. These predictive equations, restraining both position of the centre of mass and orientation of the principal axes of inertia, become restrictive when computing 3D inverse dynamics, when analyzing the influence of BSIP estimations on joint forces and moments and when evaluating personalized 3D BSIPs obtained from medical imaging. In the current study, the extensive data from McConville et al. (1980. Anthropometric relationships of body and body segment moments of inertia. AFAMRL-TR-80-119, Aerospace Medical Research Laboratory, Wright-Patterson Air Force Base, Dayton, Ohio) and from Young et al. (1983. Anthropometric and mass distribution characteristics of the adults female. Technical Report AFAMRL-TR-80-119, FAA Civil Aeromedical Institute, Oklaoma City, Oklaoma) are adjusted in order to correspond to joint centres and to conventional segment axes. In this way, scaling equations are obtained for both males and females that provide BSIPs which are directly applicable in the conventional SCSs and do not restrain the position of the centre of mass and the orientation of the principal axes. These adjusted scaling equations may be useful for researchers who wish to use appropriate 3D BSIPs for posture and movement analysis. © 2006 Elsevier Ltd. All rights reserved.","author":[{"dropping-particle":"","family":"Dumas","given":"R.","non-dropping-particle":"","parse-names":false,"suffix":""},{"dropping-particle":"","family":"Chèze","given":"L.","non-dropping-particle":"","parse-names":false,"suffix":""},{"dropping-particle":"","family":"Verriest","given":"J.-P.","non-dropping-particle":"","parse-names":false,"suffix":""}],"container-title":"Journal of Biomechanics","id":"ITEM-2","issue":"3","issued":{"date-parts":[["2007"]]},"page":"543-553","title":"Adjustments to McConville et al. and Young et al. body segment inertial parameters","type":"article-journal","volume":"40"},"uris":["http://www.mendeley.com/documents/?uuid=fc62c0c2-6a3c-32a4-8b3b-c6e56e4da36b"]}],"mendeley":{"formattedCitation":"[9], [10]","plainTextFormattedCitation":"[9], [10]","previouslyFormattedCitation":"[9], [10]"},"properties":{"noteIndex":0},"schema":"https://github.com/citation-style-language/schema/raw/master/csl-citation.json"}</w:instrText>
      </w:r>
      <w:r w:rsidR="00312C5B">
        <w:rPr>
          <w:lang w:val="en-US"/>
        </w:rPr>
        <w:fldChar w:fldCharType="separate"/>
      </w:r>
      <w:r w:rsidR="00DF518A" w:rsidRPr="00DF518A">
        <w:rPr>
          <w:noProof/>
          <w:lang w:val="en-US"/>
        </w:rPr>
        <w:t>[9], [10]</w:t>
      </w:r>
      <w:r w:rsidR="00312C5B">
        <w:rPr>
          <w:lang w:val="en-US"/>
        </w:rPr>
        <w:fldChar w:fldCharType="end"/>
      </w:r>
      <w:r w:rsidR="00312C5B">
        <w:rPr>
          <w:lang w:val="en-US"/>
        </w:rPr>
        <w:t xml:space="preserve"> to adjust measurement collected by earlier works by </w:t>
      </w:r>
      <w:proofErr w:type="spellStart"/>
      <w:r w:rsidR="00312C5B">
        <w:rPr>
          <w:lang w:val="en-US"/>
        </w:rPr>
        <w:t>Zatsiorsky</w:t>
      </w:r>
      <w:proofErr w:type="spellEnd"/>
      <w:r w:rsidR="00312C5B">
        <w:rPr>
          <w:lang w:val="en-US"/>
        </w:rPr>
        <w:t xml:space="preserve">, McConville and Young. In the following, anthropometric data proposed by De Leva were considered as are the reference for human movement studies </w:t>
      </w:r>
      <w:r w:rsidR="00312C5B">
        <w:rPr>
          <w:lang w:val="en-US"/>
        </w:rPr>
        <w:fldChar w:fldCharType="begin"/>
      </w:r>
      <w:r w:rsidR="00312C5B">
        <w:rPr>
          <w:lang w:val="en-US"/>
        </w:rPr>
        <w:instrText xml:space="preserve"> REF _Ref61886205 \h </w:instrText>
      </w:r>
      <w:r w:rsidR="00312C5B">
        <w:rPr>
          <w:lang w:val="en-US"/>
        </w:rPr>
      </w:r>
      <w:r w:rsidR="00312C5B">
        <w:rPr>
          <w:lang w:val="en-US"/>
        </w:rPr>
        <w:fldChar w:fldCharType="separate"/>
      </w:r>
      <w:r w:rsidR="00312C5B" w:rsidRPr="008C47C6">
        <w:rPr>
          <w:lang w:val="en-US"/>
        </w:rPr>
        <w:t xml:space="preserve">Table </w:t>
      </w:r>
      <w:r w:rsidR="00312C5B" w:rsidRPr="008C47C6">
        <w:rPr>
          <w:noProof/>
          <w:lang w:val="en-US"/>
        </w:rPr>
        <w:t>1</w:t>
      </w:r>
      <w:r w:rsidR="00312C5B">
        <w:rPr>
          <w:lang w:val="en-US"/>
        </w:rPr>
        <w:fldChar w:fldCharType="end"/>
      </w:r>
      <w:r w:rsidR="00312C5B">
        <w:rPr>
          <w:lang w:val="en-US"/>
        </w:rPr>
        <w:t>.</w:t>
      </w:r>
    </w:p>
    <w:p w14:paraId="7CBB464B" w14:textId="16A833D2" w:rsidR="008C47C6" w:rsidRPr="00FF10A2" w:rsidRDefault="008C47C6" w:rsidP="008C47C6">
      <w:pPr>
        <w:pStyle w:val="Didascalia"/>
        <w:keepNext/>
        <w:rPr>
          <w:i w:val="0"/>
          <w:iCs w:val="0"/>
          <w:lang w:val="en-US"/>
        </w:rPr>
      </w:pPr>
      <w:bookmarkStart w:id="1" w:name="_Ref61886205"/>
      <w:r w:rsidRPr="008C47C6">
        <w:rPr>
          <w:lang w:val="en-US"/>
        </w:rPr>
        <w:lastRenderedPageBreak/>
        <w:t xml:space="preserve">Table </w:t>
      </w:r>
      <w:r>
        <w:fldChar w:fldCharType="begin"/>
      </w:r>
      <w:r w:rsidRPr="008C47C6">
        <w:rPr>
          <w:lang w:val="en-US"/>
        </w:rPr>
        <w:instrText xml:space="preserve"> SEQ Table \* ARABIC </w:instrText>
      </w:r>
      <w:r>
        <w:fldChar w:fldCharType="separate"/>
      </w:r>
      <w:r w:rsidR="00807D0D">
        <w:rPr>
          <w:noProof/>
          <w:lang w:val="en-US"/>
        </w:rPr>
        <w:t>3</w:t>
      </w:r>
      <w:r>
        <w:fldChar w:fldCharType="end"/>
      </w:r>
      <w:bookmarkEnd w:id="1"/>
      <w:r w:rsidRPr="008C47C6">
        <w:rPr>
          <w:lang w:val="en-US"/>
        </w:rPr>
        <w:t xml:space="preserve">: anthropometric data for masculine subject </w:t>
      </w:r>
      <w:r>
        <w:rPr>
          <w:lang w:val="en-US"/>
        </w:rPr>
        <w:t>by</w:t>
      </w:r>
      <w:r w:rsidRPr="008C47C6">
        <w:rPr>
          <w:lang w:val="en-US"/>
        </w:rPr>
        <w:t xml:space="preserve"> </w:t>
      </w:r>
      <w:r>
        <w:rPr>
          <w:lang w:val="en-US"/>
        </w:rPr>
        <w:fldChar w:fldCharType="begin" w:fldLock="1"/>
      </w:r>
      <w:r w:rsidR="00FE00C9">
        <w:rPr>
          <w:lang w:val="en-US"/>
        </w:rPr>
        <w:instrText>ADDIN CSL_CITATION {"citationItems":[{"id":"ITEM-1","itemData":{"abstract":"Zatsiorsky et al. obtained, by means of a gamma-ray scanning technique, the relatie body segments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similar population. The main reason is probably that Zatsiorsky et al. used bony landmarks as referenec points for locating segments CMs and defining segment lengths. Some of these landmarks were markedly distant from the joint centers currently used by most researchers as reference points. The purpose of this study was to adjust the mean relative CM positions commonly used landmarks, rather than the original landmarks. The adjustments were based on a number of carefully selected sources of anthropometric data.","author":[{"dropping-particle":"de","family":"Leva","given":"Paolo","non-dropping-particle":"","parse-names":false,"suffix":""}],"container-title":"J. Biomechanics","id":"ITEM-1","issue":"9","issued":{"date-parts":[["1996"]]},"page":"1223-1230","title":"Technical Note: Adjustment to Zatsirosky-Seluyanov's segment inertia parameters","type":"article","volume":"29"},"uris":["http://www.mendeley.com/documents/?uuid=d56111e7-61d0-4659-8953-c921f41dfa44"]}],"mendeley":{"formattedCitation":"[9]","manualFormatting":"(Table 4 Leva 1996)","plainTextFormattedCitation":"[9]","previouslyFormattedCitation":"[9]"},"properties":{"noteIndex":0},"schema":"https://github.com/citation-style-language/schema/raw/master/csl-citation.json"}</w:instrText>
      </w:r>
      <w:r>
        <w:rPr>
          <w:lang w:val="en-US"/>
        </w:rPr>
        <w:fldChar w:fldCharType="separate"/>
      </w:r>
      <w:r w:rsidRPr="008C47C6">
        <w:rPr>
          <w:i w:val="0"/>
          <w:noProof/>
          <w:lang w:val="en-US"/>
        </w:rPr>
        <w:t>(</w:t>
      </w:r>
      <w:r w:rsidR="006514D0">
        <w:rPr>
          <w:i w:val="0"/>
          <w:noProof/>
          <w:lang w:val="en-US"/>
        </w:rPr>
        <w:t xml:space="preserve">Table 4 </w:t>
      </w:r>
      <w:r w:rsidRPr="008C47C6">
        <w:rPr>
          <w:i w:val="0"/>
          <w:noProof/>
          <w:lang w:val="en-US"/>
        </w:rPr>
        <w:t>Leva 1996)</w:t>
      </w:r>
      <w:r>
        <w:rPr>
          <w:lang w:val="en-US"/>
        </w:rPr>
        <w:fldChar w:fldCharType="end"/>
      </w:r>
      <w:r>
        <w:rPr>
          <w:lang w:val="en-US"/>
        </w:rPr>
        <w:t>.</w:t>
      </w:r>
      <w:r w:rsidR="00FF10A2">
        <w:rPr>
          <w:lang w:val="en-US"/>
        </w:rPr>
        <w:t xml:space="preserve"> </w:t>
      </w:r>
      <w:r w:rsidR="00FF10A2">
        <w:rPr>
          <w:i w:val="0"/>
          <w:iCs w:val="0"/>
          <w:lang w:val="en-US"/>
        </w:rPr>
        <w:t xml:space="preserve">Inertia values of hip and shoulders are included in </w:t>
      </w:r>
      <w:r w:rsidR="002465E3">
        <w:rPr>
          <w:i w:val="0"/>
          <w:iCs w:val="0"/>
          <w:lang w:val="en-US"/>
        </w:rPr>
        <w:t>the body of the trunk.</w:t>
      </w:r>
    </w:p>
    <w:tbl>
      <w:tblPr>
        <w:tblStyle w:val="Grigliatabella"/>
        <w:tblW w:w="5000" w:type="pct"/>
        <w:tblLook w:val="04A0" w:firstRow="1" w:lastRow="0" w:firstColumn="1" w:lastColumn="0" w:noHBand="0" w:noVBand="1"/>
      </w:tblPr>
      <w:tblGrid>
        <w:gridCol w:w="1487"/>
        <w:gridCol w:w="1215"/>
        <w:gridCol w:w="1329"/>
        <w:gridCol w:w="1277"/>
        <w:gridCol w:w="1415"/>
        <w:gridCol w:w="1336"/>
        <w:gridCol w:w="1569"/>
      </w:tblGrid>
      <w:tr w:rsidR="00080AB5" w:rsidRPr="00017654" w14:paraId="0C051854" w14:textId="3F857DF6" w:rsidTr="00FF10A2">
        <w:tc>
          <w:tcPr>
            <w:tcW w:w="772" w:type="pct"/>
          </w:tcPr>
          <w:p w14:paraId="75A8E40F" w14:textId="1F5043FD" w:rsidR="00080AB5" w:rsidRDefault="00080AB5" w:rsidP="00E02074">
            <w:pPr>
              <w:rPr>
                <w:lang w:val="en-US"/>
              </w:rPr>
            </w:pPr>
            <w:r>
              <w:rPr>
                <w:lang w:val="en-US"/>
              </w:rPr>
              <w:t>Segment</w:t>
            </w:r>
          </w:p>
        </w:tc>
        <w:tc>
          <w:tcPr>
            <w:tcW w:w="631" w:type="pct"/>
          </w:tcPr>
          <w:p w14:paraId="6B4210F4" w14:textId="0BDBAA64" w:rsidR="00080AB5" w:rsidRDefault="00080AB5" w:rsidP="00E02074">
            <w:pPr>
              <w:rPr>
                <w:lang w:val="en-US"/>
              </w:rPr>
            </w:pPr>
            <w:r>
              <w:rPr>
                <w:lang w:val="en-US"/>
              </w:rPr>
              <w:t>Mass [</w:t>
            </w:r>
            <w:r w:rsidR="003C66D5">
              <w:rPr>
                <w:lang w:val="en-US"/>
              </w:rPr>
              <w:t xml:space="preserve">% of </w:t>
            </w:r>
            <w:r w:rsidR="008D393A">
              <w:rPr>
                <w:lang w:val="en-US"/>
              </w:rPr>
              <w:t>73 Kg</w:t>
            </w:r>
            <w:r>
              <w:rPr>
                <w:lang w:val="en-US"/>
              </w:rPr>
              <w:t>]</w:t>
            </w:r>
          </w:p>
        </w:tc>
        <w:tc>
          <w:tcPr>
            <w:tcW w:w="690" w:type="pct"/>
          </w:tcPr>
          <w:p w14:paraId="60914412" w14:textId="270832DD" w:rsidR="00080AB5" w:rsidRDefault="00B7156A" w:rsidP="00E02074">
            <w:pPr>
              <w:rPr>
                <w:lang w:val="en-US"/>
              </w:rPr>
            </w:pPr>
            <w:r>
              <w:rPr>
                <w:lang w:val="en-US"/>
              </w:rPr>
              <w:t>Radii of gyration</w:t>
            </w:r>
            <w:r w:rsidR="00080AB5">
              <w:rPr>
                <w:lang w:val="en-US"/>
              </w:rPr>
              <w:t xml:space="preserve"> sagittal </w:t>
            </w:r>
            <w:r w:rsidR="00CC541A">
              <w:rPr>
                <w:lang w:val="en-US"/>
              </w:rPr>
              <w:t>(Z)</w:t>
            </w:r>
            <w:r w:rsidR="00080AB5">
              <w:rPr>
                <w:lang w:val="en-US"/>
              </w:rPr>
              <w:t>[</w:t>
            </w:r>
            <w:r w:rsidR="002564DB">
              <w:rPr>
                <w:lang w:val="en-US"/>
              </w:rPr>
              <w:t>%</w:t>
            </w:r>
            <w:r w:rsidR="00080AB5">
              <w:rPr>
                <w:lang w:val="en-US"/>
              </w:rPr>
              <w:t>]</w:t>
            </w:r>
          </w:p>
        </w:tc>
        <w:tc>
          <w:tcPr>
            <w:tcW w:w="663" w:type="pct"/>
          </w:tcPr>
          <w:p w14:paraId="525A4DF9" w14:textId="49256E64" w:rsidR="00080AB5" w:rsidRDefault="00B7156A" w:rsidP="00E02074">
            <w:pPr>
              <w:rPr>
                <w:lang w:val="en-US"/>
              </w:rPr>
            </w:pPr>
            <w:r>
              <w:rPr>
                <w:lang w:val="en-US"/>
              </w:rPr>
              <w:t xml:space="preserve">Radii of gyration </w:t>
            </w:r>
            <w:r w:rsidR="00080AB5">
              <w:rPr>
                <w:lang w:val="en-US"/>
              </w:rPr>
              <w:t>transverse</w:t>
            </w:r>
            <w:r w:rsidR="00CC541A">
              <w:rPr>
                <w:lang w:val="en-US"/>
              </w:rPr>
              <w:t xml:space="preserve"> (X)</w:t>
            </w:r>
            <w:r w:rsidR="00080AB5">
              <w:rPr>
                <w:lang w:val="en-US"/>
              </w:rPr>
              <w:t xml:space="preserve"> [</w:t>
            </w:r>
            <w:r w:rsidR="002564DB">
              <w:rPr>
                <w:lang w:val="en-US"/>
              </w:rPr>
              <w:t>%</w:t>
            </w:r>
            <w:r w:rsidR="00080AB5">
              <w:rPr>
                <w:lang w:val="en-US"/>
              </w:rPr>
              <w:t>]</w:t>
            </w:r>
          </w:p>
        </w:tc>
        <w:tc>
          <w:tcPr>
            <w:tcW w:w="735" w:type="pct"/>
          </w:tcPr>
          <w:p w14:paraId="179F983C" w14:textId="371D7B50" w:rsidR="00080AB5" w:rsidRDefault="00B7156A" w:rsidP="00E02074">
            <w:pPr>
              <w:rPr>
                <w:lang w:val="en-US"/>
              </w:rPr>
            </w:pPr>
            <w:r>
              <w:rPr>
                <w:lang w:val="en-US"/>
              </w:rPr>
              <w:t>Radii of gyration</w:t>
            </w:r>
            <w:r w:rsidR="00080AB5">
              <w:rPr>
                <w:lang w:val="en-US"/>
              </w:rPr>
              <w:t xml:space="preserve"> longitudinal </w:t>
            </w:r>
            <w:r w:rsidR="00CC541A">
              <w:rPr>
                <w:lang w:val="en-US"/>
              </w:rPr>
              <w:t>(Y)</w:t>
            </w:r>
            <w:r w:rsidR="00080AB5">
              <w:rPr>
                <w:lang w:val="en-US"/>
              </w:rPr>
              <w:t>[</w:t>
            </w:r>
            <w:r w:rsidR="002564DB">
              <w:rPr>
                <w:lang w:val="en-US"/>
              </w:rPr>
              <w:t>%</w:t>
            </w:r>
            <w:r w:rsidR="00080AB5">
              <w:rPr>
                <w:lang w:val="en-US"/>
              </w:rPr>
              <w:t>]</w:t>
            </w:r>
          </w:p>
        </w:tc>
        <w:tc>
          <w:tcPr>
            <w:tcW w:w="694" w:type="pct"/>
          </w:tcPr>
          <w:p w14:paraId="3FED41E1" w14:textId="50D80C51" w:rsidR="00080AB5" w:rsidRDefault="00080AB5" w:rsidP="00E02074">
            <w:pPr>
              <w:rPr>
                <w:lang w:val="en-US"/>
              </w:rPr>
            </w:pPr>
            <w:r>
              <w:rPr>
                <w:lang w:val="en-US"/>
              </w:rPr>
              <w:t>Length [m]</w:t>
            </w:r>
          </w:p>
        </w:tc>
        <w:tc>
          <w:tcPr>
            <w:tcW w:w="815" w:type="pct"/>
          </w:tcPr>
          <w:p w14:paraId="7F3E1CFB" w14:textId="5717A579" w:rsidR="00080AB5" w:rsidRDefault="00080AB5" w:rsidP="00E02074">
            <w:pPr>
              <w:rPr>
                <w:lang w:val="en-US"/>
              </w:rPr>
            </w:pPr>
            <w:r>
              <w:rPr>
                <w:lang w:val="en-US"/>
              </w:rPr>
              <w:t>COM (from proximal) [</w:t>
            </w:r>
            <w:r w:rsidR="00D90718">
              <w:rPr>
                <w:lang w:val="en-US"/>
              </w:rPr>
              <w:t>%</w:t>
            </w:r>
            <w:r>
              <w:rPr>
                <w:lang w:val="en-US"/>
              </w:rPr>
              <w:t>]</w:t>
            </w:r>
            <w:r w:rsidR="00B7156A">
              <w:rPr>
                <w:lang w:val="en-US"/>
              </w:rPr>
              <w:t xml:space="preserve"> </w:t>
            </w:r>
            <w:r w:rsidR="00B7156A" w:rsidRPr="00A520CF">
              <w:rPr>
                <w:lang w:val="en-US"/>
              </w:rPr>
              <w:t>DIRECTION X: IN LOCAL COORDINATE OF THE BODY</w:t>
            </w:r>
            <w:r w:rsidR="004B69B4">
              <w:rPr>
                <w:lang w:val="en-US"/>
              </w:rPr>
              <w:t xml:space="preserve"> </w:t>
            </w:r>
          </w:p>
        </w:tc>
      </w:tr>
      <w:tr w:rsidR="00080AB5" w14:paraId="0A5124D0" w14:textId="556DABC9" w:rsidTr="00FF10A2">
        <w:tc>
          <w:tcPr>
            <w:tcW w:w="772" w:type="pct"/>
          </w:tcPr>
          <w:p w14:paraId="3A82FBD9" w14:textId="547FCD51" w:rsidR="00080AB5" w:rsidRDefault="00080AB5" w:rsidP="00E02074">
            <w:pPr>
              <w:rPr>
                <w:lang w:val="en-US"/>
              </w:rPr>
            </w:pPr>
            <w:r>
              <w:rPr>
                <w:lang w:val="en-US"/>
              </w:rPr>
              <w:t>Head</w:t>
            </w:r>
          </w:p>
        </w:tc>
        <w:tc>
          <w:tcPr>
            <w:tcW w:w="631" w:type="pct"/>
          </w:tcPr>
          <w:p w14:paraId="4E04898D" w14:textId="5D005BA9" w:rsidR="00080AB5" w:rsidRDefault="00AA1DF2" w:rsidP="00E02074">
            <w:pPr>
              <w:rPr>
                <w:lang w:val="en-US"/>
              </w:rPr>
            </w:pPr>
            <w:r w:rsidRPr="00A520CF">
              <w:rPr>
                <w:lang w:val="en-US"/>
              </w:rPr>
              <w:t>6</w:t>
            </w:r>
            <w:r w:rsidR="009E617A">
              <w:rPr>
                <w:lang w:val="en-US"/>
              </w:rPr>
              <w:t>.</w:t>
            </w:r>
            <w:r w:rsidRPr="00A520CF">
              <w:rPr>
                <w:lang w:val="en-US"/>
              </w:rPr>
              <w:t>94</w:t>
            </w:r>
          </w:p>
        </w:tc>
        <w:tc>
          <w:tcPr>
            <w:tcW w:w="690" w:type="pct"/>
          </w:tcPr>
          <w:p w14:paraId="1F1DB845" w14:textId="2D7DB3F1" w:rsidR="00080AB5" w:rsidRDefault="00C33315" w:rsidP="00E02074">
            <w:pPr>
              <w:rPr>
                <w:lang w:val="en-US"/>
              </w:rPr>
            </w:pPr>
            <w:r w:rsidRPr="00A520CF">
              <w:rPr>
                <w:lang w:val="en-US"/>
              </w:rPr>
              <w:t>31</w:t>
            </w:r>
            <w:r w:rsidR="00B75AA9">
              <w:rPr>
                <w:lang w:val="en-US"/>
              </w:rPr>
              <w:t>.</w:t>
            </w:r>
            <w:r w:rsidRPr="00A520CF">
              <w:rPr>
                <w:lang w:val="en-US"/>
              </w:rPr>
              <w:t>2</w:t>
            </w:r>
          </w:p>
        </w:tc>
        <w:tc>
          <w:tcPr>
            <w:tcW w:w="663" w:type="pct"/>
          </w:tcPr>
          <w:p w14:paraId="7A4CE836" w14:textId="63504DCA" w:rsidR="00080AB5" w:rsidRDefault="002D61EF" w:rsidP="00E02074">
            <w:pPr>
              <w:rPr>
                <w:lang w:val="en-US"/>
              </w:rPr>
            </w:pPr>
            <w:r w:rsidRPr="00A520CF">
              <w:rPr>
                <w:lang w:val="en-US"/>
              </w:rPr>
              <w:t>0.36</w:t>
            </w:r>
            <w:r w:rsidR="000A7496">
              <w:rPr>
                <w:lang w:val="en-US"/>
              </w:rPr>
              <w:t>.</w:t>
            </w:r>
            <w:r w:rsidRPr="00A520CF">
              <w:rPr>
                <w:lang w:val="en-US"/>
              </w:rPr>
              <w:t>2</w:t>
            </w:r>
          </w:p>
        </w:tc>
        <w:tc>
          <w:tcPr>
            <w:tcW w:w="735" w:type="pct"/>
          </w:tcPr>
          <w:p w14:paraId="5A90CCA9" w14:textId="6960F635" w:rsidR="00080AB5" w:rsidRDefault="00101928" w:rsidP="00E02074">
            <w:pPr>
              <w:rPr>
                <w:lang w:val="en-US"/>
              </w:rPr>
            </w:pPr>
            <w:r w:rsidRPr="00A520CF">
              <w:rPr>
                <w:lang w:val="en-US"/>
              </w:rPr>
              <w:t>37</w:t>
            </w:r>
            <w:r w:rsidR="000A7496">
              <w:rPr>
                <w:lang w:val="en-US"/>
              </w:rPr>
              <w:t>.</w:t>
            </w:r>
            <w:r w:rsidRPr="00A520CF">
              <w:rPr>
                <w:lang w:val="en-US"/>
              </w:rPr>
              <w:t>6</w:t>
            </w:r>
          </w:p>
        </w:tc>
        <w:tc>
          <w:tcPr>
            <w:tcW w:w="694" w:type="pct"/>
          </w:tcPr>
          <w:p w14:paraId="523304EF" w14:textId="4420EA9E" w:rsidR="00080AB5" w:rsidRDefault="00582051" w:rsidP="00E02074">
            <w:pPr>
              <w:rPr>
                <w:lang w:val="en-US"/>
              </w:rPr>
            </w:pPr>
            <w:r w:rsidRPr="00A520CF">
              <w:rPr>
                <w:lang w:val="en-US"/>
              </w:rPr>
              <w:t>0.3143</w:t>
            </w:r>
          </w:p>
        </w:tc>
        <w:tc>
          <w:tcPr>
            <w:tcW w:w="815" w:type="pct"/>
          </w:tcPr>
          <w:p w14:paraId="6B6429FD" w14:textId="7AA78C7F" w:rsidR="00080AB5" w:rsidRDefault="00081803" w:rsidP="00E02074">
            <w:pPr>
              <w:rPr>
                <w:lang w:val="en-US"/>
              </w:rPr>
            </w:pPr>
            <w:r w:rsidRPr="00A520CF">
              <w:rPr>
                <w:lang w:val="en-US"/>
              </w:rPr>
              <w:t>0.5976</w:t>
            </w:r>
          </w:p>
        </w:tc>
      </w:tr>
      <w:tr w:rsidR="00080AB5" w14:paraId="2F479EB8" w14:textId="3A3D640B" w:rsidTr="00FF10A2">
        <w:tc>
          <w:tcPr>
            <w:tcW w:w="772" w:type="pct"/>
          </w:tcPr>
          <w:p w14:paraId="65FDE6D3" w14:textId="2CA9C294" w:rsidR="00080AB5" w:rsidRDefault="00080AB5" w:rsidP="00E02074">
            <w:pPr>
              <w:rPr>
                <w:lang w:val="en-US"/>
              </w:rPr>
            </w:pPr>
            <w:r>
              <w:rPr>
                <w:lang w:val="en-US"/>
              </w:rPr>
              <w:t>Arm</w:t>
            </w:r>
          </w:p>
        </w:tc>
        <w:tc>
          <w:tcPr>
            <w:tcW w:w="631" w:type="pct"/>
          </w:tcPr>
          <w:p w14:paraId="588D0D62" w14:textId="08BCCD20" w:rsidR="00080AB5" w:rsidRDefault="00CF1431" w:rsidP="00E02074">
            <w:pPr>
              <w:rPr>
                <w:lang w:val="en-US"/>
              </w:rPr>
            </w:pPr>
            <w:r w:rsidRPr="00A520CF">
              <w:rPr>
                <w:lang w:val="en-US"/>
              </w:rPr>
              <w:t>2</w:t>
            </w:r>
            <w:r w:rsidR="009E617A">
              <w:rPr>
                <w:lang w:val="en-US"/>
              </w:rPr>
              <w:t>.</w:t>
            </w:r>
            <w:r w:rsidRPr="00A520CF">
              <w:rPr>
                <w:lang w:val="en-US"/>
              </w:rPr>
              <w:t>71</w:t>
            </w:r>
          </w:p>
        </w:tc>
        <w:tc>
          <w:tcPr>
            <w:tcW w:w="690" w:type="pct"/>
          </w:tcPr>
          <w:p w14:paraId="3647558C" w14:textId="4406AA8D" w:rsidR="00080AB5" w:rsidRDefault="00C33315" w:rsidP="00E02074">
            <w:pPr>
              <w:rPr>
                <w:lang w:val="en-US"/>
              </w:rPr>
            </w:pPr>
            <w:r w:rsidRPr="00A520CF">
              <w:rPr>
                <w:lang w:val="en-US"/>
              </w:rPr>
              <w:t>15</w:t>
            </w:r>
            <w:r w:rsidR="00B75AA9">
              <w:rPr>
                <w:lang w:val="en-US"/>
              </w:rPr>
              <w:t>.</w:t>
            </w:r>
            <w:r w:rsidRPr="00A520CF">
              <w:rPr>
                <w:lang w:val="en-US"/>
              </w:rPr>
              <w:t>8</w:t>
            </w:r>
          </w:p>
        </w:tc>
        <w:tc>
          <w:tcPr>
            <w:tcW w:w="663" w:type="pct"/>
          </w:tcPr>
          <w:p w14:paraId="2E85E786" w14:textId="1AC52569" w:rsidR="00080AB5" w:rsidRDefault="00C2291E" w:rsidP="00E02074">
            <w:pPr>
              <w:rPr>
                <w:lang w:val="en-US"/>
              </w:rPr>
            </w:pPr>
            <w:r w:rsidRPr="00A520CF">
              <w:rPr>
                <w:lang w:val="en-US"/>
              </w:rPr>
              <w:t>0.28</w:t>
            </w:r>
            <w:r w:rsidR="000A7496">
              <w:rPr>
                <w:lang w:val="en-US"/>
              </w:rPr>
              <w:t>.</w:t>
            </w:r>
            <w:r w:rsidRPr="00A520CF">
              <w:rPr>
                <w:lang w:val="en-US"/>
              </w:rPr>
              <w:t>5</w:t>
            </w:r>
          </w:p>
        </w:tc>
        <w:tc>
          <w:tcPr>
            <w:tcW w:w="735" w:type="pct"/>
          </w:tcPr>
          <w:p w14:paraId="25A13A3B" w14:textId="65C3552E" w:rsidR="00080AB5" w:rsidRDefault="00101928" w:rsidP="00E02074">
            <w:pPr>
              <w:rPr>
                <w:lang w:val="en-US"/>
              </w:rPr>
            </w:pPr>
            <w:r w:rsidRPr="00A520CF">
              <w:rPr>
                <w:lang w:val="en-US"/>
              </w:rPr>
              <w:t>26</w:t>
            </w:r>
            <w:r w:rsidR="000A7496">
              <w:rPr>
                <w:lang w:val="en-US"/>
              </w:rPr>
              <w:t>.</w:t>
            </w:r>
            <w:r w:rsidRPr="00A520CF">
              <w:rPr>
                <w:lang w:val="en-US"/>
              </w:rPr>
              <w:t>9</w:t>
            </w:r>
          </w:p>
        </w:tc>
        <w:tc>
          <w:tcPr>
            <w:tcW w:w="694" w:type="pct"/>
          </w:tcPr>
          <w:p w14:paraId="69A9B9BE" w14:textId="7396F2CC" w:rsidR="00080AB5" w:rsidRDefault="00582051" w:rsidP="00E02074">
            <w:pPr>
              <w:rPr>
                <w:lang w:val="en-US"/>
              </w:rPr>
            </w:pPr>
            <w:r w:rsidRPr="00A520CF">
              <w:rPr>
                <w:lang w:val="en-US"/>
              </w:rPr>
              <w:t>0.2817</w:t>
            </w:r>
          </w:p>
        </w:tc>
        <w:tc>
          <w:tcPr>
            <w:tcW w:w="815" w:type="pct"/>
          </w:tcPr>
          <w:p w14:paraId="6033C479" w14:textId="2D573064" w:rsidR="00080AB5" w:rsidRDefault="00081803" w:rsidP="00E02074">
            <w:pPr>
              <w:rPr>
                <w:lang w:val="en-US"/>
              </w:rPr>
            </w:pPr>
            <w:r w:rsidRPr="00A520CF">
              <w:rPr>
                <w:lang w:val="en-US"/>
              </w:rPr>
              <w:t>0.5772</w:t>
            </w:r>
          </w:p>
        </w:tc>
      </w:tr>
      <w:tr w:rsidR="00080AB5" w14:paraId="6166BF11" w14:textId="31F55537" w:rsidTr="00FF10A2">
        <w:tc>
          <w:tcPr>
            <w:tcW w:w="772" w:type="pct"/>
          </w:tcPr>
          <w:p w14:paraId="69A0B383" w14:textId="414B649A" w:rsidR="00080AB5" w:rsidRDefault="00080AB5" w:rsidP="00E02074">
            <w:pPr>
              <w:rPr>
                <w:lang w:val="en-US"/>
              </w:rPr>
            </w:pPr>
            <w:r>
              <w:rPr>
                <w:lang w:val="en-US"/>
              </w:rPr>
              <w:t>Forearm</w:t>
            </w:r>
          </w:p>
        </w:tc>
        <w:tc>
          <w:tcPr>
            <w:tcW w:w="631" w:type="pct"/>
          </w:tcPr>
          <w:p w14:paraId="55138B0B" w14:textId="689E1E77" w:rsidR="00080AB5" w:rsidRDefault="00CF1431" w:rsidP="00E02074">
            <w:pPr>
              <w:rPr>
                <w:lang w:val="en-US"/>
              </w:rPr>
            </w:pPr>
            <w:r w:rsidRPr="00A520CF">
              <w:rPr>
                <w:lang w:val="en-US"/>
              </w:rPr>
              <w:t>1</w:t>
            </w:r>
            <w:r w:rsidR="009E617A">
              <w:rPr>
                <w:lang w:val="en-US"/>
              </w:rPr>
              <w:t>.</w:t>
            </w:r>
            <w:r w:rsidRPr="00A520CF">
              <w:rPr>
                <w:lang w:val="en-US"/>
              </w:rPr>
              <w:t>62</w:t>
            </w:r>
          </w:p>
        </w:tc>
        <w:tc>
          <w:tcPr>
            <w:tcW w:w="690" w:type="pct"/>
          </w:tcPr>
          <w:p w14:paraId="69CA18C2" w14:textId="499CC328" w:rsidR="00080AB5" w:rsidRDefault="00C33315" w:rsidP="00E02074">
            <w:pPr>
              <w:rPr>
                <w:lang w:val="en-US"/>
              </w:rPr>
            </w:pPr>
            <w:r w:rsidRPr="00A520CF">
              <w:rPr>
                <w:lang w:val="en-US"/>
              </w:rPr>
              <w:t>12</w:t>
            </w:r>
            <w:r w:rsidR="00B75AA9">
              <w:rPr>
                <w:lang w:val="en-US"/>
              </w:rPr>
              <w:t>.</w:t>
            </w:r>
            <w:r w:rsidRPr="00A520CF">
              <w:rPr>
                <w:lang w:val="en-US"/>
              </w:rPr>
              <w:t>1</w:t>
            </w:r>
          </w:p>
        </w:tc>
        <w:tc>
          <w:tcPr>
            <w:tcW w:w="663" w:type="pct"/>
          </w:tcPr>
          <w:p w14:paraId="48A6BD22" w14:textId="1838FD9F" w:rsidR="00080AB5" w:rsidRDefault="00C2291E" w:rsidP="00E02074">
            <w:pPr>
              <w:rPr>
                <w:lang w:val="en-US"/>
              </w:rPr>
            </w:pPr>
            <w:r w:rsidRPr="00A520CF">
              <w:rPr>
                <w:lang w:val="en-US"/>
              </w:rPr>
              <w:t>0.27</w:t>
            </w:r>
            <w:r w:rsidR="000A7496">
              <w:rPr>
                <w:lang w:val="en-US"/>
              </w:rPr>
              <w:t>.</w:t>
            </w:r>
            <w:r w:rsidRPr="00A520CF">
              <w:rPr>
                <w:lang w:val="en-US"/>
              </w:rPr>
              <w:t>6</w:t>
            </w:r>
          </w:p>
        </w:tc>
        <w:tc>
          <w:tcPr>
            <w:tcW w:w="735" w:type="pct"/>
          </w:tcPr>
          <w:p w14:paraId="4A95E87C" w14:textId="3DFD9D9C" w:rsidR="00080AB5" w:rsidRDefault="00101928" w:rsidP="00E02074">
            <w:pPr>
              <w:rPr>
                <w:lang w:val="en-US"/>
              </w:rPr>
            </w:pPr>
            <w:r w:rsidRPr="00A520CF">
              <w:rPr>
                <w:lang w:val="en-US"/>
              </w:rPr>
              <w:t>26</w:t>
            </w:r>
            <w:r w:rsidR="000A7496">
              <w:rPr>
                <w:lang w:val="en-US"/>
              </w:rPr>
              <w:t>.</w:t>
            </w:r>
            <w:r w:rsidRPr="00A520CF">
              <w:rPr>
                <w:lang w:val="en-US"/>
              </w:rPr>
              <w:t>5</w:t>
            </w:r>
          </w:p>
        </w:tc>
        <w:tc>
          <w:tcPr>
            <w:tcW w:w="694" w:type="pct"/>
          </w:tcPr>
          <w:p w14:paraId="0924BCAC" w14:textId="564BED71" w:rsidR="00080AB5" w:rsidRDefault="00582051" w:rsidP="00E02074">
            <w:pPr>
              <w:rPr>
                <w:lang w:val="en-US"/>
              </w:rPr>
            </w:pPr>
            <w:r w:rsidRPr="00A520CF">
              <w:rPr>
                <w:lang w:val="en-US"/>
              </w:rPr>
              <w:t>0.2689</w:t>
            </w:r>
          </w:p>
        </w:tc>
        <w:tc>
          <w:tcPr>
            <w:tcW w:w="815" w:type="pct"/>
          </w:tcPr>
          <w:p w14:paraId="2BD2E3C4" w14:textId="7208C69F" w:rsidR="00080AB5" w:rsidRDefault="00081803" w:rsidP="00E02074">
            <w:pPr>
              <w:rPr>
                <w:lang w:val="en-US"/>
              </w:rPr>
            </w:pPr>
            <w:r w:rsidRPr="00A520CF">
              <w:rPr>
                <w:lang w:val="en-US"/>
              </w:rPr>
              <w:t>0.4574</w:t>
            </w:r>
          </w:p>
        </w:tc>
      </w:tr>
      <w:tr w:rsidR="00080AB5" w14:paraId="0155D65C" w14:textId="52021EB9" w:rsidTr="00FF10A2">
        <w:tc>
          <w:tcPr>
            <w:tcW w:w="772" w:type="pct"/>
          </w:tcPr>
          <w:p w14:paraId="3DBCCBF0" w14:textId="087F5CC5" w:rsidR="00080AB5" w:rsidRDefault="00080AB5" w:rsidP="00E02074">
            <w:pPr>
              <w:rPr>
                <w:lang w:val="en-US"/>
              </w:rPr>
            </w:pPr>
            <w:r>
              <w:rPr>
                <w:lang w:val="en-US"/>
              </w:rPr>
              <w:t>Hand</w:t>
            </w:r>
          </w:p>
        </w:tc>
        <w:tc>
          <w:tcPr>
            <w:tcW w:w="631" w:type="pct"/>
          </w:tcPr>
          <w:p w14:paraId="0EE88B16" w14:textId="27472234" w:rsidR="00080AB5" w:rsidRDefault="00CF1431" w:rsidP="00E02074">
            <w:pPr>
              <w:rPr>
                <w:lang w:val="en-US"/>
              </w:rPr>
            </w:pPr>
            <w:r w:rsidRPr="00A520CF">
              <w:rPr>
                <w:lang w:val="en-US"/>
              </w:rPr>
              <w:t>0</w:t>
            </w:r>
            <w:r w:rsidR="002564DB">
              <w:rPr>
                <w:lang w:val="en-US"/>
              </w:rPr>
              <w:t>.</w:t>
            </w:r>
            <w:r w:rsidRPr="00A520CF">
              <w:rPr>
                <w:lang w:val="en-US"/>
              </w:rPr>
              <w:t>061</w:t>
            </w:r>
          </w:p>
        </w:tc>
        <w:tc>
          <w:tcPr>
            <w:tcW w:w="690" w:type="pct"/>
          </w:tcPr>
          <w:p w14:paraId="0A2C76C1" w14:textId="70FC8093" w:rsidR="00080AB5" w:rsidRDefault="00C33315" w:rsidP="00E02074">
            <w:pPr>
              <w:rPr>
                <w:lang w:val="en-US"/>
              </w:rPr>
            </w:pPr>
            <w:r w:rsidRPr="00A520CF">
              <w:rPr>
                <w:lang w:val="en-US"/>
              </w:rPr>
              <w:t>40</w:t>
            </w:r>
            <w:r w:rsidR="00B75AA9">
              <w:rPr>
                <w:lang w:val="en-US"/>
              </w:rPr>
              <w:t>.</w:t>
            </w:r>
            <w:r w:rsidRPr="00A520CF">
              <w:rPr>
                <w:lang w:val="en-US"/>
              </w:rPr>
              <w:t>1</w:t>
            </w:r>
          </w:p>
        </w:tc>
        <w:tc>
          <w:tcPr>
            <w:tcW w:w="663" w:type="pct"/>
          </w:tcPr>
          <w:p w14:paraId="36DD298D" w14:textId="5D667362" w:rsidR="00080AB5" w:rsidRDefault="00C2291E" w:rsidP="00E02074">
            <w:pPr>
              <w:rPr>
                <w:lang w:val="en-US"/>
              </w:rPr>
            </w:pPr>
            <w:r w:rsidRPr="00A520CF">
              <w:rPr>
                <w:lang w:val="en-US"/>
              </w:rPr>
              <w:t>0.62</w:t>
            </w:r>
            <w:r w:rsidR="000A7496">
              <w:rPr>
                <w:lang w:val="en-US"/>
              </w:rPr>
              <w:t>.</w:t>
            </w:r>
            <w:r w:rsidRPr="00A520CF">
              <w:rPr>
                <w:lang w:val="en-US"/>
              </w:rPr>
              <w:t>8</w:t>
            </w:r>
          </w:p>
        </w:tc>
        <w:tc>
          <w:tcPr>
            <w:tcW w:w="735" w:type="pct"/>
          </w:tcPr>
          <w:p w14:paraId="1F9484AC" w14:textId="73440FDC" w:rsidR="00080AB5" w:rsidRDefault="00101928" w:rsidP="00E02074">
            <w:pPr>
              <w:rPr>
                <w:lang w:val="en-US"/>
              </w:rPr>
            </w:pPr>
            <w:r w:rsidRPr="00A520CF">
              <w:rPr>
                <w:lang w:val="en-US"/>
              </w:rPr>
              <w:t>51</w:t>
            </w:r>
            <w:r w:rsidR="000A7496">
              <w:rPr>
                <w:lang w:val="en-US"/>
              </w:rPr>
              <w:t>.</w:t>
            </w:r>
            <w:r w:rsidRPr="00A520CF">
              <w:rPr>
                <w:lang w:val="en-US"/>
              </w:rPr>
              <w:t>3</w:t>
            </w:r>
          </w:p>
        </w:tc>
        <w:tc>
          <w:tcPr>
            <w:tcW w:w="694" w:type="pct"/>
          </w:tcPr>
          <w:p w14:paraId="66D48096" w14:textId="1D986757" w:rsidR="00080AB5" w:rsidRDefault="003A001A" w:rsidP="00E02074">
            <w:pPr>
              <w:rPr>
                <w:lang w:val="en-US"/>
              </w:rPr>
            </w:pPr>
            <w:r w:rsidRPr="00A520CF">
              <w:rPr>
                <w:lang w:val="en-US"/>
              </w:rPr>
              <w:t>0.0862</w:t>
            </w:r>
          </w:p>
        </w:tc>
        <w:tc>
          <w:tcPr>
            <w:tcW w:w="815" w:type="pct"/>
          </w:tcPr>
          <w:p w14:paraId="36618975" w14:textId="6814EF9E" w:rsidR="00080AB5" w:rsidRDefault="00081803" w:rsidP="00E02074">
            <w:pPr>
              <w:rPr>
                <w:lang w:val="en-US"/>
              </w:rPr>
            </w:pPr>
            <w:r w:rsidRPr="00A520CF">
              <w:rPr>
                <w:lang w:val="en-US"/>
              </w:rPr>
              <w:t>0.7900</w:t>
            </w:r>
          </w:p>
        </w:tc>
      </w:tr>
      <w:tr w:rsidR="00080AB5" w14:paraId="13644B72" w14:textId="33D2953E" w:rsidTr="00FF10A2">
        <w:tc>
          <w:tcPr>
            <w:tcW w:w="772" w:type="pct"/>
          </w:tcPr>
          <w:p w14:paraId="550D2F0F" w14:textId="650875B0" w:rsidR="00080AB5" w:rsidRDefault="00080AB5" w:rsidP="00E02074">
            <w:pPr>
              <w:rPr>
                <w:lang w:val="en-US"/>
              </w:rPr>
            </w:pPr>
            <w:r>
              <w:rPr>
                <w:lang w:val="en-US"/>
              </w:rPr>
              <w:t>Trunk</w:t>
            </w:r>
          </w:p>
        </w:tc>
        <w:tc>
          <w:tcPr>
            <w:tcW w:w="631" w:type="pct"/>
          </w:tcPr>
          <w:p w14:paraId="75D32FA9" w14:textId="65F327CD" w:rsidR="00080AB5" w:rsidRDefault="00AA1DF2" w:rsidP="00E02074">
            <w:pPr>
              <w:rPr>
                <w:lang w:val="en-US"/>
              </w:rPr>
            </w:pPr>
            <w:r w:rsidRPr="00A520CF">
              <w:rPr>
                <w:lang w:val="en-US"/>
              </w:rPr>
              <w:t>43</w:t>
            </w:r>
            <w:r w:rsidR="002564DB">
              <w:rPr>
                <w:lang w:val="en-US"/>
              </w:rPr>
              <w:t>.</w:t>
            </w:r>
            <w:r w:rsidRPr="00A520CF">
              <w:rPr>
                <w:lang w:val="en-US"/>
              </w:rPr>
              <w:t>46</w:t>
            </w:r>
          </w:p>
        </w:tc>
        <w:tc>
          <w:tcPr>
            <w:tcW w:w="690" w:type="pct"/>
          </w:tcPr>
          <w:p w14:paraId="41D84A33" w14:textId="3EF062B7" w:rsidR="00080AB5" w:rsidRDefault="00C33315" w:rsidP="00E02074">
            <w:pPr>
              <w:rPr>
                <w:lang w:val="en-US"/>
              </w:rPr>
            </w:pPr>
            <w:r w:rsidRPr="00A520CF">
              <w:rPr>
                <w:lang w:val="en-US"/>
              </w:rPr>
              <w:t>19</w:t>
            </w:r>
            <w:r w:rsidR="00B75AA9">
              <w:rPr>
                <w:lang w:val="en-US"/>
              </w:rPr>
              <w:t>.</w:t>
            </w:r>
            <w:r w:rsidRPr="00A520CF">
              <w:rPr>
                <w:lang w:val="en-US"/>
              </w:rPr>
              <w:t>1</w:t>
            </w:r>
          </w:p>
        </w:tc>
        <w:tc>
          <w:tcPr>
            <w:tcW w:w="663" w:type="pct"/>
          </w:tcPr>
          <w:p w14:paraId="5E34A345" w14:textId="3E656067" w:rsidR="00080AB5" w:rsidRDefault="002D61EF" w:rsidP="00E02074">
            <w:pPr>
              <w:rPr>
                <w:lang w:val="en-US"/>
              </w:rPr>
            </w:pPr>
            <w:r w:rsidRPr="00A520CF">
              <w:rPr>
                <w:lang w:val="en-US"/>
              </w:rPr>
              <w:t>0.37</w:t>
            </w:r>
            <w:r w:rsidR="000A7496">
              <w:rPr>
                <w:lang w:val="en-US"/>
              </w:rPr>
              <w:t>.</w:t>
            </w:r>
            <w:r w:rsidRPr="00A520CF">
              <w:rPr>
                <w:lang w:val="en-US"/>
              </w:rPr>
              <w:t>2</w:t>
            </w:r>
          </w:p>
        </w:tc>
        <w:tc>
          <w:tcPr>
            <w:tcW w:w="735" w:type="pct"/>
          </w:tcPr>
          <w:p w14:paraId="47FF4485" w14:textId="4C4F43F4" w:rsidR="00080AB5" w:rsidRDefault="00101928" w:rsidP="00E02074">
            <w:pPr>
              <w:rPr>
                <w:lang w:val="en-US"/>
              </w:rPr>
            </w:pPr>
            <w:r w:rsidRPr="00A520CF">
              <w:rPr>
                <w:lang w:val="en-US"/>
              </w:rPr>
              <w:t>34</w:t>
            </w:r>
            <w:r w:rsidR="000A7496">
              <w:rPr>
                <w:lang w:val="en-US"/>
              </w:rPr>
              <w:t>.</w:t>
            </w:r>
            <w:r w:rsidRPr="00A520CF">
              <w:rPr>
                <w:lang w:val="en-US"/>
              </w:rPr>
              <w:t>7</w:t>
            </w:r>
          </w:p>
        </w:tc>
        <w:tc>
          <w:tcPr>
            <w:tcW w:w="694" w:type="pct"/>
          </w:tcPr>
          <w:p w14:paraId="21A35E45" w14:textId="4D2D1F01" w:rsidR="00080AB5" w:rsidRDefault="009440A1" w:rsidP="00E02074">
            <w:pPr>
              <w:rPr>
                <w:lang w:val="en-US"/>
              </w:rPr>
            </w:pPr>
            <w:r w:rsidRPr="00A520CF">
              <w:rPr>
                <w:lang w:val="en-US"/>
              </w:rPr>
              <w:t>0.5319</w:t>
            </w:r>
          </w:p>
        </w:tc>
        <w:tc>
          <w:tcPr>
            <w:tcW w:w="815" w:type="pct"/>
          </w:tcPr>
          <w:p w14:paraId="30B4334E" w14:textId="567303F8" w:rsidR="00080AB5" w:rsidRDefault="00081803" w:rsidP="00E02074">
            <w:pPr>
              <w:rPr>
                <w:lang w:val="en-US"/>
              </w:rPr>
            </w:pPr>
            <w:r w:rsidRPr="00A520CF">
              <w:rPr>
                <w:lang w:val="en-US"/>
              </w:rPr>
              <w:t>0.4486</w:t>
            </w:r>
          </w:p>
        </w:tc>
      </w:tr>
      <w:tr w:rsidR="00080AB5" w14:paraId="3365CE9A" w14:textId="77777777" w:rsidTr="00FF10A2">
        <w:tc>
          <w:tcPr>
            <w:tcW w:w="772" w:type="pct"/>
          </w:tcPr>
          <w:p w14:paraId="69EE0876" w14:textId="16B955CD" w:rsidR="00080AB5" w:rsidRDefault="00080AB5" w:rsidP="00E02074">
            <w:pPr>
              <w:rPr>
                <w:lang w:val="en-US"/>
              </w:rPr>
            </w:pPr>
            <w:r>
              <w:rPr>
                <w:lang w:val="en-US"/>
              </w:rPr>
              <w:t>Thigh</w:t>
            </w:r>
          </w:p>
        </w:tc>
        <w:tc>
          <w:tcPr>
            <w:tcW w:w="631" w:type="pct"/>
          </w:tcPr>
          <w:p w14:paraId="6BC797F7" w14:textId="12F36E06" w:rsidR="00080AB5" w:rsidRDefault="00CF1431" w:rsidP="00E02074">
            <w:pPr>
              <w:rPr>
                <w:lang w:val="en-US"/>
              </w:rPr>
            </w:pPr>
            <w:r w:rsidRPr="00A520CF">
              <w:rPr>
                <w:lang w:val="en-US"/>
              </w:rPr>
              <w:t>14</w:t>
            </w:r>
            <w:r w:rsidR="002564DB">
              <w:rPr>
                <w:lang w:val="en-US"/>
              </w:rPr>
              <w:t>.</w:t>
            </w:r>
            <w:r w:rsidRPr="00A520CF">
              <w:rPr>
                <w:lang w:val="en-US"/>
              </w:rPr>
              <w:t>16</w:t>
            </w:r>
          </w:p>
        </w:tc>
        <w:tc>
          <w:tcPr>
            <w:tcW w:w="690" w:type="pct"/>
          </w:tcPr>
          <w:p w14:paraId="631DDDA8" w14:textId="79A164B8" w:rsidR="00080AB5" w:rsidRDefault="00C33315" w:rsidP="00E02074">
            <w:pPr>
              <w:rPr>
                <w:lang w:val="en-US"/>
              </w:rPr>
            </w:pPr>
            <w:r w:rsidRPr="00A520CF">
              <w:rPr>
                <w:lang w:val="en-US"/>
              </w:rPr>
              <w:t>14</w:t>
            </w:r>
            <w:r w:rsidR="00B75AA9">
              <w:rPr>
                <w:lang w:val="en-US"/>
              </w:rPr>
              <w:t>.</w:t>
            </w:r>
            <w:r w:rsidRPr="00A520CF">
              <w:rPr>
                <w:lang w:val="en-US"/>
              </w:rPr>
              <w:t>9</w:t>
            </w:r>
          </w:p>
        </w:tc>
        <w:tc>
          <w:tcPr>
            <w:tcW w:w="663" w:type="pct"/>
          </w:tcPr>
          <w:p w14:paraId="4F28AE10" w14:textId="5230152D" w:rsidR="00080AB5" w:rsidRDefault="00101928" w:rsidP="00E02074">
            <w:pPr>
              <w:rPr>
                <w:lang w:val="en-US"/>
              </w:rPr>
            </w:pPr>
            <w:r w:rsidRPr="00A520CF">
              <w:rPr>
                <w:lang w:val="en-US"/>
              </w:rPr>
              <w:t>0.32</w:t>
            </w:r>
            <w:r w:rsidR="000A7496">
              <w:rPr>
                <w:lang w:val="en-US"/>
              </w:rPr>
              <w:t>.</w:t>
            </w:r>
            <w:r w:rsidRPr="00A520CF">
              <w:rPr>
                <w:lang w:val="en-US"/>
              </w:rPr>
              <w:t>9</w:t>
            </w:r>
          </w:p>
        </w:tc>
        <w:tc>
          <w:tcPr>
            <w:tcW w:w="735" w:type="pct"/>
          </w:tcPr>
          <w:p w14:paraId="71C6B221" w14:textId="17EED304" w:rsidR="00080AB5" w:rsidRDefault="00101928" w:rsidP="00E02074">
            <w:pPr>
              <w:rPr>
                <w:lang w:val="en-US"/>
              </w:rPr>
            </w:pPr>
            <w:r w:rsidRPr="00A520CF">
              <w:rPr>
                <w:lang w:val="en-US"/>
              </w:rPr>
              <w:t>32</w:t>
            </w:r>
            <w:r w:rsidR="000A7496">
              <w:rPr>
                <w:lang w:val="en-US"/>
              </w:rPr>
              <w:t>.</w:t>
            </w:r>
            <w:r w:rsidRPr="00A520CF">
              <w:rPr>
                <w:lang w:val="en-US"/>
              </w:rPr>
              <w:t>9</w:t>
            </w:r>
          </w:p>
        </w:tc>
        <w:tc>
          <w:tcPr>
            <w:tcW w:w="694" w:type="pct"/>
          </w:tcPr>
          <w:p w14:paraId="0BCD6AD9" w14:textId="09522583" w:rsidR="00080AB5" w:rsidRDefault="009440A1" w:rsidP="00E02074">
            <w:pPr>
              <w:rPr>
                <w:lang w:val="en-US"/>
              </w:rPr>
            </w:pPr>
            <w:r w:rsidRPr="00A520CF">
              <w:rPr>
                <w:lang w:val="en-US"/>
              </w:rPr>
              <w:t>0.4222</w:t>
            </w:r>
          </w:p>
        </w:tc>
        <w:tc>
          <w:tcPr>
            <w:tcW w:w="815" w:type="pct"/>
          </w:tcPr>
          <w:p w14:paraId="6288C120" w14:textId="01F84F91" w:rsidR="00080AB5" w:rsidRDefault="00081803" w:rsidP="00E02074">
            <w:pPr>
              <w:rPr>
                <w:lang w:val="en-US"/>
              </w:rPr>
            </w:pPr>
            <w:r w:rsidRPr="00A520CF">
              <w:rPr>
                <w:lang w:val="en-US"/>
              </w:rPr>
              <w:t>0.4095</w:t>
            </w:r>
          </w:p>
        </w:tc>
      </w:tr>
      <w:tr w:rsidR="00080AB5" w14:paraId="658086F4" w14:textId="77777777" w:rsidTr="00FF10A2">
        <w:tc>
          <w:tcPr>
            <w:tcW w:w="772" w:type="pct"/>
          </w:tcPr>
          <w:p w14:paraId="3E7EF71E" w14:textId="550E5333" w:rsidR="00080AB5" w:rsidRDefault="00080AB5" w:rsidP="00E02074">
            <w:pPr>
              <w:rPr>
                <w:lang w:val="en-US"/>
              </w:rPr>
            </w:pPr>
            <w:r>
              <w:rPr>
                <w:lang w:val="en-US"/>
              </w:rPr>
              <w:t>Shank</w:t>
            </w:r>
          </w:p>
        </w:tc>
        <w:tc>
          <w:tcPr>
            <w:tcW w:w="631" w:type="pct"/>
          </w:tcPr>
          <w:p w14:paraId="27DB0E0B" w14:textId="41D26240" w:rsidR="00080AB5" w:rsidRDefault="00CF1431" w:rsidP="00E02074">
            <w:pPr>
              <w:rPr>
                <w:lang w:val="en-US"/>
              </w:rPr>
            </w:pPr>
            <w:r w:rsidRPr="00A520CF">
              <w:rPr>
                <w:lang w:val="en-US"/>
              </w:rPr>
              <w:t>4</w:t>
            </w:r>
            <w:r w:rsidR="002564DB">
              <w:rPr>
                <w:lang w:val="en-US"/>
              </w:rPr>
              <w:t>.</w:t>
            </w:r>
            <w:r w:rsidRPr="00A520CF">
              <w:rPr>
                <w:lang w:val="en-US"/>
              </w:rPr>
              <w:t>33</w:t>
            </w:r>
          </w:p>
        </w:tc>
        <w:tc>
          <w:tcPr>
            <w:tcW w:w="690" w:type="pct"/>
          </w:tcPr>
          <w:p w14:paraId="19B6952A" w14:textId="451F4EB5" w:rsidR="00080AB5" w:rsidRDefault="00C33315" w:rsidP="00E02074">
            <w:pPr>
              <w:rPr>
                <w:lang w:val="en-US"/>
              </w:rPr>
            </w:pPr>
            <w:r w:rsidRPr="00A520CF">
              <w:rPr>
                <w:lang w:val="en-US"/>
              </w:rPr>
              <w:t>10</w:t>
            </w:r>
            <w:r w:rsidR="00B75AA9">
              <w:rPr>
                <w:lang w:val="en-US"/>
              </w:rPr>
              <w:t>.</w:t>
            </w:r>
            <w:r w:rsidRPr="00A520CF">
              <w:rPr>
                <w:lang w:val="en-US"/>
              </w:rPr>
              <w:t>3</w:t>
            </w:r>
          </w:p>
        </w:tc>
        <w:tc>
          <w:tcPr>
            <w:tcW w:w="663" w:type="pct"/>
          </w:tcPr>
          <w:p w14:paraId="5609685C" w14:textId="19A93D4F" w:rsidR="00080AB5" w:rsidRDefault="00101928" w:rsidP="00E02074">
            <w:pPr>
              <w:rPr>
                <w:lang w:val="en-US"/>
              </w:rPr>
            </w:pPr>
            <w:r w:rsidRPr="00A520CF">
              <w:rPr>
                <w:lang w:val="en-US"/>
              </w:rPr>
              <w:t>0.25</w:t>
            </w:r>
            <w:r w:rsidR="000A7496">
              <w:rPr>
                <w:lang w:val="en-US"/>
              </w:rPr>
              <w:t>.</w:t>
            </w:r>
            <w:r w:rsidRPr="00A520CF">
              <w:rPr>
                <w:lang w:val="en-US"/>
              </w:rPr>
              <w:t>5</w:t>
            </w:r>
          </w:p>
        </w:tc>
        <w:tc>
          <w:tcPr>
            <w:tcW w:w="735" w:type="pct"/>
          </w:tcPr>
          <w:p w14:paraId="13A531A7" w14:textId="6EB5EB68" w:rsidR="00080AB5" w:rsidRDefault="00101928" w:rsidP="00E02074">
            <w:pPr>
              <w:rPr>
                <w:lang w:val="en-US"/>
              </w:rPr>
            </w:pPr>
            <w:r w:rsidRPr="00A520CF">
              <w:rPr>
                <w:lang w:val="en-US"/>
              </w:rPr>
              <w:t>24</w:t>
            </w:r>
            <w:r w:rsidR="000A7496">
              <w:rPr>
                <w:lang w:val="en-US"/>
              </w:rPr>
              <w:t>.</w:t>
            </w:r>
            <w:r w:rsidRPr="00A520CF">
              <w:rPr>
                <w:lang w:val="en-US"/>
              </w:rPr>
              <w:t>9</w:t>
            </w:r>
          </w:p>
        </w:tc>
        <w:tc>
          <w:tcPr>
            <w:tcW w:w="694" w:type="pct"/>
          </w:tcPr>
          <w:p w14:paraId="0C852595" w14:textId="70A10440" w:rsidR="00080AB5" w:rsidRDefault="009440A1" w:rsidP="00E02074">
            <w:pPr>
              <w:rPr>
                <w:lang w:val="en-US"/>
              </w:rPr>
            </w:pPr>
            <w:r w:rsidRPr="00A520CF">
              <w:rPr>
                <w:lang w:val="en-US"/>
              </w:rPr>
              <w:t>0.434</w:t>
            </w:r>
          </w:p>
        </w:tc>
        <w:tc>
          <w:tcPr>
            <w:tcW w:w="815" w:type="pct"/>
          </w:tcPr>
          <w:p w14:paraId="6AFF76E1" w14:textId="4333A1D3" w:rsidR="00080AB5" w:rsidRDefault="00081803" w:rsidP="00E02074">
            <w:pPr>
              <w:rPr>
                <w:lang w:val="en-US"/>
              </w:rPr>
            </w:pPr>
            <w:r w:rsidRPr="00A520CF">
              <w:rPr>
                <w:lang w:val="en-US"/>
              </w:rPr>
              <w:t>0.4459</w:t>
            </w:r>
          </w:p>
        </w:tc>
      </w:tr>
      <w:tr w:rsidR="00080AB5" w14:paraId="7D30DFE6" w14:textId="77777777" w:rsidTr="00FF10A2">
        <w:tc>
          <w:tcPr>
            <w:tcW w:w="772" w:type="pct"/>
          </w:tcPr>
          <w:p w14:paraId="61206003" w14:textId="5846D78E" w:rsidR="00080AB5" w:rsidRDefault="00080AB5" w:rsidP="00E02074">
            <w:pPr>
              <w:rPr>
                <w:lang w:val="en-US"/>
              </w:rPr>
            </w:pPr>
            <w:r>
              <w:rPr>
                <w:lang w:val="en-US"/>
              </w:rPr>
              <w:t>Foot</w:t>
            </w:r>
            <w:r w:rsidR="00AB415B">
              <w:rPr>
                <w:lang w:val="en-US"/>
              </w:rPr>
              <w:t>*</w:t>
            </w:r>
          </w:p>
        </w:tc>
        <w:tc>
          <w:tcPr>
            <w:tcW w:w="631" w:type="pct"/>
          </w:tcPr>
          <w:p w14:paraId="3210346C" w14:textId="1AF85154" w:rsidR="00080AB5" w:rsidRDefault="00CF1431" w:rsidP="00E02074">
            <w:pPr>
              <w:rPr>
                <w:lang w:val="en-US"/>
              </w:rPr>
            </w:pPr>
            <w:r w:rsidRPr="00A520CF">
              <w:rPr>
                <w:lang w:val="en-US"/>
              </w:rPr>
              <w:t>1</w:t>
            </w:r>
            <w:r w:rsidR="002564DB">
              <w:rPr>
                <w:lang w:val="en-US"/>
              </w:rPr>
              <w:t>.</w:t>
            </w:r>
            <w:r w:rsidRPr="00A520CF">
              <w:rPr>
                <w:lang w:val="en-US"/>
              </w:rPr>
              <w:t>37</w:t>
            </w:r>
          </w:p>
        </w:tc>
        <w:tc>
          <w:tcPr>
            <w:tcW w:w="690" w:type="pct"/>
          </w:tcPr>
          <w:p w14:paraId="32B7EB34" w14:textId="50FF2E9D" w:rsidR="00080AB5" w:rsidRDefault="001A1A12" w:rsidP="00E02074">
            <w:pPr>
              <w:rPr>
                <w:lang w:val="en-US"/>
              </w:rPr>
            </w:pPr>
            <w:r>
              <w:rPr>
                <w:lang w:val="en-US"/>
              </w:rPr>
              <w:t>0.124</w:t>
            </w:r>
          </w:p>
        </w:tc>
        <w:tc>
          <w:tcPr>
            <w:tcW w:w="663" w:type="pct"/>
          </w:tcPr>
          <w:p w14:paraId="19765EF4" w14:textId="499F5962" w:rsidR="00080AB5" w:rsidRDefault="001A1A12" w:rsidP="00E02074">
            <w:pPr>
              <w:rPr>
                <w:lang w:val="en-US"/>
              </w:rPr>
            </w:pPr>
            <w:r>
              <w:rPr>
                <w:lang w:val="en-US"/>
              </w:rPr>
              <w:t>0.257</w:t>
            </w:r>
          </w:p>
        </w:tc>
        <w:tc>
          <w:tcPr>
            <w:tcW w:w="735" w:type="pct"/>
          </w:tcPr>
          <w:p w14:paraId="1930EF04" w14:textId="02941BFC" w:rsidR="00080AB5" w:rsidRDefault="001A1A12" w:rsidP="00E02074">
            <w:pPr>
              <w:rPr>
                <w:lang w:val="en-US"/>
              </w:rPr>
            </w:pPr>
            <w:r>
              <w:rPr>
                <w:lang w:val="en-US"/>
              </w:rPr>
              <w:t>0.245</w:t>
            </w:r>
          </w:p>
        </w:tc>
        <w:tc>
          <w:tcPr>
            <w:tcW w:w="694" w:type="pct"/>
          </w:tcPr>
          <w:p w14:paraId="54C6E6CE" w14:textId="19A9579C" w:rsidR="00080AB5" w:rsidRDefault="003A001A" w:rsidP="00E02074">
            <w:pPr>
              <w:rPr>
                <w:lang w:val="en-US"/>
              </w:rPr>
            </w:pPr>
            <w:r w:rsidRPr="00A520CF">
              <w:t>0.</w:t>
            </w:r>
            <w:r w:rsidR="001A1A12">
              <w:t>1</w:t>
            </w:r>
          </w:p>
        </w:tc>
        <w:tc>
          <w:tcPr>
            <w:tcW w:w="815" w:type="pct"/>
          </w:tcPr>
          <w:p w14:paraId="6D916086" w14:textId="489BBCDD" w:rsidR="00080AB5" w:rsidRDefault="001A1A12" w:rsidP="00E02074">
            <w:pPr>
              <w:rPr>
                <w:lang w:val="en-US"/>
              </w:rPr>
            </w:pPr>
            <w:r>
              <w:rPr>
                <w:lang w:val="en-US"/>
              </w:rPr>
              <w:t>0.4415</w:t>
            </w:r>
          </w:p>
        </w:tc>
      </w:tr>
      <w:tr w:rsidR="00A74345" w14:paraId="44E17603" w14:textId="77777777" w:rsidTr="00FF10A2">
        <w:tc>
          <w:tcPr>
            <w:tcW w:w="772" w:type="pct"/>
          </w:tcPr>
          <w:p w14:paraId="07318A52" w14:textId="30C84079" w:rsidR="00A74345" w:rsidRDefault="00A74345" w:rsidP="00E02074">
            <w:pPr>
              <w:rPr>
                <w:lang w:val="en-US"/>
              </w:rPr>
            </w:pPr>
            <w:r>
              <w:rPr>
                <w:lang w:val="en-US"/>
              </w:rPr>
              <w:t xml:space="preserve">Toes </w:t>
            </w:r>
            <w:r w:rsidR="00AB415B">
              <w:rPr>
                <w:lang w:val="en-US"/>
              </w:rPr>
              <w:t>*</w:t>
            </w:r>
          </w:p>
        </w:tc>
        <w:tc>
          <w:tcPr>
            <w:tcW w:w="631" w:type="pct"/>
          </w:tcPr>
          <w:p w14:paraId="12942EDA" w14:textId="0D5E2C4A" w:rsidR="00A74345" w:rsidRDefault="00A74345" w:rsidP="00E02074">
            <w:pPr>
              <w:rPr>
                <w:lang w:val="en-US"/>
              </w:rPr>
            </w:pPr>
          </w:p>
        </w:tc>
        <w:tc>
          <w:tcPr>
            <w:tcW w:w="690" w:type="pct"/>
          </w:tcPr>
          <w:p w14:paraId="59D62A79" w14:textId="77777777" w:rsidR="00A74345" w:rsidRDefault="00A74345" w:rsidP="00E02074">
            <w:pPr>
              <w:rPr>
                <w:lang w:val="en-US"/>
              </w:rPr>
            </w:pPr>
          </w:p>
        </w:tc>
        <w:tc>
          <w:tcPr>
            <w:tcW w:w="663" w:type="pct"/>
          </w:tcPr>
          <w:p w14:paraId="08285687" w14:textId="77777777" w:rsidR="00A74345" w:rsidRDefault="00A74345" w:rsidP="00E02074">
            <w:pPr>
              <w:rPr>
                <w:lang w:val="en-US"/>
              </w:rPr>
            </w:pPr>
          </w:p>
        </w:tc>
        <w:tc>
          <w:tcPr>
            <w:tcW w:w="735" w:type="pct"/>
          </w:tcPr>
          <w:p w14:paraId="0E8C221B" w14:textId="77777777" w:rsidR="00A74345" w:rsidRDefault="00A74345" w:rsidP="00E02074">
            <w:pPr>
              <w:rPr>
                <w:lang w:val="en-US"/>
              </w:rPr>
            </w:pPr>
          </w:p>
        </w:tc>
        <w:tc>
          <w:tcPr>
            <w:tcW w:w="694" w:type="pct"/>
          </w:tcPr>
          <w:p w14:paraId="31052DF7" w14:textId="1092AFAD" w:rsidR="00A74345" w:rsidRPr="00A520CF" w:rsidRDefault="003C66D5" w:rsidP="00E02074">
            <w:r>
              <w:t>0.</w:t>
            </w:r>
            <w:r w:rsidR="001A1A12">
              <w:t>06</w:t>
            </w:r>
          </w:p>
        </w:tc>
        <w:tc>
          <w:tcPr>
            <w:tcW w:w="815" w:type="pct"/>
          </w:tcPr>
          <w:p w14:paraId="2EC13380" w14:textId="77777777" w:rsidR="00A74345" w:rsidRDefault="00A74345" w:rsidP="00E02074">
            <w:pPr>
              <w:rPr>
                <w:lang w:val="en-US"/>
              </w:rPr>
            </w:pPr>
          </w:p>
        </w:tc>
      </w:tr>
      <w:tr w:rsidR="00A74345" w14:paraId="108AB815" w14:textId="77777777" w:rsidTr="00FF10A2">
        <w:tc>
          <w:tcPr>
            <w:tcW w:w="772" w:type="pct"/>
          </w:tcPr>
          <w:p w14:paraId="164B20B5" w14:textId="6D1EFD3E" w:rsidR="00A74345" w:rsidRDefault="00A74345" w:rsidP="00E02074">
            <w:pPr>
              <w:rPr>
                <w:lang w:val="en-US"/>
              </w:rPr>
            </w:pPr>
            <w:r>
              <w:rPr>
                <w:lang w:val="en-US"/>
              </w:rPr>
              <w:t>Hip</w:t>
            </w:r>
          </w:p>
        </w:tc>
        <w:tc>
          <w:tcPr>
            <w:tcW w:w="631" w:type="pct"/>
          </w:tcPr>
          <w:p w14:paraId="5B3272C7" w14:textId="77777777" w:rsidR="00A74345" w:rsidRDefault="00A74345" w:rsidP="00E02074">
            <w:pPr>
              <w:rPr>
                <w:lang w:val="en-US"/>
              </w:rPr>
            </w:pPr>
          </w:p>
        </w:tc>
        <w:tc>
          <w:tcPr>
            <w:tcW w:w="690" w:type="pct"/>
          </w:tcPr>
          <w:p w14:paraId="396A30E2" w14:textId="77777777" w:rsidR="00A74345" w:rsidRDefault="00A74345" w:rsidP="00E02074">
            <w:pPr>
              <w:rPr>
                <w:lang w:val="en-US"/>
              </w:rPr>
            </w:pPr>
          </w:p>
        </w:tc>
        <w:tc>
          <w:tcPr>
            <w:tcW w:w="663" w:type="pct"/>
          </w:tcPr>
          <w:p w14:paraId="39E219DB" w14:textId="77777777" w:rsidR="00A74345" w:rsidRDefault="00A74345" w:rsidP="00E02074">
            <w:pPr>
              <w:rPr>
                <w:lang w:val="en-US"/>
              </w:rPr>
            </w:pPr>
          </w:p>
        </w:tc>
        <w:tc>
          <w:tcPr>
            <w:tcW w:w="735" w:type="pct"/>
          </w:tcPr>
          <w:p w14:paraId="3206B289" w14:textId="77777777" w:rsidR="00A74345" w:rsidRDefault="00A74345" w:rsidP="00E02074">
            <w:pPr>
              <w:rPr>
                <w:lang w:val="en-US"/>
              </w:rPr>
            </w:pPr>
          </w:p>
        </w:tc>
        <w:tc>
          <w:tcPr>
            <w:tcW w:w="694" w:type="pct"/>
          </w:tcPr>
          <w:p w14:paraId="45FC12A7" w14:textId="77ECD81D" w:rsidR="00A74345" w:rsidRPr="00A520CF" w:rsidRDefault="00A74345" w:rsidP="00E02074">
            <w:r w:rsidRPr="00A520CF">
              <w:t>0.3</w:t>
            </w:r>
            <w:r>
              <w:t>*</w:t>
            </w:r>
          </w:p>
        </w:tc>
        <w:tc>
          <w:tcPr>
            <w:tcW w:w="815" w:type="pct"/>
          </w:tcPr>
          <w:p w14:paraId="7264652F" w14:textId="77777777" w:rsidR="00A74345" w:rsidRDefault="00A74345" w:rsidP="00E02074">
            <w:pPr>
              <w:rPr>
                <w:lang w:val="en-US"/>
              </w:rPr>
            </w:pPr>
          </w:p>
        </w:tc>
      </w:tr>
      <w:tr w:rsidR="00A74345" w14:paraId="73EE115D" w14:textId="77777777" w:rsidTr="00FF10A2">
        <w:tc>
          <w:tcPr>
            <w:tcW w:w="772" w:type="pct"/>
          </w:tcPr>
          <w:p w14:paraId="66336485" w14:textId="20A49470" w:rsidR="00A74345" w:rsidRDefault="00A74345" w:rsidP="00E02074">
            <w:pPr>
              <w:rPr>
                <w:lang w:val="en-US"/>
              </w:rPr>
            </w:pPr>
            <w:r>
              <w:rPr>
                <w:lang w:val="en-US"/>
              </w:rPr>
              <w:t>Shoulders</w:t>
            </w:r>
          </w:p>
        </w:tc>
        <w:tc>
          <w:tcPr>
            <w:tcW w:w="631" w:type="pct"/>
          </w:tcPr>
          <w:p w14:paraId="5CA43FAC" w14:textId="77777777" w:rsidR="00A74345" w:rsidRDefault="00A74345" w:rsidP="00E02074">
            <w:pPr>
              <w:rPr>
                <w:lang w:val="en-US"/>
              </w:rPr>
            </w:pPr>
          </w:p>
        </w:tc>
        <w:tc>
          <w:tcPr>
            <w:tcW w:w="690" w:type="pct"/>
          </w:tcPr>
          <w:p w14:paraId="242B7EE8" w14:textId="77777777" w:rsidR="00A74345" w:rsidRDefault="00A74345" w:rsidP="00E02074">
            <w:pPr>
              <w:rPr>
                <w:lang w:val="en-US"/>
              </w:rPr>
            </w:pPr>
          </w:p>
        </w:tc>
        <w:tc>
          <w:tcPr>
            <w:tcW w:w="663" w:type="pct"/>
          </w:tcPr>
          <w:p w14:paraId="33B04075" w14:textId="77777777" w:rsidR="00A74345" w:rsidRDefault="00A74345" w:rsidP="00E02074">
            <w:pPr>
              <w:rPr>
                <w:lang w:val="en-US"/>
              </w:rPr>
            </w:pPr>
          </w:p>
        </w:tc>
        <w:tc>
          <w:tcPr>
            <w:tcW w:w="735" w:type="pct"/>
          </w:tcPr>
          <w:p w14:paraId="0BA5887F" w14:textId="77777777" w:rsidR="00A74345" w:rsidRDefault="00A74345" w:rsidP="00E02074">
            <w:pPr>
              <w:rPr>
                <w:lang w:val="en-US"/>
              </w:rPr>
            </w:pPr>
          </w:p>
        </w:tc>
        <w:tc>
          <w:tcPr>
            <w:tcW w:w="694" w:type="pct"/>
          </w:tcPr>
          <w:p w14:paraId="68722842" w14:textId="68BEC585" w:rsidR="00A74345" w:rsidRPr="00A520CF" w:rsidRDefault="00A74345" w:rsidP="00E02074">
            <w:r w:rsidRPr="00A520CF">
              <w:rPr>
                <w:lang w:val="en-US"/>
              </w:rPr>
              <w:t>0.45</w:t>
            </w:r>
            <w:r>
              <w:rPr>
                <w:lang w:val="en-US"/>
              </w:rPr>
              <w:t>*</w:t>
            </w:r>
          </w:p>
        </w:tc>
        <w:tc>
          <w:tcPr>
            <w:tcW w:w="815" w:type="pct"/>
          </w:tcPr>
          <w:p w14:paraId="7E7F47AF" w14:textId="77777777" w:rsidR="00A74345" w:rsidRDefault="00A74345" w:rsidP="00E02074">
            <w:pPr>
              <w:rPr>
                <w:lang w:val="en-US"/>
              </w:rPr>
            </w:pPr>
          </w:p>
        </w:tc>
      </w:tr>
    </w:tbl>
    <w:p w14:paraId="0660DAA8" w14:textId="57F7E687" w:rsidR="00C2269D" w:rsidRDefault="00AB415B" w:rsidP="00AB415B">
      <w:pPr>
        <w:rPr>
          <w:lang w:val="en-US"/>
        </w:rPr>
      </w:pPr>
      <w:r>
        <w:rPr>
          <w:lang w:val="en-US"/>
        </w:rPr>
        <w:t>*</w:t>
      </w:r>
      <w:r w:rsidRPr="00AB415B">
        <w:rPr>
          <w:lang w:val="en-US"/>
        </w:rPr>
        <w:t>Foot and toes values to be check</w:t>
      </w:r>
      <w:r w:rsidR="006A3DB7">
        <w:rPr>
          <w:lang w:val="en-US"/>
        </w:rPr>
        <w:t>ed</w:t>
      </w:r>
      <w:r w:rsidR="00936D0E">
        <w:rPr>
          <w:lang w:val="en-US"/>
        </w:rPr>
        <w:t xml:space="preserve"> (coming from </w:t>
      </w:r>
      <w:proofErr w:type="spellStart"/>
      <w:r w:rsidR="00936D0E" w:rsidRPr="00936D0E">
        <w:rPr>
          <w:lang w:val="en-US"/>
        </w:rPr>
        <w:t>Isman</w:t>
      </w:r>
      <w:proofErr w:type="spellEnd"/>
      <w:r w:rsidR="00936D0E" w:rsidRPr="00936D0E">
        <w:rPr>
          <w:lang w:val="en-US"/>
        </w:rPr>
        <w:t xml:space="preserve"> and Inman, 1969’, ‘Lee et al., 2011’ and ‘</w:t>
      </w:r>
      <w:proofErr w:type="spellStart"/>
      <w:r w:rsidR="00936D0E" w:rsidRPr="00936D0E">
        <w:rPr>
          <w:lang w:val="en-US"/>
        </w:rPr>
        <w:t>Zatsiorsky</w:t>
      </w:r>
      <w:proofErr w:type="spellEnd"/>
      <w:r w:rsidR="00936D0E" w:rsidRPr="00936D0E">
        <w:rPr>
          <w:lang w:val="en-US"/>
        </w:rPr>
        <w:t>, 2002’</w:t>
      </w:r>
      <w:r w:rsidRPr="00AB415B">
        <w:rPr>
          <w:lang w:val="en-US"/>
        </w:rPr>
        <w:t>.</w:t>
      </w:r>
    </w:p>
    <w:p w14:paraId="5C53BE4E" w14:textId="1619206E" w:rsidR="00290DC8" w:rsidRDefault="00290DC8" w:rsidP="00AB415B">
      <w:pPr>
        <w:rPr>
          <w:lang w:val="en-US"/>
        </w:rPr>
      </w:pPr>
    </w:p>
    <w:p w14:paraId="1E67D274" w14:textId="62B7EE7C" w:rsidR="0026779E" w:rsidRDefault="0026779E" w:rsidP="00194A3C">
      <w:pPr>
        <w:rPr>
          <w:color w:val="FF0000"/>
          <w:lang w:val="en-US"/>
        </w:rPr>
      </w:pPr>
    </w:p>
    <w:p w14:paraId="7408219D" w14:textId="77777777" w:rsidR="002E67C6" w:rsidRDefault="00011A12" w:rsidP="002E67C6">
      <w:pPr>
        <w:keepNext/>
      </w:pPr>
      <w:r>
        <w:rPr>
          <w:noProof/>
          <w:color w:val="FF0000"/>
          <w:lang w:val="en-US"/>
        </w:rPr>
        <w:drawing>
          <wp:inline distT="0" distB="0" distL="0" distR="0" wp14:anchorId="1D3DB235" wp14:editId="24B6326F">
            <wp:extent cx="2804403" cy="3365284"/>
            <wp:effectExtent l="0" t="0" r="0" b="6985"/>
            <wp:docPr id="5" name="Immagine 5" descr="Immagine che contien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ner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804403" cy="3365284"/>
                    </a:xfrm>
                    <a:prstGeom prst="rect">
                      <a:avLst/>
                    </a:prstGeom>
                  </pic:spPr>
                </pic:pic>
              </a:graphicData>
            </a:graphic>
          </wp:inline>
        </w:drawing>
      </w:r>
    </w:p>
    <w:p w14:paraId="21534FD6" w14:textId="5F1744CE" w:rsidR="0026779E" w:rsidRDefault="002E67C6" w:rsidP="002E67C6">
      <w:pPr>
        <w:pStyle w:val="Didascalia"/>
        <w:rPr>
          <w:color w:val="FF0000"/>
          <w:lang w:val="en-US"/>
        </w:rPr>
      </w:pPr>
      <w:r w:rsidRPr="006754C9">
        <w:rPr>
          <w:lang w:val="en-US"/>
        </w:rPr>
        <w:t xml:space="preserve">Figure </w:t>
      </w:r>
      <w:r w:rsidR="00272B5E">
        <w:fldChar w:fldCharType="begin"/>
      </w:r>
      <w:r w:rsidR="00272B5E" w:rsidRPr="006754C9">
        <w:rPr>
          <w:lang w:val="en-US"/>
        </w:rPr>
        <w:instrText xml:space="preserve"> STYLEREF 1 \s </w:instrText>
      </w:r>
      <w:r w:rsidR="00272B5E">
        <w:fldChar w:fldCharType="separate"/>
      </w:r>
      <w:r w:rsidRPr="006754C9">
        <w:rPr>
          <w:noProof/>
          <w:lang w:val="en-US"/>
        </w:rPr>
        <w:t>0</w:t>
      </w:r>
      <w:r w:rsidR="00272B5E">
        <w:rPr>
          <w:noProof/>
        </w:rPr>
        <w:fldChar w:fldCharType="end"/>
      </w:r>
      <w:r w:rsidRPr="006754C9">
        <w:rPr>
          <w:lang w:val="en-US"/>
        </w:rPr>
        <w:noBreakHyphen/>
      </w:r>
      <w:r w:rsidR="00272B5E">
        <w:fldChar w:fldCharType="begin"/>
      </w:r>
      <w:r w:rsidR="00272B5E" w:rsidRPr="006754C9">
        <w:rPr>
          <w:lang w:val="en-US"/>
        </w:rPr>
        <w:instrText xml:space="preserve"> SEQ Figure \* ARABIC \s 1 </w:instrText>
      </w:r>
      <w:r w:rsidR="00272B5E">
        <w:fldChar w:fldCharType="separate"/>
      </w:r>
      <w:r w:rsidRPr="006754C9">
        <w:rPr>
          <w:noProof/>
          <w:lang w:val="en-US"/>
        </w:rPr>
        <w:t>2</w:t>
      </w:r>
      <w:r w:rsidR="00272B5E">
        <w:rPr>
          <w:noProof/>
        </w:rPr>
        <w:fldChar w:fldCharType="end"/>
      </w:r>
      <w:r w:rsidRPr="006754C9">
        <w:rPr>
          <w:lang w:val="en-US"/>
        </w:rPr>
        <w:t>: Actual newton Dynamic model.</w:t>
      </w:r>
    </w:p>
    <w:p w14:paraId="01DAE3A8" w14:textId="77777777" w:rsidR="006754C9" w:rsidRDefault="006754C9">
      <w:pPr>
        <w:rPr>
          <w:rFonts w:asciiTheme="majorHAnsi" w:eastAsiaTheme="majorEastAsia" w:hAnsiTheme="majorHAnsi" w:cstheme="majorBidi"/>
          <w:color w:val="2F5496" w:themeColor="accent1" w:themeShade="BF"/>
          <w:sz w:val="26"/>
          <w:szCs w:val="26"/>
          <w:lang w:val="en-US"/>
        </w:rPr>
      </w:pPr>
      <w:r>
        <w:rPr>
          <w:lang w:val="en-US"/>
        </w:rPr>
        <w:br w:type="page"/>
      </w:r>
    </w:p>
    <w:p w14:paraId="2F1FA8DE" w14:textId="79F68861" w:rsidR="006754C9" w:rsidRPr="006754C9" w:rsidRDefault="006754C9" w:rsidP="006754C9">
      <w:pPr>
        <w:pStyle w:val="Titolo2"/>
        <w:rPr>
          <w:lang w:val="en-US"/>
        </w:rPr>
      </w:pPr>
      <w:r w:rsidRPr="006754C9">
        <w:rPr>
          <w:lang w:val="en-US"/>
        </w:rPr>
        <w:lastRenderedPageBreak/>
        <w:t>Type Hill’s muscle</w:t>
      </w:r>
    </w:p>
    <w:p w14:paraId="6C9E1759" w14:textId="55DD8854" w:rsidR="006754C9" w:rsidRPr="006754C9" w:rsidRDefault="006754C9" w:rsidP="006754C9">
      <w:pPr>
        <w:rPr>
          <w:lang w:val="en-US"/>
        </w:rPr>
      </w:pPr>
      <w:r>
        <w:fldChar w:fldCharType="begin"/>
      </w:r>
      <w:r w:rsidRPr="006754C9">
        <w:rPr>
          <w:lang w:val="en-US"/>
        </w:rPr>
        <w:instrText xml:space="preserve"> REF _Ref45704240 \h </w:instrText>
      </w:r>
      <w:r>
        <w:fldChar w:fldCharType="separate"/>
      </w:r>
      <w:r w:rsidRPr="006754C9">
        <w:rPr>
          <w:lang w:val="en-US"/>
        </w:rPr>
        <w:t xml:space="preserve">Figure </w:t>
      </w:r>
      <w:r w:rsidRPr="006754C9">
        <w:rPr>
          <w:noProof/>
          <w:lang w:val="en-US"/>
        </w:rPr>
        <w:t>1</w:t>
      </w:r>
      <w:r>
        <w:fldChar w:fldCharType="end"/>
      </w:r>
      <w:r w:rsidRPr="006754C9">
        <w:rPr>
          <w:lang w:val="en-US"/>
        </w:rPr>
        <w:t xml:space="preserve"> describes the type Hill’s muscle model used in this work </w:t>
      </w:r>
      <w:r>
        <w:fldChar w:fldCharType="begin" w:fldLock="1"/>
      </w:r>
      <w:r w:rsidR="00C76C0C">
        <w:rPr>
          <w:lang w:val="en-US"/>
        </w:rPr>
        <w:instrText>ADDIN CSL_CITATION {"citationItems":[{"id":"ITEM-1","itemData":{"DOI":"10.1145/2185520.2185521","ISSN":"07300301 (ISSN)","abstract":"We present a technique for automatically synthesizing walking and running controllers for physically-simulated 3D humanoid characters. The sagittal hip, knee, and ankle degrees-of-freedom are actuated using a set of eight Hill-type musculotendon models in each leg, with biologically-motivated control laws. The parameters of these control laws are set by an optimization procedure that satisfies a number of locomotion task terms while minimizing a biological model of metabolic energy expenditure. We show that the use of biologically-based actuators and objectives measurably increases the realism of gaits generated by locomotion controllers that operate without the use of motion capture data, and that metabolic energy expenditure provides a simple and unifying measurement of effort that can be used for both walking and running control optimization. © 2012 ACM 0730-0301/2012/08-ART25.","author":[{"dropping-particle":"","family":"Wang","given":"J M","non-dropping-particle":"","parse-names":false,"suffix":""},{"dropping-particle":"","family":"Hamner","given":"S R","non-dropping-particle":"","parse-names":false,"suffix":""},{"dropping-particle":"","family":"Delp","given":"S L","non-dropping-particle":"","parse-names":false,"suffix":""},{"dropping-particle":"","family":"Koltun","given":"V","non-dropping-particle":"","parse-names":false,"suffix":""}],"container-title":"ACM Transactions on Graphics","id":"ITEM-1","issue":"4","issued":{"date-parts":[["2012"]]},"language":"English","note":"Cited By :128\n\nExport Date: 13 September 2019\n\nCODEN: ATGRD\n\nCorrespondence Address: Wang, J.M.; Stanford UniversityUnited States","publisher-place":"Stanford University, United States","title":"Optimizing locomotion controllers using biologically-based actuators and objectives","type":"article-journal","volume":"31"},"uris":["http://www.mendeley.com/documents/?uuid=eddfde7b-5e93-4591-bd56-561924de9802"]}],"mendeley":{"formattedCitation":"[3]","plainTextFormattedCitation":"[3]","previouslyFormattedCitation":"(Wang et al. 2012)"},"properties":{"noteIndex":0},"schema":"https://github.com/citation-style-language/schema/raw/master/csl-citation.json"}</w:instrText>
      </w:r>
      <w:r>
        <w:fldChar w:fldCharType="separate"/>
      </w:r>
      <w:r w:rsidR="00C76C0C" w:rsidRPr="00C76C0C">
        <w:rPr>
          <w:noProof/>
          <w:lang w:val="en-US"/>
        </w:rPr>
        <w:t>[3]</w:t>
      </w:r>
      <w:r>
        <w:fldChar w:fldCharType="end"/>
      </w:r>
      <w:r w:rsidRPr="006754C9">
        <w:rPr>
          <w:lang w:val="en-US"/>
        </w:rPr>
        <w:t>. The force generated by type Hill’s muscle is defined as: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7A241535" w14:textId="77777777" w:rsidTr="00C870FB">
        <w:tc>
          <w:tcPr>
            <w:tcW w:w="704" w:type="dxa"/>
          </w:tcPr>
          <w:p w14:paraId="07F2B536" w14:textId="77777777" w:rsidR="006754C9" w:rsidRPr="006754C9" w:rsidRDefault="006754C9" w:rsidP="00C870FB">
            <w:pPr>
              <w:rPr>
                <w:rFonts w:eastAsiaTheme="minorEastAsia"/>
                <w:lang w:val="en-US"/>
              </w:rPr>
            </w:pPr>
          </w:p>
        </w:tc>
        <w:tc>
          <w:tcPr>
            <w:tcW w:w="8080" w:type="dxa"/>
          </w:tcPr>
          <w:p w14:paraId="051E801C" w14:textId="77777777" w:rsidR="006754C9" w:rsidRDefault="00C76C0C" w:rsidP="00C870FB">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MTU</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CE</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PE</m:t>
                    </m:r>
                  </m:sup>
                </m:sSup>
                <m:r>
                  <w:rPr>
                    <w:rFonts w:ascii="Cambria Math" w:eastAsiaTheme="minorEastAsia" w:hAnsi="Cambria Math"/>
                  </w:rPr>
                  <m:t>,</m:t>
                </m:r>
              </m:oMath>
            </m:oMathPara>
          </w:p>
        </w:tc>
        <w:tc>
          <w:tcPr>
            <w:tcW w:w="844" w:type="dxa"/>
          </w:tcPr>
          <w:p w14:paraId="7E255B14" w14:textId="77777777" w:rsidR="006754C9" w:rsidRDefault="006754C9" w:rsidP="00C870FB">
            <w:pPr>
              <w:jc w:val="right"/>
              <w:rPr>
                <w:rFonts w:eastAsiaTheme="minorEastAsia"/>
              </w:rPr>
            </w:pPr>
            <w:bookmarkStart w:id="2" w:name="_Ref45208265"/>
            <w:r>
              <w:t>(</w:t>
            </w:r>
            <w:fldSimple w:instr=" SEQ Equation \* ARABIC ">
              <w:r>
                <w:rPr>
                  <w:noProof/>
                </w:rPr>
                <w:t>1</w:t>
              </w:r>
            </w:fldSimple>
            <w:bookmarkEnd w:id="2"/>
            <w:r>
              <w:t>)</w:t>
            </w:r>
          </w:p>
        </w:tc>
      </w:tr>
    </w:tbl>
    <w:p w14:paraId="554E97B3" w14:textId="77777777" w:rsidR="006754C9" w:rsidRPr="006754C9" w:rsidRDefault="006754C9" w:rsidP="006754C9">
      <w:pPr>
        <w:rPr>
          <w:rFonts w:eastAsiaTheme="minorEastAsia"/>
          <w:lang w:val="en-US"/>
        </w:rPr>
      </w:pPr>
      <w:r w:rsidRPr="006754C9">
        <w:rPr>
          <w:rFonts w:eastAsiaTheme="minorEastAsia"/>
          <w:lang w:val="en-US"/>
        </w:rPr>
        <w:t xml:space="preserve">where </w:t>
      </w:r>
      <m:oMath>
        <m:sSup>
          <m:sSupPr>
            <m:ctrlPr>
              <w:rPr>
                <w:rFonts w:ascii="Cambria Math" w:hAnsi="Cambria Math"/>
                <w:i/>
              </w:rPr>
            </m:ctrlPr>
          </m:sSupPr>
          <m:e>
            <m:r>
              <w:rPr>
                <w:rFonts w:ascii="Cambria Math" w:hAnsi="Cambria Math"/>
              </w:rPr>
              <m:t>F</m:t>
            </m:r>
          </m:e>
          <m:sup>
            <m:r>
              <w:rPr>
                <w:rFonts w:ascii="Cambria Math" w:hAnsi="Cambria Math"/>
              </w:rPr>
              <m:t>CE</m:t>
            </m:r>
          </m:sup>
        </m:sSup>
      </m:oMath>
      <w:r w:rsidRPr="006754C9">
        <w:rPr>
          <w:rFonts w:eastAsiaTheme="minorEastAsia"/>
          <w:lang w:val="en-US"/>
        </w:rPr>
        <w:t xml:space="preserve"> and </w:t>
      </w:r>
      <m:oMath>
        <m:sSup>
          <m:sSupPr>
            <m:ctrlPr>
              <w:rPr>
                <w:rFonts w:ascii="Cambria Math" w:hAnsi="Cambria Math"/>
                <w:i/>
              </w:rPr>
            </m:ctrlPr>
          </m:sSupPr>
          <m:e>
            <m:r>
              <w:rPr>
                <w:rFonts w:ascii="Cambria Math" w:hAnsi="Cambria Math"/>
              </w:rPr>
              <m:t>F</m:t>
            </m:r>
          </m:e>
          <m:sup>
            <m:r>
              <w:rPr>
                <w:rFonts w:ascii="Cambria Math" w:hAnsi="Cambria Math"/>
              </w:rPr>
              <m:t>PE</m:t>
            </m:r>
          </m:sup>
        </m:sSup>
      </m:oMath>
      <w:r w:rsidRPr="006754C9">
        <w:rPr>
          <w:rFonts w:eastAsiaTheme="minorEastAsia"/>
          <w:lang w:val="en-US"/>
        </w:rPr>
        <w:t xml:space="preserve"> are the forces generated by the contractile element and the parallel element respectively, expressed as: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36CE2740" w14:textId="77777777" w:rsidTr="00C870FB">
        <w:tc>
          <w:tcPr>
            <w:tcW w:w="704" w:type="dxa"/>
          </w:tcPr>
          <w:p w14:paraId="431E9B33" w14:textId="77777777" w:rsidR="006754C9" w:rsidRPr="006754C9" w:rsidRDefault="006754C9" w:rsidP="00C870FB">
            <w:pPr>
              <w:rPr>
                <w:rFonts w:eastAsiaTheme="minorEastAsia"/>
                <w:lang w:val="en-US"/>
              </w:rPr>
            </w:pPr>
          </w:p>
        </w:tc>
        <w:tc>
          <w:tcPr>
            <w:tcW w:w="8080" w:type="dxa"/>
          </w:tcPr>
          <w:p w14:paraId="0834BFF5" w14:textId="77777777" w:rsidR="006754C9" w:rsidRDefault="00C76C0C" w:rsidP="00C870FB">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CE</m:t>
                    </m:r>
                  </m:sup>
                </m:sSup>
                <m:r>
                  <w:rPr>
                    <w:rFonts w:ascii="Cambria Math" w:hAnsi="Cambria Math"/>
                  </w:rPr>
                  <m:t>=a</m:t>
                </m:r>
                <m:sSup>
                  <m:sSupPr>
                    <m:ctrlPr>
                      <w:rPr>
                        <w:rFonts w:ascii="Cambria Math" w:hAnsi="Cambria Math"/>
                        <w:i/>
                      </w:rPr>
                    </m:ctrlPr>
                  </m:sSupPr>
                  <m:e>
                    <m:r>
                      <w:rPr>
                        <w:rFonts w:ascii="Cambria Math" w:hAnsi="Cambria Math"/>
                      </w:rPr>
                      <m:t>F</m:t>
                    </m:r>
                  </m:e>
                  <m:sup>
                    <m:r>
                      <w:rPr>
                        <w:rFonts w:ascii="Cambria Math" w:hAnsi="Cambria Math"/>
                      </w:rPr>
                      <m:t>0</m:t>
                    </m:r>
                  </m:sup>
                </m:sSup>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CE</m:t>
                        </m:r>
                      </m:sup>
                    </m:sSup>
                  </m:e>
                </m:d>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CE</m:t>
                        </m:r>
                      </m:sup>
                    </m:sSup>
                  </m:e>
                </m:d>
                <m:r>
                  <w:rPr>
                    <w:rFonts w:ascii="Cambria Math" w:eastAsiaTheme="minorEastAsia" w:hAnsi="Cambria Math"/>
                  </w:rPr>
                  <m:t>,</m:t>
                </m:r>
              </m:oMath>
            </m:oMathPara>
          </w:p>
        </w:tc>
        <w:tc>
          <w:tcPr>
            <w:tcW w:w="844" w:type="dxa"/>
          </w:tcPr>
          <w:p w14:paraId="6AB4D7F8" w14:textId="77777777" w:rsidR="006754C9" w:rsidRDefault="006754C9" w:rsidP="00C870FB">
            <w:pPr>
              <w:jc w:val="right"/>
              <w:rPr>
                <w:rFonts w:eastAsiaTheme="minorEastAsia"/>
              </w:rPr>
            </w:pPr>
            <w:bookmarkStart w:id="3" w:name="_Ref45208390"/>
            <w:r>
              <w:t>(</w:t>
            </w:r>
            <w:fldSimple w:instr=" SEQ Equation \* ARABIC ">
              <w:r>
                <w:rPr>
                  <w:noProof/>
                </w:rPr>
                <w:t>2</w:t>
              </w:r>
            </w:fldSimple>
            <w:bookmarkEnd w:id="3"/>
            <w:r>
              <w:t>)</w:t>
            </w:r>
          </w:p>
        </w:tc>
      </w:tr>
      <w:tr w:rsidR="006754C9" w14:paraId="6A2B1AC6" w14:textId="77777777" w:rsidTr="00C870FB">
        <w:tc>
          <w:tcPr>
            <w:tcW w:w="704" w:type="dxa"/>
          </w:tcPr>
          <w:p w14:paraId="1DC49A25" w14:textId="77777777" w:rsidR="006754C9" w:rsidRDefault="006754C9" w:rsidP="00C870FB">
            <w:pPr>
              <w:rPr>
                <w:rFonts w:eastAsiaTheme="minorEastAsia"/>
              </w:rPr>
            </w:pPr>
          </w:p>
        </w:tc>
        <w:tc>
          <w:tcPr>
            <w:tcW w:w="8080" w:type="dxa"/>
          </w:tcPr>
          <w:p w14:paraId="1A5A3364" w14:textId="77777777" w:rsidR="006754C9" w:rsidRDefault="00C76C0C" w:rsidP="00C870FB">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PE</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HPE</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LPE</m:t>
                    </m:r>
                  </m:sup>
                </m:sSup>
                <m:r>
                  <w:rPr>
                    <w:rFonts w:ascii="Cambria Math" w:hAnsi="Cambria Math"/>
                  </w:rPr>
                  <m:t>.</m:t>
                </m:r>
              </m:oMath>
            </m:oMathPara>
          </w:p>
        </w:tc>
        <w:tc>
          <w:tcPr>
            <w:tcW w:w="844" w:type="dxa"/>
          </w:tcPr>
          <w:p w14:paraId="117254C7" w14:textId="77777777" w:rsidR="006754C9" w:rsidRDefault="006754C9" w:rsidP="00C870FB">
            <w:pPr>
              <w:jc w:val="right"/>
              <w:rPr>
                <w:rFonts w:eastAsiaTheme="minorEastAsia"/>
              </w:rPr>
            </w:pPr>
            <w:bookmarkStart w:id="4" w:name="_Ref45209974"/>
            <w:r>
              <w:t>(</w:t>
            </w:r>
            <w:fldSimple w:instr=" SEQ Equation \* ARABIC ">
              <w:r>
                <w:rPr>
                  <w:noProof/>
                </w:rPr>
                <w:t>3</w:t>
              </w:r>
            </w:fldSimple>
            <w:bookmarkEnd w:id="4"/>
            <w:r>
              <w:t>)</w:t>
            </w:r>
          </w:p>
        </w:tc>
      </w:tr>
    </w:tbl>
    <w:p w14:paraId="12AF1EE2" w14:textId="77777777" w:rsidR="006754C9" w:rsidRPr="0096541B" w:rsidRDefault="00C76C0C" w:rsidP="006754C9">
      <w:pPr>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CE</m:t>
            </m:r>
          </m:sup>
        </m:sSup>
      </m:oMath>
      <w:r w:rsidR="006754C9" w:rsidRPr="006754C9">
        <w:rPr>
          <w:rFonts w:eastAsiaTheme="minorEastAsia"/>
          <w:lang w:val="en-US"/>
        </w:rPr>
        <w:t xml:space="preserve"> is a function of the actuation level </w:t>
      </w:r>
      <m:oMath>
        <m:r>
          <w:rPr>
            <w:rFonts w:ascii="Cambria Math" w:hAnsi="Cambria Math"/>
          </w:rPr>
          <m:t>a</m:t>
        </m:r>
      </m:oMath>
      <w:r w:rsidR="006754C9" w:rsidRPr="006754C9">
        <w:rPr>
          <w:rFonts w:eastAsiaTheme="minorEastAsia"/>
          <w:lang w:val="en-US"/>
        </w:rPr>
        <w:t xml:space="preserve">, the maximum force that the muscle can exert </w:t>
      </w:r>
      <m:oMath>
        <m:sSup>
          <m:sSupPr>
            <m:ctrlPr>
              <w:rPr>
                <w:rFonts w:ascii="Cambria Math" w:hAnsi="Cambria Math"/>
                <w:i/>
              </w:rPr>
            </m:ctrlPr>
          </m:sSupPr>
          <m:e>
            <m:r>
              <w:rPr>
                <w:rFonts w:ascii="Cambria Math" w:hAnsi="Cambria Math"/>
              </w:rPr>
              <m:t>F</m:t>
            </m:r>
          </m:e>
          <m:sup>
            <m:r>
              <w:rPr>
                <w:rFonts w:ascii="Cambria Math" w:hAnsi="Cambria Math"/>
                <w:lang w:val="en-US"/>
              </w:rPr>
              <m:t>0</m:t>
            </m:r>
          </m:sup>
        </m:sSup>
      </m:oMath>
      <w:r w:rsidR="006754C9" w:rsidRPr="006754C9">
        <w:rPr>
          <w:rFonts w:eastAsiaTheme="minorEastAsia"/>
          <w:lang w:val="en-US"/>
        </w:rPr>
        <w:t xml:space="preserve">, the length of the contractile element </w:t>
      </w:r>
      <m:oMath>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CE</m:t>
                </m:r>
              </m:sup>
            </m:sSup>
          </m:e>
        </m:d>
      </m:oMath>
      <w:r w:rsidR="006754C9" w:rsidRPr="006754C9">
        <w:rPr>
          <w:rFonts w:eastAsiaTheme="minorEastAsia"/>
          <w:lang w:val="en-US"/>
        </w:rPr>
        <w:t xml:space="preserve"> and its contraction velocity </w:t>
      </w:r>
      <m:oMath>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CE</m:t>
                </m:r>
              </m:sup>
            </m:sSup>
          </m:e>
        </m:d>
      </m:oMath>
      <w:r w:rsidR="006754C9" w:rsidRPr="006754C9">
        <w:rPr>
          <w:rFonts w:eastAsiaTheme="minorEastAsia"/>
          <w:lang w:val="en-US"/>
        </w:rPr>
        <w:t xml:space="preserve">. </w:t>
      </w:r>
      <m:oMath>
        <m:r>
          <w:rPr>
            <w:rFonts w:ascii="Cambria Math" w:hAnsi="Cambria Math"/>
          </w:rPr>
          <m:t>a</m:t>
        </m:r>
      </m:oMath>
      <w:r w:rsidR="006754C9" w:rsidRPr="006754C9">
        <w:rPr>
          <w:rFonts w:eastAsiaTheme="minorEastAsia"/>
          <w:lang w:val="en-US"/>
        </w:rPr>
        <w:t xml:space="preserve"> is a value between 0 and 1 and is a function of the neural actuation and will be described the following </w:t>
      </w:r>
      <w:proofErr w:type="gramStart"/>
      <w:r w:rsidR="006754C9" w:rsidRPr="006754C9">
        <w:rPr>
          <w:rFonts w:eastAsiaTheme="minorEastAsia"/>
          <w:lang w:val="en-US"/>
        </w:rPr>
        <w:t>chapter.</w:t>
      </w:r>
      <w:proofErr w:type="gramEnd"/>
      <w:r w:rsidR="006754C9" w:rsidRPr="006754C9">
        <w:rPr>
          <w:rFonts w:eastAsiaTheme="minorEastAsia"/>
          <w:lang w:val="en-US"/>
        </w:rPr>
        <w:t xml:space="preserve"> </w:t>
      </w:r>
      <m:oMath>
        <m:sSup>
          <m:sSupPr>
            <m:ctrlPr>
              <w:rPr>
                <w:rFonts w:ascii="Cambria Math" w:hAnsi="Cambria Math"/>
                <w:i/>
              </w:rPr>
            </m:ctrlPr>
          </m:sSupPr>
          <m:e>
            <m:r>
              <w:rPr>
                <w:rFonts w:ascii="Cambria Math" w:hAnsi="Cambria Math"/>
              </w:rPr>
              <m:t>F</m:t>
            </m:r>
          </m:e>
          <m:sup>
            <m:r>
              <w:rPr>
                <w:rFonts w:ascii="Cambria Math" w:hAnsi="Cambria Math"/>
                <w:lang w:val="en-US"/>
              </w:rPr>
              <m:t>0</m:t>
            </m:r>
          </m:sup>
        </m:sSup>
      </m:oMath>
      <w:r w:rsidR="006754C9" w:rsidRPr="006754C9">
        <w:rPr>
          <w:rFonts w:eastAsiaTheme="minorEastAsia"/>
          <w:lang w:val="en-US"/>
        </w:rPr>
        <w:t xml:space="preserve"> depends on the actuated muscle and is derived from literature.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6754C9" w:rsidRPr="006754C9">
        <w:rPr>
          <w:rFonts w:eastAsiaTheme="minorEastAsia"/>
          <w:lang w:val="en-US"/>
        </w:rPr>
        <w:t xml:space="preserve"> </w:t>
      </w:r>
      <w:r w:rsidR="006754C9">
        <w:rPr>
          <w:rFonts w:eastAsiaTheme="minorEastAsia"/>
        </w:rPr>
        <w:t>is expressed by the following formula: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1DF40026" w14:textId="77777777" w:rsidTr="00C870FB">
        <w:tc>
          <w:tcPr>
            <w:tcW w:w="704" w:type="dxa"/>
          </w:tcPr>
          <w:p w14:paraId="63408EBA" w14:textId="77777777" w:rsidR="006754C9" w:rsidRDefault="006754C9" w:rsidP="00C870FB">
            <w:pPr>
              <w:rPr>
                <w:rFonts w:eastAsiaTheme="minorEastAsia"/>
              </w:rPr>
            </w:pPr>
          </w:p>
        </w:tc>
        <w:tc>
          <w:tcPr>
            <w:tcW w:w="8080" w:type="dxa"/>
          </w:tcPr>
          <w:p w14:paraId="3EB0727A" w14:textId="1AA31168" w:rsidR="006754C9" w:rsidRDefault="00C76C0C" w:rsidP="00C870F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CE</m:t>
                        </m:r>
                      </m:sup>
                    </m:sSup>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hAnsi="Cambria Math"/>
                          </w:rPr>
                          <m:t>e</m:t>
                        </m:r>
                      </m:e>
                      <m:sup>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0.05</m:t>
                                    </m:r>
                                  </m:e>
                                </m:d>
                              </m:e>
                            </m:func>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0.56</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CE</m:t>
                                            </m:r>
                                          </m:sup>
                                        </m:sSup>
                                        <m:r>
                                          <w:rPr>
                                            <w:rFonts w:ascii="Cambria Math" w:eastAsiaTheme="minorEastAsia" w:hAnsi="Cambria Math"/>
                                          </w:rPr>
                                          <m:t>-1</m:t>
                                        </m:r>
                                      </m:e>
                                    </m:d>
                                  </m:e>
                                </m:d>
                              </m:e>
                              <m:sup>
                                <m:r>
                                  <w:rPr>
                                    <w:rFonts w:ascii="Cambria Math" w:eastAsiaTheme="minorEastAsia" w:hAnsi="Cambria Math"/>
                                  </w:rPr>
                                  <m:t>4</m:t>
                                </m:r>
                              </m:sup>
                            </m:sSup>
                          </m:e>
                        </m:d>
                      </m:sup>
                    </m:sSup>
                  </m:fName>
                  <m:e/>
                </m:func>
                <m:r>
                  <w:rPr>
                    <w:rFonts w:ascii="Cambria Math" w:eastAsiaTheme="minorEastAsia" w:hAnsi="Cambria Math"/>
                  </w:rPr>
                  <m:t>.</m:t>
                </m:r>
              </m:oMath>
            </m:oMathPara>
          </w:p>
        </w:tc>
        <w:tc>
          <w:tcPr>
            <w:tcW w:w="844" w:type="dxa"/>
          </w:tcPr>
          <w:p w14:paraId="1224844C" w14:textId="77777777" w:rsidR="006754C9" w:rsidRDefault="006754C9" w:rsidP="00C870FB">
            <w:pPr>
              <w:jc w:val="right"/>
              <w:rPr>
                <w:rFonts w:eastAsiaTheme="minorEastAsia"/>
              </w:rPr>
            </w:pPr>
            <w:bookmarkStart w:id="5" w:name="_Ref45209865"/>
            <w:r>
              <w:t>(</w:t>
            </w:r>
            <w:fldSimple w:instr=" SEQ Equation \* ARABIC ">
              <w:r>
                <w:rPr>
                  <w:noProof/>
                </w:rPr>
                <w:t>4</w:t>
              </w:r>
            </w:fldSimple>
            <w:bookmarkEnd w:id="5"/>
            <w:r>
              <w:t>)</w:t>
            </w:r>
          </w:p>
        </w:tc>
      </w:tr>
    </w:tbl>
    <w:p w14:paraId="34B66F8C" w14:textId="77777777" w:rsidR="006754C9" w:rsidRPr="0096541B" w:rsidRDefault="00C76C0C" w:rsidP="006754C9">
      <w:pPr>
        <w:rPr>
          <w:rFonts w:eastAsiaTheme="minorEastAsia"/>
        </w:rPr>
      </w:pP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CE</m:t>
            </m:r>
          </m:sup>
        </m:sSup>
      </m:oMath>
      <w:r w:rsidR="006754C9" w:rsidRPr="006754C9">
        <w:rPr>
          <w:rFonts w:eastAsiaTheme="minorEastAsia"/>
          <w:lang w:val="en-US"/>
        </w:rPr>
        <w:t xml:space="preserve"> is the length of the contractile element normalized by its optimal length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oMath>
      <w:r w:rsidR="006754C9" w:rsidRPr="006754C9">
        <w:rPr>
          <w:rFonts w:eastAsiaTheme="minorEastAsia"/>
          <w:lang w:val="en-US"/>
        </w:rPr>
        <w:t xml:space="preserve">, defined when the muscle can exert the maximum force </w:t>
      </w:r>
      <m:oMath>
        <m:sSup>
          <m:sSupPr>
            <m:ctrlPr>
              <w:rPr>
                <w:rFonts w:ascii="Cambria Math" w:hAnsi="Cambria Math"/>
                <w:i/>
              </w:rPr>
            </m:ctrlPr>
          </m:sSupPr>
          <m:e>
            <m:r>
              <w:rPr>
                <w:rFonts w:ascii="Cambria Math" w:hAnsi="Cambria Math"/>
              </w:rPr>
              <m:t>F</m:t>
            </m:r>
          </m:e>
          <m:sup>
            <m:r>
              <w:rPr>
                <w:rFonts w:ascii="Cambria Math" w:hAnsi="Cambria Math"/>
                <w:lang w:val="en-US"/>
              </w:rPr>
              <m:t>0</m:t>
            </m:r>
          </m:sup>
        </m:sSup>
      </m:oMath>
      <w:r w:rsidR="006754C9" w:rsidRPr="006754C9">
        <w:rPr>
          <w:rFonts w:eastAsiaTheme="minorEastAsia"/>
          <w:lang w:val="en-US"/>
        </w:rPr>
        <w:t xml:space="preserve">. </w:t>
      </w:r>
      <w:r w:rsidR="006754C9">
        <w:rPr>
          <w:rFonts w:eastAsiaTheme="minorEastAsia"/>
        </w:rPr>
        <w:t xml:space="preserve">In </w:t>
      </w:r>
      <w:proofErr w:type="spellStart"/>
      <w:r w:rsidR="006754C9">
        <w:rPr>
          <w:rFonts w:eastAsiaTheme="minorEastAsia"/>
        </w:rPr>
        <w:t>detail</w:t>
      </w:r>
      <w:proofErr w:type="spellEnd"/>
      <w:r w:rsidR="006754C9">
        <w:rPr>
          <w:rFonts w:eastAsiaTheme="minorEastAsia"/>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25103809" w14:textId="77777777" w:rsidTr="00C870FB">
        <w:tc>
          <w:tcPr>
            <w:tcW w:w="704" w:type="dxa"/>
          </w:tcPr>
          <w:p w14:paraId="55E21B1C" w14:textId="77777777" w:rsidR="006754C9" w:rsidRDefault="006754C9" w:rsidP="00C870FB">
            <w:pPr>
              <w:rPr>
                <w:rFonts w:eastAsiaTheme="minorEastAsia"/>
              </w:rPr>
            </w:pPr>
          </w:p>
        </w:tc>
        <w:tc>
          <w:tcPr>
            <w:tcW w:w="8080" w:type="dxa"/>
          </w:tcPr>
          <w:p w14:paraId="5E36E56D" w14:textId="77777777" w:rsidR="006754C9" w:rsidRDefault="00C76C0C" w:rsidP="00C870FB">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CE</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CE</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den>
                </m:f>
                <m:r>
                  <w:rPr>
                    <w:rFonts w:ascii="Cambria Math" w:eastAsiaTheme="minorEastAsia" w:hAnsi="Cambria Math"/>
                  </w:rPr>
                  <m:t>.</m:t>
                </m:r>
              </m:oMath>
            </m:oMathPara>
          </w:p>
        </w:tc>
        <w:tc>
          <w:tcPr>
            <w:tcW w:w="844" w:type="dxa"/>
          </w:tcPr>
          <w:p w14:paraId="7B0C61C8" w14:textId="77777777" w:rsidR="006754C9" w:rsidRDefault="006754C9" w:rsidP="00C870FB">
            <w:pPr>
              <w:jc w:val="right"/>
              <w:rPr>
                <w:rFonts w:eastAsiaTheme="minorEastAsia"/>
              </w:rPr>
            </w:pPr>
            <w:r>
              <w:t>(</w:t>
            </w:r>
            <w:fldSimple w:instr=" SEQ Equation \* ARABIC ">
              <w:r>
                <w:rPr>
                  <w:noProof/>
                </w:rPr>
                <w:t>5</w:t>
              </w:r>
            </w:fldSimple>
            <w:r>
              <w:t>)</w:t>
            </w:r>
          </w:p>
        </w:tc>
      </w:tr>
    </w:tbl>
    <w:p w14:paraId="7A4266D7" w14:textId="77777777" w:rsidR="006754C9" w:rsidRPr="006754C9" w:rsidRDefault="00C76C0C" w:rsidP="006754C9">
      <w:pPr>
        <w:rPr>
          <w:rFonts w:eastAsiaTheme="minorEastAsia"/>
          <w:lang w:val="en-US"/>
        </w:rPr>
      </w:pPr>
      <m:oMath>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CE</m:t>
                </m:r>
              </m:sup>
            </m:sSup>
          </m:e>
        </m:d>
      </m:oMath>
      <w:r w:rsidR="006754C9" w:rsidRPr="006754C9">
        <w:rPr>
          <w:rFonts w:eastAsiaTheme="minorEastAsia"/>
          <w:lang w:val="en-US"/>
        </w:rPr>
        <w:t xml:space="preserve"> is expressed by to different formulas, </w:t>
      </w:r>
      <w:proofErr w:type="gramStart"/>
      <w:r w:rsidR="006754C9" w:rsidRPr="006754C9">
        <w:rPr>
          <w:rFonts w:eastAsiaTheme="minorEastAsia"/>
          <w:lang w:val="en-US"/>
        </w:rPr>
        <w:t>depending</w:t>
      </w:r>
      <w:proofErr w:type="gramEnd"/>
      <w:r w:rsidR="006754C9" w:rsidRPr="006754C9">
        <w:rPr>
          <w:rFonts w:eastAsiaTheme="minorEastAsia"/>
          <w:lang w:val="en-US"/>
        </w:rPr>
        <w:t xml:space="preserve"> if the muscle flexes (Hill’s formula) or extends (Aubert’s formula):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1C95C9BF" w14:textId="77777777" w:rsidTr="00C870FB">
        <w:tc>
          <w:tcPr>
            <w:tcW w:w="704" w:type="dxa"/>
          </w:tcPr>
          <w:p w14:paraId="60704170" w14:textId="77777777" w:rsidR="006754C9" w:rsidRPr="006754C9" w:rsidRDefault="006754C9" w:rsidP="00C870FB">
            <w:pPr>
              <w:rPr>
                <w:rFonts w:eastAsiaTheme="minorEastAsia"/>
                <w:lang w:val="en-US"/>
              </w:rPr>
            </w:pPr>
          </w:p>
        </w:tc>
        <w:tc>
          <w:tcPr>
            <w:tcW w:w="8080" w:type="dxa"/>
          </w:tcPr>
          <w:p w14:paraId="4D8B3EED" w14:textId="77777777" w:rsidR="006754C9" w:rsidRDefault="00C76C0C" w:rsidP="00C870F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CE</m:t>
                        </m:r>
                      </m:sup>
                    </m:sSup>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CE</m:t>
                                </m:r>
                              </m:sup>
                            </m:sSup>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m:t>
                                </m:r>
                              </m:sup>
                            </m:sSup>
                            <m:r>
                              <w:rPr>
                                <w:rFonts w:ascii="Cambria Math" w:eastAsiaTheme="minorEastAsia" w:hAnsi="Cambria Math"/>
                              </w:rPr>
                              <m:t>+5</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CE</m:t>
                                </m:r>
                              </m:sup>
                            </m:sSup>
                          </m:den>
                        </m:f>
                        <m:r>
                          <w:rPr>
                            <w:rFonts w:ascii="Cambria Math" w:eastAsiaTheme="minorEastAsia" w:hAnsi="Cambria Math"/>
                          </w:rPr>
                          <m:t xml:space="preserve">,   if </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CE</m:t>
                            </m:r>
                          </m:sup>
                        </m:sSup>
                        <m:r>
                          <w:rPr>
                            <w:rFonts w:ascii="Cambria Math" w:eastAsiaTheme="minorEastAsia" w:hAnsi="Cambria Math"/>
                          </w:rPr>
                          <m:t>&lt;0</m:t>
                        </m:r>
                      </m:e>
                      <m:e>
                        <m:r>
                          <w:rPr>
                            <w:rFonts w:ascii="Cambria Math" w:eastAsiaTheme="minorEastAsia" w:hAnsi="Cambria Math"/>
                          </w:rPr>
                          <m:t>1.5-0.5</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CE</m:t>
                                </m:r>
                              </m:sup>
                            </m:sSup>
                          </m:num>
                          <m:den>
                            <m:r>
                              <w:rPr>
                                <w:rFonts w:ascii="Cambria Math" w:eastAsiaTheme="minorEastAsia" w:hAnsi="Cambria Math"/>
                              </w:rPr>
                              <m:t>37.8</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CE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m:t>
                                </m:r>
                              </m:sup>
                            </m:sSup>
                          </m:den>
                        </m:f>
                        <m:r>
                          <w:rPr>
                            <w:rFonts w:ascii="Cambria Math" w:eastAsiaTheme="minorEastAsia" w:hAnsi="Cambria Math"/>
                          </w:rPr>
                          <m:t xml:space="preserve">,   if </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CE</m:t>
                            </m:r>
                          </m:sup>
                        </m:sSup>
                        <m:r>
                          <w:rPr>
                            <w:rFonts w:ascii="Cambria Math" w:eastAsiaTheme="minorEastAsia" w:hAnsi="Cambria Math"/>
                          </w:rPr>
                          <m:t>≥0</m:t>
                        </m:r>
                      </m:e>
                    </m:eqArr>
                  </m:e>
                </m:d>
                <m:r>
                  <w:rPr>
                    <w:rFonts w:ascii="Cambria Math" w:eastAsiaTheme="minorEastAsia" w:hAnsi="Cambria Math"/>
                  </w:rPr>
                  <m:t>,</m:t>
                </m:r>
              </m:oMath>
            </m:oMathPara>
          </w:p>
        </w:tc>
        <w:tc>
          <w:tcPr>
            <w:tcW w:w="844" w:type="dxa"/>
            <w:vAlign w:val="center"/>
          </w:tcPr>
          <w:p w14:paraId="71F9F0BF" w14:textId="77777777" w:rsidR="006754C9" w:rsidRDefault="006754C9" w:rsidP="00C870FB">
            <w:pPr>
              <w:jc w:val="right"/>
              <w:rPr>
                <w:rFonts w:eastAsiaTheme="minorEastAsia"/>
              </w:rPr>
            </w:pPr>
            <w:bookmarkStart w:id="6" w:name="_Ref45208734"/>
            <w:r>
              <w:t>(</w:t>
            </w:r>
            <w:fldSimple w:instr=" SEQ Equation \* ARABIC ">
              <w:r>
                <w:rPr>
                  <w:noProof/>
                </w:rPr>
                <w:t>6</w:t>
              </w:r>
            </w:fldSimple>
            <w:bookmarkEnd w:id="6"/>
            <w:r>
              <w:t>)</w:t>
            </w:r>
          </w:p>
        </w:tc>
      </w:tr>
    </w:tbl>
    <w:p w14:paraId="39696FB1" w14:textId="77777777" w:rsidR="006754C9" w:rsidRPr="006754C9" w:rsidRDefault="006754C9" w:rsidP="006754C9">
      <w:pPr>
        <w:rPr>
          <w:rFonts w:eastAsiaTheme="minorEastAsia"/>
          <w:lang w:val="en-US"/>
        </w:rPr>
      </w:pPr>
      <w:r w:rsidRPr="006754C9">
        <w:rPr>
          <w:rFonts w:eastAsiaTheme="minorEastAsia"/>
          <w:lang w:val="en-US"/>
        </w:rPr>
        <w:t xml:space="preserve">where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m:t>
            </m:r>
          </m:sup>
        </m:sSup>
      </m:oMath>
      <w:r w:rsidRPr="006754C9">
        <w:rPr>
          <w:rFonts w:eastAsiaTheme="minorEastAsia"/>
          <w:lang w:val="en-US"/>
        </w:rPr>
        <w:t xml:space="preserve"> is the maximum contraction velocity of the muscle derived by literature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CE</m:t>
            </m:r>
          </m:sup>
        </m:sSup>
      </m:oMath>
      <w:r w:rsidRPr="006754C9">
        <w:rPr>
          <w:rFonts w:eastAsiaTheme="minorEastAsia"/>
          <w:lang w:val="en-US"/>
        </w:rPr>
        <w:t xml:space="preserve"> is the contraction velocity on the contractile element normalized by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oMath>
      <w:r w:rsidRPr="006754C9">
        <w:rPr>
          <w:rFonts w:eastAsiaTheme="minorEastAsia"/>
          <w:lang w:val="en-US"/>
        </w:rPr>
        <w:t>, in detail:</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3F9A7C77" w14:textId="77777777" w:rsidTr="00C870FB">
        <w:tc>
          <w:tcPr>
            <w:tcW w:w="704" w:type="dxa"/>
          </w:tcPr>
          <w:p w14:paraId="1CEEA1D5" w14:textId="77777777" w:rsidR="006754C9" w:rsidRPr="006754C9" w:rsidRDefault="006754C9" w:rsidP="00C870FB">
            <w:pPr>
              <w:rPr>
                <w:rFonts w:eastAsiaTheme="minorEastAsia"/>
                <w:lang w:val="en-US"/>
              </w:rPr>
            </w:pPr>
          </w:p>
        </w:tc>
        <w:tc>
          <w:tcPr>
            <w:tcW w:w="8080" w:type="dxa"/>
          </w:tcPr>
          <w:p w14:paraId="09C33BA1" w14:textId="77777777" w:rsidR="006754C9" w:rsidRDefault="00C76C0C" w:rsidP="00C870FB">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CE</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den>
                </m:f>
                <m:r>
                  <w:rPr>
                    <w:rFonts w:ascii="Cambria Math" w:eastAsiaTheme="minorEastAsia" w:hAnsi="Cambria Math"/>
                  </w:rPr>
                  <m:t>.</m:t>
                </m:r>
              </m:oMath>
            </m:oMathPara>
          </w:p>
        </w:tc>
        <w:tc>
          <w:tcPr>
            <w:tcW w:w="844" w:type="dxa"/>
          </w:tcPr>
          <w:p w14:paraId="21D33B66" w14:textId="77777777" w:rsidR="006754C9" w:rsidRDefault="006754C9" w:rsidP="00C870FB">
            <w:pPr>
              <w:jc w:val="right"/>
              <w:rPr>
                <w:rFonts w:eastAsiaTheme="minorEastAsia"/>
              </w:rPr>
            </w:pPr>
            <w:r>
              <w:t>(</w:t>
            </w:r>
            <w:fldSimple w:instr=" SEQ Equation \* ARABIC ">
              <w:r>
                <w:rPr>
                  <w:noProof/>
                </w:rPr>
                <w:t>7</w:t>
              </w:r>
            </w:fldSimple>
            <w:r>
              <w:t>)</w:t>
            </w:r>
          </w:p>
        </w:tc>
      </w:tr>
    </w:tbl>
    <w:p w14:paraId="24A5B4DA" w14:textId="77777777" w:rsidR="006754C9" w:rsidRDefault="006754C9" w:rsidP="006754C9">
      <w:pPr>
        <w:rPr>
          <w:rFonts w:eastAsiaTheme="minorEastAsia"/>
        </w:rPr>
      </w:pPr>
      <w:r w:rsidRPr="006754C9">
        <w:rPr>
          <w:rFonts w:eastAsiaTheme="minorEastAsia"/>
          <w:lang w:val="en-US"/>
        </w:rPr>
        <w:t xml:space="preserve">The parallel force to the contractile element is the sum of the contribution of the lower parallel element (LPE), that prevents the CE contracting below reasonable limit, and the higher parallel element (HPE) that is the equivalent stiffness of the muscle. </w:t>
      </w:r>
      <w:r>
        <w:rPr>
          <w:rFonts w:eastAsiaTheme="minorEastAsia"/>
        </w:rPr>
        <w:t xml:space="preserve">In </w:t>
      </w:r>
      <w:proofErr w:type="spellStart"/>
      <w:r>
        <w:rPr>
          <w:rFonts w:eastAsiaTheme="minorEastAsia"/>
        </w:rPr>
        <w:t>detail</w:t>
      </w:r>
      <w:proofErr w:type="spellEnd"/>
      <w:r>
        <w:rPr>
          <w:rFonts w:eastAsiaTheme="minorEastAsia"/>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2F0072C5" w14:textId="77777777" w:rsidTr="00C870FB">
        <w:tc>
          <w:tcPr>
            <w:tcW w:w="704" w:type="dxa"/>
          </w:tcPr>
          <w:p w14:paraId="0417DDF3" w14:textId="77777777" w:rsidR="006754C9" w:rsidRDefault="006754C9" w:rsidP="00C870FB">
            <w:pPr>
              <w:rPr>
                <w:rFonts w:eastAsiaTheme="minorEastAsia"/>
              </w:rPr>
            </w:pPr>
          </w:p>
        </w:tc>
        <w:tc>
          <w:tcPr>
            <w:tcW w:w="8080" w:type="dxa"/>
          </w:tcPr>
          <w:p w14:paraId="22AA6315" w14:textId="77777777" w:rsidR="006754C9" w:rsidRDefault="00C76C0C" w:rsidP="00C870F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HPE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0</m:t>
                    </m:r>
                  </m:sup>
                </m:s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0,56</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CE</m:t>
                                </m:r>
                              </m:sup>
                            </m:sSup>
                            <m:r>
                              <w:rPr>
                                <w:rFonts w:ascii="Cambria Math" w:eastAsiaTheme="minorEastAsia" w:hAnsi="Cambria Math"/>
                              </w:rPr>
                              <m:t>-1</m:t>
                            </m:r>
                          </m:e>
                        </m:d>
                      </m:e>
                    </m:d>
                  </m:e>
                  <m:sup>
                    <m:r>
                      <w:rPr>
                        <w:rFonts w:ascii="Cambria Math" w:eastAsiaTheme="minorEastAsia" w:hAnsi="Cambria Math"/>
                      </w:rPr>
                      <m:t>2</m:t>
                    </m:r>
                  </m:sup>
                </m:sSup>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CE</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0.44 l</m:t>
                    </m:r>
                  </m:e>
                  <m:sub>
                    <m:r>
                      <w:rPr>
                        <w:rFonts w:ascii="Cambria Math" w:eastAsiaTheme="minorEastAsia" w:hAnsi="Cambria Math"/>
                      </w:rPr>
                      <m:t>opt</m:t>
                    </m:r>
                  </m:sub>
                </m:sSub>
                <m:r>
                  <w:rPr>
                    <w:rFonts w:ascii="Cambria Math" w:eastAsiaTheme="minorEastAsia" w:hAnsi="Cambria Math"/>
                  </w:rPr>
                  <m:t>,</m:t>
                </m:r>
              </m:oMath>
            </m:oMathPara>
          </w:p>
        </w:tc>
        <w:tc>
          <w:tcPr>
            <w:tcW w:w="844" w:type="dxa"/>
          </w:tcPr>
          <w:p w14:paraId="7DA7F21E" w14:textId="77777777" w:rsidR="006754C9" w:rsidRDefault="006754C9" w:rsidP="00C870FB">
            <w:pPr>
              <w:jc w:val="right"/>
              <w:rPr>
                <w:rFonts w:eastAsiaTheme="minorEastAsia"/>
              </w:rPr>
            </w:pPr>
            <w:bookmarkStart w:id="7" w:name="_Ref45210036"/>
            <w:r>
              <w:t>(</w:t>
            </w:r>
            <w:fldSimple w:instr=" SEQ Equation \* ARABIC ">
              <w:r>
                <w:rPr>
                  <w:noProof/>
                </w:rPr>
                <w:t>8</w:t>
              </w:r>
            </w:fldSimple>
            <w:bookmarkEnd w:id="7"/>
            <w:r>
              <w:t>)</w:t>
            </w:r>
          </w:p>
        </w:tc>
      </w:tr>
      <w:tr w:rsidR="006754C9" w14:paraId="21401987" w14:textId="77777777" w:rsidTr="00C870FB">
        <w:tc>
          <w:tcPr>
            <w:tcW w:w="704" w:type="dxa"/>
          </w:tcPr>
          <w:p w14:paraId="3F3FAB6F" w14:textId="77777777" w:rsidR="006754C9" w:rsidRDefault="006754C9" w:rsidP="00C870FB">
            <w:pPr>
              <w:rPr>
                <w:rFonts w:eastAsiaTheme="minorEastAsia"/>
              </w:rPr>
            </w:pPr>
          </w:p>
        </w:tc>
        <w:tc>
          <w:tcPr>
            <w:tcW w:w="8080" w:type="dxa"/>
          </w:tcPr>
          <w:p w14:paraId="08A0A030" w14:textId="77777777" w:rsidR="006754C9" w:rsidRDefault="00C76C0C" w:rsidP="00C870F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LPE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0</m:t>
                    </m:r>
                  </m:sup>
                </m:s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0,28</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0,44- </m:t>
                                </m:r>
                                <m:acc>
                                  <m:accPr>
                                    <m:chr m:val="̃"/>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CE</m:t>
                                </m:r>
                              </m:sup>
                            </m:sSup>
                          </m:e>
                        </m:d>
                      </m:e>
                    </m:d>
                  </m:e>
                  <m:sup>
                    <m:r>
                      <w:rPr>
                        <w:rFonts w:ascii="Cambria Math" w:eastAsiaTheme="minorEastAsia" w:hAnsi="Cambria Math"/>
                      </w:rPr>
                      <m:t>2</m:t>
                    </m:r>
                  </m:sup>
                </m:sSup>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CE</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r>
                  <w:rPr>
                    <w:rFonts w:ascii="Cambria Math" w:eastAsiaTheme="minorEastAsia" w:hAnsi="Cambria Math"/>
                  </w:rPr>
                  <m:t>.</m:t>
                </m:r>
              </m:oMath>
            </m:oMathPara>
          </w:p>
        </w:tc>
        <w:tc>
          <w:tcPr>
            <w:tcW w:w="844" w:type="dxa"/>
          </w:tcPr>
          <w:p w14:paraId="152E0345" w14:textId="77777777" w:rsidR="006754C9" w:rsidRDefault="006754C9" w:rsidP="00C870FB">
            <w:pPr>
              <w:jc w:val="right"/>
              <w:rPr>
                <w:rFonts w:eastAsiaTheme="minorEastAsia"/>
              </w:rPr>
            </w:pPr>
            <w:bookmarkStart w:id="8" w:name="_Ref45210044"/>
            <w:r>
              <w:t>(</w:t>
            </w:r>
            <w:fldSimple w:instr=" SEQ Equation \* ARABIC ">
              <w:r>
                <w:rPr>
                  <w:noProof/>
                </w:rPr>
                <w:t>9</w:t>
              </w:r>
            </w:fldSimple>
            <w:bookmarkEnd w:id="8"/>
            <w:r>
              <w:t>)</w:t>
            </w:r>
          </w:p>
        </w:tc>
      </w:tr>
    </w:tbl>
    <w:p w14:paraId="33201102" w14:textId="3FECFB3E" w:rsidR="006754C9" w:rsidRPr="006754C9" w:rsidRDefault="0014382B" w:rsidP="006754C9">
      <w:pPr>
        <w:rPr>
          <w:rFonts w:eastAsiaTheme="minorEastAsia"/>
          <w:lang w:val="en-US"/>
        </w:rPr>
      </w:pPr>
      <w:r>
        <w:rPr>
          <w:rFonts w:eastAsiaTheme="minorEastAsia"/>
          <w:lang w:val="en-US"/>
        </w:rPr>
        <w:t>A damper in parallel to the contractile element prevents a singularity in the following equilibrium equation when the muscle is deactivated (a = 0).</w:t>
      </w:r>
      <w:r w:rsidR="00AE663B">
        <w:rPr>
          <w:rFonts w:eastAsiaTheme="minorEastAsia"/>
          <w:lang w:val="en-US"/>
        </w:rPr>
        <w:t xml:space="preserve"> The damping value is small (</w:t>
      </w:r>
      <w:r w:rsidR="00AE663B">
        <w:rPr>
          <w:rFonts w:eastAsiaTheme="minorEastAsia" w:cstheme="minorHAnsi"/>
          <w:lang w:val="en-US"/>
        </w:rPr>
        <w:t>β</w:t>
      </w:r>
      <w:r w:rsidR="00AE663B">
        <w:rPr>
          <w:rFonts w:eastAsiaTheme="minorEastAsia"/>
          <w:lang w:val="en-US"/>
        </w:rPr>
        <w:t>=0.01) since the water content the muscle is 82.3% (</w:t>
      </w:r>
      <w:commentRangeStart w:id="9"/>
      <w:r w:rsidR="00AE663B">
        <w:rPr>
          <w:rFonts w:eastAsiaTheme="minorEastAsia"/>
          <w:lang w:val="en-US"/>
        </w:rPr>
        <w:t>ref</w:t>
      </w:r>
      <w:commentRangeEnd w:id="9"/>
      <w:r w:rsidR="00AE663B">
        <w:rPr>
          <w:rStyle w:val="Rimandocommento"/>
        </w:rPr>
        <w:commentReference w:id="9"/>
      </w:r>
      <w:r w:rsidR="00AE663B">
        <w:rPr>
          <w:rFonts w:eastAsiaTheme="minorEastAsia"/>
          <w:lang w:val="en-U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131BFF93" w14:textId="77777777" w:rsidTr="00C870FB">
        <w:tc>
          <w:tcPr>
            <w:tcW w:w="704" w:type="dxa"/>
          </w:tcPr>
          <w:p w14:paraId="70393FB5" w14:textId="77777777" w:rsidR="006754C9" w:rsidRPr="006754C9" w:rsidRDefault="006754C9" w:rsidP="00C870FB">
            <w:pPr>
              <w:rPr>
                <w:rFonts w:eastAsiaTheme="minorEastAsia"/>
                <w:lang w:val="en-US"/>
              </w:rPr>
            </w:pPr>
          </w:p>
        </w:tc>
        <w:tc>
          <w:tcPr>
            <w:tcW w:w="8080" w:type="dxa"/>
          </w:tcPr>
          <w:p w14:paraId="5F4DF59E" w14:textId="233AA65C" w:rsidR="006754C9" w:rsidRDefault="00C76C0C" w:rsidP="00C870FB">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CE</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HPE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LPE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DE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SE</m:t>
                    </m:r>
                  </m:sup>
                </m:sSup>
                <m:r>
                  <w:rPr>
                    <w:rFonts w:ascii="Cambria Math" w:eastAsiaTheme="minorEastAsia" w:hAnsi="Cambria Math"/>
                  </w:rPr>
                  <m:t>,</m:t>
                </m:r>
              </m:oMath>
            </m:oMathPara>
          </w:p>
        </w:tc>
        <w:tc>
          <w:tcPr>
            <w:tcW w:w="844" w:type="dxa"/>
          </w:tcPr>
          <w:p w14:paraId="4CD499C5" w14:textId="77777777" w:rsidR="006754C9" w:rsidRDefault="006754C9" w:rsidP="00C870FB">
            <w:pPr>
              <w:jc w:val="right"/>
              <w:rPr>
                <w:rFonts w:eastAsiaTheme="minorEastAsia"/>
              </w:rPr>
            </w:pPr>
            <w:bookmarkStart w:id="10" w:name="_Ref45209956"/>
            <w:r>
              <w:t>(</w:t>
            </w:r>
            <w:fldSimple w:instr=" SEQ Equation \* ARABIC ">
              <w:r>
                <w:rPr>
                  <w:noProof/>
                </w:rPr>
                <w:t>10</w:t>
              </w:r>
            </w:fldSimple>
            <w:bookmarkEnd w:id="10"/>
            <w:r>
              <w:t>)</w:t>
            </w:r>
          </w:p>
        </w:tc>
      </w:tr>
    </w:tbl>
    <w:p w14:paraId="7BBBDB20" w14:textId="77777777" w:rsidR="003939E2" w:rsidRDefault="006754C9" w:rsidP="006754C9">
      <w:pPr>
        <w:rPr>
          <w:rFonts w:eastAsiaTheme="minorEastAsia"/>
          <w:lang w:val="en-US"/>
        </w:rPr>
      </w:pPr>
      <w:proofErr w:type="gramStart"/>
      <w:r w:rsidRPr="006754C9">
        <w:rPr>
          <w:rFonts w:eastAsiaTheme="minorEastAsia"/>
          <w:lang w:val="en-US"/>
        </w:rPr>
        <w:t>where</w:t>
      </w:r>
      <w:proofErr w:type="gramEnd"/>
    </w:p>
    <w:p w14:paraId="3DBB8716" w14:textId="5C676320" w:rsidR="003939E2" w:rsidRDefault="00C76C0C" w:rsidP="003939E2">
      <w:pPr>
        <w:jc w:val="center"/>
        <w:rPr>
          <w:rFonts w:eastAsiaTheme="minorEastAsia"/>
          <w:lang w:val="en-US"/>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DE</m:t>
              </m:r>
            </m:sup>
          </m:sSup>
          <m:r>
            <m:rPr>
              <m:sty m:val="p"/>
            </m:rPr>
            <w:rPr>
              <w:rFonts w:ascii="Cambria Math" w:eastAsiaTheme="minorEastAsia" w:hAnsi="Cambria Math"/>
              <w:lang w:val="en-US"/>
            </w:rPr>
            <m:t xml:space="preserve">= </m:t>
          </m:r>
          <m:r>
            <m:rPr>
              <m:sty m:val="p"/>
            </m:rPr>
            <w:rPr>
              <w:rFonts w:ascii="Cambria Math" w:eastAsiaTheme="minorEastAsia" w:hAnsi="Cambria Math" w:cstheme="minorHAnsi"/>
            </w:rPr>
            <m:t>β</m:t>
          </m:r>
          <m:r>
            <m:rPr>
              <m:sty m:val="p"/>
            </m:rPr>
            <w:rPr>
              <w:rFonts w:ascii="Cambria Math" w:eastAsiaTheme="minorEastAsia" w:hAnsi="Cambria Math"/>
              <w:lang w:val="en-US"/>
            </w:rPr>
            <m:t xml:space="preserve"> </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CE</m:t>
              </m:r>
            </m:sup>
          </m:sSup>
        </m:oMath>
      </m:oMathPara>
    </w:p>
    <w:p w14:paraId="3428582F" w14:textId="512CC62D" w:rsidR="006754C9" w:rsidRPr="00AE663B" w:rsidRDefault="00AE663B" w:rsidP="006754C9">
      <w:pPr>
        <w:rPr>
          <w:rFonts w:eastAsiaTheme="minorEastAsia"/>
          <w:lang w:val="en-US"/>
        </w:rPr>
      </w:pPr>
      <w:r>
        <w:rPr>
          <w:rFonts w:eastAsiaTheme="minorEastAsia"/>
          <w:lang w:val="en-US"/>
        </w:rPr>
        <w:t xml:space="preserve">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SE</m:t>
            </m:r>
          </m:sup>
        </m:sSup>
      </m:oMath>
      <w:r w:rsidR="006754C9" w:rsidRPr="006754C9">
        <w:rPr>
          <w:rFonts w:eastAsiaTheme="minorEastAsia"/>
          <w:lang w:val="en-US"/>
        </w:rPr>
        <w:t xml:space="preserve"> is the force exerted by the tendon modeled by the element in series (SE) with the contractile element</w:t>
      </w:r>
      <w:r>
        <w:rPr>
          <w:rFonts w:eastAsiaTheme="minorEastAsia"/>
          <w:lang w:val="en-US"/>
        </w:rPr>
        <w:t xml:space="preserve"> expressed as </w:t>
      </w:r>
      <w:r w:rsidR="006754C9" w:rsidRPr="00AE663B">
        <w:rPr>
          <w:rFonts w:eastAsiaTheme="minorEastAsia"/>
          <w:lang w:val="en-U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3FEE8A59" w14:textId="77777777" w:rsidTr="00C870FB">
        <w:tc>
          <w:tcPr>
            <w:tcW w:w="704" w:type="dxa"/>
          </w:tcPr>
          <w:p w14:paraId="0ACBDC3E" w14:textId="77777777" w:rsidR="006754C9" w:rsidRPr="00AE663B" w:rsidRDefault="006754C9" w:rsidP="00C870FB">
            <w:pPr>
              <w:rPr>
                <w:rFonts w:eastAsiaTheme="minorEastAsia"/>
                <w:lang w:val="en-US"/>
              </w:rPr>
            </w:pPr>
          </w:p>
        </w:tc>
        <w:tc>
          <w:tcPr>
            <w:tcW w:w="8080" w:type="dxa"/>
          </w:tcPr>
          <w:p w14:paraId="49CCEFD8" w14:textId="77777777" w:rsidR="006754C9" w:rsidRDefault="00C76C0C" w:rsidP="00C870F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SE</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0</m:t>
                    </m:r>
                  </m:sup>
                </m:s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0,04</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SE</m:t>
                                </m:r>
                              </m:sup>
                            </m:sSup>
                          </m:e>
                        </m:d>
                      </m:e>
                    </m:d>
                  </m:e>
                  <m:sup>
                    <m:r>
                      <w:rPr>
                        <w:rFonts w:ascii="Cambria Math" w:eastAsiaTheme="minorEastAsia" w:hAnsi="Cambria Math"/>
                      </w:rPr>
                      <m:t>2</m:t>
                    </m:r>
                  </m:sup>
                </m:sSup>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SE</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slack</m:t>
                    </m:r>
                  </m:sub>
                </m:sSub>
                <m:r>
                  <w:rPr>
                    <w:rFonts w:ascii="Cambria Math" w:eastAsiaTheme="minorEastAsia" w:hAnsi="Cambria Math"/>
                  </w:rPr>
                  <m:t>,</m:t>
                </m:r>
              </m:oMath>
            </m:oMathPara>
          </w:p>
        </w:tc>
        <w:tc>
          <w:tcPr>
            <w:tcW w:w="844" w:type="dxa"/>
          </w:tcPr>
          <w:p w14:paraId="561A0995" w14:textId="77777777" w:rsidR="006754C9" w:rsidRDefault="006754C9" w:rsidP="00C870FB">
            <w:pPr>
              <w:jc w:val="right"/>
              <w:rPr>
                <w:rFonts w:eastAsiaTheme="minorEastAsia"/>
              </w:rPr>
            </w:pPr>
            <w:bookmarkStart w:id="11" w:name="_Ref45210025"/>
            <w:r>
              <w:t>(</w:t>
            </w:r>
            <w:fldSimple w:instr=" SEQ Equation \* ARABIC ">
              <w:r>
                <w:rPr>
                  <w:noProof/>
                </w:rPr>
                <w:t>11</w:t>
              </w:r>
            </w:fldSimple>
            <w:bookmarkEnd w:id="11"/>
            <w:r>
              <w:t>)</w:t>
            </w:r>
          </w:p>
        </w:tc>
      </w:tr>
    </w:tbl>
    <w:p w14:paraId="3D3E3D6B" w14:textId="77777777" w:rsidR="006754C9" w:rsidRDefault="006754C9" w:rsidP="006754C9">
      <w:pPr>
        <w:rPr>
          <w:rFonts w:eastAsiaTheme="minorEastAsia"/>
        </w:rPr>
      </w:pPr>
      <w:r w:rsidRPr="006754C9">
        <w:rPr>
          <w:rFonts w:eastAsiaTheme="minorEastAsia"/>
          <w:lang w:val="en-US"/>
        </w:rPr>
        <w:lastRenderedPageBreak/>
        <w:t xml:space="preserve">where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SE</m:t>
            </m:r>
          </m:sup>
        </m:sSup>
      </m:oMath>
      <w:r w:rsidRPr="006754C9">
        <w:rPr>
          <w:rFonts w:eastAsiaTheme="minorEastAsia"/>
          <w:lang w:val="en-US"/>
        </w:rPr>
        <w:t xml:space="preserve"> is the length of the series element normalized by slack length of the tendon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slack</m:t>
            </m:r>
          </m:sub>
        </m:sSub>
      </m:oMath>
      <w:r w:rsidRPr="006754C9">
        <w:rPr>
          <w:rFonts w:eastAsiaTheme="minorEastAsia"/>
          <w:lang w:val="en-US"/>
        </w:rPr>
        <w:t xml:space="preserve">), derived from </w:t>
      </w:r>
      <w:proofErr w:type="gramStart"/>
      <w:r w:rsidRPr="006754C9">
        <w:rPr>
          <w:rFonts w:eastAsiaTheme="minorEastAsia"/>
          <w:lang w:val="en-US"/>
        </w:rPr>
        <w:t>literature.</w:t>
      </w:r>
      <w:proofErr w:type="gramEnd"/>
      <w:r w:rsidRPr="006754C9">
        <w:rPr>
          <w:rFonts w:eastAsiaTheme="minorEastAsia"/>
          <w:lang w:val="en-US"/>
        </w:rPr>
        <w:t xml:space="preserve"> </w:t>
      </w:r>
      <w:r>
        <w:rPr>
          <w:rFonts w:eastAsiaTheme="minorEastAsia"/>
        </w:rPr>
        <w:t xml:space="preserve">In </w:t>
      </w:r>
      <w:proofErr w:type="spellStart"/>
      <w:r>
        <w:rPr>
          <w:rFonts w:eastAsiaTheme="minorEastAsia"/>
        </w:rPr>
        <w:t>detail</w:t>
      </w:r>
      <w:proofErr w:type="spellEnd"/>
      <w:r>
        <w:rPr>
          <w:rFonts w:eastAsiaTheme="minorEastAsia"/>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02BC0F69" w14:textId="77777777" w:rsidTr="00C870FB">
        <w:tc>
          <w:tcPr>
            <w:tcW w:w="704" w:type="dxa"/>
          </w:tcPr>
          <w:p w14:paraId="17C6F77B" w14:textId="77777777" w:rsidR="006754C9" w:rsidRDefault="006754C9" w:rsidP="00C870FB">
            <w:pPr>
              <w:rPr>
                <w:rFonts w:eastAsiaTheme="minorEastAsia"/>
              </w:rPr>
            </w:pPr>
          </w:p>
        </w:tc>
        <w:tc>
          <w:tcPr>
            <w:tcW w:w="8080" w:type="dxa"/>
          </w:tcPr>
          <w:p w14:paraId="4710F9B5" w14:textId="77777777" w:rsidR="006754C9" w:rsidRDefault="00C76C0C" w:rsidP="00C870FB">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SE</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SE</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slack</m:t>
                        </m:r>
                      </m:sub>
                    </m:sSub>
                  </m:den>
                </m:f>
                <m:r>
                  <w:rPr>
                    <w:rFonts w:ascii="Cambria Math" w:eastAsiaTheme="minorEastAsia" w:hAnsi="Cambria Math"/>
                  </w:rPr>
                  <m:t>.</m:t>
                </m:r>
              </m:oMath>
            </m:oMathPara>
          </w:p>
        </w:tc>
        <w:tc>
          <w:tcPr>
            <w:tcW w:w="844" w:type="dxa"/>
          </w:tcPr>
          <w:p w14:paraId="71486E4A" w14:textId="77777777" w:rsidR="006754C9" w:rsidRDefault="006754C9" w:rsidP="00C870FB">
            <w:pPr>
              <w:jc w:val="right"/>
              <w:rPr>
                <w:rFonts w:eastAsiaTheme="minorEastAsia"/>
              </w:rPr>
            </w:pPr>
            <w:r>
              <w:t>(</w:t>
            </w:r>
            <w:fldSimple w:instr=" SEQ Equation \* ARABIC ">
              <w:r>
                <w:rPr>
                  <w:noProof/>
                </w:rPr>
                <w:t>12</w:t>
              </w:r>
            </w:fldSimple>
            <w:r>
              <w:t>)</w:t>
            </w:r>
          </w:p>
        </w:tc>
      </w:tr>
    </w:tbl>
    <w:p w14:paraId="03A7F2CF" w14:textId="77777777" w:rsidR="006754C9" w:rsidRPr="006754C9" w:rsidRDefault="006754C9" w:rsidP="006754C9">
      <w:pPr>
        <w:rPr>
          <w:rFonts w:eastAsiaTheme="minorEastAsia"/>
          <w:lang w:val="en-US"/>
        </w:rPr>
      </w:pPr>
      <w:r w:rsidRPr="006754C9">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SE</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MTU</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CE</m:t>
            </m:r>
          </m:sub>
        </m:sSub>
      </m:oMath>
      <w:r w:rsidRPr="006754C9">
        <w:rPr>
          <w:rFonts w:eastAsiaTheme="minorEastAsia"/>
          <w:lang w:val="en-US"/>
        </w:rPr>
        <w:t>.</w:t>
      </w:r>
    </w:p>
    <w:p w14:paraId="5D1AA380" w14:textId="77777777" w:rsidR="006754C9" w:rsidRPr="006754C9" w:rsidRDefault="006754C9" w:rsidP="006754C9">
      <w:pPr>
        <w:rPr>
          <w:rFonts w:eastAsiaTheme="minorEastAsia"/>
          <w:lang w:val="en-US"/>
        </w:rPr>
      </w:pPr>
      <w:r w:rsidRPr="006754C9">
        <w:rPr>
          <w:rFonts w:eastAsiaTheme="minorEastAsia"/>
          <w:lang w:val="en-US"/>
        </w:rPr>
        <w:t xml:space="preserve">SE exerts a force if its length is higher than the slack length of the tendon, else no force is generated by SE. Also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LPE</m:t>
            </m:r>
          </m:sup>
        </m:sSup>
      </m:oMath>
      <w:r w:rsidRPr="006754C9">
        <w:rPr>
          <w:rFonts w:eastAsiaTheme="minorEastAsia"/>
          <w:lang w:val="en-US"/>
        </w:rPr>
        <w:t xml:space="preserve"> is different from zero if the CE contracts below the 44%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oMath>
      <w:r w:rsidRPr="006754C9">
        <w:rPr>
          <w:rFonts w:eastAsiaTheme="minorEastAsia"/>
          <w:lang w:val="en-US"/>
        </w:rPr>
        <w:t xml:space="preserve">. Finally,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LPE</m:t>
            </m:r>
          </m:sup>
        </m:sSup>
      </m:oMath>
      <w:r w:rsidRPr="006754C9">
        <w:rPr>
          <w:rFonts w:eastAsiaTheme="minorEastAsia"/>
          <w:lang w:val="en-US"/>
        </w:rPr>
        <w:t xml:space="preserve"> is different from zero if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CE</m:t>
            </m:r>
          </m:sub>
        </m:sSub>
      </m:oMath>
      <w:r w:rsidRPr="006754C9">
        <w:rPr>
          <w:rFonts w:eastAsiaTheme="minorEastAsia"/>
          <w:lang w:val="en-US"/>
        </w:rPr>
        <w:t xml:space="preserve"> is bigger than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oMath>
      <w:r w:rsidRPr="006754C9">
        <w:rPr>
          <w:rFonts w:eastAsiaTheme="minorEastAsia"/>
          <w:lang w:val="en-US"/>
        </w:rPr>
        <w:t>.</w:t>
      </w:r>
    </w:p>
    <w:p w14:paraId="61FF4E17" w14:textId="77777777" w:rsidR="006754C9" w:rsidRPr="006754C9" w:rsidRDefault="006754C9" w:rsidP="006754C9">
      <w:pPr>
        <w:rPr>
          <w:rFonts w:eastAsiaTheme="minorEastAsia"/>
          <w:lang w:val="en-US"/>
        </w:rPr>
      </w:pPr>
      <w:r w:rsidRPr="006754C9">
        <w:rPr>
          <w:rFonts w:eastAsiaTheme="minorEastAsia"/>
          <w:lang w:val="en-US"/>
        </w:rPr>
        <w:t>For a given muscle, the length is defined as: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5A48087E" w14:textId="77777777" w:rsidTr="00C870FB">
        <w:tc>
          <w:tcPr>
            <w:tcW w:w="704" w:type="dxa"/>
          </w:tcPr>
          <w:p w14:paraId="1A63A8CA" w14:textId="77777777" w:rsidR="006754C9" w:rsidRPr="006754C9" w:rsidRDefault="006754C9" w:rsidP="00C870FB">
            <w:pPr>
              <w:rPr>
                <w:rFonts w:eastAsiaTheme="minorEastAsia"/>
                <w:lang w:val="en-US"/>
              </w:rPr>
            </w:pPr>
          </w:p>
        </w:tc>
        <w:tc>
          <w:tcPr>
            <w:tcW w:w="8080" w:type="dxa"/>
          </w:tcPr>
          <w:p w14:paraId="7C4F1E74" w14:textId="77777777" w:rsidR="006754C9" w:rsidRDefault="00C76C0C" w:rsidP="00C870F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opt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slack</m:t>
                    </m:r>
                  </m:sup>
                </m:sSup>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j ∈ J</m:t>
                    </m:r>
                  </m:sub>
                  <m:sup/>
                  <m:e>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e>
                </m:nary>
              </m:oMath>
            </m:oMathPara>
          </w:p>
        </w:tc>
        <w:tc>
          <w:tcPr>
            <w:tcW w:w="844" w:type="dxa"/>
          </w:tcPr>
          <w:p w14:paraId="02503684" w14:textId="77777777" w:rsidR="006754C9" w:rsidRDefault="006754C9" w:rsidP="00C870FB">
            <w:pPr>
              <w:jc w:val="right"/>
              <w:rPr>
                <w:rFonts w:eastAsiaTheme="minorEastAsia"/>
              </w:rPr>
            </w:pPr>
            <w:r>
              <w:t>(</w:t>
            </w:r>
            <w:fldSimple w:instr=" SEQ Equation \* ARABIC ">
              <w:r>
                <w:rPr>
                  <w:noProof/>
                </w:rPr>
                <w:t>13</w:t>
              </w:r>
            </w:fldSimple>
            <w:r>
              <w:t>)</w:t>
            </w:r>
          </w:p>
        </w:tc>
      </w:tr>
    </w:tbl>
    <w:p w14:paraId="187ABFDE" w14:textId="77777777" w:rsidR="006754C9" w:rsidRPr="006754C9" w:rsidRDefault="006754C9" w:rsidP="006754C9">
      <w:pPr>
        <w:rPr>
          <w:rFonts w:eastAsiaTheme="minorEastAsia"/>
          <w:lang w:val="en-US"/>
        </w:rPr>
      </w:pPr>
      <w:r w:rsidRPr="006754C9">
        <w:rPr>
          <w:rFonts w:eastAsiaTheme="minorEastAsia"/>
          <w:lang w:val="en-US"/>
        </w:rPr>
        <w:t xml:space="preserve">where  </w:t>
      </w:r>
      <m:oMath>
        <m:r>
          <w:rPr>
            <w:rFonts w:ascii="Cambria Math" w:eastAsiaTheme="minorEastAsia" w:hAnsi="Cambria Math"/>
          </w:rPr>
          <m:t>J</m:t>
        </m:r>
      </m:oMath>
      <w:r w:rsidRPr="006754C9">
        <w:rPr>
          <w:rFonts w:eastAsiaTheme="minorEastAsia"/>
          <w:lang w:val="en-US"/>
        </w:rPr>
        <w:t xml:space="preserve"> is the set of joints attached to the muscle, </w:t>
      </w:r>
      <m:oMath>
        <m:r>
          <w:rPr>
            <w:rFonts w:ascii="Cambria Math" w:eastAsiaTheme="minorEastAsia" w:hAnsi="Cambria Math"/>
          </w:rPr>
          <m:t>θ</m:t>
        </m:r>
      </m:oMath>
      <w:r w:rsidRPr="006754C9">
        <w:rPr>
          <w:rFonts w:eastAsiaTheme="minorEastAsia"/>
          <w:lang w:val="en-US"/>
        </w:rPr>
        <w:t xml:space="preserve"> is the joint angle and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i</m:t>
            </m:r>
          </m:sup>
        </m:sSup>
      </m:oMath>
      <w:r w:rsidRPr="006754C9">
        <w:rPr>
          <w:rFonts w:eastAsiaTheme="minorEastAsia"/>
          <w:lang w:val="en-US"/>
        </w:rPr>
        <w:t xml:space="preserve"> expresses the length variation of the muscle according to joint </w:t>
      </w:r>
      <w:proofErr w:type="gramStart"/>
      <w:r w:rsidRPr="006754C9">
        <w:rPr>
          <w:rFonts w:eastAsiaTheme="minorEastAsia"/>
          <w:lang w:val="en-US"/>
        </w:rPr>
        <w:t>angles.</w:t>
      </w:r>
      <w:proofErr w:type="gramEnd"/>
    </w:p>
    <w:p w14:paraId="381F55F4" w14:textId="77777777" w:rsidR="006754C9" w:rsidRDefault="006754C9" w:rsidP="006754C9">
      <w:pPr>
        <w:rPr>
          <w:rFonts w:eastAsiaTheme="minorEastAsia"/>
        </w:rPr>
      </w:pPr>
      <w:r>
        <w:rPr>
          <w:rFonts w:eastAsiaTheme="minorEastAsia"/>
        </w:rPr>
        <w:t>For the hip:</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3A3D8770" w14:textId="77777777" w:rsidTr="00C870FB">
        <w:tc>
          <w:tcPr>
            <w:tcW w:w="704" w:type="dxa"/>
          </w:tcPr>
          <w:p w14:paraId="25315539" w14:textId="77777777" w:rsidR="006754C9" w:rsidRDefault="006754C9" w:rsidP="00C870FB">
            <w:pPr>
              <w:rPr>
                <w:rFonts w:eastAsiaTheme="minorEastAsia"/>
              </w:rPr>
            </w:pPr>
          </w:p>
        </w:tc>
        <w:tc>
          <w:tcPr>
            <w:tcW w:w="8080" w:type="dxa"/>
          </w:tcPr>
          <w:p w14:paraId="709F2E8A" w14:textId="77777777" w:rsidR="006754C9" w:rsidRDefault="00C76C0C" w:rsidP="00C870FB">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=ρr</m:t>
                </m:r>
                <m:d>
                  <m:dPr>
                    <m:ctrlPr>
                      <w:rPr>
                        <w:rFonts w:ascii="Cambria Math" w:eastAsiaTheme="minorEastAsia" w:hAnsi="Cambria Math"/>
                        <w:i/>
                      </w:rPr>
                    </m:ctrlPr>
                  </m:dPr>
                  <m:e>
                    <m:r>
                      <w:rPr>
                        <w:rFonts w:ascii="Cambria Math" w:eastAsiaTheme="minorEastAsia" w:hAnsi="Cambria Math"/>
                      </w:rPr>
                      <m:t>θ-</m:t>
                    </m:r>
                    <m:sSup>
                      <m:sSupPr>
                        <m:ctrlPr>
                          <w:rPr>
                            <w:rFonts w:ascii="Cambria Math" w:eastAsiaTheme="minorEastAsia" w:hAnsi="Cambria Math"/>
                          </w:rPr>
                        </m:ctrlPr>
                      </m:sSupPr>
                      <m:e>
                        <m:r>
                          <m:rPr>
                            <m:sty m:val="p"/>
                          </m:rPr>
                          <w:rPr>
                            <w:rFonts w:ascii="Cambria Math" w:eastAsiaTheme="minorEastAsia" w:hAnsi="Cambria Math"/>
                          </w:rPr>
                          <m:t>ϕ</m:t>
                        </m:r>
                        <m:ctrlPr>
                          <w:rPr>
                            <w:rFonts w:ascii="Cambria Math" w:eastAsiaTheme="minorEastAsia" w:hAnsi="Cambria Math"/>
                            <w:i/>
                          </w:rPr>
                        </m:ctrlPr>
                      </m:e>
                      <m:sup>
                        <m:r>
                          <m:rPr>
                            <m:sty m:val="p"/>
                          </m:rPr>
                          <w:rPr>
                            <w:rFonts w:ascii="Cambria Math" w:eastAsiaTheme="minorEastAsia" w:hAnsi="Cambria Math"/>
                          </w:rPr>
                          <m:t>R</m:t>
                        </m:r>
                      </m:sup>
                    </m:sSup>
                  </m:e>
                </m:d>
                <m:r>
                  <w:rPr>
                    <w:rFonts w:ascii="Cambria Math" w:eastAsiaTheme="minorEastAsia" w:hAnsi="Cambria Math"/>
                  </w:rPr>
                  <m:t>,</m:t>
                </m:r>
              </m:oMath>
            </m:oMathPara>
          </w:p>
        </w:tc>
        <w:tc>
          <w:tcPr>
            <w:tcW w:w="844" w:type="dxa"/>
          </w:tcPr>
          <w:p w14:paraId="25C9653C" w14:textId="77777777" w:rsidR="006754C9" w:rsidRDefault="006754C9" w:rsidP="00C870FB">
            <w:pPr>
              <w:jc w:val="right"/>
              <w:rPr>
                <w:rFonts w:eastAsiaTheme="minorEastAsia"/>
              </w:rPr>
            </w:pPr>
            <w:r>
              <w:t>(</w:t>
            </w:r>
            <w:fldSimple w:instr=" SEQ Equation \* ARABIC ">
              <w:r>
                <w:rPr>
                  <w:noProof/>
                </w:rPr>
                <w:t>14</w:t>
              </w:r>
            </w:fldSimple>
            <w:r>
              <w:t>)</w:t>
            </w:r>
          </w:p>
        </w:tc>
      </w:tr>
    </w:tbl>
    <w:p w14:paraId="6581A8F4" w14:textId="77777777" w:rsidR="006754C9" w:rsidRPr="006754C9" w:rsidRDefault="006754C9" w:rsidP="006754C9">
      <w:pPr>
        <w:rPr>
          <w:rFonts w:eastAsiaTheme="minorEastAsia"/>
          <w:lang w:val="en-US"/>
        </w:rPr>
      </w:pPr>
      <w:r w:rsidRPr="006754C9">
        <w:rPr>
          <w:rFonts w:eastAsiaTheme="minorEastAsia"/>
          <w:lang w:val="en-US"/>
        </w:rPr>
        <w:t>while for knee and ankle: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0"/>
        <w:gridCol w:w="844"/>
      </w:tblGrid>
      <w:tr w:rsidR="006754C9" w14:paraId="3410F968" w14:textId="77777777" w:rsidTr="00C870FB">
        <w:tc>
          <w:tcPr>
            <w:tcW w:w="704" w:type="dxa"/>
          </w:tcPr>
          <w:p w14:paraId="3A3B8D9B" w14:textId="77777777" w:rsidR="006754C9" w:rsidRPr="006754C9" w:rsidRDefault="006754C9" w:rsidP="00C870FB">
            <w:pPr>
              <w:rPr>
                <w:rFonts w:eastAsiaTheme="minorEastAsia"/>
                <w:lang w:val="en-US"/>
              </w:rPr>
            </w:pPr>
          </w:p>
        </w:tc>
        <w:tc>
          <w:tcPr>
            <w:tcW w:w="8080" w:type="dxa"/>
          </w:tcPr>
          <w:p w14:paraId="19B43B8B" w14:textId="77777777" w:rsidR="006754C9" w:rsidRDefault="00C76C0C" w:rsidP="00C870FB">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=ρr</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R</m:t>
                                </m:r>
                              </m:sup>
                            </m:sSup>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m:t>
                                </m:r>
                              </m:sup>
                            </m:sSup>
                          </m:e>
                        </m:d>
                      </m:e>
                    </m:func>
                  </m:e>
                </m:d>
                <m:r>
                  <w:rPr>
                    <w:rFonts w:ascii="Cambria Math" w:eastAsiaTheme="minorEastAsia" w:hAnsi="Cambria Math"/>
                  </w:rPr>
                  <m:t>.</m:t>
                </m:r>
              </m:oMath>
            </m:oMathPara>
          </w:p>
        </w:tc>
        <w:tc>
          <w:tcPr>
            <w:tcW w:w="844" w:type="dxa"/>
          </w:tcPr>
          <w:p w14:paraId="325CFADF" w14:textId="77777777" w:rsidR="006754C9" w:rsidRDefault="006754C9" w:rsidP="00C870FB">
            <w:pPr>
              <w:jc w:val="right"/>
              <w:rPr>
                <w:rFonts w:eastAsiaTheme="minorEastAsia"/>
              </w:rPr>
            </w:pPr>
            <w:r>
              <w:t>(</w:t>
            </w:r>
            <w:fldSimple w:instr=" SEQ Equation \* ARABIC ">
              <w:r>
                <w:rPr>
                  <w:noProof/>
                </w:rPr>
                <w:t>15</w:t>
              </w:r>
            </w:fldSimple>
            <w:r>
              <w:t>)</w:t>
            </w:r>
          </w:p>
        </w:tc>
      </w:tr>
    </w:tbl>
    <w:p w14:paraId="0A3CCDB2" w14:textId="77777777" w:rsidR="006754C9" w:rsidRPr="006754C9" w:rsidRDefault="006754C9" w:rsidP="006754C9">
      <w:pPr>
        <w:rPr>
          <w:rFonts w:eastAsiaTheme="minorEastAsia"/>
          <w:lang w:val="en-US"/>
        </w:rPr>
      </w:pPr>
      <w:r w:rsidRPr="006754C9">
        <w:rPr>
          <w:rFonts w:eastAsiaTheme="minorEastAsia"/>
          <w:lang w:val="en-US"/>
        </w:rPr>
        <w:t xml:space="preserve">Where </w:t>
      </w:r>
      <m:oMath>
        <m:r>
          <w:rPr>
            <w:rFonts w:ascii="Cambria Math" w:eastAsiaTheme="minorEastAsia" w:hAnsi="Cambria Math"/>
          </w:rPr>
          <m:t>ρ</m:t>
        </m:r>
      </m:oMath>
      <w:r w:rsidRPr="006754C9">
        <w:rPr>
          <w:rFonts w:eastAsiaTheme="minorEastAsia"/>
          <w:lang w:val="en-US"/>
        </w:rPr>
        <w:t xml:space="preserve"> accounts for the pennation angles,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m:t>
            </m:r>
          </m:sup>
        </m:sSup>
      </m:oMath>
      <w:r w:rsidRPr="006754C9">
        <w:rPr>
          <w:rFonts w:eastAsiaTheme="minorEastAsia"/>
          <w:lang w:val="en-US"/>
        </w:rPr>
        <w:t xml:space="preserve"> is defined as the joint angle with the maximum moment arm and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R</m:t>
            </m:r>
          </m:sup>
        </m:sSup>
      </m:oMath>
      <w:r w:rsidRPr="006754C9">
        <w:rPr>
          <w:rFonts w:eastAsiaTheme="minorEastAsia"/>
          <w:lang w:val="en-US"/>
        </w:rPr>
        <w:t xml:space="preserve"> is the joint angle without length variation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i</m:t>
            </m:r>
          </m:sup>
        </m:sSup>
        <m:r>
          <w:rPr>
            <w:rFonts w:ascii="Cambria Math" w:eastAsiaTheme="minorEastAsia" w:hAnsi="Cambria Math"/>
            <w:lang w:val="en-US"/>
          </w:rPr>
          <m:t>=0</m:t>
        </m:r>
      </m:oMath>
      <w:r w:rsidRPr="006754C9">
        <w:rPr>
          <w:rFonts w:eastAsiaTheme="minorEastAsia"/>
          <w:lang w:val="en-US"/>
        </w:rPr>
        <w:t>).</w:t>
      </w:r>
    </w:p>
    <w:p w14:paraId="59ABE102" w14:textId="739C9565" w:rsidR="006754C9" w:rsidRDefault="006754C9" w:rsidP="006754C9">
      <w:pPr>
        <w:rPr>
          <w:rFonts w:eastAsiaTheme="minorEastAsia"/>
          <w:lang w:val="en-US"/>
        </w:rPr>
      </w:pPr>
      <w:r w:rsidRPr="006754C9">
        <w:rPr>
          <w:rFonts w:eastAsiaTheme="minorEastAsia"/>
          <w:lang w:val="en-US"/>
        </w:rPr>
        <w:t xml:space="preserve">Since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MTU</m:t>
            </m:r>
          </m:sup>
        </m:sSup>
      </m:oMath>
      <w:r w:rsidRPr="006754C9">
        <w:rPr>
          <w:rFonts w:eastAsiaTheme="minorEastAsia"/>
          <w:lang w:val="en-US"/>
        </w:rPr>
        <w:t xml:space="preserve"> is completely defined by the geometry of the muscle model,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CE</m:t>
            </m:r>
          </m:sub>
        </m:sSub>
      </m:oMath>
      <w:r w:rsidRPr="006754C9">
        <w:rPr>
          <w:rFonts w:eastAsiaTheme="minorEastAsia"/>
          <w:lang w:val="en-US"/>
        </w:rPr>
        <w:t xml:space="preserve"> is the only quantity to be computed.</w:t>
      </w:r>
    </w:p>
    <w:p w14:paraId="591C4B16" w14:textId="4CC9B2A1" w:rsidR="00F27342" w:rsidRDefault="00F27342" w:rsidP="00F27342">
      <w:pPr>
        <w:pStyle w:val="Titolo3"/>
        <w:rPr>
          <w:rFonts w:eastAsiaTheme="minorEastAsia"/>
          <w:lang w:val="en-US"/>
        </w:rPr>
      </w:pPr>
      <w:r>
        <w:rPr>
          <w:rFonts w:eastAsiaTheme="minorEastAsia"/>
          <w:lang w:val="en-US"/>
        </w:rPr>
        <w:t>Implicit integration method</w:t>
      </w:r>
    </w:p>
    <w:p w14:paraId="780E9217" w14:textId="74DD5ECC" w:rsidR="000740BE" w:rsidRPr="000740BE" w:rsidRDefault="000740BE" w:rsidP="000740BE">
      <w:pPr>
        <w:rPr>
          <w:lang w:val="en-US"/>
        </w:rPr>
      </w:pPr>
      <w:r w:rsidRPr="000740BE">
        <w:rPr>
          <w:lang w:val="en-US"/>
        </w:rPr>
        <w:t xml:space="preserve">Each time step, find the increment </w:t>
      </w:r>
      <m:oMath>
        <m:r>
          <m:rPr>
            <m:sty m:val="p"/>
          </m:rPr>
          <w:rPr>
            <w:rFonts w:ascii="Cambria Math" w:hAnsi="Cambria Math"/>
          </w:rPr>
          <m:t>Δ</m:t>
        </m:r>
        <m:r>
          <w:rPr>
            <w:rFonts w:ascii="Cambria Math" w:hAnsi="Cambria Math"/>
            <w:lang w:val="en-US"/>
          </w:rPr>
          <m:t>l</m:t>
        </m:r>
      </m:oMath>
      <w:r w:rsidRPr="000740BE">
        <w:rPr>
          <w:lang w:val="en-US"/>
        </w:rPr>
        <w:t xml:space="preserve"> of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CE</m:t>
            </m:r>
          </m:sup>
        </m:sSup>
      </m:oMath>
      <w:r w:rsidRPr="000740BE">
        <w:rPr>
          <w:rFonts w:eastAsiaTheme="minorEastAsia"/>
          <w:lang w:val="en-US"/>
        </w:rPr>
        <w:t xml:space="preserve"> </w:t>
      </w:r>
      <w:r w:rsidRPr="000740BE">
        <w:rPr>
          <w:lang w:val="en-US"/>
        </w:rPr>
        <w:t xml:space="preserve">which </w:t>
      </w:r>
      <w:r>
        <w:rPr>
          <w:lang w:val="en-US"/>
        </w:rPr>
        <w:t>satisfies the equilibrium equation (10)</w:t>
      </w:r>
      <w:r w:rsidRPr="000740BE">
        <w:rPr>
          <w:lang w:val="en-US"/>
        </w:rPr>
        <w:t xml:space="preserve"> by using a Newton</w:t>
      </w:r>
      <w:r>
        <w:rPr>
          <w:lang w:val="en-US"/>
        </w:rPr>
        <w:t>-</w:t>
      </w:r>
      <w:r w:rsidRPr="000740BE">
        <w:rPr>
          <w:lang w:val="en-US"/>
        </w:rPr>
        <w:t>Raphson algorithm.</w:t>
      </w:r>
      <w:r w:rsidR="00C76C0C">
        <w:rPr>
          <w:lang w:val="en-US"/>
        </w:rPr>
        <w:t xml:space="preserve"> The integration method is the same described in </w:t>
      </w:r>
      <w:r w:rsidR="00C76C0C">
        <w:rPr>
          <w:lang w:val="en-US"/>
        </w:rPr>
        <w:fldChar w:fldCharType="begin" w:fldLock="1"/>
      </w:r>
      <w:r w:rsidR="00C76C0C">
        <w:rPr>
          <w:lang w:val="en-US"/>
        </w:rPr>
        <w:instrText>ADDIN CSL_CITATION {"citationItems":[{"id":"ITEM-1","itemData":{"DOI":"10.1115/1.4023390","ISSN":"0148-0731","abstract":"Muscle-driven simulations of human and animal motion are widely used to complement physical experiments for studying movement dynamics. Musculotendon models are an essential component of muscle-driven simulations, yet neither the computational speed nor the biological accuracy of the simulated forces has been adequately evaluated. Here we compare the speed and accuracy of three musculotendon models: two with an elastic tendon (an equilibrium model and a damped equilibrium model) and one with a rigid tendon. Our simulation benchmarks demonstrate that the equilibrium and damped equilibrium models produce similar force profiles but have different computational speeds. At low activation, the damped equilibrium model is 29 times faster than the equilibrium model when using an explicit integrator and 3 times faster when using an implicit integrator; at high activation, the two models have similar simulation speeds. In the special case of simulating a muscle with a short tendon, the rigid-tendon model produces forces that match those generated by the elastic-tendon models, but simulates 2–54 times faster when an explicit integrator is used and 6–31 times faster when an implicit integrator is used. The equilibrium, damped equilibrium, and rigid-tendon models reproduce forces generated by maximally-activated biological muscle with mean absolute errors less than 8.9%, 8.9%, and 20.9% of the maximum isometric muscle force, respectively. When compared to forces generated by submaximally-activated biological muscle, the forces produced by the equilibrium, damped equilibrium, and rigid-tendon models have mean absolute errors less than 16.2%, 16.4%, and 18.5%, respectively. To encourage further development of musculotendon models, we provide implementations of each of these models in OpenSim version 3.1 and benchmark data online, enabling others to reproduce our results and test their models of musculotendon dynamics.","author":[{"dropping-particle":"","family":"Millard","given":"Matthew","non-dropping-particle":"","parse-names":false,"suffix":""},{"dropping-particle":"","family":"Uchida","given":"Thomas","non-dropping-particle":"","parse-names":false,"suffix":""},{"dropping-particle":"","family":"Seth","given":"Ajay","non-dropping-particle":"","parse-names":false,"suffix":""},{"dropping-particle":"","family":"Delp","given":"Scott L","non-dropping-particle":"","parse-names":false,"suffix":""}],"container-title":"Journal of Biomechanical Engineering","id":"ITEM-1","issue":"2","issued":{"date-parts":[["2013","2","1"]]},"title":"Flexing Computational Muscle: Modeling and Simulation of Musculotendon Dynamics","type":"article-journal","volume":"135"},"uris":["http://www.mendeley.com/documents/?uuid=b5a93c77-cb74-4416-b457-ef60a2b9dab3"]}],"mendeley":{"formattedCitation":"[11]","plainTextFormattedCitation":"[11]"},"properties":{"noteIndex":0},"schema":"https://github.com/citation-style-language/schema/raw/master/csl-citation.json"}</w:instrText>
      </w:r>
      <w:r w:rsidR="00C76C0C">
        <w:rPr>
          <w:lang w:val="en-US"/>
        </w:rPr>
        <w:fldChar w:fldCharType="separate"/>
      </w:r>
      <w:r w:rsidR="00C76C0C" w:rsidRPr="00C76C0C">
        <w:rPr>
          <w:noProof/>
          <w:lang w:val="en-US"/>
        </w:rPr>
        <w:t>[11]</w:t>
      </w:r>
      <w:r w:rsidR="00C76C0C">
        <w:rPr>
          <w:lang w:val="en-US"/>
        </w:rPr>
        <w:fldChar w:fldCharType="end"/>
      </w:r>
      <w:r w:rsidR="00C76C0C">
        <w:rPr>
          <w:lang w:val="en-US"/>
        </w:rPr>
        <w:t xml:space="preserve"> for elastic-tendon muscle.</w:t>
      </w:r>
    </w:p>
    <w:p w14:paraId="62077909" w14:textId="7C374F53" w:rsidR="000740BE" w:rsidRPr="000740BE" w:rsidRDefault="000740BE" w:rsidP="000740BE">
      <w:pPr>
        <w:pStyle w:val="Paragrafoelenco"/>
        <w:numPr>
          <w:ilvl w:val="0"/>
          <w:numId w:val="3"/>
        </w:numPr>
      </w:pPr>
      <w:r w:rsidRPr="00667F2A">
        <w:rPr>
          <w:lang w:val="en-US"/>
        </w:rPr>
        <w:t>In</w:t>
      </w:r>
      <w:r w:rsidR="00667F2A" w:rsidRPr="00667F2A">
        <w:rPr>
          <w:lang w:val="en-US"/>
        </w:rPr>
        <w:t>i</w:t>
      </w:r>
      <w:r w:rsidRPr="00667F2A">
        <w:rPr>
          <w:lang w:val="en-US"/>
        </w:rPr>
        <w:t>tialize</w:t>
      </w:r>
      <w:r w:rsidRPr="000740BE">
        <w:t xml:space="preserve"> </w:t>
      </w:r>
      <m:oMath>
        <m:r>
          <m:rPr>
            <m:sty m:val="p"/>
          </m:rPr>
          <w:rPr>
            <w:rFonts w:ascii="Cambria Math" w:hAnsi="Cambria Math"/>
          </w:rPr>
          <m:t>Δ</m:t>
        </m:r>
        <m:r>
          <w:rPr>
            <w:rFonts w:ascii="Cambria Math" w:hAnsi="Cambria Math"/>
            <w:lang w:val="en-US"/>
          </w:rPr>
          <m:t>l</m:t>
        </m:r>
        <m:r>
          <w:rPr>
            <w:rFonts w:ascii="Cambria Math" w:hAnsi="Cambria Math"/>
          </w:rPr>
          <m:t>=</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m:t>
            </m:r>
          </m:sub>
        </m:sSub>
      </m:oMath>
    </w:p>
    <w:p w14:paraId="7A54CBE5" w14:textId="534284CC" w:rsidR="00B7069C" w:rsidRPr="00B7069C" w:rsidRDefault="000740BE" w:rsidP="00B7069C">
      <w:pPr>
        <w:pStyle w:val="Paragrafoelenco"/>
        <w:numPr>
          <w:ilvl w:val="0"/>
          <w:numId w:val="3"/>
        </w:numPr>
        <w:rPr>
          <w:lang w:val="en-US"/>
        </w:rPr>
      </w:pPr>
      <w:r w:rsidRPr="00B7069C">
        <w:rPr>
          <w:lang w:val="en-US"/>
        </w:rPr>
        <w:t>Compute</w:t>
      </w:r>
      <w:r w:rsidR="00B7069C">
        <w:rPr>
          <w:lang w:val="en-US"/>
        </w:rPr>
        <w:t xml:space="preserve"> the error </w:t>
      </w:r>
      <w:r w:rsidRPr="00B7069C">
        <w:rPr>
          <w:lang w:val="en-US"/>
        </w:rPr>
        <w:t xml:space="preserve"> </w:t>
      </w:r>
      <m:oMath>
        <m:r>
          <m:rPr>
            <m:sty m:val="p"/>
          </m:rPr>
          <w:rPr>
            <w:rFonts w:ascii="Cambria Math" w:hAnsi="Cambria Math"/>
          </w:rPr>
          <m:t>ε</m:t>
        </m:r>
        <m:r>
          <w:rPr>
            <w:rFonts w:ascii="Cambria Math" w:hAnsi="Cambria Math"/>
            <w:lang w:val="en-US"/>
          </w:rPr>
          <m:t xml:space="preserve">= </m:t>
        </m:r>
        <m:sSup>
          <m:sSupPr>
            <m:ctrlPr>
              <w:rPr>
                <w:rFonts w:ascii="Cambria Math" w:hAnsi="Cambria Math"/>
                <w:i/>
              </w:rPr>
            </m:ctrlPr>
          </m:sSupPr>
          <m:e>
            <m:r>
              <w:rPr>
                <w:rFonts w:ascii="Cambria Math" w:hAnsi="Cambria Math"/>
              </w:rPr>
              <m:t>F</m:t>
            </m:r>
          </m:e>
          <m:sup>
            <m:r>
              <w:rPr>
                <w:rFonts w:ascii="Cambria Math" w:hAnsi="Cambria Math"/>
              </w:rPr>
              <m:t>CE</m:t>
            </m:r>
          </m:sup>
        </m:sSup>
        <m:r>
          <w:rPr>
            <w:rFonts w:ascii="Cambria Math" w:hAnsi="Cambria Math"/>
            <w:lang w:val="en-US"/>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HPE</m:t>
            </m:r>
          </m:sup>
        </m:sSup>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LPE</m:t>
            </m:r>
          </m:sup>
        </m:sSup>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DE</m:t>
            </m:r>
          </m:sup>
        </m:sSup>
        <m:r>
          <w:rPr>
            <w:rFonts w:ascii="Cambria Math" w:hAnsi="Cambria Math"/>
            <w:lang w:val="en-US"/>
          </w:rPr>
          <m:t>-</m:t>
        </m:r>
        <m:sSup>
          <m:sSupPr>
            <m:ctrlPr>
              <w:rPr>
                <w:rFonts w:ascii="Cambria Math" w:hAnsi="Cambria Math"/>
                <w:i/>
              </w:rPr>
            </m:ctrlPr>
          </m:sSupPr>
          <m:e>
            <m:r>
              <w:rPr>
                <w:rFonts w:ascii="Cambria Math" w:hAnsi="Cambria Math"/>
              </w:rPr>
              <m:t>F</m:t>
            </m:r>
          </m:e>
          <m:sup>
            <m:r>
              <w:rPr>
                <w:rFonts w:ascii="Cambria Math" w:hAnsi="Cambria Math"/>
              </w:rPr>
              <m:t>SE</m:t>
            </m:r>
          </m:sup>
        </m:sSup>
        <m:r>
          <w:rPr>
            <w:rFonts w:ascii="Cambria Math" w:hAnsi="Cambria Math"/>
            <w:lang w:val="en-US"/>
          </w:rPr>
          <m:t xml:space="preserve"> </m:t>
        </m:r>
      </m:oMath>
      <w:r w:rsidR="00B7069C" w:rsidRPr="00B7069C">
        <w:rPr>
          <w:rFonts w:eastAsiaTheme="minorEastAsia"/>
          <w:lang w:val="en-US"/>
        </w:rPr>
        <w:t xml:space="preserve">with formulas </w:t>
      </w:r>
      <w:r w:rsidR="00B7069C">
        <w:rPr>
          <w:rFonts w:eastAsiaTheme="minorEastAsia"/>
          <w:lang w:val="en-US"/>
        </w:rPr>
        <w:t xml:space="preserve">from 2 to 12. </w:t>
      </w:r>
    </w:p>
    <w:p w14:paraId="08F88832" w14:textId="77777777" w:rsidR="00B7069C" w:rsidRPr="00B7069C" w:rsidRDefault="00B7069C" w:rsidP="00B7069C">
      <w:pPr>
        <w:pStyle w:val="Paragrafoelenco"/>
        <w:numPr>
          <w:ilvl w:val="0"/>
          <w:numId w:val="3"/>
        </w:numPr>
        <w:rPr>
          <w:lang w:val="en-US"/>
        </w:rPr>
      </w:pPr>
      <w:r>
        <w:rPr>
          <w:rFonts w:eastAsiaTheme="minorEastAsia"/>
          <w:lang w:val="en-US"/>
        </w:rPr>
        <w:t>Compute the derivative of the error with respect to</w:t>
      </w:r>
      <w:r w:rsidRPr="00B7069C">
        <w:rPr>
          <w:rFonts w:ascii="Cambria Math" w:hAnsi="Cambria Math"/>
          <w:lang w:val="en-US"/>
        </w:rPr>
        <w:t xml:space="preserve"> </w:t>
      </w:r>
      <m:oMath>
        <m:r>
          <m:rPr>
            <m:sty m:val="p"/>
          </m:rPr>
          <w:rPr>
            <w:rFonts w:ascii="Cambria Math" w:hAnsi="Cambria Math"/>
          </w:rPr>
          <m:t>Δ</m:t>
        </m:r>
        <m:r>
          <w:rPr>
            <w:rFonts w:ascii="Cambria Math" w:hAnsi="Cambria Math"/>
            <w:lang w:val="en-US"/>
          </w:rPr>
          <m:t>l</m:t>
        </m:r>
      </m:oMath>
      <w:r>
        <w:rPr>
          <w:rFonts w:ascii="Cambria Math" w:eastAsiaTheme="minorEastAsia" w:hAnsi="Cambria Math"/>
          <w:lang w:val="en-US"/>
        </w:rPr>
        <w:t xml:space="preserve"> as:</w:t>
      </w:r>
      <w:r>
        <w:rPr>
          <w:rFonts w:eastAsiaTheme="minorEastAsia"/>
          <w:lang w:val="en-US"/>
        </w:rPr>
        <w:t xml:space="preserve"> </w:t>
      </w:r>
    </w:p>
    <w:p w14:paraId="3597741D" w14:textId="28D1DE58" w:rsidR="00B7069C" w:rsidRDefault="00B7069C" w:rsidP="00B7069C">
      <w:pPr>
        <w:rPr>
          <w:rFonts w:eastAsiaTheme="minorEastAsia"/>
          <w:lang w:val="en-US"/>
        </w:rPr>
      </w:pPr>
      <w:r w:rsidRPr="00B7069C">
        <w:rPr>
          <w:rFonts w:eastAsiaTheme="minorEastAsia"/>
          <w:lang w:val="en-US"/>
        </w:rPr>
        <w:t xml:space="preserve"> </w:t>
      </w:r>
      <m:oMath>
        <m:f>
          <m:fPr>
            <m:ctrlPr>
              <w:rPr>
                <w:rFonts w:ascii="Cambria Math" w:hAnsi="Cambria Math"/>
                <w:lang w:val="en-US"/>
              </w:rPr>
            </m:ctrlPr>
          </m:fPr>
          <m:num>
            <m:r>
              <w:rPr>
                <w:rFonts w:ascii="Cambria Math" w:eastAsiaTheme="minorEastAsia" w:hAnsi="Cambria Math"/>
                <w:lang w:val="en-US"/>
              </w:rPr>
              <m:t>d</m:t>
            </m:r>
            <m:r>
              <m:rPr>
                <m:sty m:val="p"/>
              </m:rPr>
              <w:rPr>
                <w:rFonts w:ascii="Cambria Math" w:hAnsi="Cambria Math"/>
              </w:rPr>
              <m:t>ε</m:t>
            </m:r>
            <m:ctrlPr>
              <w:rPr>
                <w:rFonts w:ascii="Cambria Math" w:hAnsi="Cambria Math"/>
              </w:rPr>
            </m:ctrlPr>
          </m:num>
          <m:den>
            <m:r>
              <w:rPr>
                <w:rFonts w:ascii="Cambria Math" w:hAnsi="Cambria Math"/>
              </w:rPr>
              <m:t>d</m:t>
            </m:r>
            <m:r>
              <m:rPr>
                <m:sty m:val="p"/>
              </m:rPr>
              <w:rPr>
                <w:rFonts w:ascii="Cambria Math" w:hAnsi="Cambria Math"/>
              </w:rPr>
              <m:t>Δ</m:t>
            </m:r>
            <m:r>
              <w:rPr>
                <w:rFonts w:ascii="Cambria Math" w:hAnsi="Cambria Math"/>
              </w:rPr>
              <m:t>l</m:t>
            </m:r>
          </m:den>
        </m:f>
        <m:r>
          <w:rPr>
            <w:rFonts w:ascii="Cambria Math" w:eastAsiaTheme="minorEastAsia" w:hAnsi="Cambria Math"/>
            <w:lang w:val="en-US"/>
          </w:rPr>
          <m:t xml:space="preserve">= </m:t>
        </m:r>
        <m:sSup>
          <m:sSupPr>
            <m:ctrlPr>
              <w:rPr>
                <w:rFonts w:ascii="Cambria Math" w:hAnsi="Cambria Math"/>
                <w:i/>
              </w:rPr>
            </m:ctrlPr>
          </m:sSupPr>
          <m:e>
            <m:f>
              <m:fPr>
                <m:ctrlPr>
                  <w:rPr>
                    <w:rFonts w:ascii="Cambria Math" w:hAnsi="Cambria Math"/>
                    <w:lang w:val="en-US"/>
                  </w:rPr>
                </m:ctrlPr>
              </m:fPr>
              <m:num>
                <m:r>
                  <w:rPr>
                    <w:rFonts w:ascii="Cambria Math" w:eastAsiaTheme="minorEastAsia" w:hAnsi="Cambria Math"/>
                    <w:lang w:val="en-US"/>
                  </w:rPr>
                  <m:t>d</m:t>
                </m:r>
                <m:r>
                  <m:rPr>
                    <m:sty m:val="p"/>
                  </m:rPr>
                  <w:rPr>
                    <w:rFonts w:ascii="Cambria Math" w:hAnsi="Cambria Math"/>
                  </w:rPr>
                  <m:t>ε</m:t>
                </m:r>
                <m:ctrlPr>
                  <w:rPr>
                    <w:rFonts w:ascii="Cambria Math" w:hAnsi="Cambria Math"/>
                  </w:rPr>
                </m:ctrlPr>
              </m:num>
              <m:den>
                <m:r>
                  <w:rPr>
                    <w:rFonts w:ascii="Cambria Math" w:hAnsi="Cambria Math"/>
                  </w:rPr>
                  <m:t>d</m:t>
                </m:r>
                <m:r>
                  <m:rPr>
                    <m:sty m:val="p"/>
                  </m:rPr>
                  <w:rPr>
                    <w:rFonts w:ascii="Cambria Math" w:hAnsi="Cambria Math"/>
                  </w:rPr>
                  <m:t>Δ</m:t>
                </m:r>
                <m:r>
                  <w:rPr>
                    <w:rFonts w:ascii="Cambria Math" w:hAnsi="Cambria Math"/>
                  </w:rPr>
                  <m:t>l</m:t>
                </m:r>
              </m:den>
            </m:f>
            <m:r>
              <w:rPr>
                <w:rFonts w:ascii="Cambria Math" w:hAnsi="Cambria Math"/>
                <w:lang w:val="en-US"/>
              </w:rPr>
              <m:t>(</m:t>
            </m:r>
            <m:r>
              <w:rPr>
                <w:rFonts w:ascii="Cambria Math" w:hAnsi="Cambria Math"/>
              </w:rPr>
              <m:t>F</m:t>
            </m:r>
          </m:e>
          <m:sup>
            <m:r>
              <w:rPr>
                <w:rFonts w:ascii="Cambria Math" w:hAnsi="Cambria Math"/>
              </w:rPr>
              <m:t>CE</m:t>
            </m:r>
          </m:sup>
        </m:sSup>
        <m:r>
          <w:rPr>
            <w:rFonts w:ascii="Cambria Math" w:hAnsi="Cambria Math"/>
            <w:lang w:val="en-US"/>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HPE</m:t>
            </m:r>
          </m:sup>
        </m:sSup>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LPE</m:t>
            </m:r>
          </m:sup>
        </m:sSup>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DE</m:t>
            </m:r>
          </m:sup>
        </m:sSup>
        <m:r>
          <w:rPr>
            <w:rFonts w:ascii="Cambria Math" w:hAnsi="Cambria Math"/>
            <w:lang w:val="en-US"/>
          </w:rPr>
          <m:t>-</m:t>
        </m:r>
        <m:sSup>
          <m:sSupPr>
            <m:ctrlPr>
              <w:rPr>
                <w:rFonts w:ascii="Cambria Math" w:hAnsi="Cambria Math"/>
                <w:i/>
              </w:rPr>
            </m:ctrlPr>
          </m:sSupPr>
          <m:e>
            <m:r>
              <w:rPr>
                <w:rFonts w:ascii="Cambria Math" w:hAnsi="Cambria Math"/>
              </w:rPr>
              <m:t>F</m:t>
            </m:r>
          </m:e>
          <m:sup>
            <m:r>
              <w:rPr>
                <w:rFonts w:ascii="Cambria Math" w:hAnsi="Cambria Math"/>
              </w:rPr>
              <m:t>SE</m:t>
            </m:r>
          </m:sup>
        </m:sSup>
        <m:r>
          <w:rPr>
            <w:rFonts w:ascii="Cambria Math" w:hAnsi="Cambria Math"/>
            <w:lang w:val="en-US"/>
          </w:rPr>
          <m:t xml:space="preserve">) </m:t>
        </m:r>
      </m:oMath>
      <w:r w:rsidRPr="00B7069C">
        <w:rPr>
          <w:rFonts w:eastAsiaTheme="minorEastAsia"/>
          <w:lang w:val="en-US"/>
        </w:rPr>
        <w:t>.</w:t>
      </w:r>
    </w:p>
    <w:p w14:paraId="164B931D" w14:textId="4B350A7D" w:rsidR="00B7069C" w:rsidRPr="00F64D68" w:rsidRDefault="00C76C0C" w:rsidP="00B7069C">
      <w:pPr>
        <w:rPr>
          <w:rFonts w:eastAsiaTheme="minorEastAsia"/>
        </w:rPr>
      </w:pPr>
      <m:oMathPara>
        <m:oMath>
          <m:sSup>
            <m:sSupPr>
              <m:ctrlPr>
                <w:rPr>
                  <w:rFonts w:ascii="Cambria Math" w:hAnsi="Cambria Math"/>
                  <w:i/>
                </w:rPr>
              </m:ctrlPr>
            </m:sSupPr>
            <m:e>
              <m:f>
                <m:fPr>
                  <m:ctrlPr>
                    <w:rPr>
                      <w:rFonts w:ascii="Cambria Math" w:hAnsi="Cambria Math"/>
                      <w:lang w:val="en-US"/>
                    </w:rPr>
                  </m:ctrlPr>
                </m:fPr>
                <m:num>
                  <m:r>
                    <w:rPr>
                      <w:rFonts w:ascii="Cambria Math" w:eastAsiaTheme="minorEastAsia" w:hAnsi="Cambria Math"/>
                      <w:lang w:val="en-US"/>
                    </w:rPr>
                    <m:t>d</m:t>
                  </m:r>
                  <m:r>
                    <m:rPr>
                      <m:sty m:val="p"/>
                    </m:rPr>
                    <w:rPr>
                      <w:rFonts w:ascii="Cambria Math" w:hAnsi="Cambria Math"/>
                    </w:rPr>
                    <m:t>ε</m:t>
                  </m:r>
                  <m:ctrlPr>
                    <w:rPr>
                      <w:rFonts w:ascii="Cambria Math" w:hAnsi="Cambria Math"/>
                    </w:rPr>
                  </m:ctrlPr>
                </m:num>
                <m:den>
                  <m:r>
                    <w:rPr>
                      <w:rFonts w:ascii="Cambria Math" w:hAnsi="Cambria Math"/>
                    </w:rPr>
                    <m:t>d</m:t>
                  </m:r>
                  <m:r>
                    <m:rPr>
                      <m:sty m:val="p"/>
                    </m:rPr>
                    <w:rPr>
                      <w:rFonts w:ascii="Cambria Math" w:hAnsi="Cambria Math"/>
                    </w:rPr>
                    <m:t>Δ</m:t>
                  </m:r>
                  <m:r>
                    <w:rPr>
                      <w:rFonts w:ascii="Cambria Math" w:hAnsi="Cambria Math"/>
                    </w:rPr>
                    <m:t>l</m:t>
                  </m:r>
                </m:den>
              </m:f>
              <m:r>
                <w:rPr>
                  <w:rFonts w:ascii="Cambria Math" w:hAnsi="Cambria Math"/>
                </w:rPr>
                <m:t>F</m:t>
              </m:r>
            </m:e>
            <m:sup>
              <m:r>
                <w:rPr>
                  <w:rFonts w:ascii="Cambria Math" w:hAnsi="Cambria Math"/>
                </w:rPr>
                <m:t>CE</m:t>
              </m:r>
            </m:sup>
          </m:sSup>
          <m:d>
            <m:dPr>
              <m:ctrlPr>
                <w:rPr>
                  <w:rFonts w:ascii="Cambria Math" w:hAnsi="Cambria Math"/>
                  <w:i/>
                </w:rPr>
              </m:ctrlPr>
            </m:dPr>
            <m:e>
              <m:r>
                <m:rPr>
                  <m:sty m:val="p"/>
                </m:rPr>
                <w:rPr>
                  <w:rFonts w:ascii="Cambria Math" w:hAnsi="Cambria Math"/>
                </w:rPr>
                <m:t>Δ</m:t>
              </m:r>
              <m:r>
                <w:rPr>
                  <w:rFonts w:ascii="Cambria Math" w:hAnsi="Cambria Math"/>
                </w:rPr>
                <m:t>l,</m:t>
              </m:r>
              <m:f>
                <m:fPr>
                  <m:ctrlPr>
                    <w:rPr>
                      <w:rFonts w:ascii="Cambria Math" w:hAnsi="Cambria Math"/>
                      <w:i/>
                    </w:rPr>
                  </m:ctrlPr>
                </m:fPr>
                <m:num>
                  <m:r>
                    <m:rPr>
                      <m:sty m:val="p"/>
                    </m:rPr>
                    <w:rPr>
                      <w:rFonts w:ascii="Cambria Math" w:hAnsi="Cambria Math"/>
                    </w:rPr>
                    <m:t>Δ</m:t>
                  </m:r>
                  <m:r>
                    <w:rPr>
                      <w:rFonts w:ascii="Cambria Math" w:hAnsi="Cambria Math"/>
                    </w:rPr>
                    <m:t>l</m:t>
                  </m:r>
                </m:num>
                <m:den>
                  <m:r>
                    <m:rPr>
                      <m:sty m:val="p"/>
                    </m:rPr>
                    <w:rPr>
                      <w:rFonts w:ascii="Cambria Math" w:hAnsi="Cambria Math"/>
                    </w:rPr>
                    <m:t>Δ</m:t>
                  </m:r>
                  <m:r>
                    <w:rPr>
                      <w:rFonts w:ascii="Cambria Math" w:hAnsi="Cambria Math"/>
                    </w:rPr>
                    <m:t>t</m:t>
                  </m:r>
                </m:den>
              </m:f>
              <m:ctrlPr>
                <w:rPr>
                  <w:rFonts w:ascii="Cambria Math" w:eastAsiaTheme="minorEastAsia" w:hAnsi="Cambria Math"/>
                  <w:i/>
                </w:rPr>
              </m:ctrlP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num>
                <m:den>
                  <m:r>
                    <w:rPr>
                      <w:rFonts w:ascii="Cambria Math" w:hAnsi="Cambria Math"/>
                    </w:rPr>
                    <m:t>d</m:t>
                  </m:r>
                  <m:r>
                    <m:rPr>
                      <m:sty m:val="p"/>
                    </m:rPr>
                    <w:rPr>
                      <w:rFonts w:ascii="Cambria Math" w:hAnsi="Cambria Math"/>
                    </w:rPr>
                    <m:t>Δ</m:t>
                  </m:r>
                  <m:r>
                    <w:rPr>
                      <w:rFonts w:ascii="Cambria Math" w:hAnsi="Cambria Math"/>
                    </w:rPr>
                    <m:t>l</m:t>
                  </m:r>
                </m:den>
              </m:f>
              <m:d>
                <m:dPr>
                  <m:ctrlPr>
                    <w:rPr>
                      <w:rFonts w:ascii="Cambria Math" w:eastAsiaTheme="minorEastAsia" w:hAnsi="Cambria Math"/>
                      <w:i/>
                    </w:rPr>
                  </m:ctrlPr>
                </m:dPr>
                <m:e>
                  <m:r>
                    <m:rPr>
                      <m:sty m:val="p"/>
                    </m:rPr>
                    <w:rPr>
                      <w:rFonts w:ascii="Cambria Math" w:hAnsi="Cambria Math"/>
                    </w:rPr>
                    <m:t>Δ</m:t>
                  </m:r>
                  <m:r>
                    <w:rPr>
                      <w:rFonts w:ascii="Cambria Math" w:hAnsi="Cambria Math"/>
                    </w:rPr>
                    <m:t>l</m:t>
                  </m:r>
                  <m:ctrlPr>
                    <w:rPr>
                      <w:rFonts w:ascii="Cambria Math"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CE</m:t>
                      </m:r>
                    </m:sup>
                  </m:sSup>
                </m:e>
              </m:d>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CE</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num>
                <m:den>
                  <m:r>
                    <w:rPr>
                      <w:rFonts w:ascii="Cambria Math" w:hAnsi="Cambria Math"/>
                    </w:rPr>
                    <m:t>d</m:t>
                  </m:r>
                  <m:r>
                    <m:rPr>
                      <m:sty m:val="p"/>
                    </m:rPr>
                    <w:rPr>
                      <w:rFonts w:ascii="Cambria Math" w:hAnsi="Cambria Math"/>
                    </w:rPr>
                    <m:t>Δ</m:t>
                  </m:r>
                  <m:r>
                    <w:rPr>
                      <w:rFonts w:ascii="Cambria Math" w:hAnsi="Cambria Math"/>
                    </w:rPr>
                    <m:t>l</m:t>
                  </m:r>
                </m:den>
              </m:f>
              <m:d>
                <m:dPr>
                  <m:ctrlPr>
                    <w:rPr>
                      <w:rFonts w:ascii="Cambria Math" w:eastAsiaTheme="minorEastAsia"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l</m:t>
                      </m:r>
                    </m:num>
                    <m:den>
                      <m:r>
                        <m:rPr>
                          <m:sty m:val="p"/>
                        </m:rPr>
                        <w:rPr>
                          <w:rFonts w:ascii="Cambria Math" w:hAnsi="Cambria Math"/>
                        </w:rPr>
                        <m:t>Δ</m:t>
                      </m:r>
                      <m:r>
                        <w:rPr>
                          <w:rFonts w:ascii="Cambria Math" w:hAnsi="Cambria Math"/>
                        </w:rPr>
                        <m:t>t</m:t>
                      </m:r>
                    </m:den>
                  </m:f>
                  <m:ctrlPr>
                    <w:rPr>
                      <w:rFonts w:ascii="Cambria Math" w:hAnsi="Cambria Math"/>
                      <w:i/>
                    </w:rPr>
                  </m:ctrlPr>
                </m:e>
              </m:d>
              <m:ctrlPr>
                <w:rPr>
                  <w:rFonts w:ascii="Cambria Math" w:hAnsi="Cambria Math"/>
                  <w:i/>
                </w:rPr>
              </m:ctrlPr>
            </m:e>
          </m:d>
        </m:oMath>
      </m:oMathPara>
    </w:p>
    <w:p w14:paraId="6E8E6FC9" w14:textId="4531B70E" w:rsidR="00F64D68" w:rsidRDefault="00F64D68" w:rsidP="00B7069C">
      <w:pPr>
        <w:rPr>
          <w:rFonts w:eastAsiaTheme="minorEastAsia"/>
        </w:rPr>
      </w:pPr>
      <w:proofErr w:type="gramStart"/>
      <w:r w:rsidRPr="00667F2A">
        <w:rPr>
          <w:rFonts w:eastAsiaTheme="minorEastAsia"/>
          <w:lang w:val="en-US"/>
        </w:rPr>
        <w:t>where</w:t>
      </w:r>
      <w:proofErr w:type="gramEnd"/>
      <w:r>
        <w:rPr>
          <w:rFonts w:eastAsiaTheme="minorEastAsia"/>
        </w:rPr>
        <w:t xml:space="preserve"> </w:t>
      </w:r>
    </w:p>
    <w:p w14:paraId="1F486CF4" w14:textId="461E05D1" w:rsidR="00F64D68" w:rsidRPr="00F64D68" w:rsidRDefault="00C76C0C" w:rsidP="00B7069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num>
            <m:den>
              <m:r>
                <w:rPr>
                  <w:rFonts w:ascii="Cambria Math" w:hAnsi="Cambria Math"/>
                </w:rPr>
                <m:t>d</m:t>
              </m:r>
              <m:r>
                <m:rPr>
                  <m:sty m:val="p"/>
                </m:rPr>
                <w:rPr>
                  <w:rFonts w:ascii="Cambria Math" w:hAnsi="Cambria Math"/>
                </w:rPr>
                <m:t>Δ</m:t>
              </m:r>
              <m:r>
                <w:rPr>
                  <w:rFonts w:ascii="Cambria Math" w:hAnsi="Cambria Math"/>
                </w:rPr>
                <m:t>l</m:t>
              </m:r>
            </m:den>
          </m:f>
          <m:d>
            <m:dPr>
              <m:ctrlPr>
                <w:rPr>
                  <w:rFonts w:ascii="Cambria Math" w:eastAsiaTheme="minorEastAsia" w:hAnsi="Cambria Math"/>
                  <w:i/>
                </w:rPr>
              </m:ctrlPr>
            </m:dPr>
            <m:e>
              <m:r>
                <m:rPr>
                  <m:sty m:val="p"/>
                </m:rPr>
                <w:rPr>
                  <w:rFonts w:ascii="Cambria Math" w:hAnsi="Cambria Math"/>
                </w:rPr>
                <m:t>Δ</m:t>
              </m:r>
              <m:r>
                <w:rPr>
                  <w:rFonts w:ascii="Cambria Math" w:hAnsi="Cambria Math"/>
                </w:rPr>
                <m:t>l</m:t>
              </m:r>
              <m:ctrlPr>
                <w:rPr>
                  <w:rFonts w:ascii="Cambria Math" w:hAnsi="Cambria Math"/>
                  <w:i/>
                </w:rPr>
              </m:ctrlPr>
            </m:e>
          </m:d>
          <m: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hAnsi="Cambria Math"/>
                </w:rPr>
                <m:t>e</m:t>
              </m:r>
            </m:e>
            <m:sup>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0.05</m:t>
                          </m:r>
                        </m:e>
                      </m:d>
                    </m:e>
                  </m:func>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0.56</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CE</m:t>
                                  </m:r>
                                </m:sup>
                              </m:sSup>
                              <m:r>
                                <w:rPr>
                                  <w:rFonts w:ascii="Cambria Math" w:eastAsiaTheme="minorEastAsia" w:hAnsi="Cambria Math"/>
                                </w:rPr>
                                <m:t>-1</m:t>
                              </m:r>
                            </m:e>
                          </m:d>
                        </m:e>
                      </m:d>
                    </m:e>
                    <m:sup>
                      <m:r>
                        <w:rPr>
                          <w:rFonts w:ascii="Cambria Math" w:eastAsiaTheme="minorEastAsia" w:hAnsi="Cambria Math"/>
                        </w:rPr>
                        <m:t>4</m:t>
                      </m:r>
                    </m:sup>
                  </m:sSup>
                </m:e>
              </m:d>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 ∙</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0.05</m:t>
                      </m:r>
                    </m:e>
                  </m:d>
                </m:e>
              </m:func>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0.56</m:t>
                  </m:r>
                </m:e>
                <m:sup>
                  <m:r>
                    <w:rPr>
                      <w:rFonts w:ascii="Cambria Math" w:eastAsiaTheme="minorEastAsia" w:hAnsi="Cambria Math"/>
                    </w:rPr>
                    <m:t>4</m:t>
                  </m:r>
                </m:sup>
              </m:sSup>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CE</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den>
                  </m:f>
                  <m:r>
                    <w:rPr>
                      <w:rFonts w:ascii="Cambria Math" w:eastAsiaTheme="minorEastAsia" w:hAnsi="Cambria Math"/>
                    </w:rPr>
                    <m:t>-1</m:t>
                  </m:r>
                </m:e>
              </m:d>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CE</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 xml:space="preserve">l </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den>
                  </m:f>
                  <m:r>
                    <w:rPr>
                      <w:rFonts w:ascii="Cambria Math" w:eastAsiaTheme="minorEastAsia" w:hAnsi="Cambria Math"/>
                    </w:rPr>
                    <m:t>-1</m:t>
                  </m:r>
                </m:e>
              </m:d>
            </m:e>
            <m:sup>
              <m:r>
                <w:rPr>
                  <w:rFonts w:ascii="Cambria Math" w:eastAsiaTheme="minorEastAsia" w:hAnsi="Cambria Math"/>
                </w:rPr>
                <m:t>3</m:t>
              </m:r>
            </m:sup>
          </m:sSup>
        </m:oMath>
      </m:oMathPara>
    </w:p>
    <w:p w14:paraId="776A1DDD" w14:textId="4E5A1D84" w:rsidR="00F64D68" w:rsidRPr="00017654" w:rsidRDefault="00C76C0C" w:rsidP="00B7069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num>
            <m:den>
              <m:r>
                <w:rPr>
                  <w:rFonts w:ascii="Cambria Math" w:hAnsi="Cambria Math"/>
                </w:rPr>
                <m:t>d</m:t>
              </m:r>
              <m:r>
                <m:rPr>
                  <m:sty m:val="p"/>
                </m:rPr>
                <w:rPr>
                  <w:rFonts w:ascii="Cambria Math" w:hAnsi="Cambria Math"/>
                </w:rPr>
                <m:t>Δ</m:t>
              </m:r>
              <m:r>
                <w:rPr>
                  <w:rFonts w:ascii="Cambria Math" w:hAnsi="Cambria Math"/>
                </w:rPr>
                <m:t>l</m:t>
              </m:r>
            </m:den>
          </m:f>
          <m:d>
            <m:dPr>
              <m:ctrlPr>
                <w:rPr>
                  <w:rFonts w:ascii="Cambria Math" w:eastAsiaTheme="minorEastAsia" w:hAnsi="Cambria Math"/>
                  <w:i/>
                </w:rPr>
              </m:ctrlPr>
            </m:dPr>
            <m:e>
              <m:r>
                <m:rPr>
                  <m:sty m:val="p"/>
                </m:rPr>
                <w:rPr>
                  <w:rFonts w:ascii="Cambria Math" w:hAnsi="Cambria Math"/>
                </w:rPr>
                <m:t>Δ</m:t>
              </m:r>
              <m:r>
                <w:rPr>
                  <w:rFonts w:ascii="Cambria Math" w:hAnsi="Cambria Math"/>
                </w:rPr>
                <m:t>l</m:t>
              </m:r>
              <m:ctrlPr>
                <w:rPr>
                  <w:rFonts w:ascii="Cambria Math"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 xml:space="preserve">+5 </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en>
                  </m:f>
                </m:e>
              </m:d>
            </m:e>
            <m:sup>
              <m:r>
                <w:rPr>
                  <w:rFonts w:ascii="Cambria Math" w:eastAsiaTheme="minorEastAsia" w:hAnsi="Cambria Math"/>
                </w:rPr>
                <m:t>-</m:t>
              </m:r>
              <m:r>
                <w:rPr>
                  <w:rFonts w:ascii="Cambria Math" w:eastAsiaTheme="minorEastAsia" w:hAnsi="Cambria Math"/>
                </w:rPr>
                <m:t>2</m:t>
              </m:r>
            </m:sup>
          </m:sSup>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r>
            <w:rPr>
              <w:rFonts w:ascii="Cambria Math" w:eastAsiaTheme="minorEastAsia" w:hAnsi="Cambria Math"/>
            </w:rPr>
            <m:t xml:space="preserve">&lt;0 </m:t>
          </m:r>
        </m:oMath>
      </m:oMathPara>
    </w:p>
    <w:p w14:paraId="722B1DFA" w14:textId="7882FF9A" w:rsidR="00017654" w:rsidRPr="00017654" w:rsidRDefault="00017654" w:rsidP="00B7069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num>
            <m:den>
              <m:r>
                <w:rPr>
                  <w:rFonts w:ascii="Cambria Math" w:hAnsi="Cambria Math"/>
                </w:rPr>
                <m:t>d</m:t>
              </m:r>
              <m:r>
                <m:rPr>
                  <m:sty m:val="p"/>
                </m:rPr>
                <w:rPr>
                  <w:rFonts w:ascii="Cambria Math" w:hAnsi="Cambria Math"/>
                </w:rPr>
                <m:t>Δ</m:t>
              </m:r>
              <m:r>
                <w:rPr>
                  <w:rFonts w:ascii="Cambria Math" w:hAnsi="Cambria Math"/>
                </w:rPr>
                <m:t>l</m:t>
              </m:r>
            </m:den>
          </m:f>
          <m:d>
            <m:dPr>
              <m:ctrlPr>
                <w:rPr>
                  <w:rFonts w:ascii="Cambria Math" w:eastAsiaTheme="minorEastAsia" w:hAnsi="Cambria Math"/>
                  <w:i/>
                </w:rPr>
              </m:ctrlPr>
            </m:dPr>
            <m:e>
              <m:r>
                <m:rPr>
                  <m:sty m:val="p"/>
                </m:rPr>
                <w:rPr>
                  <w:rFonts w:ascii="Cambria Math" w:hAnsi="Cambria Math"/>
                </w:rPr>
                <m:t>Δ</m:t>
              </m:r>
              <m:r>
                <w:rPr>
                  <w:rFonts w:ascii="Cambria Math" w:hAnsi="Cambria Math"/>
                </w:rPr>
                <m:t>l</m:t>
              </m:r>
              <m:ctrlPr>
                <w:rPr>
                  <w:rFonts w:ascii="Cambria Math"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38.8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 xml:space="preserve">2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37.8</m:t>
                  </m:r>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e>
            <m:sup>
              <m:r>
                <w:rPr>
                  <w:rFonts w:ascii="Cambria Math" w:eastAsiaTheme="minorEastAsia" w:hAnsi="Cambria Math"/>
                </w:rPr>
                <m:t>-2</m:t>
              </m:r>
            </m:sup>
          </m:sSup>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r>
            <w:rPr>
              <w:rFonts w:ascii="Cambria Math" w:eastAsiaTheme="minorEastAsia" w:hAnsi="Cambria Math"/>
            </w:rPr>
            <m:t>≥</m:t>
          </m:r>
          <m:r>
            <w:rPr>
              <w:rFonts w:ascii="Cambria Math" w:eastAsiaTheme="minorEastAsia" w:hAnsi="Cambria Math"/>
            </w:rPr>
            <m:t xml:space="preserve">0 </m:t>
          </m:r>
        </m:oMath>
      </m:oMathPara>
    </w:p>
    <w:p w14:paraId="407DDD89" w14:textId="2505A5C7" w:rsidR="0076698C" w:rsidRPr="004B6DF4" w:rsidRDefault="00C76C0C" w:rsidP="00B7069C">
      <w:pPr>
        <w:rPr>
          <w:rFonts w:eastAsiaTheme="minorEastAsia"/>
        </w:rPr>
      </w:pPr>
      <m:oMathPara>
        <m:oMath>
          <m:f>
            <m:fPr>
              <m:ctrlPr>
                <w:rPr>
                  <w:rFonts w:ascii="Cambria Math" w:hAnsi="Cambria Math"/>
                  <w:lang w:val="en-US"/>
                </w:rPr>
              </m:ctrlPr>
            </m:fPr>
            <m:num>
              <m:r>
                <w:rPr>
                  <w:rFonts w:ascii="Cambria Math" w:eastAsiaTheme="minorEastAsia" w:hAnsi="Cambria Math"/>
                  <w:lang w:val="en-US"/>
                </w:rPr>
                <m:t>d</m:t>
              </m:r>
              <m:ctrlPr>
                <w:rPr>
                  <w:rFonts w:ascii="Cambria Math" w:hAnsi="Cambria Math"/>
                </w:rPr>
              </m:ctrlPr>
            </m:num>
            <m:den>
              <m:r>
                <w:rPr>
                  <w:rFonts w:ascii="Cambria Math" w:hAnsi="Cambria Math"/>
                </w:rPr>
                <m:t>d</m:t>
              </m:r>
              <m:r>
                <m:rPr>
                  <m:sty m:val="p"/>
                </m:rPr>
                <w:rPr>
                  <w:rFonts w:ascii="Cambria Math" w:hAnsi="Cambria Math"/>
                </w:rPr>
                <m:t>Δ</m:t>
              </m:r>
              <m:r>
                <w:rPr>
                  <w:rFonts w:ascii="Cambria Math" w:hAnsi="Cambria Math"/>
                </w:rPr>
                <m:t>l</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HPE</m:t>
              </m:r>
            </m:sup>
          </m:sSup>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0.56</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r>
                    <m:rPr>
                      <m:sty m:val="p"/>
                    </m:rPr>
                    <w:rPr>
                      <w:rFonts w:ascii="Cambria Math" w:eastAsiaTheme="minorEastAsia" w:hAnsi="Cambria Math"/>
                    </w:rPr>
                    <m:t>Δ</m:t>
                  </m:r>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den>
              </m:f>
              <m:r>
                <w:rPr>
                  <w:rFonts w:ascii="Cambria Math" w:eastAsiaTheme="minorEastAsia" w:hAnsi="Cambria Math"/>
                </w:rPr>
                <m:t>-1</m:t>
              </m:r>
            </m:e>
          </m:d>
        </m:oMath>
      </m:oMathPara>
    </w:p>
    <w:p w14:paraId="19BBC884" w14:textId="64B5976F" w:rsidR="004B6DF4" w:rsidRPr="004B6DF4" w:rsidRDefault="00C76C0C" w:rsidP="00B7069C">
      <w:pPr>
        <w:rPr>
          <w:rFonts w:eastAsiaTheme="minorEastAsia"/>
        </w:rPr>
      </w:pPr>
      <m:oMathPara>
        <m:oMath>
          <m:f>
            <m:fPr>
              <m:ctrlPr>
                <w:rPr>
                  <w:rFonts w:ascii="Cambria Math" w:hAnsi="Cambria Math"/>
                  <w:lang w:val="en-US"/>
                </w:rPr>
              </m:ctrlPr>
            </m:fPr>
            <m:num>
              <m:r>
                <w:rPr>
                  <w:rFonts w:ascii="Cambria Math" w:eastAsiaTheme="minorEastAsia" w:hAnsi="Cambria Math"/>
                  <w:lang w:val="en-US"/>
                </w:rPr>
                <m:t>d</m:t>
              </m:r>
              <m:ctrlPr>
                <w:rPr>
                  <w:rFonts w:ascii="Cambria Math" w:hAnsi="Cambria Math"/>
                </w:rPr>
              </m:ctrlPr>
            </m:num>
            <m:den>
              <m:r>
                <w:rPr>
                  <w:rFonts w:ascii="Cambria Math" w:hAnsi="Cambria Math"/>
                </w:rPr>
                <m:t>d</m:t>
              </m:r>
              <m:r>
                <m:rPr>
                  <m:sty m:val="p"/>
                </m:rPr>
                <w:rPr>
                  <w:rFonts w:ascii="Cambria Math" w:hAnsi="Cambria Math"/>
                </w:rPr>
                <m:t>Δ</m:t>
              </m:r>
              <m:r>
                <w:rPr>
                  <w:rFonts w:ascii="Cambria Math" w:hAnsi="Cambria Math"/>
                </w:rPr>
                <m:t>l</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LPE</m:t>
              </m:r>
            </m:sup>
          </m:sSup>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r>
                    <w:rPr>
                      <w:rFonts w:ascii="Cambria Math" w:eastAsiaTheme="minorEastAsia" w:hAnsi="Cambria Math"/>
                    </w:rPr>
                    <m:t>∙0.28</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0.44-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r>
                        <m:rPr>
                          <m:sty m:val="p"/>
                        </m:rPr>
                        <w:rPr>
                          <w:rFonts w:ascii="Cambria Math" w:eastAsiaTheme="minorEastAsia" w:hAnsi="Cambria Math"/>
                        </w:rPr>
                        <m:t>Δ</m:t>
                      </m:r>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den>
                  </m:f>
                </m:e>
              </m:d>
            </m:e>
          </m:d>
        </m:oMath>
      </m:oMathPara>
    </w:p>
    <w:p w14:paraId="0A8F230D" w14:textId="257F7CDB" w:rsidR="004B6DF4" w:rsidRPr="003939E2" w:rsidRDefault="00C76C0C" w:rsidP="00B7069C">
      <w:pPr>
        <w:rPr>
          <w:rFonts w:eastAsiaTheme="minorEastAsia"/>
        </w:rPr>
      </w:pPr>
      <m:oMathPara>
        <m:oMath>
          <m:f>
            <m:fPr>
              <m:ctrlPr>
                <w:rPr>
                  <w:rFonts w:ascii="Cambria Math" w:hAnsi="Cambria Math"/>
                  <w:lang w:val="en-US"/>
                </w:rPr>
              </m:ctrlPr>
            </m:fPr>
            <m:num>
              <m:r>
                <w:rPr>
                  <w:rFonts w:ascii="Cambria Math" w:eastAsiaTheme="minorEastAsia" w:hAnsi="Cambria Math"/>
                  <w:lang w:val="en-US"/>
                </w:rPr>
                <m:t>d</m:t>
              </m:r>
              <m:ctrlPr>
                <w:rPr>
                  <w:rFonts w:ascii="Cambria Math" w:hAnsi="Cambria Math"/>
                </w:rPr>
              </m:ctrlPr>
            </m:num>
            <m:den>
              <m:r>
                <w:rPr>
                  <w:rFonts w:ascii="Cambria Math" w:hAnsi="Cambria Math"/>
                </w:rPr>
                <m:t>d</m:t>
              </m:r>
              <m:r>
                <m:rPr>
                  <m:sty m:val="p"/>
                </m:rPr>
                <w:rPr>
                  <w:rFonts w:ascii="Cambria Math" w:hAnsi="Cambria Math"/>
                </w:rPr>
                <m:t>Δ</m:t>
              </m:r>
              <m:r>
                <w:rPr>
                  <w:rFonts w:ascii="Cambria Math" w:hAnsi="Cambria Math"/>
                </w:rPr>
                <m:t>l</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SE</m:t>
              </m:r>
            </m:sup>
          </m:sSup>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slack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0.04</m:t>
                  </m:r>
                </m:e>
                <m:sup>
                  <m:r>
                    <w:rPr>
                      <w:rFonts w:ascii="Cambria Math" w:eastAsiaTheme="minorEastAsia" w:hAnsi="Cambria Math"/>
                    </w:rPr>
                    <m:t>2</m:t>
                  </m:r>
                </m:sup>
              </m:sSup>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mtu</m:t>
                      </m:r>
                    </m:sub>
                  </m:sSub>
                  <m:r>
                    <w:rPr>
                      <w:rFonts w:ascii="Cambria Math" w:eastAsiaTheme="minorEastAsia" w:hAnsi="Cambria Math"/>
                    </w:rPr>
                    <m:t>-(l+</m:t>
                  </m:r>
                  <m:r>
                    <m:rPr>
                      <m:sty m:val="p"/>
                    </m:rPr>
                    <w:rPr>
                      <w:rFonts w:ascii="Cambria Math" w:eastAsiaTheme="minorEastAsia" w:hAnsi="Cambria Math"/>
                    </w:rPr>
                    <m:t>Δ</m:t>
                  </m:r>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slack</m:t>
                      </m:r>
                    </m:sub>
                  </m:sSub>
                </m:den>
              </m:f>
              <m:r>
                <w:rPr>
                  <w:rFonts w:ascii="Cambria Math" w:eastAsiaTheme="minorEastAsia" w:hAnsi="Cambria Math"/>
                </w:rPr>
                <m:t>-1</m:t>
              </m:r>
            </m:e>
          </m:d>
        </m:oMath>
      </m:oMathPara>
    </w:p>
    <w:p w14:paraId="7CBCBA70" w14:textId="26E596E1" w:rsidR="003939E2" w:rsidRPr="00D82645" w:rsidRDefault="00C76C0C" w:rsidP="00B7069C">
      <w:pPr>
        <w:rPr>
          <w:rFonts w:eastAsiaTheme="minorEastAsia"/>
        </w:rPr>
      </w:pPr>
      <m:oMathPara>
        <m:oMath>
          <m:f>
            <m:fPr>
              <m:ctrlPr>
                <w:rPr>
                  <w:rFonts w:ascii="Cambria Math" w:hAnsi="Cambria Math"/>
                  <w:lang w:val="en-US"/>
                </w:rPr>
              </m:ctrlPr>
            </m:fPr>
            <m:num>
              <m:r>
                <w:rPr>
                  <w:rFonts w:ascii="Cambria Math" w:eastAsiaTheme="minorEastAsia" w:hAnsi="Cambria Math"/>
                  <w:lang w:val="en-US"/>
                </w:rPr>
                <m:t>d</m:t>
              </m:r>
              <m:ctrlPr>
                <w:rPr>
                  <w:rFonts w:ascii="Cambria Math" w:hAnsi="Cambria Math"/>
                </w:rPr>
              </m:ctrlPr>
            </m:num>
            <m:den>
              <m:r>
                <w:rPr>
                  <w:rFonts w:ascii="Cambria Math" w:hAnsi="Cambria Math"/>
                </w:rPr>
                <m:t>d</m:t>
              </m:r>
              <m:r>
                <m:rPr>
                  <m:sty m:val="p"/>
                </m:rPr>
                <w:rPr>
                  <w:rFonts w:ascii="Cambria Math" w:hAnsi="Cambria Math"/>
                </w:rPr>
                <m:t>Δ</m:t>
              </m:r>
              <m:r>
                <w:rPr>
                  <w:rFonts w:ascii="Cambria Math" w:hAnsi="Cambria Math"/>
                </w:rPr>
                <m:t>l</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DE</m:t>
              </m:r>
            </m:sup>
          </m:sSup>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opt</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en>
          </m:f>
        </m:oMath>
      </m:oMathPara>
    </w:p>
    <w:p w14:paraId="1B307A7E" w14:textId="41BBF4D4" w:rsidR="00D82645" w:rsidRPr="00D82645" w:rsidRDefault="00D82645" w:rsidP="00D82645">
      <w:pPr>
        <w:pStyle w:val="Paragrafoelenco"/>
        <w:numPr>
          <w:ilvl w:val="0"/>
          <w:numId w:val="4"/>
        </w:numPr>
        <w:rPr>
          <w:lang w:val="en-US"/>
        </w:rPr>
      </w:pPr>
      <w:r>
        <w:rPr>
          <w:lang w:val="en-US"/>
        </w:rPr>
        <w:t xml:space="preserve">Update </w:t>
      </w:r>
      <m:oMath>
        <m:r>
          <m:rPr>
            <m:sty m:val="p"/>
          </m:rPr>
          <w:rPr>
            <w:rFonts w:ascii="Cambria Math" w:hAnsi="Cambria Math"/>
            <w:lang w:val="en-US"/>
          </w:rPr>
          <m:t>Δ</m:t>
        </m:r>
        <m:r>
          <w:rPr>
            <w:rFonts w:ascii="Cambria Math" w:hAnsi="Cambria Math"/>
            <w:lang w:val="en-US"/>
          </w:rPr>
          <m:t>l=</m:t>
        </m:r>
        <m:r>
          <m:rPr>
            <m:sty m:val="p"/>
          </m:rPr>
          <w:rPr>
            <w:rFonts w:ascii="Cambria Math" w:hAnsi="Cambria Math"/>
            <w:lang w:val="en-US"/>
          </w:rPr>
          <m:t>Δ</m:t>
        </m:r>
        <m:r>
          <w:rPr>
            <w:rFonts w:ascii="Cambria Math" w:hAnsi="Cambria Math"/>
            <w:lang w:val="en-US"/>
          </w:rPr>
          <m:t>l-</m:t>
        </m:r>
        <m:f>
          <m:fPr>
            <m:ctrlPr>
              <w:rPr>
                <w:rFonts w:ascii="Cambria Math" w:hAnsi="Cambria Math" w:cs="GreekC"/>
                <w:i/>
                <w:lang w:val="en-US"/>
              </w:rPr>
            </m:ctrlPr>
          </m:fPr>
          <m:num>
            <m:r>
              <w:rPr>
                <w:rFonts w:ascii="Cambria Math" w:hAnsi="Cambria Math" w:cs="GreekC"/>
                <w:lang w:val="en-US"/>
              </w:rPr>
              <m:t>ε</m:t>
            </m:r>
            <m:ctrlPr>
              <w:rPr>
                <w:rFonts w:ascii="Cambria Math" w:hAnsi="Cambria Math"/>
                <w:i/>
                <w:lang w:val="en-US"/>
              </w:rPr>
            </m:ctrlPr>
          </m:num>
          <m:den>
            <m:f>
              <m:fPr>
                <m:ctrlPr>
                  <w:rPr>
                    <w:rFonts w:ascii="Cambria Math" w:hAnsi="Cambria Math"/>
                    <w:i/>
                    <w:lang w:val="en-US"/>
                  </w:rPr>
                </m:ctrlPr>
              </m:fPr>
              <m:num>
                <m:r>
                  <w:rPr>
                    <w:rFonts w:ascii="Cambria Math" w:hAnsi="Cambria Math"/>
                    <w:lang w:val="en-US"/>
                  </w:rPr>
                  <m:t>dε</m:t>
                </m:r>
              </m:num>
              <m:den>
                <m:r>
                  <w:rPr>
                    <w:rFonts w:ascii="Cambria Math" w:hAnsi="Cambria Math"/>
                    <w:lang w:val="en-US"/>
                  </w:rPr>
                  <m:t>d</m:t>
                </m:r>
                <m:r>
                  <m:rPr>
                    <m:sty m:val="p"/>
                  </m:rPr>
                  <w:rPr>
                    <w:rFonts w:ascii="Cambria Math" w:hAnsi="Cambria Math"/>
                    <w:lang w:val="en-US"/>
                  </w:rPr>
                  <m:t>Δ</m:t>
                </m:r>
                <m:r>
                  <w:rPr>
                    <w:rFonts w:ascii="Cambria Math" w:hAnsi="Cambria Math"/>
                    <w:lang w:val="en-US"/>
                  </w:rPr>
                  <m:t>l</m:t>
                </m:r>
              </m:den>
            </m:f>
          </m:den>
        </m:f>
      </m:oMath>
    </w:p>
    <w:p w14:paraId="62AC390A" w14:textId="6346E850" w:rsidR="00D82645" w:rsidRPr="00D82645" w:rsidRDefault="00D82645" w:rsidP="00D82645">
      <w:pPr>
        <w:pStyle w:val="Paragrafoelenco"/>
        <w:numPr>
          <w:ilvl w:val="0"/>
          <w:numId w:val="4"/>
        </w:numPr>
        <w:rPr>
          <w:lang w:val="en-US"/>
        </w:rPr>
      </w:pPr>
      <w:r>
        <w:rPr>
          <w:rFonts w:eastAsiaTheme="minorEastAsia"/>
          <w:lang w:val="en-US"/>
        </w:rPr>
        <w:t xml:space="preserve">Iterate the computation while </w:t>
      </w:r>
      <m:oMath>
        <m:r>
          <w:rPr>
            <w:rFonts w:ascii="Cambria Math" w:hAnsi="Cambria Math" w:cs="GreekC"/>
            <w:lang w:val="en-US"/>
          </w:rPr>
          <m:t>ε&gt;</m:t>
        </m:r>
        <m:sSup>
          <m:sSupPr>
            <m:ctrlPr>
              <w:rPr>
                <w:rFonts w:ascii="Cambria Math" w:hAnsi="Cambria Math" w:cs="GreekC"/>
                <w:i/>
                <w:lang w:val="en-US"/>
              </w:rPr>
            </m:ctrlPr>
          </m:sSupPr>
          <m:e>
            <m:r>
              <w:rPr>
                <w:rFonts w:ascii="Cambria Math" w:hAnsi="Cambria Math" w:cs="GreekC"/>
                <w:lang w:val="en-US"/>
              </w:rPr>
              <m:t>10</m:t>
            </m:r>
          </m:e>
          <m:sup>
            <m:r>
              <w:rPr>
                <w:rFonts w:ascii="Cambria Math" w:hAnsi="Cambria Math" w:cs="GreekC"/>
                <w:lang w:val="en-US"/>
              </w:rPr>
              <m:t>-3</m:t>
            </m:r>
          </m:sup>
        </m:sSup>
      </m:oMath>
    </w:p>
    <w:p w14:paraId="324B2905" w14:textId="6D997CDA" w:rsidR="00D82645" w:rsidRPr="00631236" w:rsidRDefault="00D82645" w:rsidP="00D82645">
      <w:pPr>
        <w:pStyle w:val="Paragrafoelenco"/>
        <w:numPr>
          <w:ilvl w:val="0"/>
          <w:numId w:val="4"/>
        </w:numPr>
        <w:rPr>
          <w:lang w:val="en-US"/>
        </w:rPr>
      </w:pPr>
      <w:r>
        <w:rPr>
          <w:rFonts w:eastAsiaTheme="minorEastAsia"/>
          <w:lang w:val="en-US"/>
        </w:rPr>
        <w:t xml:space="preserve">Then apply use force </w:t>
      </w: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SE</m:t>
            </m:r>
          </m:sup>
        </m:sSup>
      </m:oMath>
      <w:r>
        <w:rPr>
          <w:rFonts w:eastAsiaTheme="minorEastAsia"/>
          <w:lang w:val="en-US"/>
        </w:rPr>
        <w:t xml:space="preserve"> to compute the </w:t>
      </w:r>
      <w:r w:rsidR="00631236">
        <w:rPr>
          <w:rFonts w:eastAsiaTheme="minorEastAsia"/>
          <w:lang w:val="en-US"/>
        </w:rPr>
        <w:t xml:space="preserve">mono-articular </w:t>
      </w:r>
      <w:r>
        <w:rPr>
          <w:rFonts w:eastAsiaTheme="minorEastAsia"/>
          <w:lang w:val="en-US"/>
        </w:rPr>
        <w:t>muscle torque</w:t>
      </w:r>
      <w:r w:rsidR="00631236">
        <w:rPr>
          <w:rFonts w:eastAsiaTheme="minorEastAsia"/>
          <w:lang w:val="en-US"/>
        </w:rPr>
        <w:t>,</w:t>
      </w:r>
      <w:r>
        <w:rPr>
          <w:rFonts w:eastAsiaTheme="minorEastAsia"/>
          <w:lang w:val="en-US"/>
        </w:rPr>
        <w:t xml:space="preserve"> according to </w:t>
      </w:r>
    </w:p>
    <w:p w14:paraId="55A518F7" w14:textId="2D508DA7" w:rsidR="00631236" w:rsidRPr="00263A9B" w:rsidRDefault="00631236" w:rsidP="00631236">
      <w:pPr>
        <w:rPr>
          <w:rFonts w:eastAsiaTheme="minorEastAsia"/>
        </w:rPr>
      </w:pPr>
      <m:oMathPara>
        <m:oMath>
          <m:r>
            <w:rPr>
              <w:rFonts w:ascii="Cambria Math" w:hAnsi="Cambria Math"/>
            </w:rPr>
            <m:t>τ=</m:t>
          </m:r>
          <m:sSup>
            <m:sSupPr>
              <m:ctrlPr>
                <w:rPr>
                  <w:rFonts w:ascii="Cambria Math" w:hAnsi="Cambria Math"/>
                  <w:i/>
                </w:rPr>
              </m:ctrlPr>
            </m:sSupPr>
            <m:e>
              <m:r>
                <w:rPr>
                  <w:rFonts w:ascii="Cambria Math" w:hAnsi="Cambria Math"/>
                </w:rPr>
                <m:t>F</m:t>
              </m:r>
            </m:e>
            <m:sup>
              <m:r>
                <w:rPr>
                  <w:rFonts w:ascii="Cambria Math" w:hAnsi="Cambria Math"/>
                </w:rPr>
                <m:t>SE</m:t>
              </m:r>
            </m:sup>
          </m:sSup>
          <m:r>
            <w:rPr>
              <w:rFonts w:ascii="Cambria Math" w:hAnsi="Cambria Math"/>
            </w:rPr>
            <m:t>*arm*</m:t>
          </m:r>
          <m:r>
            <m:rPr>
              <m:sty m:val="p"/>
            </m:rPr>
            <w:rPr>
              <w:rFonts w:ascii="Cambria Math" w:hAnsi="Cambria Math"/>
            </w:rPr>
            <m:t>cos⁡</m:t>
          </m:r>
          <m:r>
            <w:rPr>
              <w:rFonts w:ascii="Cambria Math" w:hAnsi="Cambria Math"/>
            </w:rPr>
            <m:t>(ω-θ)</m:t>
          </m:r>
        </m:oMath>
      </m:oMathPara>
    </w:p>
    <w:p w14:paraId="2237CED3" w14:textId="52474FA2" w:rsidR="00631236" w:rsidRPr="00631236" w:rsidRDefault="00631236" w:rsidP="00631236">
      <w:pPr>
        <w:rPr>
          <w:lang w:val="en-US"/>
        </w:rPr>
      </w:pPr>
      <w:r w:rsidRPr="00631236">
        <w:rPr>
          <w:rFonts w:eastAsiaTheme="minorEastAsia"/>
          <w:lang w:val="en-US"/>
        </w:rPr>
        <w:t xml:space="preserve">Where </w:t>
      </w:r>
      <m:oMath>
        <m:r>
          <w:rPr>
            <w:rFonts w:ascii="Cambria Math" w:hAnsi="Cambria Math"/>
          </w:rPr>
          <m:t>arm</m:t>
        </m:r>
      </m:oMath>
      <w:r w:rsidRPr="00631236">
        <w:rPr>
          <w:rFonts w:eastAsiaTheme="minorEastAsia"/>
          <w:lang w:val="en-US"/>
        </w:rPr>
        <w:t xml:space="preserve"> </w:t>
      </w:r>
      <w:r>
        <w:rPr>
          <w:rFonts w:eastAsiaTheme="minorEastAsia"/>
          <w:lang w:val="en-US"/>
        </w:rPr>
        <w:t xml:space="preserve">and </w:t>
      </w:r>
      <w:r w:rsidRPr="00631236">
        <w:rPr>
          <w:rFonts w:eastAsiaTheme="minorEastAsia"/>
          <w:lang w:val="en-US"/>
        </w:rPr>
        <w:t xml:space="preserve"> </w:t>
      </w:r>
      <m:oMath>
        <m:r>
          <w:rPr>
            <w:rFonts w:ascii="Cambria Math" w:hAnsi="Cambria Math"/>
          </w:rPr>
          <m:t>θ</m:t>
        </m:r>
      </m:oMath>
      <w:r w:rsidRPr="00631236">
        <w:rPr>
          <w:rFonts w:eastAsiaTheme="minorEastAsia"/>
          <w:lang w:val="en-US"/>
        </w:rPr>
        <w:t xml:space="preserve"> </w:t>
      </w:r>
      <w:r>
        <w:rPr>
          <w:rFonts w:eastAsiaTheme="minorEastAsia"/>
          <w:lang w:val="en-US"/>
        </w:rPr>
        <w:t>are muscle parameters</w:t>
      </w:r>
      <w:r w:rsidRPr="00631236">
        <w:rPr>
          <w:rFonts w:eastAsiaTheme="minorEastAsia"/>
          <w:lang w:val="en-US"/>
        </w:rPr>
        <w:t xml:space="preserve"> </w:t>
      </w:r>
      <w:r w:rsidRPr="00631236">
        <w:rPr>
          <w:rFonts w:eastAsiaTheme="minorEastAsia"/>
        </w:rPr>
        <w:fldChar w:fldCharType="begin" w:fldLock="1"/>
      </w:r>
      <w:r w:rsidR="00C76C0C">
        <w:rPr>
          <w:rFonts w:eastAsiaTheme="minorEastAsia"/>
          <w:lang w:val="en-US"/>
        </w:rPr>
        <w:instrText>ADDIN CSL_CITATION {"citationItems":[{"id":"ITEM-1","itemData":{"DOI":"10.1109/TNSRE.2010.2047592","abstract":"While neuroscientists identify increasingly complex neural circuits that control animal and human gait, biomechanists find that locomotion requires little control if principles of legged mechanics are heeded that shape and exploit the dynamics of legged systems. Here, we show that muscle reflexes could be vital to link these two observations. We develop a model of human locomotion that is controlled by muscle reflexes which encode principles of legged mechanics. Equipped with this reflex control, we find this model to stabilize into a walking gait from its dynamic interplay with the ground, reproduce human walking dynamics and leg kinematics, tolerate ground disturbances, and adapt to slopes without parameter interventions. In addition, we find this model to predict some individual muscle activation patterns known from walking experiments. The results suggest not only that the interplay between mechanics and motor control is essential to human locomotion, but also that human motor output could for some muscles be dominated by neural circuits that encode principles of legged mechanics. © 2006 IEEE.","author":[{"dropping-particle":"","family":"Geyer","given":"H.","non-dropping-particle":"","parse-names":false,"suffix":""},{"dropping-particle":"","family":"Herr","given":"H.","non-dropping-particle":"","parse-names":false,"suffix":""}],"container-title":"IEEE Transactions on Neural Systems and Rehabilitation Engineering","id":"ITEM-1","issue":"3","issued":{"date-parts":[["2010"]]},"page":"263-273","title":"A Muscle-reflex model that encodes principles of legged mechanics produces human walking dynamics and muscle activities","type":"article-journal","volume":"18"},"uris":["http://www.mendeley.com/documents/?uuid=87d9808a-54d6-36d8-ad5f-98d85af65bbf"]}],"mendeley":{"formattedCitation":"[12]","plainTextFormattedCitation":"[12]","previouslyFormattedCitation":"(Geyer and Herr 2010)"},"properties":{"noteIndex":0},"schema":"https://github.com/citation-style-language/schema/raw/master/csl-citation.json"}</w:instrText>
      </w:r>
      <w:r w:rsidRPr="00631236">
        <w:rPr>
          <w:rFonts w:eastAsiaTheme="minorEastAsia"/>
        </w:rPr>
        <w:fldChar w:fldCharType="separate"/>
      </w:r>
      <w:r w:rsidR="00C76C0C" w:rsidRPr="00C76C0C">
        <w:rPr>
          <w:rFonts w:eastAsiaTheme="minorEastAsia"/>
          <w:noProof/>
          <w:lang w:val="en-US"/>
        </w:rPr>
        <w:t>[12]</w:t>
      </w:r>
      <w:r w:rsidRPr="00631236">
        <w:rPr>
          <w:rFonts w:eastAsiaTheme="minorEastAsia"/>
        </w:rPr>
        <w:fldChar w:fldCharType="end"/>
      </w:r>
      <w:r w:rsidRPr="00631236">
        <w:rPr>
          <w:rFonts w:eastAsiaTheme="minorEastAsia"/>
          <w:lang w:val="en-US"/>
        </w:rPr>
        <w:t xml:space="preserve"> </w:t>
      </w:r>
      <w:r>
        <w:rPr>
          <w:rFonts w:eastAsiaTheme="minorEastAsia"/>
          <w:lang w:val="en-US"/>
        </w:rPr>
        <w:t xml:space="preserve">and </w:t>
      </w:r>
      <m:oMath>
        <m:r>
          <w:rPr>
            <w:rFonts w:ascii="Cambria Math" w:hAnsi="Cambria Math"/>
          </w:rPr>
          <m:t>ω</m:t>
        </m:r>
      </m:oMath>
      <w:r w:rsidRPr="00631236">
        <w:rPr>
          <w:rFonts w:eastAsiaTheme="minorEastAsia"/>
          <w:lang w:val="en-US"/>
        </w:rPr>
        <w:t xml:space="preserve"> </w:t>
      </w:r>
      <w:r>
        <w:rPr>
          <w:rFonts w:eastAsiaTheme="minorEastAsia"/>
          <w:lang w:val="en-US"/>
        </w:rPr>
        <w:t>is the joint angle.</w:t>
      </w:r>
    </w:p>
    <w:p w14:paraId="093F4CFC" w14:textId="77777777" w:rsidR="006754C9" w:rsidRPr="006754C9" w:rsidRDefault="006754C9" w:rsidP="006754C9">
      <w:pPr>
        <w:rPr>
          <w:lang w:val="en-US"/>
        </w:rPr>
      </w:pPr>
    </w:p>
    <w:p w14:paraId="5C790649" w14:textId="77777777" w:rsidR="006754C9" w:rsidRDefault="006754C9" w:rsidP="006754C9">
      <w:pPr>
        <w:keepNext/>
      </w:pPr>
      <w:r w:rsidRPr="00E617AA">
        <w:rPr>
          <w:noProof/>
        </w:rPr>
        <w:drawing>
          <wp:inline distT="0" distB="0" distL="0" distR="0" wp14:anchorId="6771DC07" wp14:editId="242EAA81">
            <wp:extent cx="4111221" cy="3197271"/>
            <wp:effectExtent l="0" t="0" r="0" b="3175"/>
            <wp:docPr id="1" name="Image 3">
              <a:extLst xmlns:a="http://schemas.openxmlformats.org/drawingml/2006/main">
                <a:ext uri="{FF2B5EF4-FFF2-40B4-BE49-F238E27FC236}">
                  <a16:creationId xmlns:a16="http://schemas.microsoft.com/office/drawing/2014/main" id="{8F701E46-9E60-4811-B05E-16DCE1EA0F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a:extLst>
                        <a:ext uri="{FF2B5EF4-FFF2-40B4-BE49-F238E27FC236}">
                          <a16:creationId xmlns:a16="http://schemas.microsoft.com/office/drawing/2014/main" id="{8F701E46-9E60-4811-B05E-16DCE1EA0F05}"/>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4111221" cy="3197271"/>
                    </a:xfrm>
                    <a:prstGeom prst="rect">
                      <a:avLst/>
                    </a:prstGeom>
                    <a:extLst>
                      <a:ext uri="{53640926-AAD7-44D8-BBD7-CCE9431645EC}">
                        <a14:shadowObscured xmlns:a14="http://schemas.microsoft.com/office/drawing/2010/main"/>
                      </a:ext>
                    </a:extLst>
                  </pic:spPr>
                </pic:pic>
              </a:graphicData>
            </a:graphic>
          </wp:inline>
        </w:drawing>
      </w:r>
    </w:p>
    <w:p w14:paraId="29F30057" w14:textId="77777777" w:rsidR="006754C9" w:rsidRPr="006754C9" w:rsidRDefault="006754C9" w:rsidP="006754C9">
      <w:pPr>
        <w:pStyle w:val="Didascalia"/>
        <w:rPr>
          <w:lang w:val="en-US"/>
        </w:rPr>
      </w:pPr>
      <w:bookmarkStart w:id="12" w:name="_Ref45704240"/>
      <w:r w:rsidRPr="006754C9">
        <w:rPr>
          <w:lang w:val="en-US"/>
        </w:rPr>
        <w:t xml:space="preserve">Figure </w:t>
      </w:r>
      <w:r>
        <w:fldChar w:fldCharType="begin"/>
      </w:r>
      <w:r w:rsidRPr="006754C9">
        <w:rPr>
          <w:lang w:val="en-US"/>
        </w:rPr>
        <w:instrText xml:space="preserve"> SEQ Figure \* ARABIC </w:instrText>
      </w:r>
      <w:r>
        <w:fldChar w:fldCharType="separate"/>
      </w:r>
      <w:r w:rsidRPr="006754C9">
        <w:rPr>
          <w:noProof/>
          <w:lang w:val="en-US"/>
        </w:rPr>
        <w:t>1</w:t>
      </w:r>
      <w:r>
        <w:rPr>
          <w:noProof/>
        </w:rPr>
        <w:fldChar w:fldCharType="end"/>
      </w:r>
      <w:bookmarkEnd w:id="12"/>
      <w:r w:rsidRPr="006754C9">
        <w:rPr>
          <w:lang w:val="en-US"/>
        </w:rPr>
        <w:t xml:space="preserve">: Type Hill's muscle with contractile element (CE), higher parallel elasticity (HPE) , lower parallel elasticity (LPE)  and series elasticity (SE). </w:t>
      </w:r>
    </w:p>
    <w:p w14:paraId="1A6ED73D" w14:textId="77777777" w:rsidR="00006634" w:rsidRPr="00194A3C" w:rsidRDefault="00006634" w:rsidP="00194A3C">
      <w:pPr>
        <w:rPr>
          <w:color w:val="FF0000"/>
          <w:lang w:val="en-US"/>
        </w:rPr>
      </w:pPr>
    </w:p>
    <w:p w14:paraId="5FF5A673" w14:textId="46849EF9" w:rsidR="003F69CA" w:rsidRPr="003F69CA" w:rsidRDefault="003F69CA" w:rsidP="003F69CA">
      <w:pPr>
        <w:pStyle w:val="Titolo2"/>
        <w:rPr>
          <w:lang w:val="en-US"/>
        </w:rPr>
      </w:pPr>
      <w:r>
        <w:rPr>
          <w:lang w:val="en-US"/>
        </w:rPr>
        <w:t>Bibliography</w:t>
      </w:r>
    </w:p>
    <w:p w14:paraId="5C30BB29" w14:textId="076ACD67" w:rsidR="00C76C0C" w:rsidRPr="00C76C0C" w:rsidRDefault="00E366E2" w:rsidP="00C76C0C">
      <w:pPr>
        <w:widowControl w:val="0"/>
        <w:autoSpaceDE w:val="0"/>
        <w:autoSpaceDN w:val="0"/>
        <w:adjustRightInd w:val="0"/>
        <w:spacing w:before="40" w:after="0" w:line="240" w:lineRule="auto"/>
        <w:ind w:left="640" w:hanging="640"/>
        <w:rPr>
          <w:rFonts w:ascii="Calibri Light" w:hAnsi="Calibri Light" w:cs="Calibri Light"/>
          <w:noProof/>
          <w:szCs w:val="24"/>
        </w:rPr>
      </w:pPr>
      <w:r w:rsidRPr="003F69CA">
        <w:rPr>
          <w:lang w:val="en-US"/>
        </w:rPr>
        <w:fldChar w:fldCharType="begin" w:fldLock="1"/>
      </w:r>
      <w:r w:rsidRPr="003F69CA">
        <w:rPr>
          <w:lang w:val="en-US"/>
        </w:rPr>
        <w:instrText xml:space="preserve">ADDIN Mendeley Bibliography CSL_BIBLIOGRAPHY </w:instrText>
      </w:r>
      <w:r w:rsidRPr="003F69CA">
        <w:rPr>
          <w:lang w:val="en-US"/>
        </w:rPr>
        <w:fldChar w:fldCharType="separate"/>
      </w:r>
      <w:r w:rsidR="00C76C0C" w:rsidRPr="00C76C0C">
        <w:rPr>
          <w:rFonts w:ascii="Calibri Light" w:hAnsi="Calibri Light" w:cs="Calibri Light"/>
          <w:noProof/>
          <w:szCs w:val="24"/>
        </w:rPr>
        <w:t>[1]</w:t>
      </w:r>
      <w:r w:rsidR="00C76C0C" w:rsidRPr="00C76C0C">
        <w:rPr>
          <w:rFonts w:ascii="Calibri Light" w:hAnsi="Calibri Light" w:cs="Calibri Light"/>
          <w:noProof/>
          <w:szCs w:val="24"/>
        </w:rPr>
        <w:tab/>
        <w:t xml:space="preserve">J. M. Wang, D. J. Fleet, and A. Hertzmann, “Optimizing walking controllers,” </w:t>
      </w:r>
      <w:r w:rsidR="00C76C0C" w:rsidRPr="00C76C0C">
        <w:rPr>
          <w:rFonts w:ascii="Calibri Light" w:hAnsi="Calibri Light" w:cs="Calibri Light"/>
          <w:i/>
          <w:iCs/>
          <w:noProof/>
          <w:szCs w:val="24"/>
        </w:rPr>
        <w:t>ACM Trans. Graph.</w:t>
      </w:r>
      <w:r w:rsidR="00C76C0C" w:rsidRPr="00C76C0C">
        <w:rPr>
          <w:rFonts w:ascii="Calibri Light" w:hAnsi="Calibri Light" w:cs="Calibri Light"/>
          <w:noProof/>
          <w:szCs w:val="24"/>
        </w:rPr>
        <w:t>, vol. 28, no. 5, pp. 1–8, 2009, doi: 10.1145/1661412.1618514.</w:t>
      </w:r>
    </w:p>
    <w:p w14:paraId="5488EE7B" w14:textId="77777777" w:rsidR="00C76C0C" w:rsidRPr="00C76C0C" w:rsidRDefault="00C76C0C" w:rsidP="00C76C0C">
      <w:pPr>
        <w:widowControl w:val="0"/>
        <w:autoSpaceDE w:val="0"/>
        <w:autoSpaceDN w:val="0"/>
        <w:adjustRightInd w:val="0"/>
        <w:spacing w:before="40" w:after="0" w:line="240" w:lineRule="auto"/>
        <w:ind w:left="640" w:hanging="640"/>
        <w:rPr>
          <w:rFonts w:ascii="Calibri Light" w:hAnsi="Calibri Light" w:cs="Calibri Light"/>
          <w:noProof/>
          <w:szCs w:val="24"/>
        </w:rPr>
      </w:pPr>
      <w:r w:rsidRPr="00C76C0C">
        <w:rPr>
          <w:rFonts w:ascii="Calibri Light" w:hAnsi="Calibri Light" w:cs="Calibri Light"/>
          <w:noProof/>
          <w:szCs w:val="24"/>
        </w:rPr>
        <w:t>[2]</w:t>
      </w:r>
      <w:r w:rsidRPr="00C76C0C">
        <w:rPr>
          <w:rFonts w:ascii="Calibri Light" w:hAnsi="Calibri Light" w:cs="Calibri Light"/>
          <w:noProof/>
          <w:szCs w:val="24"/>
        </w:rPr>
        <w:tab/>
        <w:t xml:space="preserve">J. M. Wang, D. J. Fleet, and A. Hertzmann, “Optimizing walking controllers for uncertain inputs and environments,” </w:t>
      </w:r>
      <w:r w:rsidRPr="00C76C0C">
        <w:rPr>
          <w:rFonts w:ascii="Calibri Light" w:hAnsi="Calibri Light" w:cs="Calibri Light"/>
          <w:i/>
          <w:iCs/>
          <w:noProof/>
          <w:szCs w:val="24"/>
        </w:rPr>
        <w:t>ACM Trans. Graph.</w:t>
      </w:r>
      <w:r w:rsidRPr="00C76C0C">
        <w:rPr>
          <w:rFonts w:ascii="Calibri Light" w:hAnsi="Calibri Light" w:cs="Calibri Light"/>
          <w:noProof/>
          <w:szCs w:val="24"/>
        </w:rPr>
        <w:t>, 2010, doi: 10.1145/1833351.1778810.</w:t>
      </w:r>
    </w:p>
    <w:p w14:paraId="2431D5AD" w14:textId="77777777" w:rsidR="00C76C0C" w:rsidRPr="00C76C0C" w:rsidRDefault="00C76C0C" w:rsidP="00C76C0C">
      <w:pPr>
        <w:widowControl w:val="0"/>
        <w:autoSpaceDE w:val="0"/>
        <w:autoSpaceDN w:val="0"/>
        <w:adjustRightInd w:val="0"/>
        <w:spacing w:before="40" w:after="0" w:line="240" w:lineRule="auto"/>
        <w:ind w:left="640" w:hanging="640"/>
        <w:rPr>
          <w:rFonts w:ascii="Calibri Light" w:hAnsi="Calibri Light" w:cs="Calibri Light"/>
          <w:noProof/>
          <w:szCs w:val="24"/>
        </w:rPr>
      </w:pPr>
      <w:r w:rsidRPr="00C76C0C">
        <w:rPr>
          <w:rFonts w:ascii="Calibri Light" w:hAnsi="Calibri Light" w:cs="Calibri Light"/>
          <w:noProof/>
          <w:szCs w:val="24"/>
        </w:rPr>
        <w:t>[3]</w:t>
      </w:r>
      <w:r w:rsidRPr="00C76C0C">
        <w:rPr>
          <w:rFonts w:ascii="Calibri Light" w:hAnsi="Calibri Light" w:cs="Calibri Light"/>
          <w:noProof/>
          <w:szCs w:val="24"/>
        </w:rPr>
        <w:tab/>
        <w:t xml:space="preserve">J. M. Wang, S. R. Hamner, S. L. Delp, and V. Koltun, “Optimizing locomotion controllers using biologically-based actuators and objectives,” </w:t>
      </w:r>
      <w:r w:rsidRPr="00C76C0C">
        <w:rPr>
          <w:rFonts w:ascii="Calibri Light" w:hAnsi="Calibri Light" w:cs="Calibri Light"/>
          <w:i/>
          <w:iCs/>
          <w:noProof/>
          <w:szCs w:val="24"/>
        </w:rPr>
        <w:t>ACM Trans. Graph.</w:t>
      </w:r>
      <w:r w:rsidRPr="00C76C0C">
        <w:rPr>
          <w:rFonts w:ascii="Calibri Light" w:hAnsi="Calibri Light" w:cs="Calibri Light"/>
          <w:noProof/>
          <w:szCs w:val="24"/>
        </w:rPr>
        <w:t xml:space="preserve">, vol. 31, no. 4, 2012, doi: </w:t>
      </w:r>
      <w:r w:rsidRPr="00C76C0C">
        <w:rPr>
          <w:rFonts w:ascii="Calibri Light" w:hAnsi="Calibri Light" w:cs="Calibri Light"/>
          <w:noProof/>
          <w:szCs w:val="24"/>
        </w:rPr>
        <w:lastRenderedPageBreak/>
        <w:t>10.1145/2185520.2185521.</w:t>
      </w:r>
    </w:p>
    <w:p w14:paraId="26DF2464" w14:textId="77777777" w:rsidR="00C76C0C" w:rsidRPr="00C76C0C" w:rsidRDefault="00C76C0C" w:rsidP="00C76C0C">
      <w:pPr>
        <w:widowControl w:val="0"/>
        <w:autoSpaceDE w:val="0"/>
        <w:autoSpaceDN w:val="0"/>
        <w:adjustRightInd w:val="0"/>
        <w:spacing w:before="40" w:after="0" w:line="240" w:lineRule="auto"/>
        <w:ind w:left="640" w:hanging="640"/>
        <w:rPr>
          <w:rFonts w:ascii="Calibri Light" w:hAnsi="Calibri Light" w:cs="Calibri Light"/>
          <w:noProof/>
          <w:szCs w:val="24"/>
        </w:rPr>
      </w:pPr>
      <w:r w:rsidRPr="00C76C0C">
        <w:rPr>
          <w:rFonts w:ascii="Calibri Light" w:hAnsi="Calibri Light" w:cs="Calibri Light"/>
          <w:noProof/>
          <w:szCs w:val="24"/>
        </w:rPr>
        <w:t>[4]</w:t>
      </w:r>
      <w:r w:rsidRPr="00C76C0C">
        <w:rPr>
          <w:rFonts w:ascii="Calibri Light" w:hAnsi="Calibri Light" w:cs="Calibri Light"/>
          <w:noProof/>
          <w:szCs w:val="24"/>
        </w:rPr>
        <w:tab/>
        <w:t xml:space="preserve">K. Yin, K. Loken, and M. Van De Panne, “SIMBICON: Simple biped locomotion control,” in </w:t>
      </w:r>
      <w:r w:rsidRPr="00C76C0C">
        <w:rPr>
          <w:rFonts w:ascii="Calibri Light" w:hAnsi="Calibri Light" w:cs="Calibri Light"/>
          <w:i/>
          <w:iCs/>
          <w:noProof/>
          <w:szCs w:val="24"/>
        </w:rPr>
        <w:t>Proceedings of the ACM SIGGRAPH Conference on Computer Graphics</w:t>
      </w:r>
      <w:r w:rsidRPr="00C76C0C">
        <w:rPr>
          <w:rFonts w:ascii="Calibri Light" w:hAnsi="Calibri Light" w:cs="Calibri Light"/>
          <w:noProof/>
          <w:szCs w:val="24"/>
        </w:rPr>
        <w:t>, 2007, doi: 10.1145/1275808.1276509.</w:t>
      </w:r>
    </w:p>
    <w:p w14:paraId="5983E24C" w14:textId="77777777" w:rsidR="00C76C0C" w:rsidRPr="00C76C0C" w:rsidRDefault="00C76C0C" w:rsidP="00C76C0C">
      <w:pPr>
        <w:widowControl w:val="0"/>
        <w:autoSpaceDE w:val="0"/>
        <w:autoSpaceDN w:val="0"/>
        <w:adjustRightInd w:val="0"/>
        <w:spacing w:before="40" w:after="0" w:line="240" w:lineRule="auto"/>
        <w:ind w:left="640" w:hanging="640"/>
        <w:rPr>
          <w:rFonts w:ascii="Calibri Light" w:hAnsi="Calibri Light" w:cs="Calibri Light"/>
          <w:noProof/>
          <w:szCs w:val="24"/>
        </w:rPr>
      </w:pPr>
      <w:r w:rsidRPr="00C76C0C">
        <w:rPr>
          <w:rFonts w:ascii="Calibri Light" w:hAnsi="Calibri Light" w:cs="Calibri Light"/>
          <w:noProof/>
          <w:szCs w:val="24"/>
        </w:rPr>
        <w:t>[5]</w:t>
      </w:r>
      <w:r w:rsidRPr="00C76C0C">
        <w:rPr>
          <w:rFonts w:ascii="Calibri Light" w:hAnsi="Calibri Light" w:cs="Calibri Light"/>
          <w:noProof/>
          <w:szCs w:val="24"/>
        </w:rPr>
        <w:tab/>
        <w:t xml:space="preserve">J. Laszlo, M. Van De Panne, and E. Fiume, “Limit cycle control and its application to the animation of balancing and walking,” in </w:t>
      </w:r>
      <w:r w:rsidRPr="00C76C0C">
        <w:rPr>
          <w:rFonts w:ascii="Calibri Light" w:hAnsi="Calibri Light" w:cs="Calibri Light"/>
          <w:i/>
          <w:iCs/>
          <w:noProof/>
          <w:szCs w:val="24"/>
        </w:rPr>
        <w:t>Proceedings of the 23rd Annual Conference on Computer Graphics and Interactive Techniques, SIGGRAPH 1996</w:t>
      </w:r>
      <w:r w:rsidRPr="00C76C0C">
        <w:rPr>
          <w:rFonts w:ascii="Calibri Light" w:hAnsi="Calibri Light" w:cs="Calibri Light"/>
          <w:noProof/>
          <w:szCs w:val="24"/>
        </w:rPr>
        <w:t>, 1996, doi: 10.1145/237170.237231.</w:t>
      </w:r>
    </w:p>
    <w:p w14:paraId="338D72E0" w14:textId="77777777" w:rsidR="00C76C0C" w:rsidRPr="00C76C0C" w:rsidRDefault="00C76C0C" w:rsidP="00C76C0C">
      <w:pPr>
        <w:widowControl w:val="0"/>
        <w:autoSpaceDE w:val="0"/>
        <w:autoSpaceDN w:val="0"/>
        <w:adjustRightInd w:val="0"/>
        <w:spacing w:before="40" w:after="0" w:line="240" w:lineRule="auto"/>
        <w:ind w:left="640" w:hanging="640"/>
        <w:rPr>
          <w:rFonts w:ascii="Calibri Light" w:hAnsi="Calibri Light" w:cs="Calibri Light"/>
          <w:noProof/>
          <w:szCs w:val="24"/>
        </w:rPr>
      </w:pPr>
      <w:r w:rsidRPr="00C76C0C">
        <w:rPr>
          <w:rFonts w:ascii="Calibri Light" w:hAnsi="Calibri Light" w:cs="Calibri Light"/>
          <w:noProof/>
          <w:szCs w:val="24"/>
        </w:rPr>
        <w:t>[6]</w:t>
      </w:r>
      <w:r w:rsidRPr="00C76C0C">
        <w:rPr>
          <w:rFonts w:ascii="Calibri Light" w:hAnsi="Calibri Light" w:cs="Calibri Light"/>
          <w:noProof/>
          <w:szCs w:val="24"/>
        </w:rPr>
        <w:tab/>
        <w:t xml:space="preserve">W. L. Wooten and J. K. Hodgins, “Simulation of human diving,” in </w:t>
      </w:r>
      <w:r w:rsidRPr="00C76C0C">
        <w:rPr>
          <w:rFonts w:ascii="Calibri Light" w:hAnsi="Calibri Light" w:cs="Calibri Light"/>
          <w:i/>
          <w:iCs/>
          <w:noProof/>
          <w:szCs w:val="24"/>
        </w:rPr>
        <w:t>Proceedings - Graphics Interface</w:t>
      </w:r>
      <w:r w:rsidRPr="00C76C0C">
        <w:rPr>
          <w:rFonts w:ascii="Calibri Light" w:hAnsi="Calibri Light" w:cs="Calibri Light"/>
          <w:noProof/>
          <w:szCs w:val="24"/>
        </w:rPr>
        <w:t>, 1995.</w:t>
      </w:r>
    </w:p>
    <w:p w14:paraId="547CB91D" w14:textId="77777777" w:rsidR="00C76C0C" w:rsidRPr="00C76C0C" w:rsidRDefault="00C76C0C" w:rsidP="00C76C0C">
      <w:pPr>
        <w:widowControl w:val="0"/>
        <w:autoSpaceDE w:val="0"/>
        <w:autoSpaceDN w:val="0"/>
        <w:adjustRightInd w:val="0"/>
        <w:spacing w:before="40" w:after="0" w:line="240" w:lineRule="auto"/>
        <w:ind w:left="640" w:hanging="640"/>
        <w:rPr>
          <w:rFonts w:ascii="Calibri Light" w:hAnsi="Calibri Light" w:cs="Calibri Light"/>
          <w:noProof/>
          <w:szCs w:val="24"/>
        </w:rPr>
      </w:pPr>
      <w:r w:rsidRPr="00C76C0C">
        <w:rPr>
          <w:rFonts w:ascii="Calibri Light" w:hAnsi="Calibri Light" w:cs="Calibri Light"/>
          <w:noProof/>
          <w:szCs w:val="24"/>
        </w:rPr>
        <w:t>[7]</w:t>
      </w:r>
      <w:r w:rsidRPr="00C76C0C">
        <w:rPr>
          <w:rFonts w:ascii="Calibri Light" w:hAnsi="Calibri Light" w:cs="Calibri Light"/>
          <w:noProof/>
          <w:szCs w:val="24"/>
        </w:rPr>
        <w:tab/>
        <w:t xml:space="preserve">W. T. Dempster and G. R. L. Gaughran, “Properties of body segments based on size and weight,” </w:t>
      </w:r>
      <w:r w:rsidRPr="00C76C0C">
        <w:rPr>
          <w:rFonts w:ascii="Calibri Light" w:hAnsi="Calibri Light" w:cs="Calibri Light"/>
          <w:i/>
          <w:iCs/>
          <w:noProof/>
          <w:szCs w:val="24"/>
        </w:rPr>
        <w:t>Am. J. Anat.</w:t>
      </w:r>
      <w:r w:rsidRPr="00C76C0C">
        <w:rPr>
          <w:rFonts w:ascii="Calibri Light" w:hAnsi="Calibri Light" w:cs="Calibri Light"/>
          <w:noProof/>
          <w:szCs w:val="24"/>
        </w:rPr>
        <w:t>, 1967, doi: 10.1002/aja.1001200104.</w:t>
      </w:r>
    </w:p>
    <w:p w14:paraId="4FD68126" w14:textId="77777777" w:rsidR="00C76C0C" w:rsidRPr="00C76C0C" w:rsidRDefault="00C76C0C" w:rsidP="00C76C0C">
      <w:pPr>
        <w:widowControl w:val="0"/>
        <w:autoSpaceDE w:val="0"/>
        <w:autoSpaceDN w:val="0"/>
        <w:adjustRightInd w:val="0"/>
        <w:spacing w:before="40" w:after="0" w:line="240" w:lineRule="auto"/>
        <w:ind w:left="640" w:hanging="640"/>
        <w:rPr>
          <w:rFonts w:ascii="Calibri Light" w:hAnsi="Calibri Light" w:cs="Calibri Light"/>
          <w:noProof/>
          <w:szCs w:val="24"/>
        </w:rPr>
      </w:pPr>
      <w:r w:rsidRPr="00C76C0C">
        <w:rPr>
          <w:rFonts w:ascii="Calibri Light" w:hAnsi="Calibri Light" w:cs="Calibri Light"/>
          <w:noProof/>
          <w:szCs w:val="24"/>
        </w:rPr>
        <w:t>[8]</w:t>
      </w:r>
      <w:r w:rsidRPr="00C76C0C">
        <w:rPr>
          <w:rFonts w:ascii="Calibri Light" w:hAnsi="Calibri Light" w:cs="Calibri Light"/>
          <w:noProof/>
          <w:szCs w:val="24"/>
        </w:rPr>
        <w:tab/>
        <w:t xml:space="preserve">V. M. Zatsiorsky and V. N. Seluyanov, “MASS AND INERTIA CHARACTERISTICS OF THE MAIN SEGMENTS OF THE HUMAN BODY.,” in </w:t>
      </w:r>
      <w:r w:rsidRPr="00C76C0C">
        <w:rPr>
          <w:rFonts w:ascii="Calibri Light" w:hAnsi="Calibri Light" w:cs="Calibri Light"/>
          <w:i/>
          <w:iCs/>
          <w:noProof/>
          <w:szCs w:val="24"/>
        </w:rPr>
        <w:t>International Series on Biomechanics</w:t>
      </w:r>
      <w:r w:rsidRPr="00C76C0C">
        <w:rPr>
          <w:rFonts w:ascii="Calibri Light" w:hAnsi="Calibri Light" w:cs="Calibri Light"/>
          <w:noProof/>
          <w:szCs w:val="24"/>
        </w:rPr>
        <w:t>, 1983, vol. 4 B, pp. 1152–1159.</w:t>
      </w:r>
    </w:p>
    <w:p w14:paraId="7325730E" w14:textId="77777777" w:rsidR="00C76C0C" w:rsidRPr="00C76C0C" w:rsidRDefault="00C76C0C" w:rsidP="00C76C0C">
      <w:pPr>
        <w:widowControl w:val="0"/>
        <w:autoSpaceDE w:val="0"/>
        <w:autoSpaceDN w:val="0"/>
        <w:adjustRightInd w:val="0"/>
        <w:spacing w:before="40" w:after="0" w:line="240" w:lineRule="auto"/>
        <w:ind w:left="640" w:hanging="640"/>
        <w:rPr>
          <w:rFonts w:ascii="Calibri Light" w:hAnsi="Calibri Light" w:cs="Calibri Light"/>
          <w:noProof/>
          <w:szCs w:val="24"/>
        </w:rPr>
      </w:pPr>
      <w:r w:rsidRPr="00C76C0C">
        <w:rPr>
          <w:rFonts w:ascii="Calibri Light" w:hAnsi="Calibri Light" w:cs="Calibri Light"/>
          <w:noProof/>
          <w:szCs w:val="24"/>
        </w:rPr>
        <w:t>[9]</w:t>
      </w:r>
      <w:r w:rsidRPr="00C76C0C">
        <w:rPr>
          <w:rFonts w:ascii="Calibri Light" w:hAnsi="Calibri Light" w:cs="Calibri Light"/>
          <w:noProof/>
          <w:szCs w:val="24"/>
        </w:rPr>
        <w:tab/>
        <w:t xml:space="preserve">P. de Leva, “Technical Note: Adjustment to Zatsirosky-Seluyanov’s segment inertia parameters,” </w:t>
      </w:r>
      <w:r w:rsidRPr="00C76C0C">
        <w:rPr>
          <w:rFonts w:ascii="Calibri Light" w:hAnsi="Calibri Light" w:cs="Calibri Light"/>
          <w:i/>
          <w:iCs/>
          <w:noProof/>
          <w:szCs w:val="24"/>
        </w:rPr>
        <w:t>J. Biomechanics</w:t>
      </w:r>
      <w:r w:rsidRPr="00C76C0C">
        <w:rPr>
          <w:rFonts w:ascii="Calibri Light" w:hAnsi="Calibri Light" w:cs="Calibri Light"/>
          <w:noProof/>
          <w:szCs w:val="24"/>
        </w:rPr>
        <w:t>, vol. 29, no. 9. pp. 1223–1230, 1996.</w:t>
      </w:r>
    </w:p>
    <w:p w14:paraId="7EBBE1A2" w14:textId="77777777" w:rsidR="00C76C0C" w:rsidRPr="00C76C0C" w:rsidRDefault="00C76C0C" w:rsidP="00C76C0C">
      <w:pPr>
        <w:widowControl w:val="0"/>
        <w:autoSpaceDE w:val="0"/>
        <w:autoSpaceDN w:val="0"/>
        <w:adjustRightInd w:val="0"/>
        <w:spacing w:before="40" w:after="0" w:line="240" w:lineRule="auto"/>
        <w:ind w:left="640" w:hanging="640"/>
        <w:rPr>
          <w:rFonts w:ascii="Calibri Light" w:hAnsi="Calibri Light" w:cs="Calibri Light"/>
          <w:noProof/>
          <w:szCs w:val="24"/>
        </w:rPr>
      </w:pPr>
      <w:r w:rsidRPr="00C76C0C">
        <w:rPr>
          <w:rFonts w:ascii="Calibri Light" w:hAnsi="Calibri Light" w:cs="Calibri Light"/>
          <w:noProof/>
          <w:szCs w:val="24"/>
        </w:rPr>
        <w:t>[10]</w:t>
      </w:r>
      <w:r w:rsidRPr="00C76C0C">
        <w:rPr>
          <w:rFonts w:ascii="Calibri Light" w:hAnsi="Calibri Light" w:cs="Calibri Light"/>
          <w:noProof/>
          <w:szCs w:val="24"/>
        </w:rPr>
        <w:tab/>
        <w:t xml:space="preserve">R. Dumas, L. Chèze, and J.-P. Verriest, “Adjustments to McConville et al. and Young et al. body segment inertial parameters,” </w:t>
      </w:r>
      <w:r w:rsidRPr="00C76C0C">
        <w:rPr>
          <w:rFonts w:ascii="Calibri Light" w:hAnsi="Calibri Light" w:cs="Calibri Light"/>
          <w:i/>
          <w:iCs/>
          <w:noProof/>
          <w:szCs w:val="24"/>
        </w:rPr>
        <w:t>J. Biomech.</w:t>
      </w:r>
      <w:r w:rsidRPr="00C76C0C">
        <w:rPr>
          <w:rFonts w:ascii="Calibri Light" w:hAnsi="Calibri Light" w:cs="Calibri Light"/>
          <w:noProof/>
          <w:szCs w:val="24"/>
        </w:rPr>
        <w:t>, vol. 40, no. 3, pp. 543–553, 2007, doi: 10.1016/j.jbiomech.2006.02.013.</w:t>
      </w:r>
    </w:p>
    <w:p w14:paraId="08CC064E" w14:textId="77777777" w:rsidR="00C76C0C" w:rsidRPr="00C76C0C" w:rsidRDefault="00C76C0C" w:rsidP="00C76C0C">
      <w:pPr>
        <w:widowControl w:val="0"/>
        <w:autoSpaceDE w:val="0"/>
        <w:autoSpaceDN w:val="0"/>
        <w:adjustRightInd w:val="0"/>
        <w:spacing w:before="40" w:after="0" w:line="240" w:lineRule="auto"/>
        <w:ind w:left="640" w:hanging="640"/>
        <w:rPr>
          <w:rFonts w:ascii="Calibri Light" w:hAnsi="Calibri Light" w:cs="Calibri Light"/>
          <w:noProof/>
          <w:szCs w:val="24"/>
        </w:rPr>
      </w:pPr>
      <w:r w:rsidRPr="00C76C0C">
        <w:rPr>
          <w:rFonts w:ascii="Calibri Light" w:hAnsi="Calibri Light" w:cs="Calibri Light"/>
          <w:noProof/>
          <w:szCs w:val="24"/>
        </w:rPr>
        <w:t>[11]</w:t>
      </w:r>
      <w:r w:rsidRPr="00C76C0C">
        <w:rPr>
          <w:rFonts w:ascii="Calibri Light" w:hAnsi="Calibri Light" w:cs="Calibri Light"/>
          <w:noProof/>
          <w:szCs w:val="24"/>
        </w:rPr>
        <w:tab/>
        <w:t xml:space="preserve">M. Millard, T. Uchida, A. Seth, and S. L. Delp, “Flexing Computational Muscle: Modeling and Simulation of Musculotendon Dynamics,” </w:t>
      </w:r>
      <w:r w:rsidRPr="00C76C0C">
        <w:rPr>
          <w:rFonts w:ascii="Calibri Light" w:hAnsi="Calibri Light" w:cs="Calibri Light"/>
          <w:i/>
          <w:iCs/>
          <w:noProof/>
          <w:szCs w:val="24"/>
        </w:rPr>
        <w:t>J. Biomech. Eng.</w:t>
      </w:r>
      <w:r w:rsidRPr="00C76C0C">
        <w:rPr>
          <w:rFonts w:ascii="Calibri Light" w:hAnsi="Calibri Light" w:cs="Calibri Light"/>
          <w:noProof/>
          <w:szCs w:val="24"/>
        </w:rPr>
        <w:t>, vol. 135, no. 2, Feb. 2013, doi: 10.1115/1.4023390.</w:t>
      </w:r>
    </w:p>
    <w:p w14:paraId="161A9AF5" w14:textId="77777777" w:rsidR="00C76C0C" w:rsidRPr="00C76C0C" w:rsidRDefault="00C76C0C" w:rsidP="00C76C0C">
      <w:pPr>
        <w:widowControl w:val="0"/>
        <w:autoSpaceDE w:val="0"/>
        <w:autoSpaceDN w:val="0"/>
        <w:adjustRightInd w:val="0"/>
        <w:spacing w:before="40" w:after="0" w:line="240" w:lineRule="auto"/>
        <w:ind w:left="640" w:hanging="640"/>
        <w:rPr>
          <w:rFonts w:ascii="Calibri Light" w:hAnsi="Calibri Light" w:cs="Calibri Light"/>
          <w:noProof/>
        </w:rPr>
      </w:pPr>
      <w:r w:rsidRPr="00C76C0C">
        <w:rPr>
          <w:rFonts w:ascii="Calibri Light" w:hAnsi="Calibri Light" w:cs="Calibri Light"/>
          <w:noProof/>
          <w:szCs w:val="24"/>
        </w:rPr>
        <w:t>[12]</w:t>
      </w:r>
      <w:r w:rsidRPr="00C76C0C">
        <w:rPr>
          <w:rFonts w:ascii="Calibri Light" w:hAnsi="Calibri Light" w:cs="Calibri Light"/>
          <w:noProof/>
          <w:szCs w:val="24"/>
        </w:rPr>
        <w:tab/>
        <w:t xml:space="preserve">H. Geyer and H. Herr, “A Muscle-reflex model that encodes principles of legged mechanics produces human walking dynamics and muscle activities,” </w:t>
      </w:r>
      <w:r w:rsidRPr="00C76C0C">
        <w:rPr>
          <w:rFonts w:ascii="Calibri Light" w:hAnsi="Calibri Light" w:cs="Calibri Light"/>
          <w:i/>
          <w:iCs/>
          <w:noProof/>
          <w:szCs w:val="24"/>
        </w:rPr>
        <w:t>IEEE Trans. Neural Syst. Rehabil. Eng.</w:t>
      </w:r>
      <w:r w:rsidRPr="00C76C0C">
        <w:rPr>
          <w:rFonts w:ascii="Calibri Light" w:hAnsi="Calibri Light" w:cs="Calibri Light"/>
          <w:noProof/>
          <w:szCs w:val="24"/>
        </w:rPr>
        <w:t>, vol. 18, no. 3, pp. 263–273, 2010, doi: 10.1109/TNSRE.2010.2047592.</w:t>
      </w:r>
    </w:p>
    <w:p w14:paraId="7D48787B" w14:textId="5491AA67" w:rsidR="00BA2EF6" w:rsidRPr="00BA2EF6" w:rsidRDefault="00E366E2" w:rsidP="00BA2EF6">
      <w:pPr>
        <w:pStyle w:val="Titolo2"/>
        <w:rPr>
          <w:lang w:val="en-US"/>
        </w:rPr>
      </w:pPr>
      <w:r w:rsidRPr="003F69CA">
        <w:rPr>
          <w:sz w:val="22"/>
          <w:szCs w:val="22"/>
          <w:lang w:val="en-US"/>
        </w:rPr>
        <w:fldChar w:fldCharType="end"/>
      </w:r>
    </w:p>
    <w:sectPr w:rsidR="00BA2EF6" w:rsidRPr="00BA2EF6">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ano Marelli" w:date="2021-01-27T14:19:00Z" w:initials="SM">
    <w:p w14:paraId="2460A779" w14:textId="77777777" w:rsidR="00807D0D" w:rsidRPr="00AB415B" w:rsidRDefault="00807D0D" w:rsidP="00807D0D">
      <w:pPr>
        <w:rPr>
          <w:lang w:val="en-US"/>
        </w:rPr>
      </w:pPr>
      <w:r>
        <w:rPr>
          <w:rStyle w:val="Rimandocommento"/>
        </w:rPr>
        <w:annotationRef/>
      </w:r>
    </w:p>
    <w:p w14:paraId="2B058588" w14:textId="11F8BAE5" w:rsidR="00807D0D" w:rsidRPr="00194A3C" w:rsidRDefault="00807D0D" w:rsidP="00807D0D">
      <w:pPr>
        <w:rPr>
          <w:color w:val="FF0000"/>
          <w:lang w:val="en-US"/>
        </w:rPr>
      </w:pPr>
      <w:r w:rsidRPr="00194A3C">
        <w:rPr>
          <w:color w:val="FF0000"/>
          <w:lang w:val="en-US"/>
        </w:rPr>
        <w:t xml:space="preserve">It would be fine to add a simple sketch to clarify what these data do represent. </w:t>
      </w:r>
      <w:r>
        <w:rPr>
          <w:color w:val="FF0000"/>
          <w:lang w:val="en-US"/>
        </w:rPr>
        <w:t>Waiting for a clarification.</w:t>
      </w:r>
    </w:p>
    <w:p w14:paraId="62E4EBD6" w14:textId="0DE08235" w:rsidR="00807D0D" w:rsidRPr="00667F2A" w:rsidRDefault="00807D0D">
      <w:pPr>
        <w:pStyle w:val="Testocommento"/>
        <w:rPr>
          <w:lang w:val="en-US"/>
        </w:rPr>
      </w:pPr>
    </w:p>
  </w:comment>
  <w:comment w:id="9" w:author="Stefano Marelli [2]" w:date="2021-11-11T10:45:00Z" w:initials="SM">
    <w:p w14:paraId="4A466B1F" w14:textId="079F6BC3" w:rsidR="00AE663B" w:rsidRPr="00AE663B" w:rsidRDefault="00AE663B">
      <w:pPr>
        <w:pStyle w:val="Testocommento"/>
        <w:rPr>
          <w:lang w:val="en-US"/>
        </w:rPr>
      </w:pPr>
      <w:r>
        <w:rPr>
          <w:rStyle w:val="Rimandocommento"/>
        </w:rPr>
        <w:annotationRef/>
      </w:r>
      <w:proofErr w:type="spellStart"/>
      <w:r w:rsidRPr="00AE663B">
        <w:rPr>
          <w:lang w:val="en-US"/>
        </w:rPr>
        <w:t>Vinnars</w:t>
      </w:r>
      <w:proofErr w:type="spellEnd"/>
      <w:r w:rsidRPr="00AE663B">
        <w:rPr>
          <w:lang w:val="en-US"/>
        </w:rPr>
        <w:t xml:space="preserve">, E., </w:t>
      </w:r>
      <w:proofErr w:type="spellStart"/>
      <w:r w:rsidRPr="00AE663B">
        <w:rPr>
          <w:lang w:val="en-US"/>
        </w:rPr>
        <w:t>Bergsto¨m</w:t>
      </w:r>
      <w:proofErr w:type="spellEnd"/>
      <w:r w:rsidRPr="00AE663B">
        <w:rPr>
          <w:lang w:val="en-US"/>
        </w:rPr>
        <w:t xml:space="preserve">, J., and </w:t>
      </w:r>
      <w:proofErr w:type="spellStart"/>
      <w:r w:rsidRPr="00AE663B">
        <w:rPr>
          <w:lang w:val="en-US"/>
        </w:rPr>
        <w:t>Fu¨rst</w:t>
      </w:r>
      <w:proofErr w:type="spellEnd"/>
      <w:r w:rsidRPr="00AE663B">
        <w:rPr>
          <w:lang w:val="en-US"/>
        </w:rPr>
        <w:t>, P., 1975, “Influence of the Postoperative State on the Intracellular Free Amino Acids in Human Muscle Tissue,” Ann. Surg., 182(6), pp. 665–671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EBD6" w15:done="0"/>
  <w15:commentEx w15:paraId="4A466B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BBF501" w16cex:dateUtc="2021-01-27T13:19:00Z"/>
  <w16cex:commentExtensible w16cex:durableId="253772BC" w16cex:dateUtc="2021-11-11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EBD6" w16cid:durableId="23BBF501"/>
  <w16cid:commentId w16cid:paraId="4A466B1F" w16cid:durableId="253772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reekC">
    <w:charset w:val="00"/>
    <w:family w:val="auto"/>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41F"/>
    <w:multiLevelType w:val="hybridMultilevel"/>
    <w:tmpl w:val="CCBCD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04A1"/>
    <w:multiLevelType w:val="hybridMultilevel"/>
    <w:tmpl w:val="F964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974B2"/>
    <w:multiLevelType w:val="hybridMultilevel"/>
    <w:tmpl w:val="0A300C98"/>
    <w:lvl w:ilvl="0" w:tplc="0798B58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D752E4"/>
    <w:multiLevelType w:val="hybridMultilevel"/>
    <w:tmpl w:val="9DE2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o Marelli">
    <w15:presenceInfo w15:providerId="AD" w15:userId="S::10422010@polimi.it::be762f30-9732-456e-91c3-aad2f37c4566"/>
  </w15:person>
  <w15:person w15:author="Stefano Marelli [2]">
    <w15:presenceInfo w15:providerId="None" w15:userId="Stefano Mar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EF"/>
    <w:rsid w:val="0000195D"/>
    <w:rsid w:val="00002463"/>
    <w:rsid w:val="00006634"/>
    <w:rsid w:val="00011A12"/>
    <w:rsid w:val="00014C15"/>
    <w:rsid w:val="00017654"/>
    <w:rsid w:val="00051135"/>
    <w:rsid w:val="000740BE"/>
    <w:rsid w:val="00080AB5"/>
    <w:rsid w:val="00081803"/>
    <w:rsid w:val="00094CA7"/>
    <w:rsid w:val="000A6E10"/>
    <w:rsid w:val="000A7496"/>
    <w:rsid w:val="000F608A"/>
    <w:rsid w:val="00101928"/>
    <w:rsid w:val="00103FA2"/>
    <w:rsid w:val="00107F9E"/>
    <w:rsid w:val="00111871"/>
    <w:rsid w:val="0014382B"/>
    <w:rsid w:val="00162BAC"/>
    <w:rsid w:val="00194A3C"/>
    <w:rsid w:val="00195206"/>
    <w:rsid w:val="001A1A12"/>
    <w:rsid w:val="001E10B6"/>
    <w:rsid w:val="001F1BA9"/>
    <w:rsid w:val="002311E7"/>
    <w:rsid w:val="00231AD7"/>
    <w:rsid w:val="00244898"/>
    <w:rsid w:val="002465E3"/>
    <w:rsid w:val="002564DB"/>
    <w:rsid w:val="00262A00"/>
    <w:rsid w:val="0026779E"/>
    <w:rsid w:val="00272ACE"/>
    <w:rsid w:val="00272B5E"/>
    <w:rsid w:val="00290DC8"/>
    <w:rsid w:val="002974C0"/>
    <w:rsid w:val="002D61EF"/>
    <w:rsid w:val="002E48C2"/>
    <w:rsid w:val="002E67C6"/>
    <w:rsid w:val="002E67F0"/>
    <w:rsid w:val="00312C5B"/>
    <w:rsid w:val="0032674B"/>
    <w:rsid w:val="00327853"/>
    <w:rsid w:val="0037161D"/>
    <w:rsid w:val="003939E2"/>
    <w:rsid w:val="00396AE4"/>
    <w:rsid w:val="003A001A"/>
    <w:rsid w:val="003B2B89"/>
    <w:rsid w:val="003C66D5"/>
    <w:rsid w:val="003F69CA"/>
    <w:rsid w:val="00454819"/>
    <w:rsid w:val="00460EC2"/>
    <w:rsid w:val="004711EF"/>
    <w:rsid w:val="004946E9"/>
    <w:rsid w:val="004A2244"/>
    <w:rsid w:val="004B69B4"/>
    <w:rsid w:val="004B6DF4"/>
    <w:rsid w:val="004E3866"/>
    <w:rsid w:val="00582051"/>
    <w:rsid w:val="00595FEC"/>
    <w:rsid w:val="00605FEF"/>
    <w:rsid w:val="00631236"/>
    <w:rsid w:val="00632661"/>
    <w:rsid w:val="00636991"/>
    <w:rsid w:val="00637E67"/>
    <w:rsid w:val="006514D0"/>
    <w:rsid w:val="00667F2A"/>
    <w:rsid w:val="006754C9"/>
    <w:rsid w:val="006A3DB7"/>
    <w:rsid w:val="006C5769"/>
    <w:rsid w:val="006E7C3E"/>
    <w:rsid w:val="007567DA"/>
    <w:rsid w:val="0076698C"/>
    <w:rsid w:val="00766BCD"/>
    <w:rsid w:val="00776FF3"/>
    <w:rsid w:val="007B6E8F"/>
    <w:rsid w:val="007C2D88"/>
    <w:rsid w:val="00807D0D"/>
    <w:rsid w:val="00830482"/>
    <w:rsid w:val="00847E78"/>
    <w:rsid w:val="00866683"/>
    <w:rsid w:val="008809CB"/>
    <w:rsid w:val="008A5667"/>
    <w:rsid w:val="008B0A24"/>
    <w:rsid w:val="008B4D4E"/>
    <w:rsid w:val="008C47C6"/>
    <w:rsid w:val="008D393A"/>
    <w:rsid w:val="00936D0E"/>
    <w:rsid w:val="00937D3E"/>
    <w:rsid w:val="009440A1"/>
    <w:rsid w:val="009505CB"/>
    <w:rsid w:val="00991F61"/>
    <w:rsid w:val="009E617A"/>
    <w:rsid w:val="00A20F25"/>
    <w:rsid w:val="00A520CF"/>
    <w:rsid w:val="00A5628A"/>
    <w:rsid w:val="00A578F5"/>
    <w:rsid w:val="00A74345"/>
    <w:rsid w:val="00AA1DF2"/>
    <w:rsid w:val="00AA3242"/>
    <w:rsid w:val="00AB415B"/>
    <w:rsid w:val="00AD26D0"/>
    <w:rsid w:val="00AE0A7E"/>
    <w:rsid w:val="00AE663B"/>
    <w:rsid w:val="00B0356D"/>
    <w:rsid w:val="00B23DDE"/>
    <w:rsid w:val="00B7069C"/>
    <w:rsid w:val="00B7156A"/>
    <w:rsid w:val="00B7566B"/>
    <w:rsid w:val="00B75AA9"/>
    <w:rsid w:val="00B844C8"/>
    <w:rsid w:val="00BA2EF6"/>
    <w:rsid w:val="00BB0015"/>
    <w:rsid w:val="00BB62F5"/>
    <w:rsid w:val="00BC0A1C"/>
    <w:rsid w:val="00C2269D"/>
    <w:rsid w:val="00C2291E"/>
    <w:rsid w:val="00C33315"/>
    <w:rsid w:val="00C639F7"/>
    <w:rsid w:val="00C74415"/>
    <w:rsid w:val="00C76C0C"/>
    <w:rsid w:val="00CB0980"/>
    <w:rsid w:val="00CC541A"/>
    <w:rsid w:val="00CC6B74"/>
    <w:rsid w:val="00CC6EFC"/>
    <w:rsid w:val="00CD2DF2"/>
    <w:rsid w:val="00CF1431"/>
    <w:rsid w:val="00D00B62"/>
    <w:rsid w:val="00D769C3"/>
    <w:rsid w:val="00D82645"/>
    <w:rsid w:val="00D90718"/>
    <w:rsid w:val="00DA55E3"/>
    <w:rsid w:val="00DF518A"/>
    <w:rsid w:val="00E02074"/>
    <w:rsid w:val="00E12FB2"/>
    <w:rsid w:val="00E142D7"/>
    <w:rsid w:val="00E366E2"/>
    <w:rsid w:val="00E760AE"/>
    <w:rsid w:val="00E91EE5"/>
    <w:rsid w:val="00F27342"/>
    <w:rsid w:val="00F64D68"/>
    <w:rsid w:val="00F96C0A"/>
    <w:rsid w:val="00FA34B8"/>
    <w:rsid w:val="00FE00C9"/>
    <w:rsid w:val="00FE5EA9"/>
    <w:rsid w:val="00FF10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7EE4"/>
  <w15:chartTrackingRefBased/>
  <w15:docId w15:val="{BA8388AC-C231-4566-803D-09223748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71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71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27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7161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7161D"/>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AA3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8C47C6"/>
    <w:pPr>
      <w:spacing w:after="200" w:line="240" w:lineRule="auto"/>
    </w:pPr>
    <w:rPr>
      <w:i/>
      <w:iCs/>
      <w:color w:val="44546A" w:themeColor="text2"/>
      <w:sz w:val="18"/>
      <w:szCs w:val="18"/>
    </w:rPr>
  </w:style>
  <w:style w:type="paragraph" w:styleId="Paragrafoelenco">
    <w:name w:val="List Paragraph"/>
    <w:basedOn w:val="Normale"/>
    <w:uiPriority w:val="34"/>
    <w:qFormat/>
    <w:rsid w:val="00AB415B"/>
    <w:pPr>
      <w:ind w:left="720"/>
      <w:contextualSpacing/>
    </w:pPr>
  </w:style>
  <w:style w:type="character" w:styleId="Rimandocommento">
    <w:name w:val="annotation reference"/>
    <w:basedOn w:val="Carpredefinitoparagrafo"/>
    <w:uiPriority w:val="99"/>
    <w:semiHidden/>
    <w:unhideWhenUsed/>
    <w:rsid w:val="00807D0D"/>
    <w:rPr>
      <w:sz w:val="16"/>
      <w:szCs w:val="16"/>
    </w:rPr>
  </w:style>
  <w:style w:type="paragraph" w:styleId="Testocommento">
    <w:name w:val="annotation text"/>
    <w:basedOn w:val="Normale"/>
    <w:link w:val="TestocommentoCarattere"/>
    <w:uiPriority w:val="99"/>
    <w:unhideWhenUsed/>
    <w:rsid w:val="00807D0D"/>
    <w:pPr>
      <w:spacing w:line="240" w:lineRule="auto"/>
    </w:pPr>
    <w:rPr>
      <w:sz w:val="20"/>
      <w:szCs w:val="20"/>
    </w:rPr>
  </w:style>
  <w:style w:type="character" w:customStyle="1" w:styleId="TestocommentoCarattere">
    <w:name w:val="Testo commento Carattere"/>
    <w:basedOn w:val="Carpredefinitoparagrafo"/>
    <w:link w:val="Testocommento"/>
    <w:uiPriority w:val="99"/>
    <w:rsid w:val="00807D0D"/>
    <w:rPr>
      <w:sz w:val="20"/>
      <w:szCs w:val="20"/>
    </w:rPr>
  </w:style>
  <w:style w:type="paragraph" w:styleId="Soggettocommento">
    <w:name w:val="annotation subject"/>
    <w:basedOn w:val="Testocommento"/>
    <w:next w:val="Testocommento"/>
    <w:link w:val="SoggettocommentoCarattere"/>
    <w:uiPriority w:val="99"/>
    <w:semiHidden/>
    <w:unhideWhenUsed/>
    <w:rsid w:val="00807D0D"/>
    <w:rPr>
      <w:b/>
      <w:bCs/>
    </w:rPr>
  </w:style>
  <w:style w:type="character" w:customStyle="1" w:styleId="SoggettocommentoCarattere">
    <w:name w:val="Soggetto commento Carattere"/>
    <w:basedOn w:val="TestocommentoCarattere"/>
    <w:link w:val="Soggettocommento"/>
    <w:uiPriority w:val="99"/>
    <w:semiHidden/>
    <w:rsid w:val="00807D0D"/>
    <w:rPr>
      <w:b/>
      <w:bCs/>
      <w:sz w:val="20"/>
      <w:szCs w:val="20"/>
    </w:rPr>
  </w:style>
  <w:style w:type="character" w:customStyle="1" w:styleId="Titolo3Carattere">
    <w:name w:val="Titolo 3 Carattere"/>
    <w:basedOn w:val="Carpredefinitoparagrafo"/>
    <w:link w:val="Titolo3"/>
    <w:uiPriority w:val="9"/>
    <w:rsid w:val="00F27342"/>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0740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46645">
      <w:bodyDiv w:val="1"/>
      <w:marLeft w:val="0"/>
      <w:marRight w:val="0"/>
      <w:marTop w:val="0"/>
      <w:marBottom w:val="0"/>
      <w:divBdr>
        <w:top w:val="none" w:sz="0" w:space="0" w:color="auto"/>
        <w:left w:val="none" w:sz="0" w:space="0" w:color="auto"/>
        <w:bottom w:val="none" w:sz="0" w:space="0" w:color="auto"/>
        <w:right w:val="none" w:sz="0" w:space="0" w:color="auto"/>
      </w:divBdr>
    </w:div>
    <w:div w:id="1228489277">
      <w:bodyDiv w:val="1"/>
      <w:marLeft w:val="0"/>
      <w:marRight w:val="0"/>
      <w:marTop w:val="0"/>
      <w:marBottom w:val="0"/>
      <w:divBdr>
        <w:top w:val="none" w:sz="0" w:space="0" w:color="auto"/>
        <w:left w:val="none" w:sz="0" w:space="0" w:color="auto"/>
        <w:bottom w:val="none" w:sz="0" w:space="0" w:color="auto"/>
        <w:right w:val="none" w:sz="0" w:space="0" w:color="auto"/>
      </w:divBdr>
    </w:div>
    <w:div w:id="181332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sv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250A6-A8C4-4FB2-940E-EFAE1A94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Pages>
  <Words>6217</Words>
  <Characters>35441</Characters>
  <Application>Microsoft Office Word</Application>
  <DocSecurity>0</DocSecurity>
  <Lines>295</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Marelli</dc:creator>
  <cp:keywords/>
  <dc:description/>
  <cp:lastModifiedBy>Stefano Marelli</cp:lastModifiedBy>
  <cp:revision>120</cp:revision>
  <dcterms:created xsi:type="dcterms:W3CDTF">2020-04-07T09:58:00Z</dcterms:created>
  <dcterms:modified xsi:type="dcterms:W3CDTF">2021-11-19T12:29:00Z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47cd3028-985a-3bf3-bb67-50d47e395519</vt:lpwstr>
  </property>
  <property fmtid="{D5CDD505-2E9C-101B-9397-08002B2CF9AE}" pid="24" name="Mendeley Citation Style_1">
    <vt:lpwstr>http://www.zotero.org/styles/ieee</vt:lpwstr>
  </property>
</Properties>
</file>