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Stage A UML Diagrams</w:t>
      </w:r>
    </w:p>
    <w:p>
      <w:pPr>
        <w:pStyle w:val="Heading1"/>
      </w:pPr>
      <w:r>
        <w:t>Use Case (Implemented / Planned / Backlog)</w:t>
      </w:r>
    </w:p>
    <w:p>
      <w:r>
        <w:drawing>
          <wp:inline xmlns:a="http://schemas.openxmlformats.org/drawingml/2006/main" xmlns:pic="http://schemas.openxmlformats.org/drawingml/2006/picture">
            <wp:extent cx="5486400" cy="18392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curr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392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Class Diagram (Implementation vs Planned)</w:t>
      </w:r>
    </w:p>
    <w:p>
      <w:r>
        <w:drawing>
          <wp:inline xmlns:a="http://schemas.openxmlformats.org/drawingml/2006/main" xmlns:pic="http://schemas.openxmlformats.org/drawingml/2006/picture">
            <wp:extent cx="5486400" cy="35358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curr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5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Deployment - Desired</w:t>
      </w:r>
    </w:p>
    <w:p>
      <w:r>
        <w:drawing>
          <wp:inline xmlns:a="http://schemas.openxmlformats.org/drawingml/2006/main" xmlns:pic="http://schemas.openxmlformats.org/drawingml/2006/picture">
            <wp:extent cx="5486400" cy="50149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esi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Deployment - Current</w:t>
      </w:r>
    </w:p>
    <w:p>
      <w:r>
        <w:drawing>
          <wp:inline xmlns:a="http://schemas.openxmlformats.org/drawingml/2006/main" xmlns:pic="http://schemas.openxmlformats.org/drawingml/2006/picture">
            <wp:extent cx="5486400" cy="69809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urr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809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