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Stage A UML Diagrams</w:t>
      </w:r>
    </w:p>
    <w:p>
      <w:pPr>
        <w:pStyle w:val="Heading1"/>
      </w:pPr>
      <w:r>
        <w:t>Use Case (Implemented / Planned / Backlog)</w:t>
      </w:r>
    </w:p>
    <w:p>
      <w:r>
        <w:drawing>
          <wp:inline xmlns:a="http://schemas.openxmlformats.org/drawingml/2006/main" xmlns:pic="http://schemas.openxmlformats.org/drawingml/2006/picture">
            <wp:extent cx="4800600" cy="16093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curr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6093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Class Diagram (Implementation vs Planned)</w:t>
      </w:r>
    </w:p>
    <w:p>
      <w:r>
        <w:drawing>
          <wp:inline xmlns:a="http://schemas.openxmlformats.org/drawingml/2006/main" xmlns:pic="http://schemas.openxmlformats.org/drawingml/2006/picture">
            <wp:extent cx="4800600" cy="3093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curr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9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Deployment - Desired</w:t>
      </w:r>
    </w:p>
    <w:p>
      <w:r>
        <w:drawing>
          <wp:inline xmlns:a="http://schemas.openxmlformats.org/drawingml/2006/main" xmlns:pic="http://schemas.openxmlformats.org/drawingml/2006/picture">
            <wp:extent cx="4800600" cy="43880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esi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388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Deployment - Current</w:t>
      </w:r>
    </w:p>
    <w:p>
      <w:r>
        <w:drawing>
          <wp:inline xmlns:a="http://schemas.openxmlformats.org/drawingml/2006/main" xmlns:pic="http://schemas.openxmlformats.org/drawingml/2006/picture">
            <wp:extent cx="4800600" cy="61083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urr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61083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