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B9970" w14:textId="5871C19E" w:rsidR="006C574B" w:rsidRPr="001F4FAF" w:rsidRDefault="006C574B" w:rsidP="00365CAE">
      <w:pPr>
        <w:rPr>
          <w:rFonts w:ascii="Times New Roman" w:eastAsia="Times New Roman" w:hAnsi="Times New Roman" w:cs="Times New Roman"/>
          <w:bCs/>
          <w:sz w:val="24"/>
          <w:szCs w:val="24"/>
        </w:rPr>
      </w:pPr>
      <w:r w:rsidRPr="001F4FAF">
        <w:rPr>
          <w:rFonts w:ascii="Times New Roman" w:eastAsia="Times New Roman" w:hAnsi="Times New Roman" w:cs="Times New Roman"/>
          <w:bCs/>
          <w:sz w:val="24"/>
          <w:szCs w:val="24"/>
        </w:rPr>
        <w:t>2023-11-19</w:t>
      </w:r>
    </w:p>
    <w:p w14:paraId="1F1DA0A5" w14:textId="77777777" w:rsidR="00365CAE" w:rsidRDefault="00365CAE" w:rsidP="00365CAE">
      <w:pPr>
        <w:rPr>
          <w:rFonts w:ascii="Times New Roman" w:eastAsia="Times New Roman" w:hAnsi="Times New Roman" w:cs="Times New Roman"/>
          <w:b/>
          <w:sz w:val="24"/>
          <w:szCs w:val="24"/>
        </w:rPr>
      </w:pPr>
    </w:p>
    <w:p w14:paraId="6699BE19" w14:textId="77777777" w:rsidR="006C574B" w:rsidRPr="001F4FAF" w:rsidRDefault="006C574B" w:rsidP="00365CAE">
      <w:pPr>
        <w:rPr>
          <w:rFonts w:ascii="Times New Roman" w:eastAsia="Times New Roman" w:hAnsi="Times New Roman" w:cs="Times New Roman"/>
          <w:bCs/>
          <w:sz w:val="24"/>
          <w:szCs w:val="24"/>
        </w:rPr>
      </w:pPr>
      <w:r w:rsidRPr="001F4FAF">
        <w:rPr>
          <w:rFonts w:ascii="Times New Roman" w:eastAsia="Times New Roman" w:hAnsi="Times New Roman" w:cs="Times New Roman"/>
          <w:bCs/>
          <w:sz w:val="24"/>
          <w:szCs w:val="24"/>
        </w:rPr>
        <w:t>Re: Submission of manuscript for consideration by Ornithological Applications</w:t>
      </w:r>
    </w:p>
    <w:p w14:paraId="3C97C94E" w14:textId="26129CE4" w:rsidR="006C574B" w:rsidRDefault="006C574B" w:rsidP="00365CAE">
      <w:pPr>
        <w:rPr>
          <w:rFonts w:ascii="Times New Roman" w:eastAsia="Times New Roman" w:hAnsi="Times New Roman" w:cs="Times New Roman"/>
          <w:b/>
          <w:sz w:val="24"/>
          <w:szCs w:val="24"/>
        </w:rPr>
      </w:pPr>
    </w:p>
    <w:p w14:paraId="33198B5B" w14:textId="67D53639" w:rsidR="006C574B" w:rsidRDefault="006C574B" w:rsidP="00365CAE">
      <w:pPr>
        <w:rPr>
          <w:rFonts w:ascii="Times New Roman" w:eastAsia="Times New Roman" w:hAnsi="Times New Roman" w:cs="Times New Roman"/>
          <w:bCs/>
          <w:sz w:val="24"/>
          <w:szCs w:val="24"/>
        </w:rPr>
      </w:pPr>
      <w:r w:rsidRPr="006C574B">
        <w:rPr>
          <w:rFonts w:ascii="Times New Roman" w:eastAsia="Times New Roman" w:hAnsi="Times New Roman" w:cs="Times New Roman"/>
          <w:bCs/>
          <w:sz w:val="24"/>
          <w:szCs w:val="24"/>
        </w:rPr>
        <w:t>Dear Editor:</w:t>
      </w:r>
    </w:p>
    <w:p w14:paraId="798E0564" w14:textId="77777777" w:rsidR="00365CAE" w:rsidRDefault="00365CAE" w:rsidP="00365CAE">
      <w:pPr>
        <w:rPr>
          <w:rFonts w:ascii="Times New Roman" w:eastAsia="Times New Roman" w:hAnsi="Times New Roman" w:cs="Times New Roman"/>
          <w:bCs/>
          <w:sz w:val="24"/>
          <w:szCs w:val="24"/>
        </w:rPr>
      </w:pPr>
    </w:p>
    <w:p w14:paraId="1AAE85DE" w14:textId="009421CE" w:rsidR="006C574B" w:rsidRDefault="006C574B" w:rsidP="00365CA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We respectfully submit the enclosed manuscript </w:t>
      </w:r>
      <w:r w:rsidRPr="006C574B">
        <w:rPr>
          <w:rFonts w:ascii="Times New Roman" w:eastAsia="Times New Roman" w:hAnsi="Times New Roman" w:cs="Times New Roman"/>
          <w:bCs/>
          <w:i/>
          <w:iCs/>
          <w:sz w:val="24"/>
          <w:szCs w:val="24"/>
        </w:rPr>
        <w:t>“Peregrine Falcon re-establishment in central California reduces Prairie Falcon occupancy, but not per capita reproduction”</w:t>
      </w:r>
      <w:r>
        <w:rPr>
          <w:rFonts w:ascii="Times New Roman" w:eastAsia="Times New Roman" w:hAnsi="Times New Roman" w:cs="Times New Roman"/>
          <w:bCs/>
          <w:i/>
          <w:iCs/>
          <w:sz w:val="24"/>
          <w:szCs w:val="24"/>
        </w:rPr>
        <w:t xml:space="preserve"> </w:t>
      </w:r>
      <w:r>
        <w:rPr>
          <w:rFonts w:ascii="Times New Roman" w:eastAsia="Times New Roman" w:hAnsi="Times New Roman" w:cs="Times New Roman"/>
          <w:bCs/>
          <w:sz w:val="24"/>
          <w:szCs w:val="24"/>
        </w:rPr>
        <w:t xml:space="preserve">for consideration by Ornithological Applications. The manuscript presents a careful analysis of 15 years </w:t>
      </w:r>
      <w:r w:rsidR="00365CAE">
        <w:rPr>
          <w:rFonts w:ascii="Times New Roman" w:eastAsia="Times New Roman" w:hAnsi="Times New Roman" w:cs="Times New Roman"/>
          <w:bCs/>
          <w:sz w:val="24"/>
          <w:szCs w:val="24"/>
        </w:rPr>
        <w:t xml:space="preserve">of </w:t>
      </w:r>
      <w:r>
        <w:rPr>
          <w:rFonts w:ascii="Times New Roman" w:eastAsia="Times New Roman" w:hAnsi="Times New Roman" w:cs="Times New Roman"/>
          <w:bCs/>
          <w:sz w:val="24"/>
          <w:szCs w:val="24"/>
        </w:rPr>
        <w:t xml:space="preserve">data from a U.S. National Park to better understand the effects of the </w:t>
      </w:r>
      <w:r w:rsidR="00365CAE">
        <w:rPr>
          <w:rFonts w:ascii="Times New Roman" w:eastAsia="Times New Roman" w:hAnsi="Times New Roman" w:cs="Times New Roman"/>
          <w:bCs/>
          <w:sz w:val="24"/>
          <w:szCs w:val="24"/>
        </w:rPr>
        <w:t xml:space="preserve">Peregrine Falcon </w:t>
      </w:r>
      <w:r>
        <w:rPr>
          <w:rFonts w:ascii="Times New Roman" w:eastAsia="Times New Roman" w:hAnsi="Times New Roman" w:cs="Times New Roman"/>
          <w:bCs/>
          <w:sz w:val="24"/>
          <w:szCs w:val="24"/>
        </w:rPr>
        <w:t xml:space="preserve">reintroduction on </w:t>
      </w:r>
      <w:r w:rsidR="00365CAE">
        <w:rPr>
          <w:rFonts w:ascii="Times New Roman" w:eastAsia="Times New Roman" w:hAnsi="Times New Roman" w:cs="Times New Roman"/>
          <w:bCs/>
          <w:sz w:val="24"/>
          <w:szCs w:val="24"/>
        </w:rPr>
        <w:t xml:space="preserve">Prairie Falcon occupancy and reproduction </w:t>
      </w:r>
      <w:r>
        <w:rPr>
          <w:rFonts w:ascii="Times New Roman" w:eastAsia="Times New Roman" w:hAnsi="Times New Roman" w:cs="Times New Roman"/>
          <w:bCs/>
          <w:sz w:val="24"/>
          <w:szCs w:val="24"/>
        </w:rPr>
        <w:t xml:space="preserve">as </w:t>
      </w:r>
      <w:r w:rsidR="00365CAE">
        <w:rPr>
          <w:rFonts w:ascii="Times New Roman" w:eastAsia="Times New Roman" w:hAnsi="Times New Roman" w:cs="Times New Roman"/>
          <w:bCs/>
          <w:sz w:val="24"/>
          <w:szCs w:val="24"/>
        </w:rPr>
        <w:t xml:space="preserve">the system </w:t>
      </w:r>
      <w:r>
        <w:rPr>
          <w:rFonts w:ascii="Times New Roman" w:eastAsia="Times New Roman" w:hAnsi="Times New Roman" w:cs="Times New Roman"/>
          <w:bCs/>
          <w:sz w:val="24"/>
          <w:szCs w:val="24"/>
        </w:rPr>
        <w:t xml:space="preserve">transitioned from two raptors to a single raptor and is now </w:t>
      </w:r>
      <w:r w:rsidR="00365CAE">
        <w:rPr>
          <w:rFonts w:ascii="Times New Roman" w:eastAsia="Times New Roman" w:hAnsi="Times New Roman" w:cs="Times New Roman"/>
          <w:bCs/>
          <w:sz w:val="24"/>
          <w:szCs w:val="24"/>
        </w:rPr>
        <w:t xml:space="preserve">again </w:t>
      </w:r>
      <w:r>
        <w:rPr>
          <w:rFonts w:ascii="Times New Roman" w:eastAsia="Times New Roman" w:hAnsi="Times New Roman" w:cs="Times New Roman"/>
          <w:bCs/>
          <w:sz w:val="24"/>
          <w:szCs w:val="24"/>
        </w:rPr>
        <w:t>a two-raptor system. Additionally, the manuscript joins occupancy modeling with recent techniques from causal inference to help determine the most important covariates affecting Prairie Falcon occupancy and reproduction in the face of changing climate and the reintroduced competitor. The findings will help guide conservation managers in other systems where Peregrine falcons are re-establishing themselves after a long absence</w:t>
      </w:r>
      <w:r w:rsidR="00365CAE">
        <w:rPr>
          <w:rFonts w:ascii="Times New Roman" w:eastAsia="Times New Roman" w:hAnsi="Times New Roman" w:cs="Times New Roman"/>
          <w:bCs/>
          <w:sz w:val="24"/>
          <w:szCs w:val="24"/>
        </w:rPr>
        <w:t xml:space="preserve"> and provides a robust example of causal inference </w:t>
      </w:r>
      <w:r w:rsidR="00553B9B">
        <w:rPr>
          <w:rFonts w:ascii="Times New Roman" w:eastAsia="Times New Roman" w:hAnsi="Times New Roman" w:cs="Times New Roman"/>
          <w:bCs/>
          <w:sz w:val="24"/>
          <w:szCs w:val="24"/>
        </w:rPr>
        <w:t>from</w:t>
      </w:r>
      <w:r w:rsidR="00365CAE">
        <w:rPr>
          <w:rFonts w:ascii="Times New Roman" w:eastAsia="Times New Roman" w:hAnsi="Times New Roman" w:cs="Times New Roman"/>
          <w:bCs/>
          <w:sz w:val="24"/>
          <w:szCs w:val="24"/>
        </w:rPr>
        <w:t xml:space="preserve"> long-term ornithological data</w:t>
      </w:r>
      <w:r w:rsidR="001D619E">
        <w:rPr>
          <w:rFonts w:ascii="Times New Roman" w:eastAsia="Times New Roman" w:hAnsi="Times New Roman" w:cs="Times New Roman"/>
          <w:bCs/>
          <w:sz w:val="24"/>
          <w:szCs w:val="24"/>
        </w:rPr>
        <w:t>.</w:t>
      </w:r>
    </w:p>
    <w:p w14:paraId="33AAAF05" w14:textId="36090F0F" w:rsidR="00365CAE" w:rsidRDefault="00365CAE" w:rsidP="00365CAE">
      <w:pPr>
        <w:rPr>
          <w:rFonts w:ascii="Times New Roman" w:eastAsia="Times New Roman" w:hAnsi="Times New Roman" w:cs="Times New Roman"/>
          <w:bCs/>
          <w:sz w:val="24"/>
          <w:szCs w:val="24"/>
        </w:rPr>
      </w:pPr>
    </w:p>
    <w:p w14:paraId="14938DCA" w14:textId="77639053" w:rsidR="00365CAE" w:rsidRDefault="00365CAE" w:rsidP="00365CA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Thank you for your consideration,</w:t>
      </w:r>
    </w:p>
    <w:p w14:paraId="741B049D" w14:textId="41A4C453" w:rsidR="00365CAE" w:rsidRDefault="00365CAE" w:rsidP="00365CAE">
      <w:pPr>
        <w:rPr>
          <w:rFonts w:ascii="Times New Roman" w:eastAsia="Times New Roman" w:hAnsi="Times New Roman" w:cs="Times New Roman"/>
          <w:bCs/>
          <w:sz w:val="24"/>
          <w:szCs w:val="24"/>
        </w:rPr>
      </w:pPr>
    </w:p>
    <w:p w14:paraId="690C8DE0" w14:textId="21ABAF88" w:rsidR="00365CAE" w:rsidRDefault="00365CAE" w:rsidP="00365CAE">
      <w:pPr>
        <w:rPr>
          <w:rFonts w:ascii="Times New Roman" w:eastAsia="Times New Roman" w:hAnsi="Times New Roman" w:cs="Times New Roman"/>
          <w:bCs/>
          <w:sz w:val="24"/>
          <w:szCs w:val="24"/>
        </w:rPr>
      </w:pPr>
    </w:p>
    <w:p w14:paraId="5279B020" w14:textId="77777777" w:rsidR="00365CAE" w:rsidRDefault="00365CAE" w:rsidP="00365CAE">
      <w:pPr>
        <w:rPr>
          <w:rFonts w:ascii="Times New Roman" w:eastAsia="Times New Roman" w:hAnsi="Times New Roman" w:cs="Times New Roman"/>
          <w:bCs/>
          <w:sz w:val="24"/>
          <w:szCs w:val="24"/>
        </w:rPr>
      </w:pPr>
    </w:p>
    <w:p w14:paraId="76873342" w14:textId="18BE15BF" w:rsidR="00365CAE" w:rsidRDefault="00365CAE" w:rsidP="00365CA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Ben Becker</w:t>
      </w:r>
      <w:r w:rsidR="000A217E">
        <w:rPr>
          <w:rFonts w:ascii="Times New Roman" w:eastAsia="Times New Roman" w:hAnsi="Times New Roman" w:cs="Times New Roman"/>
          <w:bCs/>
          <w:sz w:val="24"/>
          <w:szCs w:val="24"/>
        </w:rPr>
        <w:t>, Ph.D.</w:t>
      </w:r>
    </w:p>
    <w:p w14:paraId="560A4CA3" w14:textId="131C4621" w:rsidR="00365CAE" w:rsidRDefault="00365CAE" w:rsidP="00365CA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Californian Cooperative Ecosystem Studies Unit</w:t>
      </w:r>
    </w:p>
    <w:p w14:paraId="3EBB10E1" w14:textId="0CE3F28F" w:rsidR="00365CAE" w:rsidRDefault="00365CAE" w:rsidP="00365CA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National Park Service and UC Berkeley</w:t>
      </w:r>
    </w:p>
    <w:p w14:paraId="1FDD1997" w14:textId="002B6DD5" w:rsidR="00365CAE" w:rsidRDefault="00365CAE" w:rsidP="00365CAE">
      <w:pPr>
        <w:rPr>
          <w:rFonts w:ascii="Times New Roman" w:eastAsia="Times New Roman" w:hAnsi="Times New Roman" w:cs="Times New Roman"/>
          <w:bCs/>
          <w:sz w:val="24"/>
          <w:szCs w:val="24"/>
        </w:rPr>
      </w:pPr>
    </w:p>
    <w:p w14:paraId="1D212BCB" w14:textId="65EE05DB" w:rsidR="00365CAE" w:rsidRPr="006C574B" w:rsidRDefault="00365CAE" w:rsidP="00365CAE">
      <w:pPr>
        <w:rPr>
          <w:rFonts w:ascii="Times New Roman" w:eastAsia="Times New Roman" w:hAnsi="Times New Roman" w:cs="Times New Roman"/>
          <w:bCs/>
          <w:i/>
          <w:iCs/>
          <w:sz w:val="24"/>
          <w:szCs w:val="24"/>
        </w:rPr>
      </w:pPr>
      <w:r>
        <w:rPr>
          <w:rFonts w:ascii="Times New Roman" w:eastAsia="Times New Roman" w:hAnsi="Times New Roman" w:cs="Times New Roman"/>
          <w:bCs/>
          <w:sz w:val="24"/>
          <w:szCs w:val="24"/>
        </w:rPr>
        <w:t>bbecker@berkeley.edu</w:t>
      </w:r>
    </w:p>
    <w:p w14:paraId="5758796E" w14:textId="77777777" w:rsidR="006C574B" w:rsidRPr="006C574B" w:rsidRDefault="006C574B" w:rsidP="006C574B">
      <w:pPr>
        <w:spacing w:line="480" w:lineRule="auto"/>
        <w:rPr>
          <w:rFonts w:ascii="Times New Roman" w:eastAsia="Times New Roman" w:hAnsi="Times New Roman" w:cs="Times New Roman"/>
          <w:bCs/>
          <w:sz w:val="24"/>
          <w:szCs w:val="24"/>
        </w:rPr>
      </w:pPr>
    </w:p>
    <w:p w14:paraId="506B301E" w14:textId="77777777" w:rsidR="006C574B" w:rsidRDefault="006C574B" w:rsidP="006C574B">
      <w:pPr>
        <w:spacing w:line="480" w:lineRule="auto"/>
        <w:rPr>
          <w:rFonts w:ascii="Times New Roman" w:eastAsia="Times New Roman" w:hAnsi="Times New Roman" w:cs="Times New Roman"/>
          <w:b/>
          <w:sz w:val="24"/>
          <w:szCs w:val="24"/>
        </w:rPr>
      </w:pPr>
    </w:p>
    <w:p w14:paraId="068760C2" w14:textId="77777777" w:rsidR="00ED3344" w:rsidRDefault="00ED3344"/>
    <w:sectPr w:rsidR="00ED3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4B"/>
    <w:rsid w:val="000A217E"/>
    <w:rsid w:val="001D619E"/>
    <w:rsid w:val="001F4FAF"/>
    <w:rsid w:val="00365CAE"/>
    <w:rsid w:val="00553B9B"/>
    <w:rsid w:val="006C574B"/>
    <w:rsid w:val="00ED3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EEBA"/>
  <w15:chartTrackingRefBased/>
  <w15:docId w15:val="{75428C86-6C02-439F-819B-1F34BE9D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74B"/>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6C574B"/>
    <w:pPr>
      <w:keepNext/>
      <w:keepLines/>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74B"/>
    <w:rPr>
      <w:rFonts w:ascii="Times New Roman" w:eastAsia="Times New Roman" w:hAnsi="Times New Roman" w:cs="Times New Roman"/>
      <w:b/>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192</Words>
  <Characters>1101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Becker, Benjamin H</dc:creator>
  <cp:keywords/>
  <dc:description/>
  <cp:lastModifiedBy>Becker, Benjamin H</cp:lastModifiedBy>
  <cp:revision>8</cp:revision>
  <dcterms:created xsi:type="dcterms:W3CDTF">2023-11-20T04:39:00Z</dcterms:created>
  <dcterms:modified xsi:type="dcterms:W3CDTF">2023-11-20T04:51:00Z</dcterms:modified>
</cp:coreProperties>
</file>