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410B5" w14:textId="77777777" w:rsidR="00A16359" w:rsidRDefault="00B3275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i,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(1-δ)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(δ)</m:t>
                        </m:r>
                      </m:e>
                    </m:mr>
                  </m:m>
                </m:e>
              </m:d>
            </m:e>
            <m:sub>
              <m:r>
                <w:rPr>
                  <w:rFonts w:ascii="Cambria Math" w:hAnsi="Cambria Math"/>
                </w:rPr>
                <m:t>i,</m:t>
              </m:r>
              <m:r>
                <w:rPr>
                  <w:rFonts w:ascii="Cambria Math" w:hAnsi="Cambria Math"/>
                </w:rPr>
                <m:t>j,t</m:t>
              </m:r>
            </m:sub>
          </m:sSub>
        </m:oMath>
      </m:oMathPara>
    </w:p>
    <w:p w14:paraId="48BAD6E8" w14:textId="77777777" w:rsidR="00A16359" w:rsidRDefault="00A16359">
      <w:pPr>
        <w:rPr>
          <w:rFonts w:eastAsiaTheme="minorEastAsia"/>
        </w:rPr>
      </w:pPr>
    </w:p>
    <w:p w14:paraId="724B42CF" w14:textId="0AAAD281" w:rsidR="00ED3344" w:rsidRDefault="00A16359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i,j,t</m:t>
            </m:r>
          </m:sub>
        </m:sSub>
        <m:r>
          <m:rPr>
            <m:nor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20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e>
                  </m:mr>
                </m:m>
              </m:e>
            </m:d>
          </m:e>
          <m:sub>
            <m:r>
              <w:rPr>
                <w:rFonts w:ascii="Cambria Math" w:hAnsi="Cambria Math"/>
              </w:rPr>
              <m:t>i,j,t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sectPr w:rsidR="00ED3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57"/>
    <w:rsid w:val="001A323B"/>
    <w:rsid w:val="00A16359"/>
    <w:rsid w:val="00B32757"/>
    <w:rsid w:val="00ED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8907"/>
  <w15:chartTrackingRefBased/>
  <w15:docId w15:val="{F81559BC-7117-4D85-9BAC-386B605A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Becker, Benjamin H</dc:creator>
  <cp:keywords/>
  <dc:description/>
  <cp:lastModifiedBy>Becker, Benjamin H</cp:lastModifiedBy>
  <cp:revision>1</cp:revision>
  <dcterms:created xsi:type="dcterms:W3CDTF">2023-11-20T00:34:00Z</dcterms:created>
  <dcterms:modified xsi:type="dcterms:W3CDTF">2023-11-20T02:58:00Z</dcterms:modified>
</cp:coreProperties>
</file>