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87C" w:rsidRDefault="003B7B02" w:rsidP="00E1255C">
      <w:pPr>
        <w:spacing w:line="480" w:lineRule="auto"/>
      </w:pPr>
      <w:r>
        <w:t xml:space="preserve">                                           </w:t>
      </w:r>
      <w:r>
        <w:rPr>
          <w:b/>
        </w:rPr>
        <w:t xml:space="preserve">SIEN SNOW COURSE RECORDS                                                            </w:t>
      </w:r>
      <w:r w:rsidR="00E1255C">
        <w:t>Snowpack survey records collected by several entities are stored in the California Data Exchange (CDEC) database, maintained by the California Department of Water Resources.  Historical measurements of snow water equivalent (SWE) sampled on</w:t>
      </w:r>
      <w:r>
        <w:t xml:space="preserve"> or about</w:t>
      </w:r>
      <w:r w:rsidR="00E1255C">
        <w:t xml:space="preserve"> the first day of the month during the winter and early spring can be found in the CDEC database at http://cdec.water.ca.gov/staInfo.htm</w:t>
      </w:r>
      <w:r w:rsidR="001B387C">
        <w:t xml:space="preserve">l. </w:t>
      </w:r>
      <w:r w:rsidR="00E1255C">
        <w:t xml:space="preserve">Various options are provided to search and identify the desired records.  For this study, snow courses were searched by the nine major river basins, Tuolumne, </w:t>
      </w:r>
      <w:smartTag w:uri="urn:schemas-microsoft-com:office:smarttags" w:element="City">
        <w:r w:rsidR="00E1255C">
          <w:t>Merced</w:t>
        </w:r>
      </w:smartTag>
      <w:r w:rsidR="00E1255C">
        <w:t xml:space="preserve">, San Joaquin, Kings, Kaweah, Kern, Owens, Mono, and </w:t>
      </w:r>
      <w:smartTag w:uri="urn:schemas-microsoft-com:office:smarttags" w:element="City">
        <w:r w:rsidR="00E1255C">
          <w:t>Walker</w:t>
        </w:r>
      </w:smartTag>
      <w:r w:rsidR="00E1255C">
        <w:t xml:space="preserve"> draining the southern </w:t>
      </w:r>
      <w:smartTag w:uri="urn:schemas-microsoft-com:office:smarttags" w:element="place">
        <w:r w:rsidR="00E1255C">
          <w:t>Sierra Nevada</w:t>
        </w:r>
      </w:smartTag>
      <w:r w:rsidR="00E1255C">
        <w:t>.  The CDEC database contains records for snow courses that have been operated in the nine river basins. Most of the snow courses were established prior to 1970 and very few, if any, have been established since 1990.  Accordingly, snow courses that are still active or have been discontinued in the past 15 years typically have more than 25 years of record.  Given the large number of snow courses well-dispersed throughout the SIEN, discontinued snow courses with less than 25 years of record were not considered.  Sixty-eight snow courses located within or adjacent (~10 miles) to the SIEN with 25 years or more of record were selected fo</w:t>
      </w:r>
      <w:r>
        <w:t>r ana</w:t>
      </w:r>
      <w:r w:rsidR="007F7463">
        <w:t xml:space="preserve">lysis. The selected snow courses are listed in Table 1 below along with a summary of basic </w:t>
      </w:r>
      <w:proofErr w:type="spellStart"/>
      <w:r w:rsidR="007F7463">
        <w:t>characterisitics</w:t>
      </w:r>
      <w:proofErr w:type="spellEnd"/>
      <w:r w:rsidR="007F7463">
        <w:t>. The selected snow course records</w:t>
      </w:r>
      <w:r w:rsidR="00E60D59">
        <w:t xml:space="preserve"> are saved in the file </w:t>
      </w:r>
      <w:proofErr w:type="spellStart"/>
      <w:r w:rsidR="00E60D59">
        <w:t>sien_swe</w:t>
      </w:r>
      <w:proofErr w:type="spellEnd"/>
      <w:r w:rsidR="00E60D59">
        <w:t>, which contains a separate sheet for the snow courses located in each of the 9</w:t>
      </w:r>
      <w:r w:rsidR="007F7463">
        <w:t xml:space="preserve"> major drainage basi</w:t>
      </w:r>
      <w:r w:rsidR="00E60D59">
        <w:t>ns</w:t>
      </w:r>
      <w:r w:rsidR="007F7463">
        <w:t xml:space="preserve">. Each snow course is identified by a 3 letter abbreviation, which is the same identifier as used in the CDEC database. </w:t>
      </w:r>
      <w:r w:rsidR="00E1255C">
        <w:t xml:space="preserve">Eighteen of the snow courses selected for this study have been discontinued and were not operated in 2008.  Most of the discontinued snow courses were eliminated 1990 through 2000. </w:t>
      </w:r>
    </w:p>
    <w:p w:rsidR="00770F0E" w:rsidRDefault="00770F0E" w:rsidP="00E1255C">
      <w:pPr>
        <w:spacing w:line="480" w:lineRule="auto"/>
      </w:pPr>
    </w:p>
    <w:p w:rsidR="00E1255C" w:rsidRDefault="00770F0E" w:rsidP="00E1255C">
      <w:pPr>
        <w:spacing w:line="480" w:lineRule="auto"/>
      </w:pPr>
      <w:r>
        <w:lastRenderedPageBreak/>
        <w:t>T</w:t>
      </w:r>
      <w:r w:rsidR="001B387C">
        <w:t>he SWE content in a snowpack is</w:t>
      </w:r>
      <w:r>
        <w:t xml:space="preserve"> typically</w:t>
      </w:r>
      <w:r w:rsidR="001B387C">
        <w:t xml:space="preserve"> near the annual maximum</w:t>
      </w:r>
      <w:r>
        <w:t xml:space="preserve"> value</w:t>
      </w:r>
      <w:r w:rsidR="00BA4203">
        <w:t xml:space="preserve"> during</w:t>
      </w:r>
      <w:r w:rsidR="001B387C">
        <w:t xml:space="preserve"> the April 1 measurement.</w:t>
      </w:r>
      <w:r w:rsidR="00E1255C">
        <w:t xml:space="preserve"> </w:t>
      </w:r>
      <w:r>
        <w:t>Accordingly, the analysis of trends in annual snow ac</w:t>
      </w:r>
      <w:r w:rsidR="00BA4203">
        <w:t xml:space="preserve">cumulation, such as this study, </w:t>
      </w:r>
      <w:r>
        <w:t>focus</w:t>
      </w:r>
      <w:r w:rsidR="00BA4203">
        <w:t xml:space="preserve"> primarily</w:t>
      </w:r>
      <w:r>
        <w:t xml:space="preserve"> on the April 1 measurement</w:t>
      </w:r>
      <w:r w:rsidR="00BA4203">
        <w:t>s</w:t>
      </w:r>
      <w:r>
        <w:t>. Furth</w:t>
      </w:r>
      <w:r w:rsidR="00BA4203">
        <w:t>ermore, although SWE is frequently</w:t>
      </w:r>
      <w:r>
        <w:t xml:space="preserve"> measured through</w:t>
      </w:r>
      <w:r w:rsidR="00BA4203">
        <w:t>out</w:t>
      </w:r>
      <w:r>
        <w:t xml:space="preserve"> the winter, the April 1 SWE measurement is the most complete, and consistently made measurement</w:t>
      </w:r>
      <w:r w:rsidR="00BA4203">
        <w:t xml:space="preserve"> available</w:t>
      </w:r>
      <w:r>
        <w:t>.</w:t>
      </w:r>
      <w:r w:rsidR="00BA4203">
        <w:t xml:space="preserve"> The attached snow course records are April 1 SWE in inches.</w:t>
      </w:r>
      <w:r>
        <w:t xml:space="preserve"> </w:t>
      </w:r>
    </w:p>
    <w:p w:rsidR="00E1255C" w:rsidRDefault="00E1255C" w:rsidP="00E1255C"/>
    <w:p w:rsidR="00E1255C" w:rsidRDefault="00E1255C" w:rsidP="00E1255C"/>
    <w:p w:rsidR="00E1255C" w:rsidRDefault="00E1255C" w:rsidP="00E1255C">
      <w:pPr>
        <w:spacing w:line="480" w:lineRule="auto"/>
        <w:sectPr w:rsidR="00E1255C" w:rsidSect="00E1255C">
          <w:pgSz w:w="12240" w:h="15840"/>
          <w:pgMar w:top="1440" w:right="1440" w:bottom="1440" w:left="1440" w:header="720" w:footer="720" w:gutter="0"/>
          <w:cols w:space="720"/>
          <w:docGrid w:linePitch="360"/>
        </w:sectPr>
      </w:pPr>
    </w:p>
    <w:p w:rsidR="00E1255C" w:rsidRDefault="00E1255C" w:rsidP="00E1255C"/>
    <w:p w:rsidR="00E1255C" w:rsidRDefault="00BA4203" w:rsidP="00E1255C">
      <w:proofErr w:type="gramStart"/>
      <w:r>
        <w:t>Table 1</w:t>
      </w:r>
      <w:r w:rsidR="00E1255C">
        <w:t>.</w:t>
      </w:r>
      <w:proofErr w:type="gramEnd"/>
      <w:r w:rsidR="00E1255C">
        <w:t xml:space="preserve">  Trends in April 1 SWE Observed at 68 Snow Courses </w:t>
      </w:r>
      <w:proofErr w:type="gramStart"/>
      <w:r w:rsidR="00E1255C">
        <w:t>Within</w:t>
      </w:r>
      <w:proofErr w:type="gramEnd"/>
      <w:r w:rsidR="00E1255C">
        <w:t xml:space="preserve"> and Adjacent to the SIEN National Parks</w:t>
      </w:r>
    </w:p>
    <w:p w:rsidR="00E1255C" w:rsidRDefault="00E1255C" w:rsidP="00E1255C"/>
    <w:tbl>
      <w:tblPr>
        <w:tblW w:w="13100" w:type="dxa"/>
        <w:tblInd w:w="88" w:type="dxa"/>
        <w:tblLook w:val="0000"/>
      </w:tblPr>
      <w:tblGrid>
        <w:gridCol w:w="2380"/>
        <w:gridCol w:w="760"/>
        <w:gridCol w:w="960"/>
        <w:gridCol w:w="960"/>
        <w:gridCol w:w="1080"/>
        <w:gridCol w:w="1440"/>
        <w:gridCol w:w="1320"/>
        <w:gridCol w:w="754"/>
        <w:gridCol w:w="1046"/>
        <w:gridCol w:w="1320"/>
        <w:gridCol w:w="1080"/>
      </w:tblGrid>
      <w:tr w:rsidR="00E1255C" w:rsidRPr="005B44FB" w:rsidTr="003B7B02">
        <w:trPr>
          <w:trHeight w:val="522"/>
          <w:tblHeader/>
        </w:trPr>
        <w:tc>
          <w:tcPr>
            <w:tcW w:w="2380" w:type="dxa"/>
            <w:tcBorders>
              <w:top w:val="nil"/>
              <w:left w:val="nil"/>
              <w:right w:val="nil"/>
            </w:tcBorders>
            <w:shd w:val="clear" w:color="auto" w:fill="auto"/>
            <w:noWrap/>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Snow Course Name</w:t>
            </w:r>
          </w:p>
        </w:tc>
        <w:tc>
          <w:tcPr>
            <w:tcW w:w="760" w:type="dxa"/>
            <w:tcBorders>
              <w:top w:val="nil"/>
              <w:left w:val="nil"/>
              <w:right w:val="nil"/>
            </w:tcBorders>
            <w:shd w:val="clear" w:color="auto" w:fill="auto"/>
            <w:noWrap/>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ID</w:t>
            </w:r>
          </w:p>
        </w:tc>
        <w:tc>
          <w:tcPr>
            <w:tcW w:w="960" w:type="dxa"/>
            <w:tcBorders>
              <w:top w:val="nil"/>
              <w:left w:val="nil"/>
              <w:right w:val="nil"/>
            </w:tcBorders>
            <w:shd w:val="clear" w:color="auto" w:fill="auto"/>
            <w:noWrap/>
            <w:vAlign w:val="center"/>
          </w:tcPr>
          <w:p w:rsidR="00E1255C" w:rsidRPr="00CA0C36" w:rsidRDefault="00E1255C" w:rsidP="003B7B02">
            <w:pPr>
              <w:jc w:val="center"/>
              <w:rPr>
                <w:rFonts w:ascii="Calibri" w:hAnsi="Calibri"/>
                <w:b/>
                <w:color w:val="000000"/>
                <w:sz w:val="20"/>
                <w:szCs w:val="20"/>
              </w:rPr>
            </w:pPr>
            <w:proofErr w:type="spellStart"/>
            <w:r w:rsidRPr="00CA0C36">
              <w:rPr>
                <w:rFonts w:ascii="Calibri" w:hAnsi="Calibri"/>
                <w:b/>
                <w:color w:val="000000"/>
                <w:sz w:val="20"/>
                <w:szCs w:val="20"/>
              </w:rPr>
              <w:t>Elev</w:t>
            </w:r>
            <w:proofErr w:type="spellEnd"/>
          </w:p>
        </w:tc>
        <w:tc>
          <w:tcPr>
            <w:tcW w:w="960" w:type="dxa"/>
            <w:tcBorders>
              <w:top w:val="nil"/>
              <w:left w:val="nil"/>
              <w:right w:val="nil"/>
            </w:tcBorders>
            <w:shd w:val="clear" w:color="auto" w:fill="auto"/>
            <w:noWrap/>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Lat</w:t>
            </w:r>
          </w:p>
        </w:tc>
        <w:tc>
          <w:tcPr>
            <w:tcW w:w="1080" w:type="dxa"/>
            <w:tcBorders>
              <w:top w:val="nil"/>
              <w:left w:val="nil"/>
              <w:right w:val="nil"/>
            </w:tcBorders>
            <w:shd w:val="clear" w:color="auto" w:fill="auto"/>
            <w:noWrap/>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Long</w:t>
            </w:r>
          </w:p>
        </w:tc>
        <w:tc>
          <w:tcPr>
            <w:tcW w:w="1440" w:type="dxa"/>
            <w:tcBorders>
              <w:top w:val="nil"/>
              <w:left w:val="nil"/>
              <w:right w:val="nil"/>
            </w:tcBorders>
            <w:shd w:val="clear" w:color="auto" w:fill="auto"/>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Period of Record</w:t>
            </w:r>
          </w:p>
        </w:tc>
        <w:tc>
          <w:tcPr>
            <w:tcW w:w="1320" w:type="dxa"/>
            <w:tcBorders>
              <w:top w:val="nil"/>
              <w:left w:val="nil"/>
              <w:right w:val="nil"/>
            </w:tcBorders>
            <w:shd w:val="clear" w:color="auto" w:fill="auto"/>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Median  April 1 SWE</w:t>
            </w:r>
          </w:p>
        </w:tc>
        <w:tc>
          <w:tcPr>
            <w:tcW w:w="754" w:type="dxa"/>
            <w:tcBorders>
              <w:top w:val="nil"/>
              <w:left w:val="nil"/>
              <w:right w:val="nil"/>
            </w:tcBorders>
            <w:shd w:val="clear" w:color="auto" w:fill="auto"/>
            <w:noWrap/>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Slope</w:t>
            </w:r>
          </w:p>
        </w:tc>
        <w:tc>
          <w:tcPr>
            <w:tcW w:w="1046" w:type="dxa"/>
            <w:tcBorders>
              <w:top w:val="nil"/>
              <w:left w:val="nil"/>
              <w:right w:val="nil"/>
            </w:tcBorders>
            <w:shd w:val="clear" w:color="auto" w:fill="auto"/>
            <w:noWrap/>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P-Value</w:t>
            </w:r>
          </w:p>
        </w:tc>
        <w:tc>
          <w:tcPr>
            <w:tcW w:w="1320" w:type="dxa"/>
            <w:tcBorders>
              <w:top w:val="nil"/>
              <w:left w:val="nil"/>
              <w:right w:val="nil"/>
            </w:tcBorders>
            <w:shd w:val="clear" w:color="auto" w:fill="auto"/>
            <w:noWrap/>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Difference</w:t>
            </w:r>
          </w:p>
        </w:tc>
        <w:tc>
          <w:tcPr>
            <w:tcW w:w="1080" w:type="dxa"/>
            <w:tcBorders>
              <w:top w:val="nil"/>
              <w:left w:val="nil"/>
              <w:right w:val="nil"/>
            </w:tcBorders>
            <w:shd w:val="clear" w:color="auto" w:fill="auto"/>
            <w:vAlign w:val="center"/>
          </w:tcPr>
          <w:p w:rsidR="00E1255C" w:rsidRPr="00CA0C36" w:rsidRDefault="00E1255C" w:rsidP="003B7B02">
            <w:pPr>
              <w:jc w:val="center"/>
              <w:rPr>
                <w:rFonts w:ascii="Calibri" w:hAnsi="Calibri"/>
                <w:b/>
                <w:color w:val="000000"/>
                <w:sz w:val="20"/>
                <w:szCs w:val="20"/>
              </w:rPr>
            </w:pPr>
            <w:r w:rsidRPr="00CA0C36">
              <w:rPr>
                <w:rFonts w:ascii="Calibri" w:hAnsi="Calibri"/>
                <w:b/>
                <w:color w:val="000000"/>
                <w:sz w:val="20"/>
                <w:szCs w:val="20"/>
              </w:rPr>
              <w:t>Percent Change</w:t>
            </w:r>
          </w:p>
        </w:tc>
      </w:tr>
      <w:tr w:rsidR="00E1255C" w:rsidRPr="005B44FB" w:rsidTr="003B7B02">
        <w:trPr>
          <w:trHeight w:val="80"/>
          <w:tblHeader/>
        </w:trPr>
        <w:tc>
          <w:tcPr>
            <w:tcW w:w="2380" w:type="dxa"/>
            <w:tcBorders>
              <w:left w:val="nil"/>
              <w:bottom w:val="single" w:sz="4" w:space="0" w:color="auto"/>
              <w:right w:val="nil"/>
            </w:tcBorders>
            <w:shd w:val="clear" w:color="auto" w:fill="auto"/>
            <w:noWrap/>
            <w:vAlign w:val="center"/>
          </w:tcPr>
          <w:p w:rsidR="00E1255C" w:rsidRPr="00DB50A1" w:rsidRDefault="00E1255C" w:rsidP="003B7B02">
            <w:pPr>
              <w:jc w:val="center"/>
              <w:rPr>
                <w:rFonts w:ascii="Calibri" w:hAnsi="Calibri"/>
                <w:color w:val="000000"/>
                <w:sz w:val="20"/>
                <w:szCs w:val="20"/>
              </w:rPr>
            </w:pPr>
          </w:p>
        </w:tc>
        <w:tc>
          <w:tcPr>
            <w:tcW w:w="760" w:type="dxa"/>
            <w:tcBorders>
              <w:left w:val="nil"/>
              <w:bottom w:val="single" w:sz="4" w:space="0" w:color="auto"/>
              <w:right w:val="nil"/>
            </w:tcBorders>
            <w:shd w:val="clear" w:color="auto" w:fill="auto"/>
            <w:noWrap/>
            <w:vAlign w:val="center"/>
          </w:tcPr>
          <w:p w:rsidR="00E1255C" w:rsidRPr="00DB50A1" w:rsidRDefault="00E1255C" w:rsidP="003B7B02">
            <w:pPr>
              <w:jc w:val="center"/>
              <w:rPr>
                <w:rFonts w:ascii="Calibri" w:hAnsi="Calibri"/>
                <w:color w:val="000000"/>
                <w:sz w:val="20"/>
                <w:szCs w:val="20"/>
              </w:rPr>
            </w:pPr>
          </w:p>
        </w:tc>
        <w:tc>
          <w:tcPr>
            <w:tcW w:w="960" w:type="dxa"/>
            <w:tcBorders>
              <w:left w:val="nil"/>
              <w:bottom w:val="single" w:sz="4" w:space="0" w:color="auto"/>
              <w:right w:val="nil"/>
            </w:tcBorders>
            <w:shd w:val="clear" w:color="auto" w:fill="auto"/>
            <w:noWrap/>
            <w:vAlign w:val="center"/>
          </w:tcPr>
          <w:p w:rsidR="00E1255C" w:rsidRPr="00DB50A1" w:rsidRDefault="00E1255C" w:rsidP="003B7B02">
            <w:pPr>
              <w:jc w:val="center"/>
              <w:rPr>
                <w:rFonts w:ascii="Calibri" w:hAnsi="Calibri"/>
                <w:color w:val="000000"/>
                <w:sz w:val="20"/>
                <w:szCs w:val="20"/>
              </w:rPr>
            </w:pPr>
            <w:r>
              <w:rPr>
                <w:rFonts w:ascii="Calibri" w:hAnsi="Calibri"/>
                <w:color w:val="000000"/>
                <w:sz w:val="20"/>
                <w:szCs w:val="20"/>
              </w:rPr>
              <w:t>(feet)</w:t>
            </w:r>
          </w:p>
        </w:tc>
        <w:tc>
          <w:tcPr>
            <w:tcW w:w="960" w:type="dxa"/>
            <w:tcBorders>
              <w:left w:val="nil"/>
              <w:bottom w:val="single" w:sz="4" w:space="0" w:color="auto"/>
              <w:right w:val="nil"/>
            </w:tcBorders>
            <w:shd w:val="clear" w:color="auto" w:fill="auto"/>
            <w:noWrap/>
            <w:vAlign w:val="center"/>
          </w:tcPr>
          <w:p w:rsidR="00E1255C" w:rsidRPr="00DB50A1" w:rsidRDefault="00E1255C" w:rsidP="003B7B02">
            <w:pPr>
              <w:jc w:val="center"/>
              <w:rPr>
                <w:rFonts w:ascii="Calibri" w:hAnsi="Calibri"/>
                <w:color w:val="000000"/>
                <w:sz w:val="20"/>
                <w:szCs w:val="20"/>
              </w:rPr>
            </w:pPr>
          </w:p>
        </w:tc>
        <w:tc>
          <w:tcPr>
            <w:tcW w:w="1080" w:type="dxa"/>
            <w:tcBorders>
              <w:left w:val="nil"/>
              <w:bottom w:val="single" w:sz="4" w:space="0" w:color="auto"/>
              <w:right w:val="nil"/>
            </w:tcBorders>
            <w:shd w:val="clear" w:color="auto" w:fill="auto"/>
            <w:noWrap/>
            <w:vAlign w:val="center"/>
          </w:tcPr>
          <w:p w:rsidR="00E1255C" w:rsidRPr="00DB50A1" w:rsidRDefault="00E1255C" w:rsidP="003B7B02">
            <w:pPr>
              <w:jc w:val="center"/>
              <w:rPr>
                <w:rFonts w:ascii="Calibri" w:hAnsi="Calibri"/>
                <w:color w:val="000000"/>
                <w:sz w:val="20"/>
                <w:szCs w:val="20"/>
              </w:rPr>
            </w:pPr>
          </w:p>
        </w:tc>
        <w:tc>
          <w:tcPr>
            <w:tcW w:w="1440" w:type="dxa"/>
            <w:tcBorders>
              <w:left w:val="nil"/>
              <w:bottom w:val="single" w:sz="4" w:space="0" w:color="auto"/>
              <w:right w:val="nil"/>
            </w:tcBorders>
            <w:shd w:val="clear" w:color="auto" w:fill="auto"/>
            <w:vAlign w:val="center"/>
          </w:tcPr>
          <w:p w:rsidR="00E1255C" w:rsidRPr="00DB50A1" w:rsidRDefault="00E1255C" w:rsidP="003B7B02">
            <w:pPr>
              <w:jc w:val="center"/>
              <w:rPr>
                <w:rFonts w:ascii="Calibri" w:hAnsi="Calibri"/>
                <w:color w:val="000000"/>
                <w:sz w:val="20"/>
                <w:szCs w:val="20"/>
              </w:rPr>
            </w:pPr>
          </w:p>
        </w:tc>
        <w:tc>
          <w:tcPr>
            <w:tcW w:w="1320" w:type="dxa"/>
            <w:tcBorders>
              <w:left w:val="nil"/>
              <w:bottom w:val="single" w:sz="4" w:space="0" w:color="auto"/>
              <w:right w:val="nil"/>
            </w:tcBorders>
            <w:shd w:val="clear" w:color="auto" w:fill="auto"/>
            <w:vAlign w:val="center"/>
          </w:tcPr>
          <w:p w:rsidR="00E1255C" w:rsidRPr="00DB50A1" w:rsidRDefault="00E1255C" w:rsidP="003B7B02">
            <w:pPr>
              <w:jc w:val="center"/>
              <w:rPr>
                <w:rFonts w:ascii="Calibri" w:hAnsi="Calibri"/>
                <w:color w:val="000000"/>
                <w:sz w:val="20"/>
                <w:szCs w:val="20"/>
              </w:rPr>
            </w:pPr>
            <w:r>
              <w:rPr>
                <w:rFonts w:ascii="Calibri" w:hAnsi="Calibri"/>
                <w:color w:val="000000"/>
                <w:sz w:val="20"/>
                <w:szCs w:val="20"/>
              </w:rPr>
              <w:t>(inches)</w:t>
            </w:r>
          </w:p>
        </w:tc>
        <w:tc>
          <w:tcPr>
            <w:tcW w:w="754" w:type="dxa"/>
            <w:tcBorders>
              <w:left w:val="nil"/>
              <w:bottom w:val="single" w:sz="4" w:space="0" w:color="auto"/>
              <w:right w:val="nil"/>
            </w:tcBorders>
            <w:shd w:val="clear" w:color="auto" w:fill="auto"/>
            <w:noWrap/>
            <w:vAlign w:val="center"/>
          </w:tcPr>
          <w:p w:rsidR="00E1255C" w:rsidRPr="00DB50A1" w:rsidRDefault="00E1255C" w:rsidP="003B7B02">
            <w:pPr>
              <w:jc w:val="center"/>
              <w:rPr>
                <w:rFonts w:ascii="Calibri" w:hAnsi="Calibri"/>
                <w:color w:val="000000"/>
                <w:sz w:val="20"/>
                <w:szCs w:val="20"/>
              </w:rPr>
            </w:pPr>
          </w:p>
        </w:tc>
        <w:tc>
          <w:tcPr>
            <w:tcW w:w="1046" w:type="dxa"/>
            <w:tcBorders>
              <w:left w:val="nil"/>
              <w:bottom w:val="single" w:sz="4" w:space="0" w:color="auto"/>
              <w:right w:val="nil"/>
            </w:tcBorders>
            <w:shd w:val="clear" w:color="auto" w:fill="auto"/>
            <w:noWrap/>
            <w:vAlign w:val="center"/>
          </w:tcPr>
          <w:p w:rsidR="00E1255C" w:rsidRPr="00DB50A1" w:rsidRDefault="00E1255C" w:rsidP="003B7B02">
            <w:pPr>
              <w:jc w:val="center"/>
              <w:rPr>
                <w:rFonts w:ascii="Calibri" w:hAnsi="Calibri"/>
                <w:color w:val="000000"/>
                <w:sz w:val="20"/>
                <w:szCs w:val="20"/>
              </w:rPr>
            </w:pPr>
          </w:p>
        </w:tc>
        <w:tc>
          <w:tcPr>
            <w:tcW w:w="1320" w:type="dxa"/>
            <w:tcBorders>
              <w:left w:val="nil"/>
              <w:bottom w:val="single" w:sz="4" w:space="0" w:color="auto"/>
              <w:right w:val="nil"/>
            </w:tcBorders>
            <w:shd w:val="clear" w:color="auto" w:fill="auto"/>
            <w:noWrap/>
            <w:vAlign w:val="center"/>
          </w:tcPr>
          <w:p w:rsidR="00E1255C" w:rsidRPr="00DB50A1" w:rsidRDefault="00E1255C" w:rsidP="003B7B02">
            <w:pPr>
              <w:jc w:val="center"/>
              <w:rPr>
                <w:rFonts w:ascii="Calibri" w:hAnsi="Calibri"/>
                <w:color w:val="000000"/>
                <w:sz w:val="20"/>
                <w:szCs w:val="20"/>
              </w:rPr>
            </w:pPr>
            <w:r>
              <w:rPr>
                <w:rFonts w:ascii="Calibri" w:hAnsi="Calibri"/>
                <w:color w:val="000000"/>
                <w:sz w:val="20"/>
                <w:szCs w:val="20"/>
              </w:rPr>
              <w:t>(inches)</w:t>
            </w:r>
          </w:p>
        </w:tc>
        <w:tc>
          <w:tcPr>
            <w:tcW w:w="1080" w:type="dxa"/>
            <w:tcBorders>
              <w:left w:val="nil"/>
              <w:bottom w:val="single" w:sz="4" w:space="0" w:color="auto"/>
              <w:right w:val="nil"/>
            </w:tcBorders>
            <w:shd w:val="clear" w:color="auto" w:fill="auto"/>
            <w:vAlign w:val="center"/>
          </w:tcPr>
          <w:p w:rsidR="00E1255C" w:rsidRPr="00DB50A1" w:rsidRDefault="00E1255C" w:rsidP="003B7B02">
            <w:pPr>
              <w:jc w:val="center"/>
              <w:rPr>
                <w:rFonts w:ascii="Calibri" w:hAnsi="Calibri"/>
                <w:color w:val="000000"/>
                <w:sz w:val="20"/>
                <w:szCs w:val="20"/>
              </w:rPr>
            </w:pP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Beehive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BHV</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6500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37.995</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119.780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22.1</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-0.082</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0.192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-6.39</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 xml:space="preserve">Bond </w:t>
            </w:r>
            <w:smartTag w:uri="urn:schemas-microsoft-com:office:smarttags" w:element="PlaceName">
              <w:r w:rsidRPr="00DB50A1">
                <w:rPr>
                  <w:rFonts w:ascii="Calibri" w:hAnsi="Calibri"/>
                  <w:color w:val="000000"/>
                  <w:sz w:val="20"/>
                  <w:szCs w:val="20"/>
                </w:rPr>
                <w:t>Pass</w:t>
              </w:r>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BNP</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9300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38.178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119.623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31.1</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0.040</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0.770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2.43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0.06</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Dana Meadows</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DAN</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9800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37.897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119.257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1927-2008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33.4</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0.043</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0.395</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3.47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Huckleberry</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HCL</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7800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38.102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119.745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37</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0.022</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0.892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1.13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Horse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HRS</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8400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38.158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119.662</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0.007</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0.961</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0.40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r w:rsidRPr="00DB50A1">
                <w:rPr>
                  <w:rFonts w:ascii="Calibri" w:hAnsi="Calibri"/>
                  <w:color w:val="000000"/>
                  <w:sz w:val="20"/>
                  <w:szCs w:val="20"/>
                </w:rPr>
                <w:t xml:space="preserve">Lower </w:t>
              </w:r>
              <w:proofErr w:type="spellStart"/>
              <w:r w:rsidRPr="00DB50A1">
                <w:rPr>
                  <w:rFonts w:ascii="Calibri" w:hAnsi="Calibri"/>
                  <w:color w:val="000000"/>
                  <w:sz w:val="20"/>
                  <w:szCs w:val="20"/>
                </w:rPr>
                <w:t>Kibbie</w:t>
              </w:r>
            </w:smartTag>
            <w:proofErr w:type="spellEnd"/>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LKB</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6700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38.033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119.878</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1937-2000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30</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-0.119</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0.237</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-7.50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-0.25</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New Grace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NGM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8900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38.150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119.617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1966-2000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42.6</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-0.178</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0.613</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-6.04</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r w:rsidRPr="00DB50A1">
                <w:rPr>
                  <w:rFonts w:ascii="Calibri" w:hAnsi="Calibri"/>
                  <w:color w:val="000000"/>
                  <w:sz w:val="20"/>
                  <w:szCs w:val="20"/>
                </w:rPr>
                <w:t>Paradise</w:t>
              </w:r>
            </w:smartTag>
            <w:r w:rsidRPr="00DB50A1">
              <w:rPr>
                <w:rFonts w:ascii="Calibri" w:hAnsi="Calibri"/>
                <w:color w:val="000000"/>
                <w:sz w:val="20"/>
                <w:szCs w:val="20"/>
              </w:rPr>
              <w:t xml:space="preserve">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PDS</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7650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38.047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119.670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1946-2008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40.5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0.786</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2.10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0.05</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Rafferty Meadows</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RFM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9400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37.837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119.325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27.6</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0.117</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0.212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7.01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0.24</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proofErr w:type="spellStart"/>
            <w:r w:rsidRPr="00DB50A1">
              <w:rPr>
                <w:rFonts w:ascii="Calibri" w:hAnsi="Calibri"/>
                <w:color w:val="000000"/>
                <w:sz w:val="20"/>
                <w:szCs w:val="20"/>
              </w:rPr>
              <w:t>Sachse</w:t>
            </w:r>
            <w:proofErr w:type="spellEnd"/>
            <w:r w:rsidRPr="00DB50A1">
              <w:rPr>
                <w:rFonts w:ascii="Calibri" w:hAnsi="Calibri"/>
                <w:color w:val="000000"/>
                <w:sz w:val="20"/>
                <w:szCs w:val="20"/>
              </w:rPr>
              <w:t xml:space="preserve"> Springs</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SAS</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7900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38.085</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119.837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30.85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0.015</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0.91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Spotted Fawn</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SPF</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7800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38.092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119.758</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40.1</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0.017</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0.920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0.90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r w:rsidRPr="00DB50A1">
                <w:rPr>
                  <w:rFonts w:ascii="Calibri" w:hAnsi="Calibri"/>
                  <w:color w:val="000000"/>
                  <w:sz w:val="20"/>
                  <w:szCs w:val="20"/>
                </w:rPr>
                <w:t>Tuolumne</w:t>
              </w:r>
            </w:smartTag>
            <w:r w:rsidRPr="00DB50A1">
              <w:rPr>
                <w:rFonts w:ascii="Calibri" w:hAnsi="Calibri"/>
                <w:color w:val="000000"/>
                <w:sz w:val="20"/>
                <w:szCs w:val="20"/>
              </w:rPr>
              <w:t xml:space="preserve"> Meadows</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TUM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8600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37.873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119.350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0.661</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0.09</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 xml:space="preserve">Upper </w:t>
            </w:r>
            <w:proofErr w:type="spellStart"/>
            <w:r w:rsidRPr="00DB50A1">
              <w:rPr>
                <w:rFonts w:ascii="Calibri" w:hAnsi="Calibri"/>
                <w:color w:val="000000"/>
                <w:sz w:val="20"/>
                <w:szCs w:val="20"/>
              </w:rPr>
              <w:t>Kibbie</w:t>
            </w:r>
            <w:proofErr w:type="spellEnd"/>
            <w:r w:rsidRPr="00DB50A1">
              <w:rPr>
                <w:rFonts w:ascii="Calibri" w:hAnsi="Calibri"/>
                <w:color w:val="000000"/>
                <w:sz w:val="20"/>
                <w:szCs w:val="20"/>
              </w:rPr>
              <w:t xml:space="preserve"> Ridge </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UKR</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6700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38.043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119.887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1947-2000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0.785</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-1.78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-0.09</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Vernon</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VNN</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6700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38.017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119.717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1947-2000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18.2</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-0.054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0.633</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-2.88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Wilma</w:t>
                </w:r>
              </w:smartTag>
              <w:r w:rsidRPr="00DB50A1">
                <w:rPr>
                  <w:rFonts w:ascii="Calibri" w:hAnsi="Calibri"/>
                  <w:color w:val="000000"/>
                  <w:sz w:val="20"/>
                  <w:szCs w:val="20"/>
                </w:rPr>
                <w:t xml:space="preserve"> </w:t>
              </w:r>
              <w:smartTag w:uri="urn:schemas-microsoft-com:office:smarttags" w:element="PlaceName">
                <w:r w:rsidRPr="00DB50A1">
                  <w:rPr>
                    <w:rFonts w:ascii="Calibri" w:hAnsi="Calibri"/>
                    <w:color w:val="000000"/>
                    <w:sz w:val="20"/>
                    <w:szCs w:val="20"/>
                  </w:rPr>
                  <w:t>Lake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WLW</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8000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38.083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119.633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1946-2000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45.2</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0.081</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0.609</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4.38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0.11</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Gin Flat</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proofErr w:type="spellStart"/>
            <w:r w:rsidRPr="00DB50A1">
              <w:rPr>
                <w:rFonts w:ascii="Calibri" w:hAnsi="Calibri"/>
                <w:color w:val="000000"/>
                <w:sz w:val="20"/>
                <w:szCs w:val="20"/>
              </w:rPr>
              <w:t>GFl</w:t>
            </w:r>
            <w:proofErr w:type="spellEnd"/>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7000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37.765</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119.773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29.75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0.578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-3.42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-0.10</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proofErr w:type="spellStart"/>
            <w:r w:rsidRPr="00DB50A1">
              <w:rPr>
                <w:rFonts w:ascii="Calibri" w:hAnsi="Calibri"/>
                <w:color w:val="000000"/>
                <w:sz w:val="20"/>
                <w:szCs w:val="20"/>
              </w:rPr>
              <w:t>Peregoy</w:t>
            </w:r>
            <w:proofErr w:type="spellEnd"/>
            <w:r w:rsidRPr="00DB50A1">
              <w:rPr>
                <w:rFonts w:ascii="Calibri" w:hAnsi="Calibri"/>
                <w:color w:val="000000"/>
                <w:sz w:val="20"/>
                <w:szCs w:val="20"/>
              </w:rPr>
              <w:t xml:space="preserve">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PGM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7000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37.667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119.625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1931-2008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26.8</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-0.103</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0.121</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-7.96</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-0.23</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Snow Flat</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SNF</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8700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37.827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119.497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39.35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0.011</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0.895</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0.87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Ostrander</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STR</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8200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37.637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119.550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43.9</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0.945</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-0.40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proofErr w:type="spellStart"/>
            <w:smartTag w:uri="urn:schemas-microsoft-com:office:smarttags" w:element="place">
              <w:smartTag w:uri="urn:schemas-microsoft-com:office:smarttags" w:element="PlaceName">
                <w:r w:rsidRPr="00DB50A1">
                  <w:rPr>
                    <w:rFonts w:ascii="Calibri" w:hAnsi="Calibri"/>
                    <w:color w:val="000000"/>
                    <w:sz w:val="20"/>
                    <w:szCs w:val="20"/>
                  </w:rPr>
                  <w:t>Tenaya</w:t>
                </w:r>
              </w:smartTag>
              <w:proofErr w:type="spellEnd"/>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TNY</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8150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37.838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119.448</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28.65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0.959</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-0.28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Agnew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AGP</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9450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37.724</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119.143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24.6</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0.026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0.701</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2.04</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0.07</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Colby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CBM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9700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37.178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118.720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1944-2008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19.15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0.040</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0.597</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2.58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Clover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CLM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7000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37.528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119.275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15.3</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0.021</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0.798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1.46</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0.07</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Cora</w:t>
                </w:r>
              </w:smartTag>
              <w:r w:rsidRPr="00DB50A1">
                <w:rPr>
                  <w:rFonts w:ascii="Calibri" w:hAnsi="Calibri"/>
                  <w:color w:val="000000"/>
                  <w:sz w:val="20"/>
                  <w:szCs w:val="20"/>
                </w:rPr>
                <w:t xml:space="preserve"> </w:t>
              </w:r>
              <w:smartTag w:uri="urn:schemas-microsoft-com:office:smarttags" w:element="PlaceName">
                <w:r w:rsidRPr="00DB50A1">
                  <w:rPr>
                    <w:rFonts w:ascii="Calibri" w:hAnsi="Calibri"/>
                    <w:color w:val="000000"/>
                    <w:sz w:val="20"/>
                    <w:szCs w:val="20"/>
                  </w:rPr>
                  <w:t>Lakes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CRA</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8400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37.598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119.267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23.55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0.882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0.97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Emerald</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EML</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10600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37.183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118.762</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1944-2000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29.95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0.841</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1.48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Piute</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Pass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PPS</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11300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37.240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118.687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28.45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0.088</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0.244</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6.85</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0.21</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lastRenderedPageBreak/>
              <w:t>Blackcap</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BCB</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10300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37.067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118.770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27.6</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0.936</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0.47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 xml:space="preserve">Bullfrog </w:t>
            </w:r>
            <w:smartTag w:uri="urn:schemas-microsoft-com:office:smarttags" w:element="PlaceType">
              <w:r w:rsidRPr="00DB50A1">
                <w:rPr>
                  <w:rFonts w:ascii="Calibri" w:hAnsi="Calibri"/>
                  <w:color w:val="000000"/>
                  <w:sz w:val="20"/>
                  <w:szCs w:val="20"/>
                </w:rPr>
                <w:t>Lake</w:t>
              </w:r>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BLF</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10650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36.770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118.398</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1955-2008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26.95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0.108</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0.367</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5.73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0.22</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Big Meadows</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BMS</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7600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36.715</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118.842</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26.65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-0.033</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0.672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-2.59</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-0.10</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Bishop</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Pass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BSH</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11200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37.100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118.557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26.85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0.104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0.167</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8.14</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0.28</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Charlotte</w:t>
                </w:r>
              </w:smartTag>
              <w:r w:rsidRPr="00DB50A1">
                <w:rPr>
                  <w:rFonts w:ascii="Calibri" w:hAnsi="Calibri"/>
                  <w:color w:val="000000"/>
                  <w:sz w:val="20"/>
                  <w:szCs w:val="20"/>
                </w:rPr>
                <w:t xml:space="preserve"> </w:t>
              </w:r>
              <w:smartTag w:uri="urn:schemas-microsoft-com:office:smarttags" w:element="PlaceName">
                <w:r w:rsidRPr="00DB50A1">
                  <w:rPr>
                    <w:rFonts w:ascii="Calibri" w:hAnsi="Calibri"/>
                    <w:color w:val="000000"/>
                    <w:sz w:val="20"/>
                    <w:szCs w:val="20"/>
                  </w:rPr>
                  <w:t>Ridge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CLT</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10700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36.770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118.415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1955-2008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29.25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0.079</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Arial Unicode MS" w:eastAsia="Arial Unicode MS" w:hAnsi="Arial Unicode MS" w:cs="Arial Unicode MS"/>
                <w:color w:val="000000"/>
                <w:sz w:val="20"/>
                <w:szCs w:val="20"/>
              </w:rPr>
            </w:pPr>
            <w:r w:rsidRPr="00601142">
              <w:rPr>
                <w:rFonts w:ascii="Calibri" w:eastAsia="Arial Unicode MS" w:hAnsi="Calibri" w:hint="eastAsia"/>
                <w:color w:val="000000"/>
                <w:sz w:val="20"/>
              </w:rPr>
              <w:t>0.548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4.18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0.14</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Grant Grove</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GNG</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6600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36.742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118.963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-0.061</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0.362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-4.77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-0.29</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 xml:space="preserve">Horse Corral </w:t>
            </w:r>
            <w:proofErr w:type="spellStart"/>
            <w:r w:rsidRPr="00DB50A1">
              <w:rPr>
                <w:rFonts w:ascii="Calibri" w:hAnsi="Calibri"/>
                <w:color w:val="000000"/>
                <w:sz w:val="20"/>
                <w:szCs w:val="20"/>
              </w:rPr>
              <w:t>Mdw</w:t>
            </w:r>
            <w:proofErr w:type="spellEnd"/>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HCM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7600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36.752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118.750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17.5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-0.040</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0.362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-3.12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-0.17</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Rattlesnake Creek</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RTT</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9900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36.982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118.720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1973-2000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41.85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-0.167</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0.737</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-4.51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-0.11</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Rowell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RWM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8850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36.717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118.737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1933-2008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29</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0.013</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0.857</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1.00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proofErr w:type="spellStart"/>
            <w:r w:rsidRPr="00DB50A1">
              <w:rPr>
                <w:rFonts w:ascii="Calibri" w:hAnsi="Calibri"/>
                <w:color w:val="000000"/>
                <w:sz w:val="20"/>
                <w:szCs w:val="20"/>
              </w:rPr>
              <w:t>Vidette</w:t>
            </w:r>
            <w:proofErr w:type="spellEnd"/>
            <w:r w:rsidRPr="00DB50A1">
              <w:rPr>
                <w:rFonts w:ascii="Calibri" w:hAnsi="Calibri"/>
                <w:color w:val="000000"/>
                <w:sz w:val="20"/>
                <w:szCs w:val="20"/>
              </w:rPr>
              <w:t xml:space="preserve">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VDM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9500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36.758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118.410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1956-1996</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28.55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0.202</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0.265</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8.07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0.44</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Farewell Gap</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FRW</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9500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36.412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118.583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1952-2008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49.55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0.033</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0.832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0.06</w:t>
            </w:r>
          </w:p>
        </w:tc>
      </w:tr>
      <w:tr w:rsidR="00E1255C" w:rsidRPr="005B44FB" w:rsidTr="003B7B02">
        <w:trPr>
          <w:trHeight w:val="28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Giant</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Forest</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GFR</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6400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36.570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118.768</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16.15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-0.074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0.198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-5.79</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-0.31</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proofErr w:type="spellStart"/>
            <w:r w:rsidRPr="00DB50A1">
              <w:rPr>
                <w:rFonts w:ascii="Calibri" w:hAnsi="Calibri"/>
                <w:color w:val="000000"/>
                <w:sz w:val="20"/>
                <w:szCs w:val="20"/>
              </w:rPr>
              <w:t>Hockett</w:t>
            </w:r>
            <w:proofErr w:type="spellEnd"/>
            <w:r w:rsidRPr="00DB50A1">
              <w:rPr>
                <w:rFonts w:ascii="Calibri" w:hAnsi="Calibri"/>
                <w:color w:val="000000"/>
                <w:sz w:val="20"/>
                <w:szCs w:val="20"/>
              </w:rPr>
              <w:t xml:space="preserve"> Meadows</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HKM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8500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36.382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118.655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32.8</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-0.064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0.379</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-4.96</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-0.16</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Mineral King</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MNK</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8000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36.437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118.587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23.5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0.725</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2.06</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0.10</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Panther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PTM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8600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36.588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118.717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36.35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-0.001</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0.987</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-0.10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Bighorn Plateau</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BGH</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11350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36.615</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118.377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20.25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0.009</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0.923</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0.51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 xml:space="preserve">Big Whitney </w:t>
            </w:r>
            <w:proofErr w:type="spellStart"/>
            <w:r w:rsidRPr="00DB50A1">
              <w:rPr>
                <w:rFonts w:ascii="Calibri" w:hAnsi="Calibri"/>
                <w:color w:val="000000"/>
                <w:sz w:val="20"/>
                <w:szCs w:val="20"/>
              </w:rPr>
              <w:t>Mdw</w:t>
            </w:r>
            <w:proofErr w:type="spellEnd"/>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BWH</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9750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36.440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118.255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13.25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0.720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1.58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0.10</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Beach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BHM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7650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36.122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118.293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8.25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0.284</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-3.56</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-0.33</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Crabtree Meadow</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CBT</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10700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36.563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118.345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18.1</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0.768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1.43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Cottonwood</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Pass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 xml:space="preserve">CWP </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11050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36.450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118.217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8.95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0.090</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0.209</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5.42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0.45</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proofErr w:type="spellStart"/>
            <w:r w:rsidRPr="00DB50A1">
              <w:rPr>
                <w:rFonts w:ascii="Calibri" w:hAnsi="Calibri"/>
                <w:color w:val="000000"/>
                <w:sz w:val="20"/>
                <w:szCs w:val="20"/>
              </w:rPr>
              <w:t>Guyot</w:t>
            </w:r>
            <w:proofErr w:type="spellEnd"/>
            <w:r w:rsidRPr="00DB50A1">
              <w:rPr>
                <w:rFonts w:ascii="Calibri" w:hAnsi="Calibri"/>
                <w:color w:val="000000"/>
                <w:sz w:val="20"/>
                <w:szCs w:val="20"/>
              </w:rPr>
              <w:t xml:space="preserve"> Flat</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GYF</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10650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36.523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118.348</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0.031</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0.714</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0.09</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Rock Creek</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RCR</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9600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36.497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118.333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16.95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0.041</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0.614</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2.42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0.15</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Sand Meadows</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SDM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10650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36.572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118.367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17.45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0.025</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0.757</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1.49</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Siberian</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Pass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SIB</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10900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36.473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118.267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1948-2008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14.45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0.568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2.77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0.16</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Tyndall Creek</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TND</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10650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36.632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118.392</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17.55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0.045</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0.574</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2.63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0.15</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 xml:space="preserve">Little Whitney </w:t>
            </w:r>
            <w:proofErr w:type="spellStart"/>
            <w:r w:rsidRPr="00DB50A1">
              <w:rPr>
                <w:rFonts w:ascii="Calibri" w:hAnsi="Calibri"/>
                <w:color w:val="000000"/>
                <w:sz w:val="20"/>
                <w:szCs w:val="20"/>
              </w:rPr>
              <w:t>Mdw</w:t>
            </w:r>
            <w:proofErr w:type="spellEnd"/>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LWM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8500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36.378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118.347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15.65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0.938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-0.30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lastRenderedPageBreak/>
              <w:t>Quinn Ranger Sta</w:t>
            </w:r>
            <w:r>
              <w:rPr>
                <w:rFonts w:ascii="Calibri" w:hAnsi="Calibri"/>
                <w:color w:val="000000"/>
                <w:sz w:val="20"/>
                <w:szCs w:val="20"/>
              </w:rPr>
              <w:t>tion</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QRS</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8350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36.328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118.573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1931-2008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16.6</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-0.076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0.291</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-5.86</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-0.26</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Big Pine Creek 1</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BP1</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10000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37.125</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118.483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1950-2000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17.9</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-0.015</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0.903</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-0.76</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Big Pine Creek 2</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BP2</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9700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37.127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118.470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1950-2000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12.5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-0.037</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0.716</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-0.12</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Big Pine Creek 3</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BP3</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9800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37.128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118.475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1950-2000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14.8</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0.080</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0.492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4.02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0.25</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Bishop</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BSP</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11300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37.123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118.545</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1951-2008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17.35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0.085</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0.358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4.84</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0.24</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Cottonwood</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Lakes</w:t>
                </w:r>
              </w:smartTag>
            </w:smartTag>
            <w:r w:rsidRPr="00DB50A1">
              <w:rPr>
                <w:rFonts w:ascii="Calibri" w:hAnsi="Calibri"/>
                <w:color w:val="000000"/>
                <w:sz w:val="20"/>
                <w:szCs w:val="20"/>
              </w:rPr>
              <w:t xml:space="preserve"> 1</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CW1</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10150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36.483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118.177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1931-2008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7.75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0.020</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0.634</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1.52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0.13</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Cottonwood</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Lakes</w:t>
                </w:r>
              </w:smartTag>
            </w:smartTag>
            <w:r w:rsidRPr="00DB50A1">
              <w:rPr>
                <w:rFonts w:ascii="Calibri" w:hAnsi="Calibri"/>
                <w:color w:val="000000"/>
                <w:sz w:val="20"/>
                <w:szCs w:val="20"/>
              </w:rPr>
              <w:t xml:space="preserve"> 2</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CW2</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11100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36.483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118.217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1944-2000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15.65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0.035</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0.618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1.96</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0.14</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East</w:t>
                </w:r>
              </w:smartTag>
              <w:r w:rsidRPr="00DB50A1">
                <w:rPr>
                  <w:rFonts w:ascii="Calibri" w:hAnsi="Calibri"/>
                  <w:color w:val="000000"/>
                  <w:sz w:val="20"/>
                  <w:szCs w:val="20"/>
                </w:rPr>
                <w:t xml:space="preserve"> </w:t>
              </w:r>
              <w:smartTag w:uri="urn:schemas-microsoft-com:office:smarttags" w:element="PlaceName">
                <w:r w:rsidRPr="00DB50A1">
                  <w:rPr>
                    <w:rFonts w:ascii="Calibri" w:hAnsi="Calibri"/>
                    <w:color w:val="000000"/>
                    <w:sz w:val="20"/>
                    <w:szCs w:val="20"/>
                  </w:rPr>
                  <w:t>Piute</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Pass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EPP</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10800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37.235</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118.687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1950-2000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13.15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0.178</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0.059</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8.91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0.83</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Sawmill</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 xml:space="preserve">SWM  </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10200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37.162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118.562</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1950-2000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18.85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0.087</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0.383</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4.34</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0.25</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proofErr w:type="spellStart"/>
            <w:r w:rsidRPr="00DB50A1">
              <w:rPr>
                <w:rFonts w:ascii="Calibri" w:hAnsi="Calibri"/>
                <w:color w:val="000000"/>
                <w:sz w:val="20"/>
                <w:szCs w:val="20"/>
              </w:rPr>
              <w:t>ElleryLake</w:t>
            </w:r>
            <w:proofErr w:type="spellEnd"/>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Ell</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9600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37.928</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119.248</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1927-2008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36.6</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0.074</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0.215</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6.01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0.24</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Gem</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Pass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GEM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10750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37.780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119.170</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1931-2008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22.35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0.137</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0.134</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10.52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0.40</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Saddlebag</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Lake</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SDL</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9750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37.957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119.267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1926-2008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15.45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0.112</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0.092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9.21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0.37</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Tioga</w:t>
                </w:r>
              </w:smartTag>
              <w:r w:rsidRPr="00DB50A1">
                <w:rPr>
                  <w:rFonts w:ascii="Calibri" w:hAnsi="Calibri"/>
                  <w:color w:val="000000"/>
                  <w:sz w:val="20"/>
                  <w:szCs w:val="20"/>
                </w:rPr>
                <w:t xml:space="preserve"> </w:t>
              </w:r>
              <w:smartTag w:uri="urn:schemas-microsoft-com:office:smarttags" w:element="PlaceType">
                <w:r w:rsidRPr="00DB50A1">
                  <w:rPr>
                    <w:rFonts w:ascii="Calibri" w:hAnsi="Calibri"/>
                    <w:color w:val="000000"/>
                    <w:sz w:val="20"/>
                    <w:szCs w:val="20"/>
                  </w:rPr>
                  <w:t>Pass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TGP</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9800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37.917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119.253</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1927-2008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26.65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0.086</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0.116</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6.93</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0.31</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 xml:space="preserve">Center </w:t>
            </w:r>
            <w:proofErr w:type="spellStart"/>
            <w:r w:rsidRPr="00DB50A1">
              <w:rPr>
                <w:rFonts w:ascii="Calibri" w:hAnsi="Calibri"/>
                <w:color w:val="000000"/>
                <w:sz w:val="20"/>
                <w:szCs w:val="20"/>
              </w:rPr>
              <w:t>Mountian</w:t>
            </w:r>
            <w:proofErr w:type="spellEnd"/>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CTM</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9400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38.150</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119.467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1930-1984</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35.8</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0.141</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0.262</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7.59</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0.22</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smartTag w:uri="urn:schemas-microsoft-com:office:smarttags" w:element="place">
              <w:smartTag w:uri="urn:schemas-microsoft-com:office:smarttags" w:element="PlaceName">
                <w:r w:rsidRPr="00DB50A1">
                  <w:rPr>
                    <w:rFonts w:ascii="Calibri" w:hAnsi="Calibri"/>
                    <w:color w:val="000000"/>
                    <w:sz w:val="20"/>
                    <w:szCs w:val="20"/>
                  </w:rPr>
                  <w:t>Virginia</w:t>
                </w:r>
              </w:smartTag>
              <w:r w:rsidRPr="00DB50A1">
                <w:rPr>
                  <w:rFonts w:ascii="Calibri" w:hAnsi="Calibri"/>
                  <w:color w:val="000000"/>
                  <w:sz w:val="20"/>
                  <w:szCs w:val="20"/>
                </w:rPr>
                <w:t xml:space="preserve"> </w:t>
              </w:r>
              <w:smartTag w:uri="urn:schemas-microsoft-com:office:smarttags" w:element="PlaceName">
                <w:r w:rsidRPr="00DB50A1">
                  <w:rPr>
                    <w:rFonts w:ascii="Calibri" w:hAnsi="Calibri"/>
                    <w:color w:val="000000"/>
                    <w:sz w:val="20"/>
                    <w:szCs w:val="20"/>
                  </w:rPr>
                  <w:t>Lakes</w:t>
                </w:r>
              </w:smartTag>
            </w:smartTag>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VGL</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9400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38.057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119.247</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1947-2000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18.4</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0.015</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0.846</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0.81</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0.05</w:t>
            </w:r>
          </w:p>
        </w:tc>
      </w:tr>
      <w:tr w:rsidR="00E1255C" w:rsidRPr="005B44FB" w:rsidTr="003B7B02">
        <w:trPr>
          <w:trHeight w:val="315"/>
        </w:trPr>
        <w:tc>
          <w:tcPr>
            <w:tcW w:w="2380" w:type="dxa"/>
            <w:tcBorders>
              <w:top w:val="nil"/>
              <w:left w:val="nil"/>
              <w:bottom w:val="nil"/>
              <w:right w:val="nil"/>
            </w:tcBorders>
            <w:shd w:val="clear" w:color="auto" w:fill="auto"/>
            <w:noWrap/>
            <w:vAlign w:val="bottom"/>
          </w:tcPr>
          <w:p w:rsidR="00E1255C" w:rsidRPr="00DB50A1" w:rsidRDefault="00E1255C" w:rsidP="003B7B02">
            <w:pPr>
              <w:rPr>
                <w:rFonts w:ascii="Calibri" w:hAnsi="Calibri"/>
                <w:color w:val="000000"/>
                <w:sz w:val="20"/>
                <w:szCs w:val="20"/>
              </w:rPr>
            </w:pPr>
            <w:r w:rsidRPr="00DB50A1">
              <w:rPr>
                <w:rFonts w:ascii="Calibri" w:hAnsi="Calibri"/>
                <w:color w:val="000000"/>
                <w:sz w:val="20"/>
                <w:szCs w:val="20"/>
              </w:rPr>
              <w:t>Virginia Lakes Ridge</w:t>
            </w:r>
          </w:p>
        </w:tc>
        <w:tc>
          <w:tcPr>
            <w:tcW w:w="76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VRG</w:t>
            </w:r>
          </w:p>
        </w:tc>
        <w:tc>
          <w:tcPr>
            <w:tcW w:w="960" w:type="dxa"/>
            <w:tcBorders>
              <w:top w:val="nil"/>
              <w:left w:val="nil"/>
              <w:bottom w:val="nil"/>
              <w:right w:val="nil"/>
            </w:tcBorders>
            <w:shd w:val="clear" w:color="auto" w:fill="auto"/>
            <w:noWrap/>
            <w:vAlign w:val="bottom"/>
          </w:tcPr>
          <w:p w:rsidR="00E1255C" w:rsidRPr="00DB50A1" w:rsidRDefault="00E1255C" w:rsidP="003B7B02">
            <w:pPr>
              <w:jc w:val="center"/>
              <w:rPr>
                <w:rFonts w:ascii="Arial Unicode MS" w:eastAsia="Arial Unicode MS" w:hAnsi="Arial Unicode MS" w:cs="Arial Unicode MS"/>
                <w:color w:val="000000"/>
                <w:sz w:val="20"/>
                <w:szCs w:val="20"/>
              </w:rPr>
            </w:pPr>
            <w:r w:rsidRPr="00DB50A1">
              <w:rPr>
                <w:rFonts w:ascii="Arial Unicode MS" w:eastAsia="Arial Unicode MS" w:hAnsi="Arial Unicode MS" w:cs="Arial Unicode MS" w:hint="eastAsia"/>
                <w:color w:val="000000"/>
                <w:sz w:val="20"/>
                <w:szCs w:val="20"/>
              </w:rPr>
              <w:t>9300</w:t>
            </w:r>
          </w:p>
        </w:tc>
        <w:tc>
          <w:tcPr>
            <w:tcW w:w="96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38.077</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119.234</w:t>
            </w:r>
          </w:p>
        </w:tc>
        <w:tc>
          <w:tcPr>
            <w:tcW w:w="144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1969-2008</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29.65</w:t>
            </w:r>
          </w:p>
        </w:tc>
        <w:tc>
          <w:tcPr>
            <w:tcW w:w="754"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0.003</w:t>
            </w:r>
          </w:p>
        </w:tc>
        <w:tc>
          <w:tcPr>
            <w:tcW w:w="1046"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0.980</w:t>
            </w:r>
          </w:p>
        </w:tc>
        <w:tc>
          <w:tcPr>
            <w:tcW w:w="1320" w:type="dxa"/>
            <w:tcBorders>
              <w:top w:val="nil"/>
              <w:left w:val="nil"/>
              <w:bottom w:val="nil"/>
              <w:right w:val="nil"/>
            </w:tcBorders>
            <w:shd w:val="clear" w:color="auto" w:fill="auto"/>
            <w:noWrap/>
            <w:vAlign w:val="bottom"/>
          </w:tcPr>
          <w:p w:rsidR="00E1255C" w:rsidRPr="00DB50A1" w:rsidRDefault="00E1255C" w:rsidP="003B7B02">
            <w:pPr>
              <w:jc w:val="center"/>
              <w:rPr>
                <w:rFonts w:ascii="Calibri" w:hAnsi="Calibri"/>
                <w:color w:val="000000"/>
                <w:sz w:val="20"/>
                <w:szCs w:val="20"/>
              </w:rPr>
            </w:pPr>
            <w:r w:rsidRPr="00DB50A1">
              <w:rPr>
                <w:rFonts w:ascii="Calibri" w:hAnsi="Calibri"/>
                <w:color w:val="000000"/>
                <w:sz w:val="20"/>
                <w:szCs w:val="20"/>
              </w:rPr>
              <w:t>0.12</w:t>
            </w:r>
          </w:p>
        </w:tc>
        <w:tc>
          <w:tcPr>
            <w:tcW w:w="1080" w:type="dxa"/>
            <w:tcBorders>
              <w:top w:val="nil"/>
              <w:left w:val="nil"/>
              <w:bottom w:val="nil"/>
              <w:right w:val="nil"/>
            </w:tcBorders>
            <w:shd w:val="clear" w:color="auto" w:fill="auto"/>
            <w:noWrap/>
            <w:vAlign w:val="bottom"/>
          </w:tcPr>
          <w:p w:rsidR="00E1255C" w:rsidRPr="00DB50A1" w:rsidRDefault="00E1255C" w:rsidP="003B7B02">
            <w:pPr>
              <w:jc w:val="right"/>
              <w:rPr>
                <w:rFonts w:ascii="Calibri" w:hAnsi="Calibri"/>
                <w:color w:val="000000"/>
                <w:sz w:val="20"/>
                <w:szCs w:val="20"/>
              </w:rPr>
            </w:pPr>
            <w:r w:rsidRPr="00DB50A1">
              <w:rPr>
                <w:rFonts w:ascii="Calibri" w:hAnsi="Calibri"/>
                <w:color w:val="000000"/>
                <w:sz w:val="20"/>
                <w:szCs w:val="20"/>
              </w:rPr>
              <w:t>0.01</w:t>
            </w:r>
          </w:p>
        </w:tc>
      </w:tr>
    </w:tbl>
    <w:p w:rsidR="00E1255C" w:rsidRDefault="00E1255C" w:rsidP="00E1255C"/>
    <w:p w:rsidR="00E1255C" w:rsidRDefault="00E1255C" w:rsidP="00E1255C"/>
    <w:p w:rsidR="00E1255C" w:rsidRDefault="00E1255C" w:rsidP="00E1255C">
      <w:pPr>
        <w:spacing w:line="480" w:lineRule="auto"/>
        <w:sectPr w:rsidR="00E1255C" w:rsidSect="003B7B02">
          <w:pgSz w:w="15840" w:h="12240" w:orient="landscape" w:code="1"/>
          <w:pgMar w:top="1440" w:right="1440" w:bottom="1440" w:left="1440" w:header="720" w:footer="720" w:gutter="0"/>
          <w:cols w:space="720"/>
          <w:docGrid w:linePitch="360"/>
        </w:sectPr>
      </w:pPr>
    </w:p>
    <w:p w:rsidR="00911793" w:rsidRDefault="00911793"/>
    <w:sectPr w:rsidR="00911793" w:rsidSect="009117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255C"/>
    <w:rsid w:val="00126FF5"/>
    <w:rsid w:val="001B387C"/>
    <w:rsid w:val="003B7B02"/>
    <w:rsid w:val="00770F0E"/>
    <w:rsid w:val="007F7463"/>
    <w:rsid w:val="00911793"/>
    <w:rsid w:val="00A5384D"/>
    <w:rsid w:val="00BA4203"/>
    <w:rsid w:val="00E1255C"/>
    <w:rsid w:val="00E60D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5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eandrews</dc:creator>
  <cp:keywords/>
  <dc:description/>
  <cp:lastModifiedBy>Ned</cp:lastModifiedBy>
  <cp:revision>3</cp:revision>
  <dcterms:created xsi:type="dcterms:W3CDTF">2011-03-08T21:51:00Z</dcterms:created>
  <dcterms:modified xsi:type="dcterms:W3CDTF">2011-03-09T18:15:00Z</dcterms:modified>
</cp:coreProperties>
</file>