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F0E" w:rsidRPr="00F37F46" w:rsidRDefault="00FC1F0E" w:rsidP="00F37F46">
      <w:pPr>
        <w:jc w:val="center"/>
        <w:rPr>
          <w:b/>
          <w:sz w:val="24"/>
        </w:rPr>
      </w:pPr>
      <w:r w:rsidRPr="00F37F46">
        <w:rPr>
          <w:b/>
          <w:sz w:val="24"/>
        </w:rPr>
        <w:t>Esquema de etiquetado propuesto</w:t>
      </w:r>
    </w:p>
    <w:tbl>
      <w:tblPr>
        <w:tblStyle w:val="Listaoscura-nfasis5"/>
        <w:tblW w:w="0" w:type="auto"/>
        <w:tblLayout w:type="fixed"/>
        <w:tblLook w:val="04A0"/>
      </w:tblPr>
      <w:tblGrid>
        <w:gridCol w:w="919"/>
        <w:gridCol w:w="701"/>
        <w:gridCol w:w="7277"/>
      </w:tblGrid>
      <w:tr w:rsidR="00D71A97" w:rsidTr="00D71A97">
        <w:trPr>
          <w:cnfStyle w:val="100000000000"/>
          <w:trHeight w:val="56"/>
        </w:trPr>
        <w:tc>
          <w:tcPr>
            <w:cnfStyle w:val="001000000000"/>
            <w:tcW w:w="8897" w:type="dxa"/>
            <w:gridSpan w:val="3"/>
            <w:vAlign w:val="center"/>
          </w:tcPr>
          <w:p w:rsidR="00D71A97" w:rsidRDefault="00D71A97" w:rsidP="00D71A97">
            <w:pPr>
              <w:jc w:val="center"/>
              <w:rPr>
                <w:b w:val="0"/>
              </w:rPr>
            </w:pPr>
          </w:p>
          <w:p w:rsidR="00D71A97" w:rsidRPr="00D71A97" w:rsidRDefault="00D71A97" w:rsidP="00D71A97">
            <w:pPr>
              <w:jc w:val="center"/>
              <w:rPr>
                <w:sz w:val="24"/>
              </w:rPr>
            </w:pPr>
            <w:r w:rsidRPr="00D71A97">
              <w:rPr>
                <w:sz w:val="24"/>
              </w:rPr>
              <w:t>&lt;sistema&gt;</w:t>
            </w:r>
            <w:r w:rsidR="00FC1F0E">
              <w:rPr>
                <w:sz w:val="24"/>
              </w:rPr>
              <w:t>_</w:t>
            </w:r>
            <w:r w:rsidRPr="00D71A97">
              <w:rPr>
                <w:sz w:val="24"/>
              </w:rPr>
              <w:t>[&lt;A1&gt;]_[&lt;RUP&gt;]_[&lt;DT&gt;]_[&lt;A3&gt;]&lt;X&gt;</w:t>
            </w:r>
            <w:r w:rsidR="00782B10">
              <w:rPr>
                <w:sz w:val="24"/>
              </w:rPr>
              <w:t>[.&lt;Y&gt;]</w:t>
            </w:r>
          </w:p>
          <w:p w:rsidR="00D71A97" w:rsidRDefault="00D71A97" w:rsidP="00D71A97">
            <w:pPr>
              <w:jc w:val="center"/>
            </w:pPr>
          </w:p>
        </w:tc>
      </w:tr>
      <w:tr w:rsidR="00E62B0A" w:rsidTr="00D71A97">
        <w:trPr>
          <w:cnfStyle w:val="000000100000"/>
          <w:trHeight w:val="56"/>
        </w:trPr>
        <w:tc>
          <w:tcPr>
            <w:cnfStyle w:val="001000000000"/>
            <w:tcW w:w="919" w:type="dxa"/>
            <w:vMerge w:val="restart"/>
          </w:tcPr>
          <w:p w:rsidR="00E62B0A" w:rsidRPr="00D71A97" w:rsidRDefault="00E62B0A" w:rsidP="00D71A97">
            <w:pPr>
              <w:spacing w:line="276" w:lineRule="auto"/>
              <w:jc w:val="center"/>
              <w:rPr>
                <w:b/>
              </w:rPr>
            </w:pPr>
            <w:r w:rsidRPr="00D71A97">
              <w:rPr>
                <w:b/>
              </w:rPr>
              <w:t>&lt;A1&gt;</w:t>
            </w:r>
          </w:p>
        </w:tc>
        <w:tc>
          <w:tcPr>
            <w:tcW w:w="701" w:type="dxa"/>
          </w:tcPr>
          <w:p w:rsidR="00E62B0A" w:rsidRPr="00D71A97" w:rsidRDefault="00E62B0A" w:rsidP="00D71A97">
            <w:pPr>
              <w:jc w:val="center"/>
              <w:cnfStyle w:val="000000100000"/>
              <w:rPr>
                <w:b/>
              </w:rPr>
            </w:pPr>
            <w:r w:rsidRPr="00D71A97">
              <w:rPr>
                <w:b/>
              </w:rPr>
              <w:t>DIS</w:t>
            </w:r>
          </w:p>
        </w:tc>
        <w:tc>
          <w:tcPr>
            <w:tcW w:w="7277" w:type="dxa"/>
          </w:tcPr>
          <w:p w:rsidR="00E62B0A" w:rsidRDefault="00E62B0A" w:rsidP="00E62B0A">
            <w:pPr>
              <w:spacing w:line="276" w:lineRule="auto"/>
              <w:cnfStyle w:val="000000100000"/>
            </w:pPr>
            <w:r>
              <w:t>Diseño</w:t>
            </w:r>
          </w:p>
        </w:tc>
      </w:tr>
      <w:tr w:rsidR="00E62B0A" w:rsidTr="00D71A97">
        <w:trPr>
          <w:trHeight w:val="55"/>
        </w:trPr>
        <w:tc>
          <w:tcPr>
            <w:cnfStyle w:val="001000000000"/>
            <w:tcW w:w="919" w:type="dxa"/>
            <w:vMerge/>
          </w:tcPr>
          <w:p w:rsidR="00E62B0A" w:rsidRPr="00D71A97" w:rsidRDefault="00E62B0A" w:rsidP="00D71A97">
            <w:pPr>
              <w:jc w:val="center"/>
              <w:rPr>
                <w:b/>
              </w:rPr>
            </w:pPr>
          </w:p>
        </w:tc>
        <w:tc>
          <w:tcPr>
            <w:tcW w:w="701" w:type="dxa"/>
          </w:tcPr>
          <w:p w:rsidR="00E62B0A" w:rsidRPr="00D71A97" w:rsidRDefault="00E62B0A" w:rsidP="00D71A97">
            <w:pPr>
              <w:jc w:val="center"/>
              <w:cnfStyle w:val="000000000000"/>
              <w:rPr>
                <w:b/>
              </w:rPr>
            </w:pPr>
            <w:r w:rsidRPr="00D71A97">
              <w:rPr>
                <w:b/>
              </w:rPr>
              <w:t>FUE</w:t>
            </w:r>
          </w:p>
        </w:tc>
        <w:tc>
          <w:tcPr>
            <w:tcW w:w="7277" w:type="dxa"/>
          </w:tcPr>
          <w:p w:rsidR="00E62B0A" w:rsidRDefault="00E62B0A" w:rsidP="00E62B0A">
            <w:pPr>
              <w:cnfStyle w:val="000000000000"/>
            </w:pPr>
            <w:r>
              <w:t>Fuentes</w:t>
            </w:r>
          </w:p>
        </w:tc>
      </w:tr>
      <w:tr w:rsidR="00E62B0A" w:rsidTr="00D71A97">
        <w:trPr>
          <w:cnfStyle w:val="000000100000"/>
          <w:trHeight w:val="55"/>
        </w:trPr>
        <w:tc>
          <w:tcPr>
            <w:cnfStyle w:val="001000000000"/>
            <w:tcW w:w="919" w:type="dxa"/>
            <w:vMerge/>
          </w:tcPr>
          <w:p w:rsidR="00E62B0A" w:rsidRPr="00D71A97" w:rsidRDefault="00E62B0A" w:rsidP="00D71A97">
            <w:pPr>
              <w:jc w:val="center"/>
              <w:rPr>
                <w:b/>
              </w:rPr>
            </w:pPr>
          </w:p>
        </w:tc>
        <w:tc>
          <w:tcPr>
            <w:tcW w:w="701" w:type="dxa"/>
          </w:tcPr>
          <w:p w:rsidR="00E62B0A" w:rsidRPr="00D71A97" w:rsidRDefault="00E62B0A" w:rsidP="00D71A97">
            <w:pPr>
              <w:jc w:val="center"/>
              <w:cnfStyle w:val="000000100000"/>
              <w:rPr>
                <w:b/>
              </w:rPr>
            </w:pPr>
            <w:r w:rsidRPr="00D71A97">
              <w:rPr>
                <w:b/>
              </w:rPr>
              <w:t>GES</w:t>
            </w:r>
          </w:p>
        </w:tc>
        <w:tc>
          <w:tcPr>
            <w:tcW w:w="7277" w:type="dxa"/>
          </w:tcPr>
          <w:p w:rsidR="00E62B0A" w:rsidRDefault="00E62B0A" w:rsidP="00E62B0A">
            <w:pPr>
              <w:cnfStyle w:val="000000100000"/>
            </w:pPr>
            <w:r>
              <w:t>Gestión</w:t>
            </w:r>
          </w:p>
        </w:tc>
      </w:tr>
      <w:tr w:rsidR="00E62B0A" w:rsidTr="00D71A97">
        <w:trPr>
          <w:trHeight w:val="55"/>
        </w:trPr>
        <w:tc>
          <w:tcPr>
            <w:cnfStyle w:val="001000000000"/>
            <w:tcW w:w="919" w:type="dxa"/>
            <w:vMerge/>
          </w:tcPr>
          <w:p w:rsidR="00E62B0A" w:rsidRPr="00D71A97" w:rsidRDefault="00E62B0A" w:rsidP="00D71A97">
            <w:pPr>
              <w:jc w:val="center"/>
              <w:rPr>
                <w:b/>
              </w:rPr>
            </w:pPr>
          </w:p>
        </w:tc>
        <w:tc>
          <w:tcPr>
            <w:tcW w:w="701" w:type="dxa"/>
          </w:tcPr>
          <w:p w:rsidR="00E62B0A" w:rsidRPr="00D71A97" w:rsidRDefault="00E62B0A" w:rsidP="00D71A97">
            <w:pPr>
              <w:jc w:val="center"/>
              <w:cnfStyle w:val="000000000000"/>
              <w:rPr>
                <w:b/>
              </w:rPr>
            </w:pPr>
            <w:r w:rsidRPr="00D71A97">
              <w:rPr>
                <w:b/>
              </w:rPr>
              <w:t>PRU</w:t>
            </w:r>
          </w:p>
        </w:tc>
        <w:tc>
          <w:tcPr>
            <w:tcW w:w="7277" w:type="dxa"/>
          </w:tcPr>
          <w:p w:rsidR="00E62B0A" w:rsidRDefault="00E62B0A" w:rsidP="00E62B0A">
            <w:pPr>
              <w:cnfStyle w:val="000000000000"/>
            </w:pPr>
            <w:r>
              <w:t>Prueba</w:t>
            </w:r>
          </w:p>
        </w:tc>
      </w:tr>
      <w:tr w:rsidR="00E62B0A" w:rsidTr="00D71A97">
        <w:trPr>
          <w:cnfStyle w:val="000000100000"/>
          <w:trHeight w:val="55"/>
        </w:trPr>
        <w:tc>
          <w:tcPr>
            <w:cnfStyle w:val="001000000000"/>
            <w:tcW w:w="919" w:type="dxa"/>
            <w:vMerge/>
          </w:tcPr>
          <w:p w:rsidR="00E62B0A" w:rsidRPr="00D71A97" w:rsidRDefault="00E62B0A" w:rsidP="00D71A97">
            <w:pPr>
              <w:jc w:val="center"/>
              <w:rPr>
                <w:b/>
              </w:rPr>
            </w:pPr>
          </w:p>
        </w:tc>
        <w:tc>
          <w:tcPr>
            <w:tcW w:w="701" w:type="dxa"/>
          </w:tcPr>
          <w:p w:rsidR="00E62B0A" w:rsidRPr="00D71A97" w:rsidRDefault="00E62B0A" w:rsidP="00D71A97">
            <w:pPr>
              <w:jc w:val="center"/>
              <w:cnfStyle w:val="000000100000"/>
              <w:rPr>
                <w:b/>
              </w:rPr>
            </w:pPr>
            <w:r w:rsidRPr="00D71A97">
              <w:rPr>
                <w:b/>
              </w:rPr>
              <w:t>REQ</w:t>
            </w:r>
          </w:p>
        </w:tc>
        <w:tc>
          <w:tcPr>
            <w:tcW w:w="7277" w:type="dxa"/>
          </w:tcPr>
          <w:p w:rsidR="00E62B0A" w:rsidRDefault="00E62B0A" w:rsidP="00E62B0A">
            <w:pPr>
              <w:cnfStyle w:val="000000100000"/>
            </w:pPr>
            <w:r>
              <w:t>Requerimiento</w:t>
            </w:r>
          </w:p>
        </w:tc>
      </w:tr>
      <w:tr w:rsidR="00E62B0A" w:rsidTr="00D71A97">
        <w:trPr>
          <w:trHeight w:val="151"/>
        </w:trPr>
        <w:tc>
          <w:tcPr>
            <w:cnfStyle w:val="001000000000"/>
            <w:tcW w:w="919" w:type="dxa"/>
            <w:vMerge w:val="restart"/>
          </w:tcPr>
          <w:p w:rsidR="00E62B0A" w:rsidRPr="00D71A97" w:rsidRDefault="00E62B0A" w:rsidP="00D71A97">
            <w:pPr>
              <w:spacing w:line="276" w:lineRule="auto"/>
              <w:jc w:val="center"/>
              <w:rPr>
                <w:b/>
              </w:rPr>
            </w:pPr>
            <w:r w:rsidRPr="00D71A97">
              <w:rPr>
                <w:b/>
              </w:rPr>
              <w:t>&lt;RUP&gt;</w:t>
            </w:r>
          </w:p>
        </w:tc>
        <w:tc>
          <w:tcPr>
            <w:tcW w:w="701" w:type="dxa"/>
          </w:tcPr>
          <w:p w:rsidR="00E62B0A" w:rsidRPr="00D71A97" w:rsidRDefault="00E62B0A" w:rsidP="00D71A97">
            <w:pPr>
              <w:spacing w:line="276" w:lineRule="auto"/>
              <w:jc w:val="center"/>
              <w:cnfStyle w:val="000000000000"/>
              <w:rPr>
                <w:b/>
              </w:rPr>
            </w:pPr>
            <w:r w:rsidRPr="00D71A97">
              <w:rPr>
                <w:b/>
              </w:rPr>
              <w:t>IN</w:t>
            </w:r>
          </w:p>
        </w:tc>
        <w:tc>
          <w:tcPr>
            <w:tcW w:w="7277" w:type="dxa"/>
          </w:tcPr>
          <w:p w:rsidR="00E62B0A" w:rsidRDefault="00E62B0A" w:rsidP="00E62B0A">
            <w:pPr>
              <w:spacing w:line="276" w:lineRule="auto"/>
              <w:cnfStyle w:val="000000000000"/>
            </w:pPr>
            <w:r>
              <w:t>Incepción</w:t>
            </w:r>
          </w:p>
        </w:tc>
      </w:tr>
      <w:tr w:rsidR="00E62B0A" w:rsidTr="00D71A97">
        <w:trPr>
          <w:cnfStyle w:val="000000100000"/>
          <w:trHeight w:val="146"/>
        </w:trPr>
        <w:tc>
          <w:tcPr>
            <w:cnfStyle w:val="001000000000"/>
            <w:tcW w:w="919" w:type="dxa"/>
            <w:vMerge/>
          </w:tcPr>
          <w:p w:rsidR="00E62B0A" w:rsidRPr="00D71A97" w:rsidRDefault="00E62B0A" w:rsidP="00D71A97">
            <w:pPr>
              <w:jc w:val="center"/>
              <w:rPr>
                <w:b/>
              </w:rPr>
            </w:pPr>
          </w:p>
        </w:tc>
        <w:tc>
          <w:tcPr>
            <w:tcW w:w="701" w:type="dxa"/>
          </w:tcPr>
          <w:p w:rsidR="00E62B0A" w:rsidRPr="00D71A97" w:rsidRDefault="00E62B0A" w:rsidP="00D71A97">
            <w:pPr>
              <w:jc w:val="center"/>
              <w:cnfStyle w:val="000000100000"/>
              <w:rPr>
                <w:b/>
              </w:rPr>
            </w:pPr>
            <w:r w:rsidRPr="00D71A97">
              <w:rPr>
                <w:b/>
              </w:rPr>
              <w:t>EL</w:t>
            </w:r>
          </w:p>
        </w:tc>
        <w:tc>
          <w:tcPr>
            <w:tcW w:w="7277" w:type="dxa"/>
          </w:tcPr>
          <w:p w:rsidR="00E62B0A" w:rsidRDefault="00E62B0A" w:rsidP="00E62B0A">
            <w:pPr>
              <w:cnfStyle w:val="000000100000"/>
            </w:pPr>
            <w:r>
              <w:t>Elaboración</w:t>
            </w:r>
          </w:p>
        </w:tc>
      </w:tr>
      <w:tr w:rsidR="00E62B0A" w:rsidTr="00D71A97">
        <w:trPr>
          <w:trHeight w:val="146"/>
        </w:trPr>
        <w:tc>
          <w:tcPr>
            <w:cnfStyle w:val="001000000000"/>
            <w:tcW w:w="919" w:type="dxa"/>
            <w:vMerge/>
          </w:tcPr>
          <w:p w:rsidR="00E62B0A" w:rsidRPr="00D71A97" w:rsidRDefault="00E62B0A" w:rsidP="00D71A97">
            <w:pPr>
              <w:jc w:val="center"/>
              <w:rPr>
                <w:b/>
              </w:rPr>
            </w:pPr>
          </w:p>
        </w:tc>
        <w:tc>
          <w:tcPr>
            <w:tcW w:w="701" w:type="dxa"/>
          </w:tcPr>
          <w:p w:rsidR="00E62B0A" w:rsidRPr="00D71A97" w:rsidRDefault="00E62B0A" w:rsidP="00D71A97">
            <w:pPr>
              <w:jc w:val="center"/>
              <w:cnfStyle w:val="000000000000"/>
              <w:rPr>
                <w:b/>
              </w:rPr>
            </w:pPr>
            <w:r w:rsidRPr="00D71A97">
              <w:rPr>
                <w:b/>
              </w:rPr>
              <w:t>C1</w:t>
            </w:r>
          </w:p>
        </w:tc>
        <w:tc>
          <w:tcPr>
            <w:tcW w:w="7277" w:type="dxa"/>
          </w:tcPr>
          <w:p w:rsidR="00E62B0A" w:rsidRDefault="00E62B0A" w:rsidP="00E62B0A">
            <w:pPr>
              <w:cnfStyle w:val="000000000000"/>
            </w:pPr>
            <w:r>
              <w:t>Construcción 1</w:t>
            </w:r>
          </w:p>
        </w:tc>
      </w:tr>
      <w:tr w:rsidR="00E62B0A" w:rsidTr="00D71A97">
        <w:trPr>
          <w:cnfStyle w:val="000000100000"/>
          <w:trHeight w:val="146"/>
        </w:trPr>
        <w:tc>
          <w:tcPr>
            <w:cnfStyle w:val="001000000000"/>
            <w:tcW w:w="919" w:type="dxa"/>
            <w:vMerge/>
          </w:tcPr>
          <w:p w:rsidR="00E62B0A" w:rsidRPr="00D71A97" w:rsidRDefault="00E62B0A" w:rsidP="00D71A97">
            <w:pPr>
              <w:jc w:val="center"/>
              <w:rPr>
                <w:b/>
              </w:rPr>
            </w:pPr>
          </w:p>
        </w:tc>
        <w:tc>
          <w:tcPr>
            <w:tcW w:w="701" w:type="dxa"/>
          </w:tcPr>
          <w:p w:rsidR="00E62B0A" w:rsidRPr="00D71A97" w:rsidRDefault="00E62B0A" w:rsidP="00D71A97">
            <w:pPr>
              <w:jc w:val="center"/>
              <w:cnfStyle w:val="000000100000"/>
              <w:rPr>
                <w:b/>
              </w:rPr>
            </w:pPr>
            <w:r w:rsidRPr="00D71A97">
              <w:rPr>
                <w:b/>
              </w:rPr>
              <w:t>C2</w:t>
            </w:r>
          </w:p>
        </w:tc>
        <w:tc>
          <w:tcPr>
            <w:tcW w:w="7277" w:type="dxa"/>
          </w:tcPr>
          <w:p w:rsidR="00E62B0A" w:rsidRDefault="00E62B0A" w:rsidP="00E62B0A">
            <w:pPr>
              <w:cnfStyle w:val="000000100000"/>
            </w:pPr>
            <w:r>
              <w:t>Construcción 2</w:t>
            </w:r>
          </w:p>
        </w:tc>
      </w:tr>
      <w:tr w:rsidR="00E62B0A" w:rsidTr="00D71A97">
        <w:trPr>
          <w:trHeight w:val="146"/>
        </w:trPr>
        <w:tc>
          <w:tcPr>
            <w:cnfStyle w:val="001000000000"/>
            <w:tcW w:w="919" w:type="dxa"/>
            <w:vMerge/>
          </w:tcPr>
          <w:p w:rsidR="00E62B0A" w:rsidRPr="00D71A97" w:rsidRDefault="00E62B0A" w:rsidP="00D71A97">
            <w:pPr>
              <w:jc w:val="center"/>
              <w:rPr>
                <w:b/>
              </w:rPr>
            </w:pPr>
          </w:p>
        </w:tc>
        <w:tc>
          <w:tcPr>
            <w:tcW w:w="701" w:type="dxa"/>
          </w:tcPr>
          <w:p w:rsidR="00E62B0A" w:rsidRPr="00D71A97" w:rsidRDefault="00E62B0A" w:rsidP="00D71A97">
            <w:pPr>
              <w:jc w:val="center"/>
              <w:cnfStyle w:val="000000000000"/>
              <w:rPr>
                <w:b/>
              </w:rPr>
            </w:pPr>
            <w:r w:rsidRPr="00D71A97">
              <w:rPr>
                <w:b/>
              </w:rPr>
              <w:t>C3</w:t>
            </w:r>
          </w:p>
        </w:tc>
        <w:tc>
          <w:tcPr>
            <w:tcW w:w="7277" w:type="dxa"/>
          </w:tcPr>
          <w:p w:rsidR="00E62B0A" w:rsidRDefault="00E62B0A" w:rsidP="00E62B0A">
            <w:pPr>
              <w:cnfStyle w:val="000000000000"/>
            </w:pPr>
            <w:r>
              <w:t>Construcción 3</w:t>
            </w:r>
          </w:p>
        </w:tc>
      </w:tr>
      <w:tr w:rsidR="00E62B0A" w:rsidTr="00D71A97">
        <w:trPr>
          <w:cnfStyle w:val="000000100000"/>
          <w:trHeight w:val="146"/>
        </w:trPr>
        <w:tc>
          <w:tcPr>
            <w:cnfStyle w:val="001000000000"/>
            <w:tcW w:w="919" w:type="dxa"/>
            <w:vMerge/>
          </w:tcPr>
          <w:p w:rsidR="00E62B0A" w:rsidRPr="00D71A97" w:rsidRDefault="00E62B0A" w:rsidP="00D71A97">
            <w:pPr>
              <w:jc w:val="center"/>
              <w:rPr>
                <w:b/>
              </w:rPr>
            </w:pPr>
          </w:p>
        </w:tc>
        <w:tc>
          <w:tcPr>
            <w:tcW w:w="701" w:type="dxa"/>
          </w:tcPr>
          <w:p w:rsidR="00E62B0A" w:rsidRPr="00D71A97" w:rsidRDefault="00E62B0A" w:rsidP="00D71A97">
            <w:pPr>
              <w:jc w:val="center"/>
              <w:cnfStyle w:val="000000100000"/>
              <w:rPr>
                <w:b/>
              </w:rPr>
            </w:pPr>
            <w:r w:rsidRPr="00D71A97">
              <w:rPr>
                <w:b/>
              </w:rPr>
              <w:t>TR</w:t>
            </w:r>
          </w:p>
        </w:tc>
        <w:tc>
          <w:tcPr>
            <w:tcW w:w="7277" w:type="dxa"/>
          </w:tcPr>
          <w:p w:rsidR="00E62B0A" w:rsidRDefault="00E62B0A" w:rsidP="00E62B0A">
            <w:pPr>
              <w:cnfStyle w:val="000000100000"/>
            </w:pPr>
            <w:r>
              <w:t>Tra</w:t>
            </w:r>
            <w:r w:rsidR="00D71A97">
              <w:t>n</w:t>
            </w:r>
            <w:r>
              <w:t>sición</w:t>
            </w:r>
          </w:p>
        </w:tc>
      </w:tr>
      <w:tr w:rsidR="00FC1F0E" w:rsidTr="00D71A97">
        <w:tc>
          <w:tcPr>
            <w:cnfStyle w:val="001000000000"/>
            <w:tcW w:w="919" w:type="dxa"/>
          </w:tcPr>
          <w:p w:rsidR="00FC1F0E" w:rsidRPr="00D71A97" w:rsidRDefault="00FC1F0E" w:rsidP="00D71A97">
            <w:pPr>
              <w:jc w:val="center"/>
              <w:rPr>
                <w:b/>
              </w:rPr>
            </w:pPr>
            <w:r w:rsidRPr="00D71A97">
              <w:rPr>
                <w:b/>
              </w:rPr>
              <w:t>&lt;DT&gt;</w:t>
            </w:r>
          </w:p>
        </w:tc>
        <w:tc>
          <w:tcPr>
            <w:tcW w:w="701" w:type="dxa"/>
          </w:tcPr>
          <w:p w:rsidR="00FC1F0E" w:rsidRPr="00D71A97" w:rsidRDefault="00FC1F0E" w:rsidP="00D71A97">
            <w:pPr>
              <w:jc w:val="center"/>
              <w:cnfStyle w:val="000000000000"/>
              <w:rPr>
                <w:b/>
              </w:rPr>
            </w:pPr>
          </w:p>
        </w:tc>
        <w:tc>
          <w:tcPr>
            <w:tcW w:w="7277" w:type="dxa"/>
          </w:tcPr>
          <w:p w:rsidR="00FC1F0E" w:rsidRDefault="00FC1F0E" w:rsidP="00E62B0A">
            <w:pPr>
              <w:cnfStyle w:val="000000000000"/>
            </w:pPr>
            <w:r>
              <w:t>Fecha en formato (</w:t>
            </w:r>
            <w:r w:rsidR="00971DA2">
              <w:t>DD-MM-</w:t>
            </w:r>
            <w:r>
              <w:t>AA)</w:t>
            </w:r>
          </w:p>
        </w:tc>
      </w:tr>
      <w:tr w:rsidR="00D71A97" w:rsidTr="00D71A97">
        <w:trPr>
          <w:cnfStyle w:val="000000100000"/>
        </w:trPr>
        <w:tc>
          <w:tcPr>
            <w:cnfStyle w:val="001000000000"/>
            <w:tcW w:w="919" w:type="dxa"/>
            <w:vMerge w:val="restart"/>
          </w:tcPr>
          <w:p w:rsidR="00D71A97" w:rsidRPr="00D71A97" w:rsidRDefault="00D71A97" w:rsidP="00D71A97">
            <w:pPr>
              <w:jc w:val="center"/>
              <w:rPr>
                <w:b/>
              </w:rPr>
            </w:pPr>
            <w:r w:rsidRPr="00D71A97">
              <w:rPr>
                <w:b/>
              </w:rPr>
              <w:t>&lt;A3&gt;</w:t>
            </w:r>
          </w:p>
        </w:tc>
        <w:tc>
          <w:tcPr>
            <w:tcW w:w="701" w:type="dxa"/>
          </w:tcPr>
          <w:p w:rsidR="00D71A97" w:rsidRPr="00D71A97" w:rsidRDefault="00D71A97" w:rsidP="00D71A97">
            <w:pPr>
              <w:jc w:val="center"/>
              <w:cnfStyle w:val="000000100000"/>
              <w:rPr>
                <w:b/>
              </w:rPr>
            </w:pPr>
            <w:r w:rsidRPr="00D71A97">
              <w:rPr>
                <w:b/>
              </w:rPr>
              <w:t>R</w:t>
            </w:r>
          </w:p>
        </w:tc>
        <w:tc>
          <w:tcPr>
            <w:tcW w:w="7277" w:type="dxa"/>
          </w:tcPr>
          <w:p w:rsidR="00D71A97" w:rsidRDefault="00D71A97" w:rsidP="00E62B0A">
            <w:pPr>
              <w:cnfStyle w:val="000000100000"/>
            </w:pPr>
            <w:r>
              <w:t>Lanzamiento</w:t>
            </w:r>
          </w:p>
        </w:tc>
      </w:tr>
      <w:tr w:rsidR="00D71A97" w:rsidTr="00D71A97">
        <w:tc>
          <w:tcPr>
            <w:cnfStyle w:val="001000000000"/>
            <w:tcW w:w="919" w:type="dxa"/>
            <w:vMerge/>
          </w:tcPr>
          <w:p w:rsidR="00D71A97" w:rsidRPr="00D71A97" w:rsidRDefault="00D71A97" w:rsidP="00D71A97">
            <w:pPr>
              <w:jc w:val="center"/>
              <w:rPr>
                <w:b/>
              </w:rPr>
            </w:pPr>
          </w:p>
        </w:tc>
        <w:tc>
          <w:tcPr>
            <w:tcW w:w="701" w:type="dxa"/>
          </w:tcPr>
          <w:p w:rsidR="00D71A97" w:rsidRPr="00D71A97" w:rsidRDefault="00D71A97" w:rsidP="00D71A97">
            <w:pPr>
              <w:jc w:val="center"/>
              <w:cnfStyle w:val="000000000000"/>
              <w:rPr>
                <w:b/>
              </w:rPr>
            </w:pPr>
            <w:r w:rsidRPr="00D71A97">
              <w:rPr>
                <w:b/>
              </w:rPr>
              <w:t>A</w:t>
            </w:r>
          </w:p>
        </w:tc>
        <w:tc>
          <w:tcPr>
            <w:tcW w:w="7277" w:type="dxa"/>
          </w:tcPr>
          <w:p w:rsidR="00D71A97" w:rsidRDefault="00D71A97" w:rsidP="00E62B0A">
            <w:pPr>
              <w:cnfStyle w:val="000000000000"/>
            </w:pPr>
            <w:r>
              <w:t xml:space="preserve">Alfa </w:t>
            </w:r>
            <w:r w:rsidRPr="00D71A97">
              <w:rPr>
                <w:rFonts w:ascii="Symbol" w:hAnsi="Symbol"/>
              </w:rPr>
              <w:t></w:t>
            </w:r>
          </w:p>
        </w:tc>
      </w:tr>
      <w:tr w:rsidR="00D71A97" w:rsidTr="00D71A97">
        <w:trPr>
          <w:cnfStyle w:val="000000100000"/>
        </w:trPr>
        <w:tc>
          <w:tcPr>
            <w:cnfStyle w:val="001000000000"/>
            <w:tcW w:w="919" w:type="dxa"/>
            <w:vMerge/>
          </w:tcPr>
          <w:p w:rsidR="00D71A97" w:rsidRPr="00D71A97" w:rsidRDefault="00D71A97" w:rsidP="00D71A97">
            <w:pPr>
              <w:spacing w:line="276" w:lineRule="auto"/>
              <w:jc w:val="center"/>
              <w:rPr>
                <w:b/>
              </w:rPr>
            </w:pPr>
          </w:p>
        </w:tc>
        <w:tc>
          <w:tcPr>
            <w:tcW w:w="701" w:type="dxa"/>
          </w:tcPr>
          <w:p w:rsidR="00D71A97" w:rsidRPr="00D71A97" w:rsidRDefault="00D71A97" w:rsidP="00D71A97">
            <w:pPr>
              <w:spacing w:line="276" w:lineRule="auto"/>
              <w:jc w:val="center"/>
              <w:cnfStyle w:val="000000100000"/>
              <w:rPr>
                <w:b/>
              </w:rPr>
            </w:pPr>
            <w:r w:rsidRPr="00D71A97">
              <w:rPr>
                <w:b/>
              </w:rPr>
              <w:t>B</w:t>
            </w:r>
          </w:p>
        </w:tc>
        <w:tc>
          <w:tcPr>
            <w:tcW w:w="7277" w:type="dxa"/>
          </w:tcPr>
          <w:p w:rsidR="00D71A97" w:rsidRDefault="00D71A97" w:rsidP="00E62B0A">
            <w:pPr>
              <w:cnfStyle w:val="000000100000"/>
            </w:pPr>
            <w:r>
              <w:t xml:space="preserve">Beta </w:t>
            </w:r>
            <w:r w:rsidRPr="00D71A97">
              <w:rPr>
                <w:rFonts w:ascii="Symbol" w:hAnsi="Symbol"/>
              </w:rPr>
              <w:t></w:t>
            </w:r>
          </w:p>
        </w:tc>
      </w:tr>
      <w:tr w:rsidR="00D71A97" w:rsidTr="00D71A97">
        <w:tc>
          <w:tcPr>
            <w:cnfStyle w:val="001000000000"/>
            <w:tcW w:w="919" w:type="dxa"/>
          </w:tcPr>
          <w:p w:rsidR="00D71A97" w:rsidRPr="00D71A97" w:rsidRDefault="00D71A97" w:rsidP="00D71A97">
            <w:pPr>
              <w:spacing w:line="276" w:lineRule="auto"/>
              <w:jc w:val="center"/>
              <w:rPr>
                <w:b/>
              </w:rPr>
            </w:pPr>
            <w:r w:rsidRPr="00D71A97">
              <w:rPr>
                <w:b/>
              </w:rPr>
              <w:t>&lt;X&gt;</w:t>
            </w:r>
          </w:p>
        </w:tc>
        <w:tc>
          <w:tcPr>
            <w:tcW w:w="701" w:type="dxa"/>
          </w:tcPr>
          <w:p w:rsidR="00D71A97" w:rsidRPr="00D71A97" w:rsidRDefault="00D71A97" w:rsidP="00D71A97">
            <w:pPr>
              <w:spacing w:line="276" w:lineRule="auto"/>
              <w:jc w:val="center"/>
              <w:cnfStyle w:val="000000000000"/>
              <w:rPr>
                <w:b/>
              </w:rPr>
            </w:pPr>
          </w:p>
        </w:tc>
        <w:tc>
          <w:tcPr>
            <w:tcW w:w="7277" w:type="dxa"/>
          </w:tcPr>
          <w:p w:rsidR="00D71A97" w:rsidRDefault="00D71A97" w:rsidP="000A1D94">
            <w:pPr>
              <w:spacing w:line="276" w:lineRule="auto"/>
              <w:cnfStyle w:val="000000000000"/>
            </w:pPr>
            <w:r w:rsidRPr="00A51EC6">
              <w:t xml:space="preserve">El código numérico </w:t>
            </w:r>
            <w:r>
              <w:t xml:space="preserve">de </w:t>
            </w:r>
            <w:r w:rsidRPr="00A51EC6">
              <w:t>cambios mayor</w:t>
            </w:r>
            <w:r>
              <w:t>e</w:t>
            </w:r>
            <w:r w:rsidRPr="00A51EC6">
              <w:t>s del lanzamiento.</w:t>
            </w:r>
          </w:p>
        </w:tc>
      </w:tr>
      <w:tr w:rsidR="00D71A97" w:rsidTr="00D71A97">
        <w:trPr>
          <w:cnfStyle w:val="000000100000"/>
        </w:trPr>
        <w:tc>
          <w:tcPr>
            <w:cnfStyle w:val="001000000000"/>
            <w:tcW w:w="919" w:type="dxa"/>
          </w:tcPr>
          <w:p w:rsidR="00D71A97" w:rsidRPr="00D71A97" w:rsidRDefault="00D71A97" w:rsidP="00D71A97">
            <w:pPr>
              <w:spacing w:line="276" w:lineRule="auto"/>
              <w:jc w:val="center"/>
              <w:rPr>
                <w:b/>
              </w:rPr>
            </w:pPr>
            <w:r w:rsidRPr="00D71A97">
              <w:rPr>
                <w:b/>
              </w:rPr>
              <w:t>&lt;Y&gt;</w:t>
            </w:r>
          </w:p>
        </w:tc>
        <w:tc>
          <w:tcPr>
            <w:tcW w:w="701" w:type="dxa"/>
          </w:tcPr>
          <w:p w:rsidR="00D71A97" w:rsidRPr="00D71A97" w:rsidRDefault="00D71A97" w:rsidP="00D71A97">
            <w:pPr>
              <w:spacing w:line="276" w:lineRule="auto"/>
              <w:jc w:val="center"/>
              <w:cnfStyle w:val="000000100000"/>
              <w:rPr>
                <w:b/>
              </w:rPr>
            </w:pPr>
          </w:p>
        </w:tc>
        <w:tc>
          <w:tcPr>
            <w:tcW w:w="7277" w:type="dxa"/>
          </w:tcPr>
          <w:p w:rsidR="00D71A97" w:rsidRDefault="00D71A97" w:rsidP="000A1D94">
            <w:pPr>
              <w:spacing w:line="276" w:lineRule="auto"/>
              <w:cnfStyle w:val="000000100000"/>
            </w:pPr>
            <w:r w:rsidRPr="00A51EC6">
              <w:t xml:space="preserve">El código numérico </w:t>
            </w:r>
            <w:r>
              <w:t xml:space="preserve">de </w:t>
            </w:r>
            <w:r w:rsidRPr="00A51EC6">
              <w:t xml:space="preserve">cambios </w:t>
            </w:r>
            <w:r>
              <w:t>menores</w:t>
            </w:r>
            <w:r w:rsidRPr="00A51EC6">
              <w:t xml:space="preserve"> del lanzamiento.</w:t>
            </w:r>
          </w:p>
        </w:tc>
      </w:tr>
    </w:tbl>
    <w:p w:rsidR="00E702AA" w:rsidRPr="00A51EC6" w:rsidRDefault="00E702AA" w:rsidP="00A51EC6"/>
    <w:p w:rsidR="00A51EC6" w:rsidRDefault="00FC1F0E" w:rsidP="00EA7092">
      <w:pPr>
        <w:jc w:val="both"/>
      </w:pPr>
      <w:r>
        <w:t>El etiquetado de una línea de base para las fuentes, con un nivel de calidad de release, para la construcción 3 sería: OPENNETMSGR_FUE_</w:t>
      </w:r>
      <w:r w:rsidR="00971DA2">
        <w:t>C3_16-07-</w:t>
      </w:r>
      <w:r>
        <w:t>0</w:t>
      </w:r>
      <w:r w:rsidR="00971DA2">
        <w:t>8_R</w:t>
      </w:r>
      <w:r w:rsidR="00F72E5A">
        <w:t>1.0</w:t>
      </w:r>
    </w:p>
    <w:p w:rsidR="00971DA2" w:rsidRDefault="00971DA2">
      <w:r>
        <w:t>Aplicado esto al proyecto, tenemos las siguientes líneas de base</w:t>
      </w:r>
    </w:p>
    <w:tbl>
      <w:tblPr>
        <w:tblStyle w:val="Listaoscura-nfasis5"/>
        <w:tblW w:w="0" w:type="auto"/>
        <w:tblLook w:val="04A0"/>
      </w:tblPr>
      <w:tblGrid>
        <w:gridCol w:w="959"/>
        <w:gridCol w:w="5026"/>
        <w:gridCol w:w="2993"/>
      </w:tblGrid>
      <w:tr w:rsidR="00971DA2" w:rsidTr="00F37F46">
        <w:trPr>
          <w:cnfStyle w:val="100000000000"/>
        </w:trPr>
        <w:tc>
          <w:tcPr>
            <w:cnfStyle w:val="001000000000"/>
            <w:tcW w:w="959" w:type="dxa"/>
            <w:shd w:val="clear" w:color="auto" w:fill="auto"/>
          </w:tcPr>
          <w:p w:rsidR="00971DA2" w:rsidRDefault="00971DA2"/>
        </w:tc>
        <w:tc>
          <w:tcPr>
            <w:tcW w:w="5026" w:type="dxa"/>
            <w:shd w:val="clear" w:color="auto" w:fill="auto"/>
          </w:tcPr>
          <w:p w:rsidR="00971DA2" w:rsidRDefault="00971DA2">
            <w:pPr>
              <w:cnfStyle w:val="100000000000"/>
            </w:pPr>
          </w:p>
        </w:tc>
        <w:tc>
          <w:tcPr>
            <w:tcW w:w="2993" w:type="dxa"/>
            <w:shd w:val="clear" w:color="auto" w:fill="auto"/>
          </w:tcPr>
          <w:p w:rsidR="00971DA2" w:rsidRDefault="00971DA2">
            <w:pPr>
              <w:cnfStyle w:val="100000000000"/>
            </w:pPr>
          </w:p>
        </w:tc>
      </w:tr>
      <w:tr w:rsidR="00971DA2" w:rsidTr="00971DA2">
        <w:trPr>
          <w:cnfStyle w:val="000000100000"/>
        </w:trPr>
        <w:tc>
          <w:tcPr>
            <w:cnfStyle w:val="001000000000"/>
            <w:tcW w:w="959" w:type="dxa"/>
          </w:tcPr>
          <w:p w:rsidR="00971DA2" w:rsidRDefault="00971DA2"/>
        </w:tc>
        <w:tc>
          <w:tcPr>
            <w:tcW w:w="5026" w:type="dxa"/>
          </w:tcPr>
          <w:p w:rsidR="00971DA2" w:rsidRDefault="00782B10" w:rsidP="00E43166">
            <w:pPr>
              <w:cnfStyle w:val="000000100000"/>
            </w:pPr>
            <w:r>
              <w:t>OPENNETMSGR_REQ_IT_28-04-08</w:t>
            </w:r>
          </w:p>
        </w:tc>
        <w:tc>
          <w:tcPr>
            <w:tcW w:w="2993" w:type="dxa"/>
          </w:tcPr>
          <w:p w:rsidR="00971DA2" w:rsidRDefault="00971DA2">
            <w:pPr>
              <w:cnfStyle w:val="000000100000"/>
            </w:pPr>
          </w:p>
        </w:tc>
      </w:tr>
      <w:tr w:rsidR="00971DA2" w:rsidTr="00971DA2">
        <w:tc>
          <w:tcPr>
            <w:cnfStyle w:val="001000000000"/>
            <w:tcW w:w="959" w:type="dxa"/>
          </w:tcPr>
          <w:p w:rsidR="00971DA2" w:rsidRDefault="00971DA2"/>
        </w:tc>
        <w:tc>
          <w:tcPr>
            <w:tcW w:w="5026" w:type="dxa"/>
          </w:tcPr>
          <w:p w:rsidR="00971DA2" w:rsidRDefault="00782B10">
            <w:pPr>
              <w:cnfStyle w:val="000000000000"/>
            </w:pPr>
            <w:r>
              <w:t>OPENNETMSGR_DIS_EL_</w:t>
            </w:r>
            <w:r w:rsidR="00F37F46">
              <w:t>12</w:t>
            </w:r>
            <w:r>
              <w:t>-05-08</w:t>
            </w:r>
          </w:p>
        </w:tc>
        <w:tc>
          <w:tcPr>
            <w:tcW w:w="2993" w:type="dxa"/>
          </w:tcPr>
          <w:p w:rsidR="00971DA2" w:rsidRDefault="00971DA2">
            <w:pPr>
              <w:cnfStyle w:val="000000000000"/>
            </w:pPr>
          </w:p>
        </w:tc>
      </w:tr>
      <w:tr w:rsidR="00971DA2" w:rsidTr="00971DA2">
        <w:trPr>
          <w:cnfStyle w:val="000000100000"/>
        </w:trPr>
        <w:tc>
          <w:tcPr>
            <w:cnfStyle w:val="001000000000"/>
            <w:tcW w:w="959" w:type="dxa"/>
          </w:tcPr>
          <w:p w:rsidR="00971DA2" w:rsidRDefault="00971DA2"/>
        </w:tc>
        <w:tc>
          <w:tcPr>
            <w:tcW w:w="5026" w:type="dxa"/>
          </w:tcPr>
          <w:p w:rsidR="00971DA2" w:rsidRDefault="00782B10" w:rsidP="00782B10">
            <w:pPr>
              <w:cnfStyle w:val="000000100000"/>
            </w:pPr>
            <w:r>
              <w:t>OPENNETMSGR_FUE_C1_29-05-08_R1.</w:t>
            </w:r>
            <w:r w:rsidR="00F72E5A">
              <w:t>0</w:t>
            </w:r>
          </w:p>
        </w:tc>
        <w:tc>
          <w:tcPr>
            <w:tcW w:w="2993" w:type="dxa"/>
          </w:tcPr>
          <w:p w:rsidR="00971DA2" w:rsidRDefault="00971DA2">
            <w:pPr>
              <w:cnfStyle w:val="000000100000"/>
            </w:pPr>
          </w:p>
        </w:tc>
      </w:tr>
      <w:tr w:rsidR="00971DA2" w:rsidTr="00971DA2">
        <w:tc>
          <w:tcPr>
            <w:cnfStyle w:val="001000000000"/>
            <w:tcW w:w="959" w:type="dxa"/>
          </w:tcPr>
          <w:p w:rsidR="00971DA2" w:rsidRDefault="00971DA2"/>
        </w:tc>
        <w:tc>
          <w:tcPr>
            <w:tcW w:w="5026" w:type="dxa"/>
          </w:tcPr>
          <w:p w:rsidR="00971DA2" w:rsidRDefault="00782B10">
            <w:pPr>
              <w:cnfStyle w:val="000000000000"/>
            </w:pPr>
            <w:r>
              <w:t>OPENNETMSGR_FUE_C2_07-06-08_R1.</w:t>
            </w:r>
            <w:r w:rsidR="00477977">
              <w:t>1</w:t>
            </w:r>
          </w:p>
        </w:tc>
        <w:tc>
          <w:tcPr>
            <w:tcW w:w="2993" w:type="dxa"/>
          </w:tcPr>
          <w:p w:rsidR="00971DA2" w:rsidRDefault="00971DA2">
            <w:pPr>
              <w:cnfStyle w:val="000000000000"/>
            </w:pPr>
          </w:p>
        </w:tc>
      </w:tr>
      <w:tr w:rsidR="00971DA2" w:rsidTr="00971DA2">
        <w:trPr>
          <w:cnfStyle w:val="000000100000"/>
        </w:trPr>
        <w:tc>
          <w:tcPr>
            <w:cnfStyle w:val="001000000000"/>
            <w:tcW w:w="959" w:type="dxa"/>
          </w:tcPr>
          <w:p w:rsidR="00971DA2" w:rsidRDefault="00971DA2"/>
        </w:tc>
        <w:tc>
          <w:tcPr>
            <w:tcW w:w="5026" w:type="dxa"/>
          </w:tcPr>
          <w:p w:rsidR="00971DA2" w:rsidRDefault="00782B10">
            <w:pPr>
              <w:cnfStyle w:val="000000100000"/>
            </w:pPr>
            <w:r>
              <w:t>OPENNETMSGR_FUE_C3_17-06-08_R1.</w:t>
            </w:r>
            <w:r w:rsidR="00477977">
              <w:t>2</w:t>
            </w:r>
          </w:p>
        </w:tc>
        <w:tc>
          <w:tcPr>
            <w:tcW w:w="2993" w:type="dxa"/>
          </w:tcPr>
          <w:p w:rsidR="00971DA2" w:rsidRDefault="00971DA2">
            <w:pPr>
              <w:cnfStyle w:val="000000100000"/>
            </w:pPr>
          </w:p>
        </w:tc>
      </w:tr>
    </w:tbl>
    <w:p w:rsidR="00971DA2" w:rsidRPr="00A51EC6" w:rsidRDefault="00971DA2"/>
    <w:p w:rsidR="00A51EC6" w:rsidRPr="00A51EC6" w:rsidRDefault="00F37F46" w:rsidP="00EA7092">
      <w:pPr>
        <w:jc w:val="both"/>
      </w:pPr>
      <w:r>
        <w:t>Se ha seleccionado este formato para etiquetar las líneas de base ya que con este enunciado es posible rescatar toda clase de información pertinente. El nombre de sistema corresponde a una mera formalidad, ya que no aporta mucha información para quien trabaje con un proyecto a la vez</w:t>
      </w:r>
      <w:r w:rsidR="00EA7092">
        <w:t xml:space="preserve">. A continuación, el la pieza del repositorio que fue concretado en la línea de base. Luego se presenta la etapa del ciclo de vida del proyecto en el cual se encuentra, para marcar una secuencia de líneas de base. La fecha es necesaria para confrontar la línea de base con el plan </w:t>
      </w:r>
      <w:r w:rsidR="00F72E5A">
        <w:t xml:space="preserve">de </w:t>
      </w:r>
      <w:r w:rsidR="00EA7092">
        <w:t xml:space="preserve">release a fin de resaltar alguna demora </w:t>
      </w:r>
      <w:r w:rsidR="005B788B">
        <w:t>al concretar algún hito. Por último el tipo de distribución y la versión característic</w:t>
      </w:r>
      <w:r w:rsidR="00F72E5A">
        <w:t>a, los cuales dependen de los cambios realizados.</w:t>
      </w:r>
    </w:p>
    <w:sectPr w:rsidR="00A51EC6" w:rsidRPr="00A51EC6" w:rsidSect="00F37F46">
      <w:headerReference w:type="default" r:id="rId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37AE" w:rsidRDefault="005C37AE" w:rsidP="00FC1F0E">
      <w:pPr>
        <w:spacing w:after="0" w:line="240" w:lineRule="auto"/>
      </w:pPr>
      <w:r>
        <w:separator/>
      </w:r>
    </w:p>
  </w:endnote>
  <w:endnote w:type="continuationSeparator" w:id="1">
    <w:p w:rsidR="005C37AE" w:rsidRDefault="005C37AE" w:rsidP="00FC1F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37AE" w:rsidRDefault="005C37AE" w:rsidP="00FC1F0E">
      <w:pPr>
        <w:spacing w:after="0" w:line="240" w:lineRule="auto"/>
      </w:pPr>
      <w:r>
        <w:separator/>
      </w:r>
    </w:p>
  </w:footnote>
  <w:footnote w:type="continuationSeparator" w:id="1">
    <w:p w:rsidR="005C37AE" w:rsidRDefault="005C37AE" w:rsidP="00FC1F0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F0E" w:rsidRPr="00FC1F0E" w:rsidRDefault="00FC1F0E" w:rsidP="00FC1F0E">
    <w:pPr>
      <w:pStyle w:val="Encabezado"/>
      <w:jc w:val="right"/>
      <w:rPr>
        <w:sz w:val="20"/>
        <w:lang w:val="en-US"/>
      </w:rPr>
    </w:pPr>
    <w:r w:rsidRPr="00FC1F0E">
      <w:rPr>
        <w:sz w:val="20"/>
        <w:lang w:val="en-US"/>
      </w:rPr>
      <w:t>Marco Bruggmann</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hdrShapeDefaults>
    <o:shapedefaults v:ext="edit" spidmax="4098"/>
  </w:hdrShapeDefaults>
  <w:footnotePr>
    <w:footnote w:id="0"/>
    <w:footnote w:id="1"/>
  </w:footnotePr>
  <w:endnotePr>
    <w:endnote w:id="0"/>
    <w:endnote w:id="1"/>
  </w:endnotePr>
  <w:compat/>
  <w:rsids>
    <w:rsidRoot w:val="00A51EC6"/>
    <w:rsid w:val="00045FCC"/>
    <w:rsid w:val="001173A1"/>
    <w:rsid w:val="0035255E"/>
    <w:rsid w:val="00477977"/>
    <w:rsid w:val="005535CA"/>
    <w:rsid w:val="005B788B"/>
    <w:rsid w:val="005C37AE"/>
    <w:rsid w:val="006C277C"/>
    <w:rsid w:val="00782B10"/>
    <w:rsid w:val="00971DA2"/>
    <w:rsid w:val="00A51EC6"/>
    <w:rsid w:val="00D71A97"/>
    <w:rsid w:val="00E43166"/>
    <w:rsid w:val="00E62B0A"/>
    <w:rsid w:val="00E702AA"/>
    <w:rsid w:val="00EA7092"/>
    <w:rsid w:val="00F37F46"/>
    <w:rsid w:val="00F72E5A"/>
    <w:rsid w:val="00FB16FD"/>
    <w:rsid w:val="00FC1F0E"/>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3A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702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oscura-nfasis5">
    <w:name w:val="Dark List Accent 5"/>
    <w:basedOn w:val="Tablanormal"/>
    <w:uiPriority w:val="70"/>
    <w:rsid w:val="00D71A97"/>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paragraph" w:styleId="Encabezado">
    <w:name w:val="header"/>
    <w:basedOn w:val="Normal"/>
    <w:link w:val="EncabezadoCar"/>
    <w:uiPriority w:val="99"/>
    <w:semiHidden/>
    <w:unhideWhenUsed/>
    <w:rsid w:val="00FC1F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C1F0E"/>
  </w:style>
  <w:style w:type="paragraph" w:styleId="Piedepgina">
    <w:name w:val="footer"/>
    <w:basedOn w:val="Normal"/>
    <w:link w:val="PiedepginaCar"/>
    <w:uiPriority w:val="99"/>
    <w:semiHidden/>
    <w:unhideWhenUsed/>
    <w:rsid w:val="00FC1F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FC1F0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247</Words>
  <Characters>1363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Bruggmann</dc:creator>
  <cp:lastModifiedBy>Marco Bruggmann</cp:lastModifiedBy>
  <cp:revision>4</cp:revision>
  <dcterms:created xsi:type="dcterms:W3CDTF">2008-07-16T19:19:00Z</dcterms:created>
  <dcterms:modified xsi:type="dcterms:W3CDTF">2008-07-16T21:41:00Z</dcterms:modified>
</cp:coreProperties>
</file>